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tblPr>
      <w:tblGrid>
        <w:gridCol w:w="30"/>
      </w:tblGrid>
      <w:tr w:rsidR="004E3E08" w:rsidTr="00BF1E15">
        <w:trPr>
          <w:trHeight w:val="277"/>
        </w:trPr>
        <w:tc>
          <w:tcPr>
            <w:tcW w:w="3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rsidR="00B25D5C" w:rsidRDefault="00B25D5C" w:rsidP="00BF1E15">
            <w:pPr>
              <w:pStyle w:val="Style1"/>
              <w:spacing w:after="0" w:line="240" w:lineRule="auto"/>
              <w:ind w:right="113"/>
              <w:rPr>
                <w:rFonts w:cs="Times New Roman"/>
                <w:sz w:val="28"/>
                <w:szCs w:val="28"/>
                <w:u w:val="single"/>
                <w:rtl/>
              </w:rPr>
            </w:pPr>
          </w:p>
        </w:tc>
      </w:tr>
    </w:tbl>
    <w:p w:rsidR="00320807" w:rsidRPr="00BF1E15" w:rsidRDefault="00BF1E15" w:rsidP="00BF1E15">
      <w:pPr>
        <w:bidi w:val="0"/>
        <w:jc w:val="center"/>
        <w:rPr>
          <w:rFonts w:cs="2  Nazanin"/>
          <w:b/>
          <w:bCs/>
          <w:sz w:val="28"/>
          <w:szCs w:val="28"/>
          <w:rtl/>
        </w:rPr>
      </w:pPr>
      <w:r w:rsidRPr="00BF1E15">
        <w:rPr>
          <w:rFonts w:cs="2  Nazanin" w:hint="cs"/>
          <w:b/>
          <w:bCs/>
          <w:sz w:val="28"/>
          <w:szCs w:val="28"/>
          <w:rtl/>
        </w:rPr>
        <w:t>(بسم الله الرحمن الرحیم)</w:t>
      </w:r>
    </w:p>
    <w:p w:rsidR="00B72AD3" w:rsidRPr="00825DAA" w:rsidRDefault="00BF1E15" w:rsidP="000960E9">
      <w:pPr>
        <w:spacing w:line="240" w:lineRule="auto"/>
        <w:rPr>
          <w:rFonts w:cs="B Titr"/>
          <w:b/>
          <w:bCs/>
          <w:sz w:val="120"/>
          <w:szCs w:val="120"/>
          <w:rtl/>
        </w:rPr>
      </w:pPr>
      <w:r>
        <w:rPr>
          <w:rFonts w:cs="B Titr" w:hint="cs"/>
          <w:b/>
          <w:bCs/>
          <w:sz w:val="120"/>
          <w:szCs w:val="120"/>
          <w:rtl/>
        </w:rPr>
        <w:t xml:space="preserve">   </w:t>
      </w:r>
      <w:r w:rsidR="00B72AD3" w:rsidRPr="00825DAA">
        <w:rPr>
          <w:rFonts w:cs="B Titr" w:hint="cs"/>
          <w:b/>
          <w:bCs/>
          <w:sz w:val="120"/>
          <w:szCs w:val="120"/>
          <w:rtl/>
        </w:rPr>
        <w:t xml:space="preserve">تعرفه‌ عوارض </w:t>
      </w:r>
      <w:r w:rsidR="00F376A2" w:rsidRPr="00825DAA">
        <w:rPr>
          <w:rFonts w:cs="B Titr" w:hint="cs"/>
          <w:b/>
          <w:bCs/>
          <w:sz w:val="120"/>
          <w:szCs w:val="120"/>
          <w:rtl/>
        </w:rPr>
        <w:t>محلی و بها</w:t>
      </w:r>
      <w:r w:rsidR="000960E9" w:rsidRPr="00825DAA">
        <w:rPr>
          <w:rFonts w:cs="B Titr" w:hint="cs"/>
          <w:b/>
          <w:bCs/>
          <w:sz w:val="120"/>
          <w:szCs w:val="120"/>
          <w:rtl/>
        </w:rPr>
        <w:t>ء</w:t>
      </w:r>
      <w:r w:rsidR="00F376A2" w:rsidRPr="00825DAA">
        <w:rPr>
          <w:rFonts w:cs="B Titr" w:hint="cs"/>
          <w:b/>
          <w:bCs/>
          <w:sz w:val="120"/>
          <w:szCs w:val="120"/>
          <w:rtl/>
        </w:rPr>
        <w:t xml:space="preserve"> خدمات</w:t>
      </w:r>
    </w:p>
    <w:p w:rsidR="00FA1FA0" w:rsidRPr="00825DAA" w:rsidRDefault="00B72AD3" w:rsidP="00F376A2">
      <w:pPr>
        <w:spacing w:line="240" w:lineRule="auto"/>
        <w:jc w:val="center"/>
        <w:rPr>
          <w:rFonts w:cs="B Titr"/>
          <w:sz w:val="200"/>
          <w:szCs w:val="200"/>
          <w:rtl/>
        </w:rPr>
      </w:pPr>
      <w:r w:rsidRPr="00825DAA">
        <w:rPr>
          <w:rFonts w:cs="B Titr" w:hint="cs"/>
          <w:b/>
          <w:bCs/>
          <w:sz w:val="200"/>
          <w:szCs w:val="200"/>
          <w:rtl/>
        </w:rPr>
        <w:t>شهرداری‌</w:t>
      </w:r>
      <w:r w:rsidR="00F376A2" w:rsidRPr="00825DAA">
        <w:rPr>
          <w:rFonts w:cs="B Titr" w:hint="cs"/>
          <w:b/>
          <w:bCs/>
          <w:sz w:val="200"/>
          <w:szCs w:val="200"/>
          <w:rtl/>
        </w:rPr>
        <w:t xml:space="preserve"> ازنا</w:t>
      </w:r>
    </w:p>
    <w:p w:rsidR="00F376A2" w:rsidRPr="00825DAA" w:rsidRDefault="00F376A2" w:rsidP="00F376A2">
      <w:pPr>
        <w:tabs>
          <w:tab w:val="left" w:pos="8805"/>
        </w:tabs>
        <w:bidi w:val="0"/>
        <w:jc w:val="center"/>
        <w:rPr>
          <w:rFonts w:cs="B Nazanin"/>
          <w:rtl/>
        </w:rPr>
      </w:pPr>
    </w:p>
    <w:p w:rsidR="00F376A2" w:rsidRPr="00F376A2" w:rsidRDefault="00F376A2" w:rsidP="00885B29">
      <w:pPr>
        <w:tabs>
          <w:tab w:val="left" w:pos="8805"/>
        </w:tabs>
        <w:bidi w:val="0"/>
        <w:jc w:val="center"/>
        <w:rPr>
          <w:rFonts w:cs="B Titr"/>
          <w:b/>
          <w:bCs/>
          <w:sz w:val="120"/>
          <w:szCs w:val="120"/>
        </w:rPr>
      </w:pPr>
      <w:r w:rsidRPr="00825DAA">
        <w:rPr>
          <w:rFonts w:cs="B Titr" w:hint="cs"/>
          <w:b/>
          <w:bCs/>
          <w:sz w:val="120"/>
          <w:szCs w:val="120"/>
          <w:rtl/>
        </w:rPr>
        <w:t xml:space="preserve">سال </w:t>
      </w:r>
      <w:r w:rsidR="00885B29">
        <w:rPr>
          <w:rFonts w:cs="B Titr" w:hint="cs"/>
          <w:b/>
          <w:bCs/>
          <w:sz w:val="120"/>
          <w:szCs w:val="120"/>
          <w:rtl/>
        </w:rPr>
        <w:t>1404</w:t>
      </w:r>
    </w:p>
    <w:p w:rsidR="002C6109" w:rsidRPr="003D1043" w:rsidRDefault="004907C3" w:rsidP="000960E9">
      <w:pPr>
        <w:ind w:left="1440" w:hanging="1159"/>
        <w:rPr>
          <w:rFonts w:cs="B Nazanin"/>
          <w:b/>
          <w:bCs/>
          <w:sz w:val="36"/>
          <w:szCs w:val="36"/>
          <w:rtl/>
        </w:rPr>
      </w:pPr>
      <w:r>
        <w:rPr>
          <w:rFonts w:cs="B Nazanin" w:hint="cs"/>
          <w:b/>
          <w:bCs/>
          <w:sz w:val="36"/>
          <w:szCs w:val="36"/>
          <w:rtl/>
        </w:rPr>
        <w:lastRenderedPageBreak/>
        <w:t xml:space="preserve">   </w:t>
      </w:r>
      <w:r w:rsidR="002C6109" w:rsidRPr="003D1043">
        <w:rPr>
          <w:rFonts w:cs="B Nazanin" w:hint="cs"/>
          <w:b/>
          <w:bCs/>
          <w:sz w:val="36"/>
          <w:szCs w:val="36"/>
          <w:rtl/>
        </w:rPr>
        <w:t>فهرست</w:t>
      </w:r>
      <w:r>
        <w:rPr>
          <w:rFonts w:cs="B Nazanin" w:hint="cs"/>
          <w:b/>
          <w:bCs/>
          <w:sz w:val="36"/>
          <w:szCs w:val="36"/>
          <w:rtl/>
        </w:rPr>
        <w:t xml:space="preserve"> </w:t>
      </w:r>
      <w:r w:rsidR="000960E9">
        <w:rPr>
          <w:rFonts w:cs="B Nazanin" w:hint="cs"/>
          <w:b/>
          <w:bCs/>
          <w:sz w:val="36"/>
          <w:szCs w:val="36"/>
          <w:rtl/>
        </w:rPr>
        <w:t>:</w:t>
      </w:r>
      <w:r>
        <w:rPr>
          <w:rFonts w:cs="B Nazanin" w:hint="cs"/>
          <w:b/>
          <w:bCs/>
          <w:sz w:val="36"/>
          <w:szCs w:val="36"/>
          <w:rtl/>
        </w:rPr>
        <w:t xml:space="preserve">                                                                                         </w:t>
      </w:r>
    </w:p>
    <w:p w:rsidR="002C6109" w:rsidRPr="000960E9" w:rsidRDefault="002C6109" w:rsidP="000960E9">
      <w:pPr>
        <w:tabs>
          <w:tab w:val="left" w:pos="12755"/>
          <w:tab w:val="right" w:pos="14459"/>
        </w:tabs>
        <w:spacing w:line="240" w:lineRule="auto"/>
        <w:rPr>
          <w:rFonts w:cs="B Nazanin"/>
          <w:b/>
          <w:bCs/>
          <w:sz w:val="28"/>
          <w:szCs w:val="28"/>
          <w:rtl/>
        </w:rPr>
      </w:pPr>
      <w:r w:rsidRPr="000960E9">
        <w:rPr>
          <w:rFonts w:cs="2  Titr" w:hint="cs"/>
          <w:b/>
          <w:bCs/>
          <w:sz w:val="28"/>
          <w:szCs w:val="28"/>
          <w:rtl/>
        </w:rPr>
        <w:t>فصل اول: کلیات و تعاریف</w:t>
      </w:r>
      <w:r w:rsidR="007764B8" w:rsidRPr="000960E9">
        <w:rPr>
          <w:rFonts w:cs="2  Titr" w:hint="cs"/>
          <w:b/>
          <w:bCs/>
          <w:sz w:val="28"/>
          <w:szCs w:val="28"/>
          <w:rtl/>
        </w:rPr>
        <w:t xml:space="preserve">   </w:t>
      </w:r>
      <w:r w:rsidR="00EA6078" w:rsidRPr="000960E9">
        <w:rPr>
          <w:rFonts w:cs="2  Titr" w:hint="cs"/>
          <w:b/>
          <w:bCs/>
          <w:sz w:val="28"/>
          <w:szCs w:val="28"/>
          <w:rtl/>
        </w:rPr>
        <w:t xml:space="preserve">: صفحه </w:t>
      </w:r>
      <w:r w:rsidR="000960E9">
        <w:rPr>
          <w:rFonts w:cs="2  Titr" w:hint="cs"/>
          <w:b/>
          <w:bCs/>
          <w:sz w:val="28"/>
          <w:szCs w:val="28"/>
          <w:rtl/>
        </w:rPr>
        <w:t>(</w:t>
      </w:r>
      <w:r w:rsidR="00EA6078" w:rsidRPr="000960E9">
        <w:rPr>
          <w:rFonts w:cs="2  Titr" w:hint="cs"/>
          <w:b/>
          <w:bCs/>
          <w:sz w:val="28"/>
          <w:szCs w:val="28"/>
          <w:rtl/>
        </w:rPr>
        <w:t>7</w:t>
      </w:r>
      <w:r w:rsidR="000960E9">
        <w:rPr>
          <w:rFonts w:cs="2  Titr" w:hint="cs"/>
          <w:b/>
          <w:bCs/>
          <w:sz w:val="28"/>
          <w:szCs w:val="28"/>
          <w:rtl/>
        </w:rPr>
        <w:t>)</w:t>
      </w:r>
      <w:r w:rsidR="007764B8" w:rsidRPr="000960E9">
        <w:rPr>
          <w:rFonts w:cs="2  Titr" w:hint="cs"/>
          <w:b/>
          <w:bCs/>
          <w:sz w:val="28"/>
          <w:szCs w:val="28"/>
          <w:rtl/>
        </w:rPr>
        <w:t xml:space="preserve">                                                                                             </w:t>
      </w:r>
      <w:r w:rsidR="00492DA3" w:rsidRPr="000960E9">
        <w:rPr>
          <w:rFonts w:cs="B Nazanin" w:hint="cs"/>
          <w:b/>
          <w:bCs/>
          <w:sz w:val="28"/>
          <w:szCs w:val="28"/>
          <w:rtl/>
        </w:rPr>
        <w:tab/>
        <w:t xml:space="preserve">                              </w:t>
      </w:r>
      <w:r w:rsidR="007764B8" w:rsidRPr="000960E9">
        <w:rPr>
          <w:rFonts w:cs="B Nazanin" w:hint="cs"/>
          <w:b/>
          <w:bCs/>
          <w:sz w:val="28"/>
          <w:szCs w:val="28"/>
          <w:rtl/>
        </w:rPr>
        <w:t xml:space="preserve"> </w:t>
      </w:r>
      <w:r w:rsidR="004907C3" w:rsidRPr="000960E9">
        <w:rPr>
          <w:rFonts w:cs="B Nazanin" w:hint="cs"/>
          <w:b/>
          <w:bCs/>
          <w:sz w:val="28"/>
          <w:szCs w:val="28"/>
          <w:rtl/>
        </w:rPr>
        <w:t xml:space="preserve">    </w:t>
      </w:r>
    </w:p>
    <w:p w:rsidR="002C6109" w:rsidRPr="0071402A" w:rsidRDefault="002C6109" w:rsidP="000960E9">
      <w:pPr>
        <w:pStyle w:val="ListParagraph"/>
        <w:numPr>
          <w:ilvl w:val="0"/>
          <w:numId w:val="3"/>
        </w:numPr>
        <w:spacing w:line="240" w:lineRule="auto"/>
        <w:rPr>
          <w:rFonts w:cs="B Nazanin"/>
          <w:b/>
          <w:bCs/>
          <w:sz w:val="24"/>
          <w:szCs w:val="24"/>
          <w:rtl/>
        </w:rPr>
      </w:pPr>
      <w:r w:rsidRPr="0071402A">
        <w:rPr>
          <w:rFonts w:cs="B Nazanin" w:hint="cs"/>
          <w:b/>
          <w:bCs/>
          <w:sz w:val="24"/>
          <w:szCs w:val="24"/>
          <w:rtl/>
        </w:rPr>
        <w:t>مستندات قانونی وضع عوارض و سایر مستندات قانونی مرتبط با عوارض</w:t>
      </w:r>
      <w:r w:rsidR="00EA6078">
        <w:rPr>
          <w:rFonts w:cs="B Nazanin" w:hint="cs"/>
          <w:b/>
          <w:bCs/>
          <w:sz w:val="24"/>
          <w:szCs w:val="24"/>
          <w:rtl/>
        </w:rPr>
        <w:t>:</w:t>
      </w:r>
      <w:r w:rsidR="007764B8">
        <w:rPr>
          <w:rFonts w:cs="B Nazanin" w:hint="cs"/>
          <w:b/>
          <w:bCs/>
          <w:sz w:val="24"/>
          <w:szCs w:val="24"/>
          <w:rtl/>
        </w:rPr>
        <w:t xml:space="preserve"> </w:t>
      </w:r>
      <w:r w:rsidR="00EA6078">
        <w:rPr>
          <w:rFonts w:cs="B Nazanin" w:hint="cs"/>
          <w:b/>
          <w:bCs/>
          <w:sz w:val="24"/>
          <w:szCs w:val="24"/>
          <w:rtl/>
        </w:rPr>
        <w:t xml:space="preserve"> ص (8)</w:t>
      </w:r>
      <w:r w:rsidR="007764B8">
        <w:rPr>
          <w:rFonts w:cs="B Nazanin" w:hint="cs"/>
          <w:b/>
          <w:bCs/>
          <w:sz w:val="24"/>
          <w:szCs w:val="24"/>
          <w:rtl/>
        </w:rPr>
        <w:t xml:space="preserve">                                                                                                                                            </w:t>
      </w:r>
      <w:r w:rsidR="00492DA3">
        <w:rPr>
          <w:rFonts w:cs="B Nazanin" w:hint="cs"/>
          <w:b/>
          <w:bCs/>
          <w:sz w:val="24"/>
          <w:szCs w:val="24"/>
          <w:rtl/>
        </w:rPr>
        <w:t xml:space="preserve"> </w:t>
      </w:r>
      <w:r w:rsidR="007764B8">
        <w:rPr>
          <w:rFonts w:cs="B Nazanin" w:hint="cs"/>
          <w:b/>
          <w:bCs/>
          <w:sz w:val="24"/>
          <w:szCs w:val="24"/>
          <w:rtl/>
        </w:rPr>
        <w:t xml:space="preserve">          </w:t>
      </w:r>
    </w:p>
    <w:p w:rsidR="000960E9" w:rsidRDefault="002C6109" w:rsidP="00EA6078">
      <w:pPr>
        <w:pStyle w:val="ListParagraph"/>
        <w:numPr>
          <w:ilvl w:val="0"/>
          <w:numId w:val="3"/>
        </w:numPr>
        <w:spacing w:line="240" w:lineRule="auto"/>
        <w:rPr>
          <w:rFonts w:cs="B Nazanin"/>
          <w:b/>
          <w:bCs/>
          <w:sz w:val="24"/>
          <w:szCs w:val="24"/>
        </w:rPr>
      </w:pPr>
      <w:r w:rsidRPr="0071402A">
        <w:rPr>
          <w:rFonts w:cs="B Nazanin" w:hint="cs"/>
          <w:b/>
          <w:bCs/>
          <w:sz w:val="24"/>
          <w:szCs w:val="24"/>
          <w:rtl/>
        </w:rPr>
        <w:t>تعاریف و اصطلاحات</w:t>
      </w:r>
      <w:r w:rsidR="007764B8">
        <w:rPr>
          <w:rFonts w:cs="B Nazanin" w:hint="cs"/>
          <w:b/>
          <w:bCs/>
          <w:sz w:val="24"/>
          <w:szCs w:val="24"/>
          <w:rtl/>
        </w:rPr>
        <w:t xml:space="preserve">  </w:t>
      </w:r>
      <w:r w:rsidR="00EA6078">
        <w:rPr>
          <w:rFonts w:cs="B Nazanin" w:hint="cs"/>
          <w:b/>
          <w:bCs/>
          <w:sz w:val="24"/>
          <w:szCs w:val="24"/>
          <w:rtl/>
        </w:rPr>
        <w:t>: ص (15)</w:t>
      </w:r>
      <w:r w:rsidR="007764B8">
        <w:rPr>
          <w:rFonts w:cs="B Nazanin" w:hint="cs"/>
          <w:b/>
          <w:bCs/>
          <w:sz w:val="24"/>
          <w:szCs w:val="24"/>
          <w:rtl/>
        </w:rPr>
        <w:t xml:space="preserve"> </w:t>
      </w:r>
    </w:p>
    <w:p w:rsidR="002C6109" w:rsidRPr="0071402A" w:rsidRDefault="000960E9" w:rsidP="00496090">
      <w:pPr>
        <w:pStyle w:val="ListParagraph"/>
        <w:spacing w:line="240" w:lineRule="auto"/>
        <w:ind w:hanging="580"/>
        <w:rPr>
          <w:rFonts w:cs="B Nazanin"/>
          <w:b/>
          <w:bCs/>
          <w:sz w:val="24"/>
          <w:szCs w:val="24"/>
          <w:rtl/>
        </w:rPr>
      </w:pPr>
      <w:r>
        <w:rPr>
          <w:rFonts w:cs="B Nazanin" w:hint="cs"/>
          <w:b/>
          <w:bCs/>
          <w:sz w:val="24"/>
          <w:szCs w:val="24"/>
          <w:rtl/>
        </w:rPr>
        <w:t>------------------------------------------------------------------------------------------------------------------------</w:t>
      </w:r>
      <w:r w:rsidR="007764B8">
        <w:rPr>
          <w:rFonts w:cs="B Nazanin" w:hint="cs"/>
          <w:b/>
          <w:bCs/>
          <w:sz w:val="24"/>
          <w:szCs w:val="24"/>
          <w:rtl/>
        </w:rPr>
        <w:t xml:space="preserve"> </w:t>
      </w:r>
      <w:r w:rsidR="00496090">
        <w:rPr>
          <w:rFonts w:cs="B Nazanin" w:hint="cs"/>
          <w:b/>
          <w:bCs/>
          <w:sz w:val="24"/>
          <w:szCs w:val="24"/>
          <w:rtl/>
        </w:rPr>
        <w:t>----</w:t>
      </w:r>
      <w:r w:rsidR="007764B8">
        <w:rPr>
          <w:rFonts w:cs="B Nazanin" w:hint="cs"/>
          <w:b/>
          <w:bCs/>
          <w:sz w:val="24"/>
          <w:szCs w:val="24"/>
          <w:rtl/>
        </w:rPr>
        <w:t xml:space="preserve">                                                                                                                                                                                                     </w:t>
      </w:r>
      <w:r w:rsidR="000A34EE">
        <w:rPr>
          <w:rFonts w:cs="B Nazanin" w:hint="cs"/>
          <w:b/>
          <w:bCs/>
          <w:sz w:val="24"/>
          <w:szCs w:val="24"/>
          <w:rtl/>
        </w:rPr>
        <w:t xml:space="preserve">                               </w:t>
      </w:r>
      <w:r w:rsidR="007764B8">
        <w:rPr>
          <w:rFonts w:cs="B Nazanin" w:hint="cs"/>
          <w:b/>
          <w:bCs/>
          <w:sz w:val="24"/>
          <w:szCs w:val="24"/>
          <w:rtl/>
        </w:rPr>
        <w:t xml:space="preserve">   </w:t>
      </w:r>
    </w:p>
    <w:p w:rsidR="002C6109" w:rsidRPr="000960E9" w:rsidRDefault="000960E9" w:rsidP="006E3D16">
      <w:pPr>
        <w:tabs>
          <w:tab w:val="left" w:pos="14565"/>
        </w:tabs>
        <w:spacing w:line="240" w:lineRule="auto"/>
        <w:rPr>
          <w:rFonts w:cs="2  Titr"/>
          <w:b/>
          <w:bCs/>
          <w:sz w:val="28"/>
          <w:szCs w:val="28"/>
          <w:rtl/>
        </w:rPr>
      </w:pPr>
      <w:r w:rsidRPr="000960E9">
        <w:rPr>
          <w:rFonts w:cs="2  Titr" w:hint="cs"/>
          <w:b/>
          <w:bCs/>
          <w:sz w:val="28"/>
          <w:szCs w:val="28"/>
          <w:rtl/>
        </w:rPr>
        <w:t>فصل</w:t>
      </w:r>
      <w:r w:rsidR="002C6109" w:rsidRPr="000960E9">
        <w:rPr>
          <w:rFonts w:cs="2  Titr" w:hint="cs"/>
          <w:b/>
          <w:bCs/>
          <w:sz w:val="28"/>
          <w:szCs w:val="28"/>
          <w:rtl/>
        </w:rPr>
        <w:t xml:space="preserve"> دوم: ساخت و ساز</w:t>
      </w:r>
      <w:r w:rsidR="00EA6078" w:rsidRPr="000960E9">
        <w:rPr>
          <w:rFonts w:cs="2  Titr" w:hint="cs"/>
          <w:b/>
          <w:bCs/>
          <w:sz w:val="28"/>
          <w:szCs w:val="28"/>
          <w:rtl/>
        </w:rPr>
        <w:t xml:space="preserve"> : </w:t>
      </w:r>
      <w:r w:rsidRPr="000960E9">
        <w:rPr>
          <w:rFonts w:cs="2  Titr" w:hint="cs"/>
          <w:b/>
          <w:bCs/>
          <w:sz w:val="28"/>
          <w:szCs w:val="28"/>
          <w:rtl/>
        </w:rPr>
        <w:t>صفحه (</w:t>
      </w:r>
      <w:r w:rsidR="006E3D16">
        <w:rPr>
          <w:rFonts w:cs="2  Titr" w:hint="cs"/>
          <w:b/>
          <w:bCs/>
          <w:sz w:val="28"/>
          <w:szCs w:val="28"/>
          <w:rtl/>
        </w:rPr>
        <w:t>20</w:t>
      </w:r>
      <w:r w:rsidRPr="000960E9">
        <w:rPr>
          <w:rFonts w:cs="2  Titr" w:hint="cs"/>
          <w:b/>
          <w:bCs/>
          <w:sz w:val="28"/>
          <w:szCs w:val="28"/>
          <w:rtl/>
        </w:rPr>
        <w:t>)</w:t>
      </w:r>
    </w:p>
    <w:p w:rsidR="002C6109" w:rsidRPr="0071402A" w:rsidRDefault="002C6109" w:rsidP="00EA6078">
      <w:pPr>
        <w:tabs>
          <w:tab w:val="right" w:pos="14459"/>
        </w:tabs>
        <w:spacing w:line="240" w:lineRule="auto"/>
        <w:ind w:left="662"/>
        <w:rPr>
          <w:rFonts w:cs="B Nazanin"/>
          <w:b/>
          <w:bCs/>
          <w:sz w:val="24"/>
          <w:szCs w:val="24"/>
          <w:rtl/>
        </w:rPr>
      </w:pPr>
      <w:r w:rsidRPr="0071402A">
        <w:rPr>
          <w:rFonts w:cs="B Nazanin" w:hint="cs"/>
          <w:b/>
          <w:bCs/>
          <w:sz w:val="24"/>
          <w:szCs w:val="24"/>
          <w:rtl/>
        </w:rPr>
        <w:t>(2-1)-</w:t>
      </w:r>
      <w:r w:rsidR="00EB61C2" w:rsidRPr="00EB61C2">
        <w:rPr>
          <w:rFonts w:cs="B Nazanin" w:hint="cs"/>
          <w:b/>
          <w:bCs/>
          <w:sz w:val="28"/>
          <w:szCs w:val="28"/>
          <w:rtl/>
        </w:rPr>
        <w:t xml:space="preserve"> </w:t>
      </w:r>
      <w:r w:rsidR="00EB61C2" w:rsidRPr="00EB61C2">
        <w:rPr>
          <w:rFonts w:cs="B Nazanin" w:hint="cs"/>
          <w:b/>
          <w:bCs/>
          <w:sz w:val="24"/>
          <w:szCs w:val="24"/>
          <w:rtl/>
        </w:rPr>
        <w:t>عوارض زیر بنا مسکونی به صورت تک واحدی</w:t>
      </w:r>
      <w:r w:rsidR="00EA6078">
        <w:rPr>
          <w:rFonts w:cs="B Nazanin" w:hint="cs"/>
          <w:b/>
          <w:bCs/>
          <w:sz w:val="24"/>
          <w:szCs w:val="24"/>
          <w:rtl/>
        </w:rPr>
        <w:t xml:space="preserve"> : ص (21) </w:t>
      </w:r>
      <w:r w:rsidR="00EB61C2" w:rsidRPr="00EB61C2">
        <w:rPr>
          <w:rFonts w:cs="B Nazanin" w:hint="cs"/>
          <w:b/>
          <w:bCs/>
          <w:sz w:val="24"/>
          <w:szCs w:val="24"/>
          <w:rtl/>
        </w:rPr>
        <w:t xml:space="preserve"> </w:t>
      </w:r>
      <w:r w:rsidR="00EA6078">
        <w:rPr>
          <w:rFonts w:cs="B Nazanin" w:hint="cs"/>
          <w:b/>
          <w:bCs/>
          <w:sz w:val="24"/>
          <w:szCs w:val="24"/>
          <w:rtl/>
        </w:rPr>
        <w:t xml:space="preserve"> </w:t>
      </w:r>
      <w:r w:rsidR="00EB61C2" w:rsidRPr="00EB61C2">
        <w:rPr>
          <w:rFonts w:cs="B Nazanin" w:hint="cs"/>
          <w:b/>
          <w:bCs/>
          <w:sz w:val="24"/>
          <w:szCs w:val="24"/>
          <w:rtl/>
        </w:rPr>
        <w:t xml:space="preserve">                         </w:t>
      </w:r>
      <w:r w:rsidR="00EB61C2">
        <w:rPr>
          <w:rFonts w:cs="B Nazanin" w:hint="cs"/>
          <w:b/>
          <w:bCs/>
          <w:sz w:val="24"/>
          <w:szCs w:val="24"/>
          <w:rtl/>
        </w:rPr>
        <w:t xml:space="preserve">                                    </w:t>
      </w:r>
      <w:r w:rsidR="00EB61C2" w:rsidRPr="00EB61C2">
        <w:rPr>
          <w:rFonts w:cs="B Nazanin" w:hint="cs"/>
          <w:b/>
          <w:bCs/>
          <w:sz w:val="24"/>
          <w:szCs w:val="24"/>
          <w:rtl/>
        </w:rPr>
        <w:t xml:space="preserve">                                                                   </w:t>
      </w:r>
      <w:r w:rsidR="00252F9B">
        <w:rPr>
          <w:rFonts w:cs="B Nazanin" w:hint="cs"/>
          <w:b/>
          <w:bCs/>
          <w:sz w:val="24"/>
          <w:szCs w:val="24"/>
          <w:rtl/>
        </w:rPr>
        <w:t xml:space="preserve">                                    </w:t>
      </w:r>
      <w:r w:rsidR="00EB61C2" w:rsidRPr="00EB61C2">
        <w:rPr>
          <w:rFonts w:cs="B Nazanin" w:hint="cs"/>
          <w:b/>
          <w:bCs/>
          <w:sz w:val="24"/>
          <w:szCs w:val="24"/>
          <w:rtl/>
        </w:rPr>
        <w:t xml:space="preserve">                    </w:t>
      </w:r>
      <w:r w:rsidR="00EB61C2">
        <w:rPr>
          <w:rFonts w:cs="B Nazanin" w:hint="cs"/>
          <w:b/>
          <w:bCs/>
          <w:sz w:val="24"/>
          <w:szCs w:val="24"/>
          <w:rtl/>
        </w:rPr>
        <w:t xml:space="preserve"> </w:t>
      </w:r>
    </w:p>
    <w:p w:rsidR="002C6109" w:rsidRPr="0071402A" w:rsidRDefault="002C6109" w:rsidP="00EA6078">
      <w:pPr>
        <w:tabs>
          <w:tab w:val="right" w:pos="14459"/>
        </w:tabs>
        <w:spacing w:line="240" w:lineRule="auto"/>
        <w:ind w:left="662"/>
        <w:rPr>
          <w:rFonts w:cs="B Nazanin"/>
          <w:b/>
          <w:bCs/>
          <w:sz w:val="24"/>
          <w:szCs w:val="24"/>
          <w:rtl/>
        </w:rPr>
      </w:pPr>
      <w:r w:rsidRPr="0071402A">
        <w:rPr>
          <w:rFonts w:cs="B Nazanin" w:hint="cs"/>
          <w:b/>
          <w:bCs/>
          <w:sz w:val="24"/>
          <w:szCs w:val="24"/>
          <w:rtl/>
        </w:rPr>
        <w:t>(2-2)-</w:t>
      </w:r>
      <w:r w:rsidR="00916DF2" w:rsidRPr="00916DF2">
        <w:rPr>
          <w:rFonts w:cs="B Nazanin" w:hint="cs"/>
          <w:b/>
          <w:bCs/>
          <w:sz w:val="28"/>
          <w:szCs w:val="28"/>
          <w:rtl/>
        </w:rPr>
        <w:t xml:space="preserve"> </w:t>
      </w:r>
      <w:r w:rsidR="00916DF2" w:rsidRPr="00916DF2">
        <w:rPr>
          <w:rFonts w:cs="B Nazanin" w:hint="cs"/>
          <w:b/>
          <w:bCs/>
          <w:sz w:val="24"/>
          <w:szCs w:val="24"/>
          <w:rtl/>
        </w:rPr>
        <w:t xml:space="preserve">عوارض زیربنا </w:t>
      </w:r>
      <w:r w:rsidR="00252F9B">
        <w:rPr>
          <w:rFonts w:cs="B Nazanin" w:hint="cs"/>
          <w:b/>
          <w:bCs/>
          <w:sz w:val="24"/>
          <w:szCs w:val="24"/>
          <w:rtl/>
        </w:rPr>
        <w:t>مسکونی</w:t>
      </w:r>
      <w:r w:rsidR="00916DF2" w:rsidRPr="00916DF2">
        <w:rPr>
          <w:rFonts w:cs="B Nazanin" w:hint="cs"/>
          <w:b/>
          <w:bCs/>
          <w:sz w:val="24"/>
          <w:szCs w:val="24"/>
          <w:rtl/>
        </w:rPr>
        <w:t xml:space="preserve"> پروانه ساختمانی مجتمع‌ها و آپارتمان‌های مسکونی</w:t>
      </w:r>
      <w:r w:rsidR="00EA6078">
        <w:rPr>
          <w:rFonts w:cs="B Nazanin" w:hint="cs"/>
          <w:b/>
          <w:bCs/>
          <w:sz w:val="24"/>
          <w:szCs w:val="24"/>
          <w:rtl/>
        </w:rPr>
        <w:t xml:space="preserve"> : ص (22) </w:t>
      </w:r>
      <w:r w:rsidR="00916DF2">
        <w:rPr>
          <w:rFonts w:cs="B Nazanin" w:hint="cs"/>
          <w:b/>
          <w:bCs/>
          <w:sz w:val="24"/>
          <w:szCs w:val="24"/>
          <w:rtl/>
        </w:rPr>
        <w:t xml:space="preserve">                                                                                                           </w:t>
      </w:r>
      <w:r w:rsidR="00252F9B">
        <w:rPr>
          <w:rFonts w:cs="B Nazanin" w:hint="cs"/>
          <w:b/>
          <w:bCs/>
          <w:sz w:val="24"/>
          <w:szCs w:val="24"/>
          <w:rtl/>
        </w:rPr>
        <w:t xml:space="preserve">            </w:t>
      </w:r>
      <w:r w:rsidR="00916DF2">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(2-3)- </w:t>
      </w:r>
      <w:r w:rsidR="00916DF2" w:rsidRPr="005C6950">
        <w:rPr>
          <w:rFonts w:cs="B Nazanin" w:hint="cs"/>
          <w:b/>
          <w:bCs/>
          <w:sz w:val="24"/>
          <w:szCs w:val="24"/>
          <w:rtl/>
        </w:rPr>
        <w:t xml:space="preserve">عوارض </w:t>
      </w:r>
      <w:r w:rsidR="00252F9B">
        <w:rPr>
          <w:rFonts w:cs="B Nazanin" w:hint="cs"/>
          <w:b/>
          <w:bCs/>
          <w:sz w:val="24"/>
          <w:szCs w:val="24"/>
          <w:rtl/>
        </w:rPr>
        <w:t>زیربنا(</w:t>
      </w:r>
      <w:r w:rsidR="00916DF2" w:rsidRPr="005C6950">
        <w:rPr>
          <w:rFonts w:cs="B Nazanin" w:hint="cs"/>
          <w:b/>
          <w:bCs/>
          <w:sz w:val="24"/>
          <w:szCs w:val="24"/>
          <w:rtl/>
        </w:rPr>
        <w:t xml:space="preserve"> یک مترمربع از یک واحد تجاری </w:t>
      </w:r>
      <w:r w:rsidR="00252F9B">
        <w:rPr>
          <w:rFonts w:cs="B Nazanin" w:hint="cs"/>
          <w:b/>
          <w:bCs/>
          <w:sz w:val="24"/>
          <w:szCs w:val="24"/>
          <w:rtl/>
        </w:rPr>
        <w:t>در کاربری تجاری)</w:t>
      </w:r>
      <w:r w:rsidR="005C6950">
        <w:rPr>
          <w:rFonts w:cs="B Nazanin" w:hint="cs"/>
          <w:b/>
          <w:bCs/>
          <w:sz w:val="24"/>
          <w:szCs w:val="24"/>
          <w:rtl/>
        </w:rPr>
        <w:t xml:space="preserve">  </w:t>
      </w:r>
      <w:r w:rsidR="00EA6078">
        <w:rPr>
          <w:rFonts w:cs="B Nazanin" w:hint="cs"/>
          <w:b/>
          <w:bCs/>
          <w:sz w:val="24"/>
          <w:szCs w:val="24"/>
          <w:rtl/>
        </w:rPr>
        <w:t xml:space="preserve">: ص (23) </w:t>
      </w:r>
      <w:r w:rsidR="005C6950">
        <w:rPr>
          <w:rFonts w:cs="B Nazanin" w:hint="cs"/>
          <w:b/>
          <w:bCs/>
          <w:sz w:val="24"/>
          <w:szCs w:val="24"/>
          <w:rtl/>
        </w:rPr>
        <w:t xml:space="preserve">                             </w:t>
      </w:r>
      <w:r w:rsidR="00916DF2" w:rsidRPr="005C6950">
        <w:rPr>
          <w:rFonts w:cs="B Nazanin" w:hint="cs"/>
          <w:b/>
          <w:bCs/>
          <w:sz w:val="24"/>
          <w:szCs w:val="24"/>
          <w:rtl/>
        </w:rPr>
        <w:t xml:space="preserve">                                                                                                                                         </w:t>
      </w:r>
      <w:r w:rsidR="00916DF2">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(2-4)- </w:t>
      </w:r>
      <w:r w:rsidR="00E209B0" w:rsidRPr="003515D2">
        <w:rPr>
          <w:rFonts w:cs="B Nazanin" w:hint="cs"/>
          <w:b/>
          <w:bCs/>
          <w:sz w:val="24"/>
          <w:szCs w:val="24"/>
          <w:rtl/>
        </w:rPr>
        <w:t xml:space="preserve">عوارض </w:t>
      </w:r>
      <w:r w:rsidR="00252F9B">
        <w:rPr>
          <w:rFonts w:cs="B Nazanin" w:hint="cs"/>
          <w:b/>
          <w:bCs/>
          <w:sz w:val="24"/>
          <w:szCs w:val="24"/>
          <w:rtl/>
        </w:rPr>
        <w:t>زیربنا</w:t>
      </w:r>
      <w:r w:rsidR="00E209B0" w:rsidRPr="003515D2">
        <w:rPr>
          <w:rFonts w:cs="B Nazanin" w:hint="cs"/>
          <w:b/>
          <w:bCs/>
          <w:sz w:val="24"/>
          <w:szCs w:val="24"/>
          <w:rtl/>
        </w:rPr>
        <w:t xml:space="preserve"> یک مترمربع</w:t>
      </w:r>
      <w:r w:rsidR="00252F9B">
        <w:rPr>
          <w:rFonts w:cs="B Nazanin" w:hint="cs"/>
          <w:b/>
          <w:bCs/>
          <w:sz w:val="24"/>
          <w:szCs w:val="24"/>
          <w:rtl/>
        </w:rPr>
        <w:t xml:space="preserve"> کاربری تجاری چند واحدی،مجتمع های تجاری</w:t>
      </w:r>
      <w:r w:rsidR="00EA6078">
        <w:rPr>
          <w:rFonts w:cs="B Nazanin" w:hint="cs"/>
          <w:b/>
          <w:bCs/>
          <w:sz w:val="24"/>
          <w:szCs w:val="24"/>
          <w:rtl/>
        </w:rPr>
        <w:t xml:space="preserve"> </w:t>
      </w:r>
      <w:r w:rsidR="00E209B0" w:rsidRPr="003515D2">
        <w:rPr>
          <w:rFonts w:cs="B Nazanin" w:hint="cs"/>
          <w:b/>
          <w:bCs/>
          <w:sz w:val="24"/>
          <w:szCs w:val="24"/>
          <w:rtl/>
        </w:rPr>
        <w:t xml:space="preserve"> </w:t>
      </w:r>
      <w:r w:rsidR="00EA6078">
        <w:rPr>
          <w:rFonts w:cs="B Nazanin" w:hint="cs"/>
          <w:b/>
          <w:bCs/>
          <w:sz w:val="24"/>
          <w:szCs w:val="24"/>
          <w:rtl/>
        </w:rPr>
        <w:t xml:space="preserve">: ص (24) </w:t>
      </w:r>
      <w:r w:rsidR="00E209B0" w:rsidRPr="003515D2">
        <w:rPr>
          <w:rFonts w:cs="B Nazanin" w:hint="cs"/>
          <w:b/>
          <w:bCs/>
          <w:sz w:val="24"/>
          <w:szCs w:val="24"/>
          <w:rtl/>
        </w:rPr>
        <w:t xml:space="preserve">         </w:t>
      </w:r>
      <w:r w:rsidR="003515D2">
        <w:rPr>
          <w:rFonts w:cs="B Nazanin" w:hint="cs"/>
          <w:b/>
          <w:bCs/>
          <w:sz w:val="24"/>
          <w:szCs w:val="24"/>
          <w:rtl/>
        </w:rPr>
        <w:t xml:space="preserve">                                    </w:t>
      </w:r>
      <w:r w:rsidR="00E209B0" w:rsidRPr="003515D2">
        <w:rPr>
          <w:rFonts w:cs="B Nazanin" w:hint="cs"/>
          <w:b/>
          <w:bCs/>
          <w:sz w:val="24"/>
          <w:szCs w:val="24"/>
          <w:rtl/>
        </w:rPr>
        <w:t xml:space="preserve">                                                       </w:t>
      </w:r>
      <w:r w:rsidR="00147C74">
        <w:rPr>
          <w:rFonts w:cs="B Nazanin" w:hint="cs"/>
          <w:b/>
          <w:bCs/>
          <w:sz w:val="24"/>
          <w:szCs w:val="24"/>
          <w:rtl/>
        </w:rPr>
        <w:t xml:space="preserve"> </w:t>
      </w:r>
      <w:r w:rsidR="00E209B0" w:rsidRPr="003515D2">
        <w:rPr>
          <w:rFonts w:cs="B Nazanin" w:hint="cs"/>
          <w:b/>
          <w:bCs/>
          <w:sz w:val="24"/>
          <w:szCs w:val="24"/>
          <w:rtl/>
        </w:rPr>
        <w:t xml:space="preserve">              </w:t>
      </w:r>
      <w:r w:rsidR="00E209B0">
        <w:rPr>
          <w:rFonts w:cs="B Nazanin" w:hint="cs"/>
          <w:b/>
          <w:bCs/>
          <w:sz w:val="24"/>
          <w:szCs w:val="24"/>
          <w:rtl/>
        </w:rPr>
        <w:t xml:space="preserve"> </w:t>
      </w:r>
    </w:p>
    <w:p w:rsidR="002C6109" w:rsidRPr="0071402A" w:rsidRDefault="002C6109" w:rsidP="00EA6078">
      <w:pPr>
        <w:tabs>
          <w:tab w:val="right" w:pos="14456"/>
          <w:tab w:val="right" w:pos="14598"/>
        </w:tabs>
        <w:spacing w:line="240" w:lineRule="auto"/>
        <w:ind w:left="662"/>
        <w:rPr>
          <w:rFonts w:cs="B Nazanin"/>
          <w:b/>
          <w:bCs/>
          <w:sz w:val="24"/>
          <w:szCs w:val="24"/>
          <w:rtl/>
        </w:rPr>
      </w:pPr>
      <w:r w:rsidRPr="0071402A">
        <w:rPr>
          <w:rFonts w:cs="B Nazanin" w:hint="cs"/>
          <w:b/>
          <w:bCs/>
          <w:sz w:val="24"/>
          <w:szCs w:val="24"/>
          <w:rtl/>
        </w:rPr>
        <w:t xml:space="preserve">(2-5) </w:t>
      </w:r>
      <w:r w:rsidRPr="0071402A">
        <w:rPr>
          <w:rFonts w:ascii="Times New Roman" w:hAnsi="Times New Roman" w:cs="Times New Roman" w:hint="cs"/>
          <w:b/>
          <w:bCs/>
          <w:sz w:val="24"/>
          <w:szCs w:val="24"/>
          <w:rtl/>
        </w:rPr>
        <w:t>–</w:t>
      </w:r>
      <w:r w:rsidRPr="0071402A">
        <w:rPr>
          <w:rFonts w:cs="B Nazanin" w:hint="cs"/>
          <w:b/>
          <w:bCs/>
          <w:sz w:val="24"/>
          <w:szCs w:val="24"/>
          <w:rtl/>
        </w:rPr>
        <w:t xml:space="preserve"> </w:t>
      </w:r>
      <w:r w:rsidR="00A96893" w:rsidRPr="00A96893">
        <w:rPr>
          <w:rFonts w:cs="B Nazanin" w:hint="cs"/>
          <w:b/>
          <w:bCs/>
          <w:sz w:val="24"/>
          <w:szCs w:val="24"/>
          <w:rtl/>
        </w:rPr>
        <w:t xml:space="preserve">عوارض </w:t>
      </w:r>
      <w:r w:rsidR="00252F9B">
        <w:rPr>
          <w:rFonts w:cs="B Nazanin" w:hint="cs"/>
          <w:b/>
          <w:bCs/>
          <w:sz w:val="24"/>
          <w:szCs w:val="24"/>
          <w:rtl/>
        </w:rPr>
        <w:t>زیربنا</w:t>
      </w:r>
      <w:r w:rsidR="00A96893" w:rsidRPr="00A96893">
        <w:rPr>
          <w:rFonts w:cs="B Nazanin" w:hint="cs"/>
          <w:b/>
          <w:bCs/>
          <w:sz w:val="24"/>
          <w:szCs w:val="24"/>
          <w:rtl/>
        </w:rPr>
        <w:t xml:space="preserve"> اداری</w:t>
      </w:r>
      <w:r w:rsidR="00EA6078">
        <w:rPr>
          <w:rFonts w:cs="B Nazanin" w:hint="cs"/>
          <w:b/>
          <w:bCs/>
          <w:sz w:val="24"/>
          <w:szCs w:val="24"/>
          <w:rtl/>
        </w:rPr>
        <w:t xml:space="preserve"> : ص (25) </w:t>
      </w:r>
      <w:r w:rsidR="00A96893">
        <w:rPr>
          <w:rFonts w:cs="B Nazanin" w:hint="cs"/>
          <w:b/>
          <w:bCs/>
          <w:sz w:val="24"/>
          <w:szCs w:val="24"/>
          <w:rtl/>
        </w:rPr>
        <w:t xml:space="preserve">                                                                                                                                                                                                               </w:t>
      </w:r>
      <w:r w:rsidR="009956DA">
        <w:rPr>
          <w:rFonts w:cs="B Nazanin" w:hint="cs"/>
          <w:b/>
          <w:bCs/>
          <w:sz w:val="24"/>
          <w:szCs w:val="24"/>
          <w:rtl/>
        </w:rPr>
        <w:t xml:space="preserve"> </w:t>
      </w:r>
      <w:r w:rsidR="00A96893">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(2-6) </w:t>
      </w:r>
      <w:r w:rsidRPr="0071402A">
        <w:rPr>
          <w:rFonts w:ascii="Times New Roman" w:hAnsi="Times New Roman" w:cs="Times New Roman" w:hint="cs"/>
          <w:b/>
          <w:bCs/>
          <w:sz w:val="24"/>
          <w:szCs w:val="24"/>
          <w:rtl/>
        </w:rPr>
        <w:t>–</w:t>
      </w:r>
      <w:r w:rsidRPr="0071402A">
        <w:rPr>
          <w:rFonts w:cs="B Nazanin" w:hint="cs"/>
          <w:b/>
          <w:bCs/>
          <w:sz w:val="24"/>
          <w:szCs w:val="24"/>
          <w:rtl/>
        </w:rPr>
        <w:t xml:space="preserve"> عوارض </w:t>
      </w:r>
      <w:r w:rsidR="00252F9B">
        <w:rPr>
          <w:rFonts w:cs="B Nazanin" w:hint="cs"/>
          <w:b/>
          <w:bCs/>
          <w:sz w:val="24"/>
          <w:szCs w:val="24"/>
          <w:rtl/>
        </w:rPr>
        <w:t>زیربنا</w:t>
      </w:r>
      <w:r w:rsidRPr="0071402A">
        <w:rPr>
          <w:rFonts w:cs="B Nazanin" w:hint="cs"/>
          <w:b/>
          <w:bCs/>
          <w:sz w:val="24"/>
          <w:szCs w:val="24"/>
          <w:rtl/>
        </w:rPr>
        <w:t xml:space="preserve"> واحدهای صنعتی</w:t>
      </w:r>
      <w:r w:rsidR="00EA6078">
        <w:rPr>
          <w:rFonts w:cs="B Nazanin" w:hint="cs"/>
          <w:b/>
          <w:bCs/>
          <w:sz w:val="24"/>
          <w:szCs w:val="24"/>
          <w:rtl/>
        </w:rPr>
        <w:t xml:space="preserve"> </w:t>
      </w:r>
      <w:r w:rsidR="007764B8">
        <w:rPr>
          <w:rFonts w:cs="B Nazanin" w:hint="cs"/>
          <w:b/>
          <w:bCs/>
          <w:sz w:val="24"/>
          <w:szCs w:val="24"/>
          <w:rtl/>
        </w:rPr>
        <w:t xml:space="preserve">  </w:t>
      </w:r>
      <w:r w:rsidR="00EA6078">
        <w:rPr>
          <w:rFonts w:cs="B Nazanin" w:hint="cs"/>
          <w:b/>
          <w:bCs/>
          <w:sz w:val="24"/>
          <w:szCs w:val="24"/>
          <w:rtl/>
        </w:rPr>
        <w:t xml:space="preserve">: ص (26) </w:t>
      </w:r>
      <w:r w:rsidR="007764B8">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(2-7) </w:t>
      </w:r>
      <w:r w:rsidRPr="0071402A">
        <w:rPr>
          <w:rFonts w:ascii="Times New Roman" w:hAnsi="Times New Roman" w:cs="Times New Roman" w:hint="cs"/>
          <w:b/>
          <w:bCs/>
          <w:sz w:val="24"/>
          <w:szCs w:val="24"/>
          <w:rtl/>
        </w:rPr>
        <w:t>–</w:t>
      </w:r>
      <w:r w:rsidR="00252F9B">
        <w:rPr>
          <w:rFonts w:cs="B Nazanin" w:hint="cs"/>
          <w:b/>
          <w:bCs/>
          <w:sz w:val="24"/>
          <w:szCs w:val="24"/>
          <w:rtl/>
        </w:rPr>
        <w:t xml:space="preserve"> عوارض زیربنا</w:t>
      </w:r>
      <w:r w:rsidRPr="0071402A">
        <w:rPr>
          <w:rFonts w:cs="B Nazanin" w:hint="cs"/>
          <w:b/>
          <w:bCs/>
          <w:sz w:val="24"/>
          <w:szCs w:val="24"/>
          <w:rtl/>
        </w:rPr>
        <w:t xml:space="preserve"> هتلها و اماکن گردشگری و مسافرخانه‌ها</w:t>
      </w:r>
      <w:r w:rsidR="00EA6078">
        <w:rPr>
          <w:rFonts w:cs="B Nazanin" w:hint="cs"/>
          <w:b/>
          <w:bCs/>
          <w:sz w:val="24"/>
          <w:szCs w:val="24"/>
          <w:rtl/>
        </w:rPr>
        <w:t xml:space="preserve"> : ص (27) </w:t>
      </w:r>
      <w:r w:rsidR="003532CF">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(2-8) </w:t>
      </w:r>
      <w:r w:rsidRPr="0071402A">
        <w:rPr>
          <w:rFonts w:ascii="Times New Roman" w:hAnsi="Times New Roman" w:cs="Times New Roman" w:hint="cs"/>
          <w:b/>
          <w:bCs/>
          <w:sz w:val="24"/>
          <w:szCs w:val="24"/>
          <w:rtl/>
        </w:rPr>
        <w:t>–</w:t>
      </w:r>
      <w:r w:rsidRPr="0071402A">
        <w:rPr>
          <w:rFonts w:cs="B Nazanin" w:hint="cs"/>
          <w:b/>
          <w:bCs/>
          <w:sz w:val="24"/>
          <w:szCs w:val="24"/>
          <w:rtl/>
        </w:rPr>
        <w:t xml:space="preserve"> عوارض </w:t>
      </w:r>
      <w:r w:rsidR="00252F9B">
        <w:rPr>
          <w:rFonts w:cs="B Nazanin" w:hint="cs"/>
          <w:b/>
          <w:bCs/>
          <w:sz w:val="24"/>
          <w:szCs w:val="24"/>
          <w:rtl/>
        </w:rPr>
        <w:t>زیربنا</w:t>
      </w:r>
      <w:r w:rsidRPr="0071402A">
        <w:rPr>
          <w:rFonts w:cs="B Nazanin" w:hint="cs"/>
          <w:b/>
          <w:bCs/>
          <w:sz w:val="24"/>
          <w:szCs w:val="24"/>
          <w:rtl/>
        </w:rPr>
        <w:t xml:space="preserve"> تاسیسات شهری</w:t>
      </w:r>
      <w:r w:rsidR="00EA6078">
        <w:rPr>
          <w:rFonts w:cs="B Nazanin" w:hint="cs"/>
          <w:b/>
          <w:bCs/>
          <w:sz w:val="24"/>
          <w:szCs w:val="24"/>
          <w:rtl/>
        </w:rPr>
        <w:t xml:space="preserve"> </w:t>
      </w:r>
      <w:r w:rsidR="003532CF">
        <w:rPr>
          <w:rFonts w:cs="B Nazanin" w:hint="cs"/>
          <w:b/>
          <w:bCs/>
          <w:sz w:val="24"/>
          <w:szCs w:val="24"/>
          <w:rtl/>
        </w:rPr>
        <w:t xml:space="preserve"> </w:t>
      </w:r>
      <w:r w:rsidR="00EA6078">
        <w:rPr>
          <w:rFonts w:cs="B Nazanin" w:hint="cs"/>
          <w:b/>
          <w:bCs/>
          <w:sz w:val="24"/>
          <w:szCs w:val="24"/>
          <w:rtl/>
        </w:rPr>
        <w:t xml:space="preserve">: ص (28) </w:t>
      </w:r>
      <w:r w:rsidR="003532CF">
        <w:rPr>
          <w:rFonts w:cs="B Nazanin" w:hint="cs"/>
          <w:b/>
          <w:bCs/>
          <w:sz w:val="24"/>
          <w:szCs w:val="24"/>
          <w:rtl/>
        </w:rPr>
        <w:t xml:space="preserve">                                                                                                                                                                            </w:t>
      </w:r>
    </w:p>
    <w:p w:rsidR="002C6109" w:rsidRPr="0071402A" w:rsidRDefault="002C6109" w:rsidP="00EA6078">
      <w:pPr>
        <w:spacing w:line="240" w:lineRule="auto"/>
        <w:ind w:left="662"/>
        <w:rPr>
          <w:rFonts w:cs="B Nazanin"/>
          <w:b/>
          <w:bCs/>
          <w:sz w:val="24"/>
          <w:szCs w:val="24"/>
          <w:rtl/>
        </w:rPr>
      </w:pPr>
      <w:r w:rsidRPr="0071402A">
        <w:rPr>
          <w:rFonts w:cs="B Nazanin" w:hint="cs"/>
          <w:b/>
          <w:bCs/>
          <w:sz w:val="24"/>
          <w:szCs w:val="24"/>
          <w:rtl/>
        </w:rPr>
        <w:t xml:space="preserve">(2-9) </w:t>
      </w:r>
      <w:r w:rsidRPr="0071402A">
        <w:rPr>
          <w:rFonts w:ascii="Times New Roman" w:hAnsi="Times New Roman" w:cs="Times New Roman" w:hint="cs"/>
          <w:b/>
          <w:bCs/>
          <w:sz w:val="24"/>
          <w:szCs w:val="24"/>
          <w:rtl/>
        </w:rPr>
        <w:t>–</w:t>
      </w:r>
      <w:r w:rsidRPr="0071402A">
        <w:rPr>
          <w:rFonts w:cs="B Nazanin" w:hint="cs"/>
          <w:b/>
          <w:bCs/>
          <w:sz w:val="24"/>
          <w:szCs w:val="24"/>
          <w:rtl/>
        </w:rPr>
        <w:t xml:space="preserve"> عوارض </w:t>
      </w:r>
      <w:r w:rsidR="00252F9B">
        <w:rPr>
          <w:rFonts w:cs="B Nazanin" w:hint="cs"/>
          <w:b/>
          <w:bCs/>
          <w:sz w:val="24"/>
          <w:szCs w:val="24"/>
          <w:rtl/>
        </w:rPr>
        <w:t xml:space="preserve">زیربنا </w:t>
      </w:r>
      <w:r w:rsidRPr="0071402A">
        <w:rPr>
          <w:rFonts w:cs="B Nazanin" w:hint="cs"/>
          <w:b/>
          <w:bCs/>
          <w:sz w:val="24"/>
          <w:szCs w:val="24"/>
          <w:rtl/>
        </w:rPr>
        <w:t xml:space="preserve"> واحدهای آموزشی</w:t>
      </w:r>
      <w:r w:rsidR="00F456BB">
        <w:rPr>
          <w:rFonts w:cs="B Nazanin" w:hint="cs"/>
          <w:b/>
          <w:bCs/>
          <w:sz w:val="24"/>
          <w:szCs w:val="24"/>
          <w:rtl/>
        </w:rPr>
        <w:t xml:space="preserve">، ورزشی، فرهنگی، هنری، </w:t>
      </w:r>
      <w:r w:rsidRPr="0071402A">
        <w:rPr>
          <w:rFonts w:cs="B Nazanin" w:hint="cs"/>
          <w:b/>
          <w:bCs/>
          <w:sz w:val="24"/>
          <w:szCs w:val="24"/>
          <w:rtl/>
        </w:rPr>
        <w:t>اعم از اشخاص حقیقی و حقوقی</w:t>
      </w:r>
      <w:r w:rsidR="003532CF">
        <w:rPr>
          <w:rFonts w:cs="B Nazanin" w:hint="cs"/>
          <w:b/>
          <w:bCs/>
          <w:sz w:val="24"/>
          <w:szCs w:val="24"/>
          <w:rtl/>
        </w:rPr>
        <w:t xml:space="preserve"> </w:t>
      </w:r>
      <w:r w:rsidR="00EA6078">
        <w:rPr>
          <w:rFonts w:cs="B Nazanin" w:hint="cs"/>
          <w:b/>
          <w:bCs/>
          <w:sz w:val="24"/>
          <w:szCs w:val="24"/>
          <w:rtl/>
        </w:rPr>
        <w:t xml:space="preserve"> </w:t>
      </w:r>
      <w:r w:rsidR="003532CF">
        <w:rPr>
          <w:rFonts w:cs="B Nazanin" w:hint="cs"/>
          <w:b/>
          <w:bCs/>
          <w:sz w:val="24"/>
          <w:szCs w:val="24"/>
          <w:rtl/>
        </w:rPr>
        <w:t xml:space="preserve"> </w:t>
      </w:r>
      <w:r w:rsidR="00EA6078">
        <w:rPr>
          <w:rFonts w:cs="B Nazanin" w:hint="cs"/>
          <w:b/>
          <w:bCs/>
          <w:sz w:val="24"/>
          <w:szCs w:val="24"/>
          <w:rtl/>
        </w:rPr>
        <w:t xml:space="preserve">: ص (29) </w:t>
      </w:r>
      <w:r w:rsidR="003532CF">
        <w:rPr>
          <w:rFonts w:cs="B Nazanin" w:hint="cs"/>
          <w:b/>
          <w:bCs/>
          <w:sz w:val="24"/>
          <w:szCs w:val="24"/>
          <w:rtl/>
        </w:rPr>
        <w:t xml:space="preserve">                          </w:t>
      </w:r>
      <w:r w:rsidR="00F456BB">
        <w:rPr>
          <w:rFonts w:cs="B Nazanin" w:hint="cs"/>
          <w:b/>
          <w:bCs/>
          <w:sz w:val="24"/>
          <w:szCs w:val="24"/>
          <w:rtl/>
        </w:rPr>
        <w:t xml:space="preserve">                                                    </w:t>
      </w:r>
      <w:r w:rsidR="003532CF">
        <w:rPr>
          <w:rFonts w:cs="B Nazanin" w:hint="cs"/>
          <w:b/>
          <w:bCs/>
          <w:sz w:val="24"/>
          <w:szCs w:val="24"/>
          <w:rtl/>
        </w:rPr>
        <w:t xml:space="preserve">      </w:t>
      </w:r>
    </w:p>
    <w:p w:rsidR="006E3D16" w:rsidRDefault="002C6109" w:rsidP="00EA6078">
      <w:pPr>
        <w:spacing w:line="240" w:lineRule="auto"/>
        <w:ind w:left="662"/>
        <w:rPr>
          <w:rFonts w:cs="B Nazanin"/>
          <w:b/>
          <w:bCs/>
          <w:sz w:val="24"/>
          <w:szCs w:val="24"/>
          <w:rtl/>
        </w:rPr>
      </w:pPr>
      <w:r w:rsidRPr="0071402A">
        <w:rPr>
          <w:rFonts w:cs="B Nazanin" w:hint="cs"/>
          <w:b/>
          <w:bCs/>
          <w:sz w:val="24"/>
          <w:szCs w:val="24"/>
          <w:rtl/>
        </w:rPr>
        <w:t xml:space="preserve">(2-10)- عوارض </w:t>
      </w:r>
      <w:r w:rsidR="00252F9B">
        <w:rPr>
          <w:rFonts w:cs="B Nazanin" w:hint="cs"/>
          <w:b/>
          <w:bCs/>
          <w:sz w:val="24"/>
          <w:szCs w:val="24"/>
          <w:rtl/>
        </w:rPr>
        <w:t>زیربنا</w:t>
      </w:r>
      <w:r w:rsidRPr="0071402A">
        <w:rPr>
          <w:rFonts w:cs="B Nazanin" w:hint="cs"/>
          <w:b/>
          <w:bCs/>
          <w:sz w:val="24"/>
          <w:szCs w:val="24"/>
          <w:rtl/>
        </w:rPr>
        <w:t xml:space="preserve"> واحدهای مطب پزشکان، روانپزشکان، دندانپزشکی، بینایی سنجی، رادیولوژیست‌ها، سونوگرافی، داروخانه‌ها و حرف وابسته</w:t>
      </w:r>
      <w:r w:rsidR="003532CF">
        <w:rPr>
          <w:rFonts w:cs="B Nazanin" w:hint="cs"/>
          <w:b/>
          <w:bCs/>
          <w:sz w:val="24"/>
          <w:szCs w:val="24"/>
          <w:rtl/>
        </w:rPr>
        <w:t xml:space="preserve"> </w:t>
      </w:r>
      <w:r w:rsidR="00EA6078">
        <w:rPr>
          <w:rFonts w:cs="B Nazanin" w:hint="cs"/>
          <w:b/>
          <w:bCs/>
          <w:sz w:val="24"/>
          <w:szCs w:val="24"/>
          <w:rtl/>
        </w:rPr>
        <w:t xml:space="preserve">: ص (30)  </w:t>
      </w:r>
      <w:r w:rsidR="003532CF">
        <w:rPr>
          <w:rFonts w:cs="B Nazanin" w:hint="cs"/>
          <w:b/>
          <w:bCs/>
          <w:sz w:val="24"/>
          <w:szCs w:val="24"/>
          <w:rtl/>
        </w:rPr>
        <w:t xml:space="preserve"> </w:t>
      </w:r>
    </w:p>
    <w:p w:rsidR="002C6109" w:rsidRPr="0071402A" w:rsidRDefault="003532CF" w:rsidP="00EA6078">
      <w:pPr>
        <w:spacing w:line="240" w:lineRule="auto"/>
        <w:ind w:left="662"/>
        <w:rPr>
          <w:rFonts w:cs="B Nazanin"/>
          <w:b/>
          <w:bCs/>
          <w:sz w:val="24"/>
          <w:szCs w:val="24"/>
          <w:rtl/>
        </w:rPr>
      </w:pPr>
      <w:r>
        <w:rPr>
          <w:rFonts w:cs="B Nazanin" w:hint="cs"/>
          <w:b/>
          <w:bCs/>
          <w:sz w:val="24"/>
          <w:szCs w:val="24"/>
          <w:rtl/>
        </w:rPr>
        <w:t xml:space="preserve">              </w:t>
      </w:r>
    </w:p>
    <w:p w:rsidR="006E3D16" w:rsidRDefault="006E3D16" w:rsidP="006E3D16">
      <w:pPr>
        <w:tabs>
          <w:tab w:val="left" w:pos="14694"/>
        </w:tabs>
        <w:spacing w:line="240" w:lineRule="auto"/>
        <w:ind w:left="662"/>
        <w:rPr>
          <w:rFonts w:cs="B Nazanin"/>
          <w:b/>
          <w:bCs/>
          <w:sz w:val="24"/>
          <w:szCs w:val="24"/>
          <w:rtl/>
        </w:rPr>
      </w:pPr>
    </w:p>
    <w:p w:rsidR="007A24EC" w:rsidRPr="007A24EC" w:rsidRDefault="007A24EC" w:rsidP="006E3D16">
      <w:pPr>
        <w:tabs>
          <w:tab w:val="left" w:pos="14694"/>
        </w:tabs>
        <w:spacing w:line="240" w:lineRule="auto"/>
        <w:ind w:left="662"/>
        <w:rPr>
          <w:rFonts w:cs="B Nazanin"/>
          <w:sz w:val="24"/>
          <w:szCs w:val="24"/>
          <w:rtl/>
        </w:rPr>
      </w:pPr>
      <w:r>
        <w:rPr>
          <w:rFonts w:cs="B Nazanin" w:hint="cs"/>
          <w:b/>
          <w:bCs/>
          <w:sz w:val="24"/>
          <w:szCs w:val="24"/>
          <w:rtl/>
        </w:rPr>
        <w:t>(2-11)- عوارض صدور</w:t>
      </w:r>
      <w:r w:rsidR="00252F9B">
        <w:rPr>
          <w:rFonts w:cs="B Nazanin" w:hint="cs"/>
          <w:b/>
          <w:bCs/>
          <w:sz w:val="24"/>
          <w:szCs w:val="24"/>
          <w:rtl/>
        </w:rPr>
        <w:t xml:space="preserve"> مجوز حصارکشی و دیوار کشی</w:t>
      </w:r>
      <w:r w:rsidR="00EA6078">
        <w:rPr>
          <w:rFonts w:cs="B Nazanin" w:hint="cs"/>
          <w:b/>
          <w:bCs/>
          <w:sz w:val="24"/>
          <w:szCs w:val="24"/>
          <w:rtl/>
        </w:rPr>
        <w:t xml:space="preserve"> : ص (31) </w:t>
      </w:r>
      <w:r w:rsidR="00252F9B">
        <w:rPr>
          <w:rFonts w:cs="B Nazanin" w:hint="cs"/>
          <w:b/>
          <w:bCs/>
          <w:sz w:val="24"/>
          <w:szCs w:val="24"/>
          <w:rtl/>
        </w:rPr>
        <w:t xml:space="preserve">    </w:t>
      </w:r>
      <w:r w:rsidR="003532CF">
        <w:rPr>
          <w:rFonts w:cs="B Nazanin" w:hint="cs"/>
          <w:b/>
          <w:bCs/>
          <w:sz w:val="24"/>
          <w:szCs w:val="24"/>
          <w:rtl/>
        </w:rPr>
        <w:t xml:space="preserve">  </w:t>
      </w:r>
      <w:r>
        <w:rPr>
          <w:rFonts w:cs="B Nazanin" w:hint="cs"/>
          <w:b/>
          <w:bCs/>
          <w:sz w:val="24"/>
          <w:szCs w:val="24"/>
          <w:rtl/>
        </w:rPr>
        <w:t xml:space="preserve"> </w:t>
      </w:r>
      <w:r w:rsidRPr="007A24EC">
        <w:rPr>
          <w:rFonts w:cs="B Nazanin" w:hint="cs"/>
          <w:sz w:val="24"/>
          <w:szCs w:val="24"/>
          <w:rtl/>
        </w:rPr>
        <w:t xml:space="preserve">                                                                                                                                                                                  </w:t>
      </w:r>
      <w:r>
        <w:rPr>
          <w:rFonts w:cs="B Nazanin" w:hint="cs"/>
          <w:sz w:val="24"/>
          <w:szCs w:val="24"/>
          <w:rtl/>
        </w:rPr>
        <w:t xml:space="preserve">       </w:t>
      </w:r>
      <w:r w:rsidR="000A34EE">
        <w:rPr>
          <w:rFonts w:cs="B Nazanin" w:hint="cs"/>
          <w:sz w:val="24"/>
          <w:szCs w:val="24"/>
          <w:rtl/>
        </w:rPr>
        <w:t xml:space="preserve"> </w:t>
      </w:r>
      <w:r>
        <w:rPr>
          <w:rFonts w:cs="B Nazanin" w:hint="cs"/>
          <w:sz w:val="24"/>
          <w:szCs w:val="24"/>
          <w:rtl/>
        </w:rPr>
        <w:t xml:space="preserve">         </w:t>
      </w:r>
    </w:p>
    <w:p w:rsidR="002C6109" w:rsidRPr="000C6272" w:rsidRDefault="007A24EC" w:rsidP="006E3D16">
      <w:pPr>
        <w:tabs>
          <w:tab w:val="right" w:pos="14456"/>
          <w:tab w:val="right" w:pos="14598"/>
        </w:tabs>
        <w:spacing w:line="240" w:lineRule="auto"/>
        <w:rPr>
          <w:rFonts w:cs="2  Nazanin"/>
          <w:b/>
          <w:bCs/>
          <w:sz w:val="24"/>
          <w:szCs w:val="24"/>
          <w:rtl/>
        </w:rPr>
      </w:pPr>
      <w:r w:rsidRPr="007A24EC">
        <w:rPr>
          <w:rFonts w:cs="B Nazanin"/>
          <w:sz w:val="24"/>
          <w:szCs w:val="24"/>
        </w:rPr>
        <w:t xml:space="preserve"> </w:t>
      </w:r>
      <w:r>
        <w:rPr>
          <w:rFonts w:cs="B Nazanin" w:hint="cs"/>
          <w:sz w:val="24"/>
          <w:szCs w:val="24"/>
          <w:rtl/>
        </w:rPr>
        <w:t xml:space="preserve">        </w:t>
      </w:r>
      <w:r w:rsidRPr="007A24EC">
        <w:rPr>
          <w:rFonts w:cs="B Nazanin"/>
          <w:sz w:val="24"/>
          <w:szCs w:val="24"/>
        </w:rPr>
        <w:t xml:space="preserve">   </w:t>
      </w:r>
      <w:r w:rsidR="002C6109" w:rsidRPr="000C6272">
        <w:rPr>
          <w:rFonts w:cs="2  Nazanin" w:hint="cs"/>
          <w:b/>
          <w:bCs/>
          <w:sz w:val="24"/>
          <w:szCs w:val="24"/>
          <w:rtl/>
        </w:rPr>
        <w:t>(2-</w:t>
      </w:r>
      <w:r w:rsidR="006E3D16">
        <w:rPr>
          <w:rFonts w:cs="2  Nazanin" w:hint="cs"/>
          <w:b/>
          <w:bCs/>
          <w:sz w:val="24"/>
          <w:szCs w:val="24"/>
          <w:rtl/>
        </w:rPr>
        <w:t>12</w:t>
      </w:r>
      <w:r w:rsidR="002C6109" w:rsidRPr="000C6272">
        <w:rPr>
          <w:rFonts w:cs="2  Nazanin" w:hint="cs"/>
          <w:b/>
          <w:bCs/>
          <w:sz w:val="24"/>
          <w:szCs w:val="24"/>
          <w:rtl/>
        </w:rPr>
        <w:t xml:space="preserve">)- عوارض </w:t>
      </w:r>
      <w:r w:rsidR="00252F9B">
        <w:rPr>
          <w:rFonts w:cs="2  Nazanin" w:hint="cs"/>
          <w:b/>
          <w:bCs/>
          <w:sz w:val="24"/>
          <w:szCs w:val="24"/>
          <w:rtl/>
        </w:rPr>
        <w:t>ارزش افزوده ناشی از تغییر و تعیین کاربری عرصه در اجرای طرحهای توسعه شهری</w:t>
      </w:r>
      <w:r w:rsidR="006B00A2">
        <w:rPr>
          <w:rFonts w:cs="2  Nazanin" w:hint="cs"/>
          <w:b/>
          <w:bCs/>
          <w:sz w:val="24"/>
          <w:szCs w:val="24"/>
          <w:rtl/>
        </w:rPr>
        <w:t xml:space="preserve"> </w:t>
      </w:r>
      <w:r w:rsidR="00EA6078">
        <w:rPr>
          <w:rFonts w:cs="2  Nazanin" w:hint="cs"/>
          <w:b/>
          <w:bCs/>
          <w:sz w:val="24"/>
          <w:szCs w:val="24"/>
          <w:rtl/>
        </w:rPr>
        <w:t xml:space="preserve">: </w:t>
      </w:r>
      <w:r w:rsidR="006B00A2">
        <w:rPr>
          <w:rFonts w:cs="2  Nazanin" w:hint="cs"/>
          <w:b/>
          <w:bCs/>
          <w:sz w:val="24"/>
          <w:szCs w:val="24"/>
          <w:rtl/>
        </w:rPr>
        <w:t>ص</w:t>
      </w:r>
      <w:r w:rsidR="001005FF" w:rsidRPr="000C6272">
        <w:rPr>
          <w:rFonts w:cs="2  Nazanin" w:hint="cs"/>
          <w:b/>
          <w:bCs/>
          <w:sz w:val="24"/>
          <w:szCs w:val="24"/>
          <w:rtl/>
        </w:rPr>
        <w:t>(</w:t>
      </w:r>
      <w:r w:rsidR="006E3D16">
        <w:rPr>
          <w:rFonts w:cs="2  Nazanin" w:hint="cs"/>
          <w:b/>
          <w:bCs/>
          <w:sz w:val="24"/>
          <w:szCs w:val="24"/>
          <w:rtl/>
        </w:rPr>
        <w:t>32</w:t>
      </w:r>
      <w:r w:rsidR="001005FF" w:rsidRPr="000C6272">
        <w:rPr>
          <w:rFonts w:cs="2  Nazanin" w:hint="cs"/>
          <w:b/>
          <w:bCs/>
          <w:sz w:val="24"/>
          <w:szCs w:val="24"/>
          <w:rtl/>
        </w:rPr>
        <w:t>)</w:t>
      </w:r>
    </w:p>
    <w:p w:rsidR="00B15351" w:rsidRPr="000C6272" w:rsidRDefault="00B15351" w:rsidP="006E3D16">
      <w:pPr>
        <w:tabs>
          <w:tab w:val="right" w:pos="14173"/>
          <w:tab w:val="right" w:pos="14315"/>
          <w:tab w:val="right" w:pos="14598"/>
          <w:tab w:val="right" w:pos="14740"/>
        </w:tabs>
        <w:ind w:left="662"/>
        <w:rPr>
          <w:rFonts w:cs="2  Nazanin"/>
          <w:b/>
          <w:bCs/>
          <w:sz w:val="24"/>
          <w:szCs w:val="24"/>
          <w:rtl/>
        </w:rPr>
      </w:pPr>
      <w:r w:rsidRPr="000C6272">
        <w:rPr>
          <w:rFonts w:cs="2  Nazanin" w:hint="cs"/>
          <w:b/>
          <w:bCs/>
          <w:sz w:val="24"/>
          <w:szCs w:val="24"/>
          <w:rtl/>
        </w:rPr>
        <w:t>(2-</w:t>
      </w:r>
      <w:r w:rsidR="006E3D16">
        <w:rPr>
          <w:rFonts w:cs="2  Nazanin" w:hint="cs"/>
          <w:b/>
          <w:bCs/>
          <w:sz w:val="24"/>
          <w:szCs w:val="24"/>
          <w:rtl/>
        </w:rPr>
        <w:t>13</w:t>
      </w:r>
      <w:r w:rsidRPr="000C6272">
        <w:rPr>
          <w:rFonts w:cs="2  Nazanin" w:hint="cs"/>
          <w:b/>
          <w:bCs/>
          <w:sz w:val="24"/>
          <w:szCs w:val="24"/>
          <w:rtl/>
        </w:rPr>
        <w:t xml:space="preserve">)- عوارض </w:t>
      </w:r>
      <w:r w:rsidR="004F366D">
        <w:rPr>
          <w:rFonts w:cs="2  Nazanin" w:hint="cs"/>
          <w:b/>
          <w:bCs/>
          <w:sz w:val="24"/>
          <w:szCs w:val="24"/>
          <w:rtl/>
        </w:rPr>
        <w:t>تراک</w:t>
      </w:r>
      <w:r w:rsidR="006E3D16">
        <w:rPr>
          <w:rFonts w:cs="2  Nazanin" w:hint="cs"/>
          <w:b/>
          <w:bCs/>
          <w:sz w:val="24"/>
          <w:szCs w:val="24"/>
          <w:rtl/>
        </w:rPr>
        <w:t>م</w:t>
      </w:r>
      <w:r w:rsidR="004F366D">
        <w:rPr>
          <w:rFonts w:cs="2  Nazanin" w:hint="cs"/>
          <w:b/>
          <w:bCs/>
          <w:sz w:val="24"/>
          <w:szCs w:val="24"/>
          <w:rtl/>
        </w:rPr>
        <w:t xml:space="preserve"> تا حد مجاز طبق مصوبات مراجع تصویب کننده (مسکونی و غیر مسکونی)</w:t>
      </w:r>
      <w:r w:rsidR="00EA6078">
        <w:rPr>
          <w:rFonts w:cs="2  Nazanin" w:hint="cs"/>
          <w:b/>
          <w:bCs/>
          <w:sz w:val="24"/>
          <w:szCs w:val="24"/>
          <w:rtl/>
        </w:rPr>
        <w:t xml:space="preserve"> : ص</w:t>
      </w:r>
      <w:r w:rsidRPr="000C6272">
        <w:rPr>
          <w:rFonts w:cs="2  Nazanin" w:hint="cs"/>
          <w:b/>
          <w:bCs/>
          <w:sz w:val="24"/>
          <w:szCs w:val="24"/>
          <w:rtl/>
        </w:rPr>
        <w:t>(</w:t>
      </w:r>
      <w:r w:rsidR="006E3D16">
        <w:rPr>
          <w:rFonts w:cs="2  Nazanin" w:hint="cs"/>
          <w:b/>
          <w:bCs/>
          <w:sz w:val="24"/>
          <w:szCs w:val="24"/>
          <w:rtl/>
        </w:rPr>
        <w:t>33</w:t>
      </w:r>
      <w:r w:rsidRPr="000C6272">
        <w:rPr>
          <w:rFonts w:cs="2  Nazanin" w:hint="cs"/>
          <w:b/>
          <w:bCs/>
          <w:sz w:val="24"/>
          <w:szCs w:val="24"/>
          <w:rtl/>
        </w:rPr>
        <w:t>)</w:t>
      </w:r>
    </w:p>
    <w:p w:rsidR="002C6109" w:rsidRPr="0071402A" w:rsidRDefault="006E3D16" w:rsidP="006E3D16">
      <w:pPr>
        <w:ind w:left="662"/>
        <w:rPr>
          <w:rFonts w:cs="B Nazanin"/>
          <w:b/>
          <w:bCs/>
          <w:sz w:val="24"/>
          <w:szCs w:val="24"/>
          <w:rtl/>
        </w:rPr>
      </w:pPr>
      <w:r w:rsidRPr="0071402A">
        <w:rPr>
          <w:rFonts w:cs="B Nazanin" w:hint="cs"/>
          <w:b/>
          <w:bCs/>
          <w:sz w:val="24"/>
          <w:szCs w:val="24"/>
          <w:rtl/>
        </w:rPr>
        <w:t xml:space="preserve"> </w:t>
      </w:r>
      <w:r w:rsidR="002C6109" w:rsidRPr="0071402A">
        <w:rPr>
          <w:rFonts w:cs="B Nazanin" w:hint="cs"/>
          <w:b/>
          <w:bCs/>
          <w:sz w:val="24"/>
          <w:szCs w:val="24"/>
          <w:rtl/>
        </w:rPr>
        <w:t>(2-</w:t>
      </w:r>
      <w:r>
        <w:rPr>
          <w:rFonts w:cs="B Nazanin" w:hint="cs"/>
          <w:b/>
          <w:bCs/>
          <w:sz w:val="24"/>
          <w:szCs w:val="24"/>
          <w:rtl/>
        </w:rPr>
        <w:t>14</w:t>
      </w:r>
      <w:r w:rsidR="002C6109" w:rsidRPr="0071402A">
        <w:rPr>
          <w:rFonts w:cs="B Nazanin" w:hint="cs"/>
          <w:b/>
          <w:bCs/>
          <w:sz w:val="24"/>
          <w:szCs w:val="24"/>
          <w:rtl/>
        </w:rPr>
        <w:t xml:space="preserve">)- </w:t>
      </w:r>
      <w:r w:rsidR="004F366D">
        <w:rPr>
          <w:rFonts w:cs="B Nazanin" w:hint="cs"/>
          <w:b/>
          <w:bCs/>
          <w:sz w:val="24"/>
          <w:szCs w:val="24"/>
          <w:rtl/>
        </w:rPr>
        <w:t>عوارض تمدید پروانه ساختمانی</w:t>
      </w:r>
      <w:r w:rsidR="00EA6078">
        <w:rPr>
          <w:rFonts w:cs="B Nazanin" w:hint="cs"/>
          <w:b/>
          <w:bCs/>
          <w:sz w:val="24"/>
          <w:szCs w:val="24"/>
          <w:rtl/>
        </w:rPr>
        <w:t xml:space="preserve"> : ص</w:t>
      </w:r>
      <w:r w:rsidR="006D6C2D">
        <w:rPr>
          <w:rFonts w:cs="B Nazanin" w:hint="cs"/>
          <w:b/>
          <w:bCs/>
          <w:sz w:val="24"/>
          <w:szCs w:val="24"/>
          <w:rtl/>
        </w:rPr>
        <w:t>(</w:t>
      </w:r>
      <w:r>
        <w:rPr>
          <w:rFonts w:cs="B Nazanin" w:hint="cs"/>
          <w:b/>
          <w:bCs/>
          <w:sz w:val="24"/>
          <w:szCs w:val="24"/>
          <w:rtl/>
        </w:rPr>
        <w:t>34</w:t>
      </w:r>
      <w:r w:rsidR="006D6C2D">
        <w:rPr>
          <w:rFonts w:cs="B Nazanin" w:hint="cs"/>
          <w:b/>
          <w:bCs/>
          <w:sz w:val="24"/>
          <w:szCs w:val="24"/>
          <w:rtl/>
        </w:rPr>
        <w:t>)</w:t>
      </w:r>
    </w:p>
    <w:p w:rsidR="002C6109" w:rsidRPr="0071402A" w:rsidRDefault="00275CC0" w:rsidP="006E3D16">
      <w:pPr>
        <w:rPr>
          <w:rFonts w:cs="B Nazanin"/>
          <w:b/>
          <w:bCs/>
          <w:sz w:val="24"/>
          <w:szCs w:val="24"/>
          <w:rtl/>
        </w:rPr>
      </w:pPr>
      <w:r>
        <w:rPr>
          <w:rFonts w:cs="B Nazanin" w:hint="cs"/>
          <w:b/>
          <w:bCs/>
          <w:sz w:val="24"/>
          <w:szCs w:val="24"/>
          <w:rtl/>
        </w:rPr>
        <w:t xml:space="preserve">            </w:t>
      </w:r>
      <w:r w:rsidR="002C6109" w:rsidRPr="0071402A">
        <w:rPr>
          <w:rFonts w:cs="B Nazanin" w:hint="cs"/>
          <w:b/>
          <w:bCs/>
          <w:sz w:val="24"/>
          <w:szCs w:val="24"/>
          <w:rtl/>
        </w:rPr>
        <w:t>(2-</w:t>
      </w:r>
      <w:r w:rsidR="006E3D16">
        <w:rPr>
          <w:rFonts w:cs="B Nazanin" w:hint="cs"/>
          <w:b/>
          <w:bCs/>
          <w:sz w:val="24"/>
          <w:szCs w:val="24"/>
          <w:rtl/>
        </w:rPr>
        <w:t>15</w:t>
      </w:r>
      <w:r w:rsidR="002C6109" w:rsidRPr="0071402A">
        <w:rPr>
          <w:rFonts w:cs="B Nazanin" w:hint="cs"/>
          <w:b/>
          <w:bCs/>
          <w:sz w:val="24"/>
          <w:szCs w:val="24"/>
          <w:rtl/>
        </w:rPr>
        <w:t xml:space="preserve">)- </w:t>
      </w:r>
      <w:r w:rsidR="004F366D">
        <w:rPr>
          <w:rFonts w:cs="B Nazanin" w:hint="cs"/>
          <w:b/>
          <w:bCs/>
          <w:sz w:val="24"/>
          <w:szCs w:val="24"/>
          <w:rtl/>
        </w:rPr>
        <w:t>عوارض تجدید پروانه ساختمانی</w:t>
      </w:r>
      <w:r w:rsidR="00EA6078">
        <w:rPr>
          <w:rFonts w:cs="B Nazanin" w:hint="cs"/>
          <w:b/>
          <w:bCs/>
          <w:sz w:val="24"/>
          <w:szCs w:val="24"/>
          <w:rtl/>
        </w:rPr>
        <w:t xml:space="preserve"> : ص</w:t>
      </w:r>
      <w:r w:rsidR="009F45CA">
        <w:rPr>
          <w:rFonts w:cs="B Nazanin" w:hint="cs"/>
          <w:b/>
          <w:bCs/>
          <w:sz w:val="24"/>
          <w:szCs w:val="24"/>
          <w:rtl/>
        </w:rPr>
        <w:t>(</w:t>
      </w:r>
      <w:r w:rsidR="006E3D16">
        <w:rPr>
          <w:rFonts w:cs="B Nazanin" w:hint="cs"/>
          <w:b/>
          <w:bCs/>
          <w:sz w:val="24"/>
          <w:szCs w:val="24"/>
          <w:rtl/>
        </w:rPr>
        <w:t>35</w:t>
      </w:r>
      <w:r w:rsidR="009F45CA">
        <w:rPr>
          <w:rFonts w:cs="B Nazanin" w:hint="cs"/>
          <w:b/>
          <w:bCs/>
          <w:sz w:val="24"/>
          <w:szCs w:val="24"/>
          <w:rtl/>
        </w:rPr>
        <w:t>)</w:t>
      </w:r>
    </w:p>
    <w:p w:rsidR="002C6109" w:rsidRPr="0071402A" w:rsidRDefault="00275CC0" w:rsidP="006E3D16">
      <w:pPr>
        <w:tabs>
          <w:tab w:val="right" w:pos="565"/>
          <w:tab w:val="right" w:pos="14549"/>
        </w:tabs>
        <w:rPr>
          <w:rFonts w:cs="B Nazanin"/>
          <w:b/>
          <w:bCs/>
          <w:sz w:val="24"/>
          <w:szCs w:val="24"/>
          <w:rtl/>
        </w:rPr>
      </w:pPr>
      <w:r>
        <w:rPr>
          <w:rFonts w:cs="B Nazanin" w:hint="cs"/>
          <w:b/>
          <w:bCs/>
          <w:sz w:val="24"/>
          <w:szCs w:val="24"/>
          <w:rtl/>
        </w:rPr>
        <w:t xml:space="preserve">            </w:t>
      </w:r>
      <w:r w:rsidR="002C6109" w:rsidRPr="0071402A">
        <w:rPr>
          <w:rFonts w:cs="B Nazanin" w:hint="cs"/>
          <w:b/>
          <w:bCs/>
          <w:sz w:val="24"/>
          <w:szCs w:val="24"/>
          <w:rtl/>
        </w:rPr>
        <w:t>(2-</w:t>
      </w:r>
      <w:r w:rsidR="006E3D16">
        <w:rPr>
          <w:rFonts w:cs="B Nazanin" w:hint="cs"/>
          <w:b/>
          <w:bCs/>
          <w:sz w:val="24"/>
          <w:szCs w:val="24"/>
          <w:rtl/>
        </w:rPr>
        <w:t>16</w:t>
      </w:r>
      <w:r w:rsidR="002C6109" w:rsidRPr="0071402A">
        <w:rPr>
          <w:rFonts w:cs="B Nazanin" w:hint="cs"/>
          <w:b/>
          <w:bCs/>
          <w:sz w:val="24"/>
          <w:szCs w:val="24"/>
          <w:rtl/>
        </w:rPr>
        <w:t>)- عوارض</w:t>
      </w:r>
      <w:r w:rsidR="00B30291">
        <w:rPr>
          <w:rFonts w:cs="B Nazanin" w:hint="cs"/>
          <w:b/>
          <w:bCs/>
          <w:sz w:val="24"/>
          <w:szCs w:val="24"/>
          <w:rtl/>
        </w:rPr>
        <w:t xml:space="preserve"> </w:t>
      </w:r>
      <w:r w:rsidR="004F366D">
        <w:rPr>
          <w:rFonts w:cs="B Nazanin" w:hint="cs"/>
          <w:b/>
          <w:bCs/>
          <w:sz w:val="24"/>
          <w:szCs w:val="24"/>
          <w:rtl/>
        </w:rPr>
        <w:t>بر باکن و پیش آمدگی</w:t>
      </w:r>
      <w:r w:rsidR="00EA6078">
        <w:rPr>
          <w:rFonts w:cs="B Nazanin" w:hint="cs"/>
          <w:b/>
          <w:bCs/>
          <w:sz w:val="24"/>
          <w:szCs w:val="24"/>
          <w:rtl/>
        </w:rPr>
        <w:t xml:space="preserve"> : ص</w:t>
      </w:r>
      <w:r w:rsidR="00492EA1">
        <w:rPr>
          <w:rFonts w:cs="B Nazanin" w:hint="cs"/>
          <w:b/>
          <w:bCs/>
          <w:sz w:val="24"/>
          <w:szCs w:val="24"/>
          <w:rtl/>
        </w:rPr>
        <w:t>(</w:t>
      </w:r>
      <w:r w:rsidR="006E3D16">
        <w:rPr>
          <w:rFonts w:cs="B Nazanin" w:hint="cs"/>
          <w:b/>
          <w:bCs/>
          <w:sz w:val="24"/>
          <w:szCs w:val="24"/>
          <w:rtl/>
        </w:rPr>
        <w:t>36</w:t>
      </w:r>
      <w:r w:rsidR="00492EA1">
        <w:rPr>
          <w:rFonts w:cs="B Nazanin" w:hint="cs"/>
          <w:b/>
          <w:bCs/>
          <w:sz w:val="24"/>
          <w:szCs w:val="24"/>
          <w:rtl/>
        </w:rPr>
        <w:t>)</w:t>
      </w:r>
    </w:p>
    <w:p w:rsidR="002C6109" w:rsidRPr="0071402A" w:rsidRDefault="002C6109" w:rsidP="006E3D16">
      <w:pPr>
        <w:ind w:left="663"/>
        <w:rPr>
          <w:rFonts w:cs="B Nazanin"/>
          <w:b/>
          <w:bCs/>
          <w:sz w:val="24"/>
          <w:szCs w:val="24"/>
          <w:rtl/>
        </w:rPr>
      </w:pPr>
      <w:r w:rsidRPr="0071402A">
        <w:rPr>
          <w:rFonts w:cs="B Nazanin" w:hint="cs"/>
          <w:b/>
          <w:bCs/>
          <w:sz w:val="24"/>
          <w:szCs w:val="24"/>
          <w:rtl/>
        </w:rPr>
        <w:t>(2-</w:t>
      </w:r>
      <w:r w:rsidR="006E3D16">
        <w:rPr>
          <w:rFonts w:cs="B Nazanin" w:hint="cs"/>
          <w:b/>
          <w:bCs/>
          <w:sz w:val="24"/>
          <w:szCs w:val="24"/>
          <w:rtl/>
        </w:rPr>
        <w:t>17</w:t>
      </w:r>
      <w:r w:rsidRPr="0071402A">
        <w:rPr>
          <w:rFonts w:cs="B Nazanin" w:hint="cs"/>
          <w:b/>
          <w:bCs/>
          <w:sz w:val="24"/>
          <w:szCs w:val="24"/>
          <w:rtl/>
        </w:rPr>
        <w:t xml:space="preserve">)-  </w:t>
      </w:r>
      <w:r w:rsidR="004F366D">
        <w:rPr>
          <w:rFonts w:cs="B Nazanin" w:hint="cs"/>
          <w:b/>
          <w:bCs/>
          <w:sz w:val="24"/>
          <w:szCs w:val="24"/>
          <w:rtl/>
        </w:rPr>
        <w:t>عوارض ارزش افزوده ناشی از طرحهای عمران شهری</w:t>
      </w:r>
      <w:r w:rsidR="00EA6078">
        <w:rPr>
          <w:rFonts w:cs="B Nazanin" w:hint="cs"/>
          <w:b/>
          <w:bCs/>
          <w:sz w:val="24"/>
          <w:szCs w:val="24"/>
          <w:rtl/>
        </w:rPr>
        <w:t xml:space="preserve"> : ص</w:t>
      </w:r>
      <w:r w:rsidR="00492EA1">
        <w:rPr>
          <w:rFonts w:cs="B Nazanin" w:hint="cs"/>
          <w:b/>
          <w:bCs/>
          <w:sz w:val="24"/>
          <w:szCs w:val="24"/>
          <w:rtl/>
        </w:rPr>
        <w:t>(</w:t>
      </w:r>
      <w:r w:rsidR="006E3D16">
        <w:rPr>
          <w:rFonts w:cs="B Nazanin" w:hint="cs"/>
          <w:b/>
          <w:bCs/>
          <w:sz w:val="24"/>
          <w:szCs w:val="24"/>
          <w:rtl/>
        </w:rPr>
        <w:t>37</w:t>
      </w:r>
      <w:r w:rsidR="00492EA1">
        <w:rPr>
          <w:rFonts w:cs="B Nazanin" w:hint="cs"/>
          <w:b/>
          <w:bCs/>
          <w:sz w:val="24"/>
          <w:szCs w:val="24"/>
          <w:rtl/>
        </w:rPr>
        <w:t>)</w:t>
      </w:r>
    </w:p>
    <w:p w:rsidR="004F366D" w:rsidRDefault="002C6109" w:rsidP="006E3D16">
      <w:pPr>
        <w:ind w:left="663"/>
        <w:rPr>
          <w:rFonts w:cs="B Nazanin"/>
          <w:b/>
          <w:bCs/>
          <w:sz w:val="24"/>
          <w:szCs w:val="24"/>
          <w:rtl/>
        </w:rPr>
      </w:pPr>
      <w:r w:rsidRPr="0071402A">
        <w:rPr>
          <w:rFonts w:cs="B Nazanin" w:hint="cs"/>
          <w:b/>
          <w:bCs/>
          <w:sz w:val="24"/>
          <w:szCs w:val="24"/>
          <w:rtl/>
        </w:rPr>
        <w:t>(2-</w:t>
      </w:r>
      <w:r w:rsidR="006E3D16">
        <w:rPr>
          <w:rFonts w:cs="B Nazanin" w:hint="cs"/>
          <w:b/>
          <w:bCs/>
          <w:sz w:val="24"/>
          <w:szCs w:val="24"/>
          <w:rtl/>
        </w:rPr>
        <w:t>18</w:t>
      </w:r>
      <w:r w:rsidRPr="0071402A">
        <w:rPr>
          <w:rFonts w:cs="B Nazanin" w:hint="cs"/>
          <w:b/>
          <w:bCs/>
          <w:sz w:val="24"/>
          <w:szCs w:val="24"/>
          <w:rtl/>
        </w:rPr>
        <w:t xml:space="preserve">)-  عوارض </w:t>
      </w:r>
      <w:r w:rsidR="006E3D16">
        <w:rPr>
          <w:rFonts w:cs="B Nazanin" w:hint="cs"/>
          <w:b/>
          <w:bCs/>
          <w:sz w:val="24"/>
          <w:szCs w:val="24"/>
          <w:rtl/>
        </w:rPr>
        <w:t xml:space="preserve">آتش نشانی </w:t>
      </w:r>
      <w:r w:rsidR="004F366D">
        <w:rPr>
          <w:rFonts w:cs="B Nazanin" w:hint="cs"/>
          <w:b/>
          <w:bCs/>
          <w:sz w:val="24"/>
          <w:szCs w:val="24"/>
          <w:rtl/>
        </w:rPr>
        <w:t>در هنگام صدور پروانه ساختمانی</w:t>
      </w:r>
      <w:r w:rsidR="00EA6078">
        <w:rPr>
          <w:rFonts w:cs="B Nazanin" w:hint="cs"/>
          <w:b/>
          <w:bCs/>
          <w:sz w:val="24"/>
          <w:szCs w:val="24"/>
          <w:rtl/>
        </w:rPr>
        <w:t xml:space="preserve"> : ص(</w:t>
      </w:r>
      <w:r w:rsidR="006E3D16">
        <w:rPr>
          <w:rFonts w:cs="B Nazanin" w:hint="cs"/>
          <w:b/>
          <w:bCs/>
          <w:sz w:val="24"/>
          <w:szCs w:val="24"/>
          <w:rtl/>
        </w:rPr>
        <w:t>38</w:t>
      </w:r>
      <w:r w:rsidR="00EA6078">
        <w:rPr>
          <w:rFonts w:cs="B Nazanin" w:hint="cs"/>
          <w:b/>
          <w:bCs/>
          <w:sz w:val="24"/>
          <w:szCs w:val="24"/>
          <w:rtl/>
        </w:rPr>
        <w:t>)</w:t>
      </w:r>
    </w:p>
    <w:p w:rsidR="002C6109" w:rsidRPr="000960E9" w:rsidRDefault="00FB7A4A" w:rsidP="006E3D16">
      <w:pPr>
        <w:tabs>
          <w:tab w:val="left" w:pos="14606"/>
        </w:tabs>
        <w:spacing w:line="240" w:lineRule="auto"/>
        <w:jc w:val="both"/>
        <w:rPr>
          <w:rFonts w:cs="2  Titr"/>
          <w:b/>
          <w:bCs/>
          <w:sz w:val="28"/>
          <w:szCs w:val="28"/>
          <w:rtl/>
        </w:rPr>
      </w:pPr>
      <w:r>
        <w:rPr>
          <w:rFonts w:cs="B Nazanin" w:hint="cs"/>
          <w:b/>
          <w:bCs/>
          <w:sz w:val="24"/>
          <w:szCs w:val="24"/>
          <w:rtl/>
        </w:rPr>
        <w:t xml:space="preserve">         </w:t>
      </w:r>
      <w:r w:rsidR="00C6274F">
        <w:rPr>
          <w:rFonts w:cs="B Nazanin" w:hint="cs"/>
          <w:b/>
          <w:bCs/>
          <w:sz w:val="24"/>
          <w:szCs w:val="24"/>
          <w:rtl/>
        </w:rPr>
        <w:t xml:space="preserve"> </w:t>
      </w:r>
      <w:r w:rsidR="002B26EB">
        <w:rPr>
          <w:rFonts w:cs="B Nazanin" w:hint="cs"/>
          <w:b/>
          <w:bCs/>
          <w:sz w:val="24"/>
          <w:szCs w:val="24"/>
          <w:rtl/>
        </w:rPr>
        <w:t xml:space="preserve">  </w:t>
      </w:r>
      <w:r w:rsidR="002C6109" w:rsidRPr="000960E9">
        <w:rPr>
          <w:rFonts w:cs="2  Titr" w:hint="cs"/>
          <w:b/>
          <w:bCs/>
          <w:sz w:val="28"/>
          <w:szCs w:val="28"/>
          <w:rtl/>
        </w:rPr>
        <w:t>فصل سوم: مشاغل و حرف خاص</w:t>
      </w:r>
      <w:r w:rsidR="00F324BC" w:rsidRPr="000960E9">
        <w:rPr>
          <w:rFonts w:cs="2  Titr" w:hint="cs"/>
          <w:b/>
          <w:bCs/>
          <w:sz w:val="28"/>
          <w:szCs w:val="28"/>
          <w:rtl/>
        </w:rPr>
        <w:t xml:space="preserve"> : صفحه (</w:t>
      </w:r>
      <w:r w:rsidR="006E3D16">
        <w:rPr>
          <w:rFonts w:cs="2  Titr" w:hint="cs"/>
          <w:b/>
          <w:bCs/>
          <w:sz w:val="28"/>
          <w:szCs w:val="28"/>
          <w:rtl/>
        </w:rPr>
        <w:t>39</w:t>
      </w:r>
      <w:r w:rsidR="00F324BC" w:rsidRPr="000960E9">
        <w:rPr>
          <w:rFonts w:cs="2  Titr" w:hint="cs"/>
          <w:b/>
          <w:bCs/>
          <w:sz w:val="28"/>
          <w:szCs w:val="28"/>
          <w:rtl/>
        </w:rPr>
        <w:t>)</w:t>
      </w:r>
    </w:p>
    <w:p w:rsidR="002C6109" w:rsidRPr="0071402A" w:rsidRDefault="002C6109" w:rsidP="006E3D16">
      <w:pPr>
        <w:spacing w:line="240" w:lineRule="auto"/>
        <w:ind w:left="662"/>
        <w:jc w:val="both"/>
        <w:rPr>
          <w:rFonts w:cs="B Nazanin"/>
          <w:b/>
          <w:bCs/>
          <w:sz w:val="24"/>
          <w:szCs w:val="24"/>
          <w:rtl/>
        </w:rPr>
      </w:pPr>
      <w:r w:rsidRPr="0071402A">
        <w:rPr>
          <w:rFonts w:cs="B Nazanin" w:hint="cs"/>
          <w:b/>
          <w:bCs/>
          <w:sz w:val="24"/>
          <w:szCs w:val="24"/>
          <w:rtl/>
        </w:rPr>
        <w:t xml:space="preserve">(3-1)- عوارض </w:t>
      </w:r>
      <w:r w:rsidR="006E3D16">
        <w:rPr>
          <w:rFonts w:cs="B Nazanin" w:hint="cs"/>
          <w:b/>
          <w:bCs/>
          <w:sz w:val="24"/>
          <w:szCs w:val="24"/>
          <w:rtl/>
        </w:rPr>
        <w:t>بر</w:t>
      </w:r>
      <w:r w:rsidRPr="0071402A">
        <w:rPr>
          <w:rFonts w:cs="B Nazanin" w:hint="cs"/>
          <w:b/>
          <w:bCs/>
          <w:sz w:val="24"/>
          <w:szCs w:val="24"/>
          <w:rtl/>
        </w:rPr>
        <w:t xml:space="preserve"> مشاغل</w:t>
      </w:r>
      <w:r w:rsidR="00F324BC">
        <w:rPr>
          <w:rFonts w:cs="B Nazanin" w:hint="cs"/>
          <w:b/>
          <w:bCs/>
          <w:sz w:val="24"/>
          <w:szCs w:val="24"/>
          <w:rtl/>
        </w:rPr>
        <w:t xml:space="preserve"> </w:t>
      </w:r>
      <w:r w:rsidR="009D399D">
        <w:rPr>
          <w:rFonts w:cs="B Nazanin" w:hint="cs"/>
          <w:b/>
          <w:bCs/>
          <w:sz w:val="24"/>
          <w:szCs w:val="24"/>
          <w:rtl/>
        </w:rPr>
        <w:t xml:space="preserve"> </w:t>
      </w:r>
      <w:r w:rsidR="00F324BC">
        <w:rPr>
          <w:rFonts w:cs="B Nazanin" w:hint="cs"/>
          <w:b/>
          <w:bCs/>
          <w:sz w:val="24"/>
          <w:szCs w:val="24"/>
          <w:rtl/>
        </w:rPr>
        <w:t>: ص (</w:t>
      </w:r>
      <w:r w:rsidR="006E3D16">
        <w:rPr>
          <w:rFonts w:cs="B Nazanin" w:hint="cs"/>
          <w:b/>
          <w:bCs/>
          <w:sz w:val="24"/>
          <w:szCs w:val="24"/>
          <w:rtl/>
        </w:rPr>
        <w:t>40</w:t>
      </w:r>
      <w:r w:rsidR="00F324BC">
        <w:rPr>
          <w:rFonts w:cs="B Nazanin" w:hint="cs"/>
          <w:b/>
          <w:bCs/>
          <w:sz w:val="24"/>
          <w:szCs w:val="24"/>
          <w:rtl/>
        </w:rPr>
        <w:t xml:space="preserve">) </w:t>
      </w:r>
      <w:r w:rsidR="009D399D">
        <w:rPr>
          <w:rFonts w:cs="B Nazanin" w:hint="cs"/>
          <w:b/>
          <w:bCs/>
          <w:sz w:val="24"/>
          <w:szCs w:val="24"/>
          <w:rtl/>
        </w:rPr>
        <w:t xml:space="preserve">                                                                                                                                           </w:t>
      </w:r>
      <w:r w:rsidR="00FA73F1">
        <w:rPr>
          <w:rFonts w:cs="B Nazanin" w:hint="cs"/>
          <w:b/>
          <w:bCs/>
          <w:sz w:val="24"/>
          <w:szCs w:val="24"/>
          <w:rtl/>
        </w:rPr>
        <w:t xml:space="preserve"> </w:t>
      </w:r>
      <w:r w:rsidR="009D399D">
        <w:rPr>
          <w:rFonts w:cs="B Nazanin" w:hint="cs"/>
          <w:b/>
          <w:bCs/>
          <w:sz w:val="24"/>
          <w:szCs w:val="24"/>
          <w:rtl/>
        </w:rPr>
        <w:t xml:space="preserve">        </w:t>
      </w:r>
    </w:p>
    <w:p w:rsidR="006E3D16" w:rsidRDefault="006E3D16" w:rsidP="006E3D16">
      <w:pPr>
        <w:tabs>
          <w:tab w:val="right" w:pos="14598"/>
        </w:tabs>
        <w:spacing w:line="240" w:lineRule="auto"/>
        <w:ind w:left="565"/>
        <w:jc w:val="both"/>
        <w:rPr>
          <w:rFonts w:cs="B Nazanin"/>
          <w:b/>
          <w:bCs/>
          <w:sz w:val="24"/>
          <w:szCs w:val="24"/>
          <w:rtl/>
        </w:rPr>
      </w:pPr>
      <w:r>
        <w:rPr>
          <w:rFonts w:cs="B Nazanin" w:hint="cs"/>
          <w:b/>
          <w:bCs/>
          <w:sz w:val="24"/>
          <w:szCs w:val="24"/>
          <w:rtl/>
        </w:rPr>
        <w:t xml:space="preserve"> (3</w:t>
      </w:r>
      <w:r w:rsidR="00D6148F" w:rsidRPr="0071402A">
        <w:rPr>
          <w:rFonts w:cs="B Nazanin" w:hint="cs"/>
          <w:b/>
          <w:bCs/>
          <w:sz w:val="24"/>
          <w:szCs w:val="24"/>
          <w:rtl/>
        </w:rPr>
        <w:t>-</w:t>
      </w:r>
      <w:r>
        <w:rPr>
          <w:rFonts w:cs="B Nazanin" w:hint="cs"/>
          <w:b/>
          <w:bCs/>
          <w:sz w:val="24"/>
          <w:szCs w:val="24"/>
          <w:rtl/>
        </w:rPr>
        <w:t>2</w:t>
      </w:r>
      <w:r w:rsidR="00D6148F" w:rsidRPr="0071402A">
        <w:rPr>
          <w:rFonts w:cs="B Nazanin" w:hint="cs"/>
          <w:b/>
          <w:bCs/>
          <w:sz w:val="24"/>
          <w:szCs w:val="24"/>
          <w:rtl/>
        </w:rPr>
        <w:t xml:space="preserve">)- عوارض </w:t>
      </w:r>
      <w:r w:rsidR="00D6148F">
        <w:rPr>
          <w:rFonts w:cs="B Nazanin" w:hint="cs"/>
          <w:b/>
          <w:bCs/>
          <w:sz w:val="24"/>
          <w:szCs w:val="24"/>
          <w:rtl/>
        </w:rPr>
        <w:t xml:space="preserve">سالیانه </w:t>
      </w:r>
      <w:r w:rsidR="00FE1A32">
        <w:rPr>
          <w:rFonts w:cs="B Nazanin" w:hint="cs"/>
          <w:b/>
          <w:bCs/>
          <w:sz w:val="24"/>
          <w:szCs w:val="24"/>
          <w:rtl/>
        </w:rPr>
        <w:t>خدمات از کلیه اماکن مورد استفاده فعالان اقتصادی</w:t>
      </w:r>
      <w:r w:rsidR="00F324BC">
        <w:rPr>
          <w:rFonts w:cs="B Nazanin" w:hint="cs"/>
          <w:b/>
          <w:bCs/>
          <w:sz w:val="24"/>
          <w:szCs w:val="24"/>
          <w:rtl/>
        </w:rPr>
        <w:t xml:space="preserve"> : ص (</w:t>
      </w:r>
      <w:r>
        <w:rPr>
          <w:rFonts w:cs="B Nazanin" w:hint="cs"/>
          <w:b/>
          <w:bCs/>
          <w:sz w:val="24"/>
          <w:szCs w:val="24"/>
          <w:rtl/>
        </w:rPr>
        <w:t>45</w:t>
      </w:r>
      <w:r w:rsidR="00F324BC">
        <w:rPr>
          <w:rFonts w:cs="B Nazanin" w:hint="cs"/>
          <w:b/>
          <w:bCs/>
          <w:sz w:val="24"/>
          <w:szCs w:val="24"/>
          <w:rtl/>
        </w:rPr>
        <w:t xml:space="preserve">) </w:t>
      </w:r>
      <w:r w:rsidR="00D6148F">
        <w:rPr>
          <w:rFonts w:cs="B Nazanin" w:hint="cs"/>
          <w:b/>
          <w:bCs/>
          <w:sz w:val="24"/>
          <w:szCs w:val="24"/>
          <w:rtl/>
        </w:rPr>
        <w:t xml:space="preserve">  </w:t>
      </w:r>
    </w:p>
    <w:p w:rsidR="00D6148F" w:rsidRPr="0071402A" w:rsidRDefault="00D6148F" w:rsidP="006E3D16">
      <w:pPr>
        <w:tabs>
          <w:tab w:val="right" w:pos="14598"/>
        </w:tabs>
        <w:spacing w:line="240" w:lineRule="auto"/>
        <w:ind w:left="565"/>
        <w:jc w:val="both"/>
        <w:rPr>
          <w:rFonts w:cs="B Nazanin"/>
          <w:b/>
          <w:bCs/>
          <w:sz w:val="24"/>
          <w:szCs w:val="24"/>
          <w:rtl/>
        </w:rPr>
      </w:pPr>
      <w:r>
        <w:rPr>
          <w:rFonts w:cs="B Nazanin" w:hint="cs"/>
          <w:b/>
          <w:bCs/>
          <w:sz w:val="24"/>
          <w:szCs w:val="24"/>
          <w:rtl/>
        </w:rPr>
        <w:t xml:space="preserve">                                                                                            </w:t>
      </w:r>
      <w:r w:rsidR="007305CA">
        <w:rPr>
          <w:rFonts w:cs="B Nazanin" w:hint="cs"/>
          <w:b/>
          <w:bCs/>
          <w:sz w:val="24"/>
          <w:szCs w:val="24"/>
          <w:rtl/>
        </w:rPr>
        <w:t xml:space="preserve"> </w:t>
      </w:r>
      <w:r>
        <w:rPr>
          <w:rFonts w:cs="B Nazanin" w:hint="cs"/>
          <w:b/>
          <w:bCs/>
          <w:sz w:val="24"/>
          <w:szCs w:val="24"/>
          <w:rtl/>
        </w:rPr>
        <w:t xml:space="preserve">                       </w:t>
      </w:r>
      <w:r w:rsidR="00147B65">
        <w:rPr>
          <w:rFonts w:cs="B Nazanin" w:hint="cs"/>
          <w:b/>
          <w:bCs/>
          <w:sz w:val="24"/>
          <w:szCs w:val="24"/>
          <w:rtl/>
        </w:rPr>
        <w:t xml:space="preserve"> </w:t>
      </w:r>
      <w:r w:rsidR="00D61115">
        <w:rPr>
          <w:rFonts w:cs="B Nazanin" w:hint="cs"/>
          <w:b/>
          <w:bCs/>
          <w:sz w:val="24"/>
          <w:szCs w:val="24"/>
          <w:rtl/>
        </w:rPr>
        <w:t xml:space="preserve">  </w:t>
      </w:r>
      <w:r w:rsidR="00147B65">
        <w:rPr>
          <w:rFonts w:cs="B Nazanin" w:hint="cs"/>
          <w:b/>
          <w:bCs/>
          <w:sz w:val="24"/>
          <w:szCs w:val="24"/>
          <w:rtl/>
        </w:rPr>
        <w:t xml:space="preserve"> </w:t>
      </w:r>
      <w:r w:rsidR="00FE1A32">
        <w:rPr>
          <w:rFonts w:cs="B Nazanin" w:hint="cs"/>
          <w:b/>
          <w:bCs/>
          <w:sz w:val="24"/>
          <w:szCs w:val="24"/>
          <w:rtl/>
        </w:rPr>
        <w:t xml:space="preserve"> </w:t>
      </w:r>
      <w:r>
        <w:rPr>
          <w:rFonts w:cs="B Nazanin" w:hint="cs"/>
          <w:b/>
          <w:bCs/>
          <w:sz w:val="24"/>
          <w:szCs w:val="24"/>
          <w:rtl/>
        </w:rPr>
        <w:t xml:space="preserve">     </w:t>
      </w:r>
    </w:p>
    <w:p w:rsidR="002C6109" w:rsidRPr="0071402A" w:rsidRDefault="00496090" w:rsidP="00861294">
      <w:pPr>
        <w:tabs>
          <w:tab w:val="right" w:pos="707"/>
        </w:tabs>
        <w:spacing w:line="240" w:lineRule="auto"/>
        <w:jc w:val="both"/>
        <w:rPr>
          <w:rFonts w:cs="B Nazanin"/>
          <w:b/>
          <w:bCs/>
          <w:sz w:val="24"/>
          <w:szCs w:val="24"/>
          <w:rtl/>
        </w:rPr>
      </w:pPr>
      <w:r>
        <w:rPr>
          <w:rFonts w:cs="B Nazanin" w:hint="cs"/>
          <w:b/>
          <w:bCs/>
          <w:sz w:val="24"/>
          <w:szCs w:val="24"/>
          <w:rtl/>
        </w:rPr>
        <w:t>------------------------------------------------------------------------------------------------------------------------------</w:t>
      </w:r>
      <w:r w:rsidR="00BE7E09">
        <w:rPr>
          <w:rFonts w:cs="B Nazanin" w:hint="cs"/>
          <w:b/>
          <w:bCs/>
          <w:sz w:val="24"/>
          <w:szCs w:val="24"/>
          <w:rtl/>
        </w:rPr>
        <w:t xml:space="preserve">                                                                                                                            </w:t>
      </w:r>
      <w:r w:rsidR="007305CA">
        <w:rPr>
          <w:rFonts w:cs="B Nazanin" w:hint="cs"/>
          <w:b/>
          <w:bCs/>
          <w:sz w:val="24"/>
          <w:szCs w:val="24"/>
          <w:rtl/>
        </w:rPr>
        <w:t xml:space="preserve"> </w:t>
      </w:r>
      <w:r w:rsidR="00BE7E09">
        <w:rPr>
          <w:rFonts w:cs="B Nazanin" w:hint="cs"/>
          <w:b/>
          <w:bCs/>
          <w:sz w:val="24"/>
          <w:szCs w:val="24"/>
          <w:rtl/>
        </w:rPr>
        <w:t xml:space="preserve">            </w:t>
      </w:r>
      <w:r w:rsidR="00D61115">
        <w:rPr>
          <w:rFonts w:cs="B Nazanin" w:hint="cs"/>
          <w:b/>
          <w:bCs/>
          <w:sz w:val="24"/>
          <w:szCs w:val="24"/>
          <w:rtl/>
        </w:rPr>
        <w:t xml:space="preserve"> </w:t>
      </w:r>
      <w:r w:rsidR="00BE7E09">
        <w:rPr>
          <w:rFonts w:cs="B Nazanin" w:hint="cs"/>
          <w:b/>
          <w:bCs/>
          <w:sz w:val="24"/>
          <w:szCs w:val="24"/>
          <w:rtl/>
        </w:rPr>
        <w:t xml:space="preserve">                   </w:t>
      </w:r>
    </w:p>
    <w:p w:rsidR="006E3D16" w:rsidRDefault="00C6274F" w:rsidP="00861294">
      <w:pPr>
        <w:tabs>
          <w:tab w:val="left" w:pos="13381"/>
          <w:tab w:val="left" w:pos="14711"/>
        </w:tabs>
        <w:spacing w:line="240" w:lineRule="auto"/>
        <w:jc w:val="both"/>
        <w:rPr>
          <w:rFonts w:cs="B Nazanin"/>
          <w:b/>
          <w:bCs/>
          <w:sz w:val="24"/>
          <w:szCs w:val="24"/>
          <w:rtl/>
        </w:rPr>
      </w:pPr>
      <w:r>
        <w:rPr>
          <w:rFonts w:cs="B Nazanin" w:hint="cs"/>
          <w:b/>
          <w:bCs/>
          <w:sz w:val="24"/>
          <w:szCs w:val="24"/>
          <w:rtl/>
        </w:rPr>
        <w:t xml:space="preserve">   </w:t>
      </w:r>
      <w:r w:rsidR="002B26EB">
        <w:rPr>
          <w:rFonts w:cs="B Nazanin" w:hint="cs"/>
          <w:b/>
          <w:bCs/>
          <w:sz w:val="24"/>
          <w:szCs w:val="24"/>
          <w:rtl/>
        </w:rPr>
        <w:t xml:space="preserve"> </w:t>
      </w:r>
      <w:r w:rsidR="00FB7A4A">
        <w:rPr>
          <w:rFonts w:cs="B Nazanin" w:hint="cs"/>
          <w:b/>
          <w:bCs/>
          <w:sz w:val="24"/>
          <w:szCs w:val="24"/>
          <w:rtl/>
        </w:rPr>
        <w:t xml:space="preserve">     </w:t>
      </w:r>
    </w:p>
    <w:p w:rsidR="006E3D16" w:rsidRDefault="006E3D16" w:rsidP="00861294">
      <w:pPr>
        <w:tabs>
          <w:tab w:val="left" w:pos="13381"/>
          <w:tab w:val="left" w:pos="14711"/>
        </w:tabs>
        <w:spacing w:line="240" w:lineRule="auto"/>
        <w:jc w:val="both"/>
        <w:rPr>
          <w:rFonts w:cs="B Nazanin"/>
          <w:b/>
          <w:bCs/>
          <w:sz w:val="24"/>
          <w:szCs w:val="24"/>
          <w:rtl/>
        </w:rPr>
      </w:pPr>
    </w:p>
    <w:p w:rsidR="006E3D16" w:rsidRDefault="006E3D16" w:rsidP="00861294">
      <w:pPr>
        <w:tabs>
          <w:tab w:val="left" w:pos="13381"/>
          <w:tab w:val="left" w:pos="14711"/>
        </w:tabs>
        <w:spacing w:line="240" w:lineRule="auto"/>
        <w:jc w:val="both"/>
        <w:rPr>
          <w:rFonts w:cs="B Nazanin"/>
          <w:b/>
          <w:bCs/>
          <w:sz w:val="24"/>
          <w:szCs w:val="24"/>
          <w:rtl/>
        </w:rPr>
      </w:pPr>
    </w:p>
    <w:p w:rsidR="002C6109" w:rsidRPr="0071402A" w:rsidRDefault="00FB7A4A" w:rsidP="00561D87">
      <w:pPr>
        <w:tabs>
          <w:tab w:val="left" w:pos="13381"/>
          <w:tab w:val="left" w:pos="14711"/>
        </w:tabs>
        <w:spacing w:line="240" w:lineRule="auto"/>
        <w:jc w:val="both"/>
        <w:rPr>
          <w:rFonts w:cs="B Nazanin"/>
          <w:b/>
          <w:bCs/>
          <w:sz w:val="24"/>
          <w:szCs w:val="24"/>
          <w:rtl/>
        </w:rPr>
      </w:pPr>
      <w:r>
        <w:rPr>
          <w:rFonts w:cs="B Nazanin" w:hint="cs"/>
          <w:b/>
          <w:bCs/>
          <w:sz w:val="24"/>
          <w:szCs w:val="24"/>
          <w:rtl/>
        </w:rPr>
        <w:t xml:space="preserve">  </w:t>
      </w:r>
      <w:r w:rsidR="002B26EB">
        <w:rPr>
          <w:rFonts w:cs="B Nazanin" w:hint="cs"/>
          <w:b/>
          <w:bCs/>
          <w:sz w:val="24"/>
          <w:szCs w:val="24"/>
          <w:rtl/>
        </w:rPr>
        <w:t xml:space="preserve"> </w:t>
      </w:r>
      <w:r w:rsidR="002C6109" w:rsidRPr="000960E9">
        <w:rPr>
          <w:rFonts w:cs="2  Titr" w:hint="cs"/>
          <w:b/>
          <w:bCs/>
          <w:sz w:val="28"/>
          <w:szCs w:val="28"/>
          <w:rtl/>
        </w:rPr>
        <w:t>فصل چهارم: اشخاص حقوقی (عمومی دولتی و غیر دولتی)</w:t>
      </w:r>
      <w:r w:rsidR="00765CDD" w:rsidRPr="000960E9">
        <w:rPr>
          <w:rFonts w:cs="2  Titr" w:hint="cs"/>
          <w:b/>
          <w:bCs/>
          <w:sz w:val="28"/>
          <w:szCs w:val="28"/>
          <w:rtl/>
        </w:rPr>
        <w:t xml:space="preserve"> </w:t>
      </w:r>
      <w:r w:rsidR="00F324BC" w:rsidRPr="000960E9">
        <w:rPr>
          <w:rFonts w:cs="2  Titr" w:hint="cs"/>
          <w:b/>
          <w:bCs/>
          <w:sz w:val="28"/>
          <w:szCs w:val="28"/>
          <w:rtl/>
        </w:rPr>
        <w:t>: صفحه(</w:t>
      </w:r>
      <w:r w:rsidR="00561D87">
        <w:rPr>
          <w:rFonts w:cs="2  Titr" w:hint="cs"/>
          <w:b/>
          <w:bCs/>
          <w:sz w:val="28"/>
          <w:szCs w:val="28"/>
          <w:rtl/>
        </w:rPr>
        <w:t>47</w:t>
      </w:r>
      <w:r w:rsidR="00F324BC" w:rsidRPr="000960E9">
        <w:rPr>
          <w:rFonts w:cs="2  Titr" w:hint="cs"/>
          <w:b/>
          <w:bCs/>
          <w:sz w:val="28"/>
          <w:szCs w:val="28"/>
          <w:rtl/>
        </w:rPr>
        <w:t>)</w:t>
      </w:r>
      <w:r w:rsidR="00765CDD" w:rsidRPr="000960E9">
        <w:rPr>
          <w:rFonts w:cs="2  Titr" w:hint="cs"/>
          <w:b/>
          <w:bCs/>
          <w:sz w:val="28"/>
          <w:szCs w:val="28"/>
          <w:rtl/>
        </w:rPr>
        <w:t xml:space="preserve">  </w:t>
      </w:r>
      <w:r w:rsidR="003F5D37" w:rsidRPr="000960E9">
        <w:rPr>
          <w:rFonts w:cs="B Nazanin" w:hint="cs"/>
          <w:b/>
          <w:bCs/>
          <w:sz w:val="28"/>
          <w:szCs w:val="28"/>
          <w:rtl/>
        </w:rPr>
        <w:t xml:space="preserve"> </w:t>
      </w:r>
      <w:r w:rsidR="00765CDD" w:rsidRPr="000960E9">
        <w:rPr>
          <w:rFonts w:cs="B Nazanin" w:hint="cs"/>
          <w:b/>
          <w:bCs/>
          <w:sz w:val="28"/>
          <w:szCs w:val="28"/>
          <w:rtl/>
        </w:rPr>
        <w:t xml:space="preserve">        </w:t>
      </w:r>
      <w:r w:rsidR="00D61115" w:rsidRPr="000960E9">
        <w:rPr>
          <w:rFonts w:cs="B Nazanin" w:hint="cs"/>
          <w:b/>
          <w:bCs/>
          <w:sz w:val="28"/>
          <w:szCs w:val="28"/>
          <w:rtl/>
        </w:rPr>
        <w:t xml:space="preserve"> </w:t>
      </w:r>
      <w:r w:rsidR="00765CDD" w:rsidRPr="000960E9">
        <w:rPr>
          <w:rFonts w:cs="B Nazanin" w:hint="cs"/>
          <w:b/>
          <w:bCs/>
          <w:sz w:val="28"/>
          <w:szCs w:val="28"/>
          <w:rtl/>
        </w:rPr>
        <w:t xml:space="preserve">      </w:t>
      </w:r>
      <w:r w:rsidR="002F41DD" w:rsidRPr="000960E9">
        <w:rPr>
          <w:rFonts w:cs="B Nazanin" w:hint="cs"/>
          <w:b/>
          <w:bCs/>
          <w:sz w:val="28"/>
          <w:szCs w:val="28"/>
          <w:rtl/>
        </w:rPr>
        <w:t xml:space="preserve">     </w:t>
      </w:r>
      <w:r w:rsidR="00765CDD">
        <w:rPr>
          <w:rFonts w:cs="B Nazanin"/>
          <w:b/>
          <w:bCs/>
          <w:sz w:val="24"/>
          <w:szCs w:val="24"/>
        </w:rPr>
        <w:t xml:space="preserve">          </w:t>
      </w:r>
      <w:r w:rsidR="00AE3C81" w:rsidRPr="0071402A">
        <w:rPr>
          <w:rFonts w:cs="B Nazanin" w:hint="cs"/>
          <w:b/>
          <w:bCs/>
          <w:sz w:val="24"/>
          <w:szCs w:val="24"/>
          <w:rtl/>
        </w:rPr>
        <w:t xml:space="preserve"> </w:t>
      </w:r>
      <w:r w:rsidR="005976E5">
        <w:rPr>
          <w:rFonts w:cs="B Nazanin" w:hint="cs"/>
          <w:b/>
          <w:bCs/>
          <w:sz w:val="24"/>
          <w:szCs w:val="24"/>
          <w:rtl/>
        </w:rPr>
        <w:t xml:space="preserve">                                                                                                 </w:t>
      </w:r>
      <w:r w:rsidR="003F5D37">
        <w:rPr>
          <w:rFonts w:cs="B Nazanin" w:hint="cs"/>
          <w:b/>
          <w:bCs/>
          <w:sz w:val="24"/>
          <w:szCs w:val="24"/>
          <w:rtl/>
        </w:rPr>
        <w:t xml:space="preserve"> </w:t>
      </w:r>
      <w:r w:rsidR="005976E5">
        <w:rPr>
          <w:rFonts w:cs="B Nazanin" w:hint="cs"/>
          <w:b/>
          <w:bCs/>
          <w:sz w:val="24"/>
          <w:szCs w:val="24"/>
          <w:rtl/>
        </w:rPr>
        <w:t xml:space="preserve">  </w:t>
      </w:r>
      <w:r w:rsidR="00D61115">
        <w:rPr>
          <w:rFonts w:cs="B Nazanin" w:hint="cs"/>
          <w:b/>
          <w:bCs/>
          <w:sz w:val="24"/>
          <w:szCs w:val="24"/>
          <w:rtl/>
        </w:rPr>
        <w:t xml:space="preserve"> </w:t>
      </w:r>
      <w:r w:rsidR="005976E5">
        <w:rPr>
          <w:rFonts w:cs="B Nazanin" w:hint="cs"/>
          <w:b/>
          <w:bCs/>
          <w:sz w:val="24"/>
          <w:szCs w:val="24"/>
          <w:rtl/>
        </w:rPr>
        <w:t xml:space="preserve">            </w:t>
      </w:r>
      <w:r w:rsidR="00AE3C81">
        <w:rPr>
          <w:rFonts w:cs="B Nazanin" w:hint="cs"/>
          <w:b/>
          <w:bCs/>
          <w:sz w:val="24"/>
          <w:szCs w:val="24"/>
          <w:rtl/>
        </w:rPr>
        <w:t xml:space="preserve"> </w:t>
      </w:r>
      <w:r w:rsidR="004D6B63">
        <w:rPr>
          <w:rFonts w:cs="B Nazanin" w:hint="cs"/>
          <w:b/>
          <w:bCs/>
          <w:sz w:val="24"/>
          <w:szCs w:val="24"/>
          <w:rtl/>
        </w:rPr>
        <w:t xml:space="preserve"> </w:t>
      </w:r>
      <w:r w:rsidR="00AE3C81">
        <w:rPr>
          <w:rFonts w:cs="B Nazanin" w:hint="cs"/>
          <w:b/>
          <w:bCs/>
          <w:sz w:val="24"/>
          <w:szCs w:val="24"/>
          <w:rtl/>
        </w:rPr>
        <w:t xml:space="preserve"> </w:t>
      </w:r>
      <w:r w:rsidR="005976E5">
        <w:rPr>
          <w:rFonts w:cs="B Nazanin" w:hint="cs"/>
          <w:b/>
          <w:bCs/>
          <w:sz w:val="24"/>
          <w:szCs w:val="24"/>
          <w:rtl/>
        </w:rPr>
        <w:t xml:space="preserve">    </w:t>
      </w:r>
    </w:p>
    <w:p w:rsidR="002C6109" w:rsidRPr="0071402A" w:rsidRDefault="002C6109" w:rsidP="00561D87">
      <w:pPr>
        <w:tabs>
          <w:tab w:val="right" w:pos="565"/>
          <w:tab w:val="right" w:pos="707"/>
        </w:tabs>
        <w:spacing w:line="240" w:lineRule="auto"/>
        <w:ind w:firstLine="662"/>
        <w:jc w:val="both"/>
        <w:rPr>
          <w:rFonts w:cs="B Nazanin"/>
          <w:b/>
          <w:bCs/>
          <w:sz w:val="24"/>
          <w:szCs w:val="24"/>
          <w:rtl/>
        </w:rPr>
      </w:pPr>
      <w:r w:rsidRPr="0071402A">
        <w:rPr>
          <w:rFonts w:cs="B Nazanin" w:hint="cs"/>
          <w:b/>
          <w:bCs/>
          <w:sz w:val="24"/>
          <w:szCs w:val="24"/>
          <w:rtl/>
        </w:rPr>
        <w:t>(4-</w:t>
      </w:r>
      <w:r w:rsidR="00561D87">
        <w:rPr>
          <w:rFonts w:cs="B Nazanin" w:hint="cs"/>
          <w:b/>
          <w:bCs/>
          <w:sz w:val="24"/>
          <w:szCs w:val="24"/>
          <w:rtl/>
        </w:rPr>
        <w:t>1</w:t>
      </w:r>
      <w:r w:rsidRPr="0071402A">
        <w:rPr>
          <w:rFonts w:cs="B Nazanin" w:hint="cs"/>
          <w:b/>
          <w:bCs/>
          <w:sz w:val="24"/>
          <w:szCs w:val="24"/>
          <w:rtl/>
        </w:rPr>
        <w:t xml:space="preserve">)- </w:t>
      </w:r>
      <w:r w:rsidR="004F366D">
        <w:rPr>
          <w:rFonts w:cs="B Nazanin" w:hint="cs"/>
          <w:b/>
          <w:bCs/>
          <w:sz w:val="24"/>
          <w:szCs w:val="24"/>
          <w:rtl/>
        </w:rPr>
        <w:t>بهاء خدمات</w:t>
      </w:r>
      <w:r w:rsidRPr="0071402A">
        <w:rPr>
          <w:rFonts w:cs="B Nazanin" w:hint="cs"/>
          <w:b/>
          <w:bCs/>
          <w:sz w:val="24"/>
          <w:szCs w:val="24"/>
          <w:rtl/>
        </w:rPr>
        <w:t xml:space="preserve"> </w:t>
      </w:r>
      <w:r w:rsidR="004F366D">
        <w:rPr>
          <w:rFonts w:cs="B Nazanin" w:hint="cs"/>
          <w:b/>
          <w:bCs/>
          <w:sz w:val="24"/>
          <w:szCs w:val="24"/>
          <w:rtl/>
        </w:rPr>
        <w:t xml:space="preserve">و اجاره بهاء غرفه‌ها و نمایشگاه‌های </w:t>
      </w:r>
      <w:r w:rsidRPr="0071402A">
        <w:rPr>
          <w:rFonts w:cs="B Nazanin" w:hint="cs"/>
          <w:b/>
          <w:bCs/>
          <w:sz w:val="24"/>
          <w:szCs w:val="24"/>
          <w:rtl/>
        </w:rPr>
        <w:t xml:space="preserve"> فصلی و دائمی</w:t>
      </w:r>
      <w:r w:rsidR="00F324BC">
        <w:rPr>
          <w:rFonts w:cs="B Nazanin" w:hint="cs"/>
          <w:b/>
          <w:bCs/>
          <w:sz w:val="24"/>
          <w:szCs w:val="24"/>
          <w:rtl/>
        </w:rPr>
        <w:t xml:space="preserve"> : ص (</w:t>
      </w:r>
      <w:r w:rsidR="00561D87">
        <w:rPr>
          <w:rFonts w:cs="B Nazanin" w:hint="cs"/>
          <w:b/>
          <w:bCs/>
          <w:sz w:val="24"/>
          <w:szCs w:val="24"/>
          <w:rtl/>
        </w:rPr>
        <w:t>48</w:t>
      </w:r>
      <w:r w:rsidR="00F324BC">
        <w:rPr>
          <w:rFonts w:cs="B Nazanin" w:hint="cs"/>
          <w:b/>
          <w:bCs/>
          <w:sz w:val="24"/>
          <w:szCs w:val="24"/>
          <w:rtl/>
        </w:rPr>
        <w:t xml:space="preserve">) </w:t>
      </w:r>
      <w:r w:rsidR="005976E5">
        <w:rPr>
          <w:rFonts w:cs="B Nazanin" w:hint="cs"/>
          <w:b/>
          <w:bCs/>
          <w:sz w:val="24"/>
          <w:szCs w:val="24"/>
          <w:rtl/>
        </w:rPr>
        <w:t xml:space="preserve">                                                                 </w:t>
      </w:r>
      <w:r w:rsidR="00443D99">
        <w:rPr>
          <w:rFonts w:cs="B Nazanin" w:hint="cs"/>
          <w:b/>
          <w:bCs/>
          <w:sz w:val="24"/>
          <w:szCs w:val="24"/>
          <w:rtl/>
        </w:rPr>
        <w:t xml:space="preserve">          </w:t>
      </w:r>
      <w:r w:rsidR="00AE3C81">
        <w:rPr>
          <w:rFonts w:cs="B Nazanin" w:hint="cs"/>
          <w:b/>
          <w:bCs/>
          <w:sz w:val="24"/>
          <w:szCs w:val="24"/>
          <w:rtl/>
        </w:rPr>
        <w:t xml:space="preserve"> </w:t>
      </w:r>
      <w:r w:rsidR="00443D99">
        <w:rPr>
          <w:rFonts w:cs="B Nazanin" w:hint="cs"/>
          <w:b/>
          <w:bCs/>
          <w:sz w:val="24"/>
          <w:szCs w:val="24"/>
          <w:rtl/>
        </w:rPr>
        <w:t xml:space="preserve">          </w:t>
      </w:r>
      <w:r w:rsidR="00D61115">
        <w:rPr>
          <w:rFonts w:cs="B Nazanin" w:hint="cs"/>
          <w:b/>
          <w:bCs/>
          <w:sz w:val="24"/>
          <w:szCs w:val="24"/>
          <w:rtl/>
        </w:rPr>
        <w:t xml:space="preserve"> </w:t>
      </w:r>
      <w:r w:rsidR="00443D99">
        <w:rPr>
          <w:rFonts w:cs="B Nazanin" w:hint="cs"/>
          <w:b/>
          <w:bCs/>
          <w:sz w:val="24"/>
          <w:szCs w:val="24"/>
          <w:rtl/>
        </w:rPr>
        <w:t xml:space="preserve">         </w:t>
      </w:r>
      <w:r w:rsidR="005976E5">
        <w:rPr>
          <w:rFonts w:cs="B Nazanin" w:hint="cs"/>
          <w:b/>
          <w:bCs/>
          <w:sz w:val="24"/>
          <w:szCs w:val="24"/>
          <w:rtl/>
        </w:rPr>
        <w:t xml:space="preserve"> </w:t>
      </w:r>
      <w:r w:rsidR="003A2A01">
        <w:rPr>
          <w:rFonts w:cs="B Nazanin" w:hint="cs"/>
          <w:b/>
          <w:bCs/>
          <w:sz w:val="24"/>
          <w:szCs w:val="24"/>
          <w:rtl/>
        </w:rPr>
        <w:t xml:space="preserve"> </w:t>
      </w:r>
      <w:r w:rsidR="005976E5">
        <w:rPr>
          <w:rFonts w:cs="B Nazanin" w:hint="cs"/>
          <w:b/>
          <w:bCs/>
          <w:sz w:val="24"/>
          <w:szCs w:val="24"/>
          <w:rtl/>
        </w:rPr>
        <w:t xml:space="preserve">   </w:t>
      </w:r>
    </w:p>
    <w:p w:rsidR="00563206" w:rsidRDefault="002C6109" w:rsidP="00561D87">
      <w:pPr>
        <w:spacing w:line="240" w:lineRule="auto"/>
        <w:ind w:left="662"/>
        <w:jc w:val="both"/>
        <w:rPr>
          <w:rFonts w:cs="B Nazanin"/>
          <w:b/>
          <w:bCs/>
          <w:sz w:val="24"/>
          <w:szCs w:val="24"/>
          <w:rtl/>
        </w:rPr>
      </w:pPr>
      <w:r w:rsidRPr="0071402A">
        <w:rPr>
          <w:rFonts w:cs="B Nazanin" w:hint="cs"/>
          <w:b/>
          <w:bCs/>
          <w:sz w:val="24"/>
          <w:szCs w:val="24"/>
          <w:rtl/>
        </w:rPr>
        <w:t>(4-</w:t>
      </w:r>
      <w:r w:rsidR="00561D87">
        <w:rPr>
          <w:rFonts w:cs="B Nazanin" w:hint="cs"/>
          <w:b/>
          <w:bCs/>
          <w:sz w:val="24"/>
          <w:szCs w:val="24"/>
          <w:rtl/>
        </w:rPr>
        <w:t>2</w:t>
      </w:r>
      <w:r w:rsidRPr="0071402A">
        <w:rPr>
          <w:rFonts w:cs="B Nazanin" w:hint="cs"/>
          <w:b/>
          <w:bCs/>
          <w:sz w:val="24"/>
          <w:szCs w:val="24"/>
          <w:rtl/>
        </w:rPr>
        <w:t xml:space="preserve">)- </w:t>
      </w:r>
      <w:r w:rsidR="004F366D">
        <w:rPr>
          <w:rFonts w:cs="B Nazanin" w:hint="cs"/>
          <w:b/>
          <w:bCs/>
          <w:sz w:val="24"/>
          <w:szCs w:val="24"/>
          <w:rtl/>
        </w:rPr>
        <w:t xml:space="preserve">درآمد حاصل از آگهی های تجاری و تبلیغات محیطی </w:t>
      </w:r>
      <w:r w:rsidR="00F324BC">
        <w:rPr>
          <w:rFonts w:cs="B Nazanin" w:hint="cs"/>
          <w:b/>
          <w:bCs/>
          <w:sz w:val="24"/>
          <w:szCs w:val="24"/>
          <w:rtl/>
        </w:rPr>
        <w:t>: ص</w:t>
      </w:r>
      <w:r w:rsidR="005976E5">
        <w:rPr>
          <w:rFonts w:cs="B Nazanin" w:hint="cs"/>
          <w:b/>
          <w:bCs/>
          <w:sz w:val="24"/>
          <w:szCs w:val="24"/>
          <w:rtl/>
        </w:rPr>
        <w:t>(</w:t>
      </w:r>
      <w:r w:rsidR="00561D87">
        <w:rPr>
          <w:rFonts w:cs="B Nazanin" w:hint="cs"/>
          <w:b/>
          <w:bCs/>
          <w:sz w:val="24"/>
          <w:szCs w:val="24"/>
          <w:rtl/>
        </w:rPr>
        <w:t>49</w:t>
      </w:r>
      <w:r w:rsidR="005976E5">
        <w:rPr>
          <w:rFonts w:cs="B Nazanin" w:hint="cs"/>
          <w:b/>
          <w:bCs/>
          <w:sz w:val="24"/>
          <w:szCs w:val="24"/>
          <w:rtl/>
        </w:rPr>
        <w:t>)</w:t>
      </w:r>
    </w:p>
    <w:p w:rsidR="00FE1A32" w:rsidRDefault="00496090" w:rsidP="00496090">
      <w:pPr>
        <w:spacing w:line="240" w:lineRule="auto"/>
        <w:ind w:left="662" w:hanging="664"/>
        <w:jc w:val="both"/>
        <w:rPr>
          <w:rFonts w:cs="B Nazanin"/>
          <w:b/>
          <w:bCs/>
          <w:sz w:val="24"/>
          <w:szCs w:val="24"/>
          <w:rtl/>
        </w:rPr>
      </w:pPr>
      <w:r>
        <w:rPr>
          <w:rFonts w:cs="B Nazanin" w:hint="cs"/>
          <w:b/>
          <w:bCs/>
          <w:sz w:val="24"/>
          <w:szCs w:val="24"/>
          <w:rtl/>
        </w:rPr>
        <w:t>-----------------------------------------------------------------------------------------------------------------------------</w:t>
      </w:r>
      <w:r w:rsidR="00FE1A32">
        <w:rPr>
          <w:rFonts w:cs="B Nazanin" w:hint="cs"/>
          <w:b/>
          <w:bCs/>
          <w:sz w:val="24"/>
          <w:szCs w:val="24"/>
          <w:rtl/>
        </w:rPr>
        <w:t xml:space="preserve">                                                                                                               </w:t>
      </w:r>
      <w:r w:rsidR="00861294">
        <w:rPr>
          <w:rFonts w:cs="B Nazanin" w:hint="cs"/>
          <w:b/>
          <w:bCs/>
          <w:sz w:val="24"/>
          <w:szCs w:val="24"/>
          <w:rtl/>
        </w:rPr>
        <w:t xml:space="preserve">                               </w:t>
      </w:r>
      <w:r w:rsidR="00FE1A32">
        <w:rPr>
          <w:rFonts w:cs="B Nazanin" w:hint="cs"/>
          <w:b/>
          <w:bCs/>
          <w:sz w:val="24"/>
          <w:szCs w:val="24"/>
          <w:rtl/>
        </w:rPr>
        <w:t xml:space="preserve">     </w:t>
      </w:r>
    </w:p>
    <w:p w:rsidR="002C6109" w:rsidRPr="000960E9" w:rsidRDefault="00FB7A4A" w:rsidP="00567C30">
      <w:pPr>
        <w:tabs>
          <w:tab w:val="left" w:pos="14699"/>
          <w:tab w:val="right" w:pos="15449"/>
        </w:tabs>
        <w:spacing w:line="240" w:lineRule="auto"/>
        <w:jc w:val="both"/>
        <w:rPr>
          <w:rFonts w:cs="2  Titr"/>
          <w:b/>
          <w:bCs/>
          <w:sz w:val="28"/>
          <w:szCs w:val="28"/>
          <w:rtl/>
        </w:rPr>
      </w:pPr>
      <w:r>
        <w:rPr>
          <w:rFonts w:cs="B Nazanin" w:hint="cs"/>
          <w:b/>
          <w:bCs/>
          <w:sz w:val="24"/>
          <w:szCs w:val="24"/>
          <w:rtl/>
        </w:rPr>
        <w:t xml:space="preserve">            </w:t>
      </w:r>
      <w:r w:rsidR="002C6109" w:rsidRPr="000960E9">
        <w:rPr>
          <w:rFonts w:cs="2  Titr" w:hint="cs"/>
          <w:b/>
          <w:bCs/>
          <w:sz w:val="28"/>
          <w:szCs w:val="28"/>
          <w:rtl/>
        </w:rPr>
        <w:t>فصل پنجم: مؤدیان خاص</w:t>
      </w:r>
      <w:r w:rsidR="00861294" w:rsidRPr="000960E9">
        <w:rPr>
          <w:rFonts w:cs="2  Titr" w:hint="cs"/>
          <w:b/>
          <w:bCs/>
          <w:sz w:val="28"/>
          <w:szCs w:val="28"/>
          <w:rtl/>
        </w:rPr>
        <w:t>: صفحه (</w:t>
      </w:r>
      <w:r w:rsidR="00567C30">
        <w:rPr>
          <w:rFonts w:cs="2  Titr" w:hint="cs"/>
          <w:b/>
          <w:bCs/>
          <w:sz w:val="28"/>
          <w:szCs w:val="28"/>
          <w:rtl/>
        </w:rPr>
        <w:t>50</w:t>
      </w:r>
      <w:r w:rsidR="00861294" w:rsidRPr="000960E9">
        <w:rPr>
          <w:rFonts w:cs="2  Titr" w:hint="cs"/>
          <w:b/>
          <w:bCs/>
          <w:sz w:val="28"/>
          <w:szCs w:val="28"/>
          <w:rtl/>
        </w:rPr>
        <w:t>)</w:t>
      </w:r>
      <w:r w:rsidR="009D157D" w:rsidRPr="000960E9">
        <w:rPr>
          <w:rFonts w:cs="2  Titr"/>
          <w:b/>
          <w:bCs/>
          <w:sz w:val="28"/>
          <w:szCs w:val="28"/>
          <w:rtl/>
        </w:rPr>
        <w:tab/>
      </w:r>
    </w:p>
    <w:p w:rsidR="002C6109" w:rsidRPr="0071402A" w:rsidRDefault="002C6109" w:rsidP="00567C30">
      <w:pPr>
        <w:spacing w:line="240" w:lineRule="auto"/>
        <w:ind w:left="662"/>
        <w:jc w:val="both"/>
        <w:rPr>
          <w:rFonts w:cs="B Nazanin"/>
          <w:b/>
          <w:bCs/>
          <w:sz w:val="24"/>
          <w:szCs w:val="24"/>
          <w:rtl/>
        </w:rPr>
      </w:pPr>
      <w:r w:rsidRPr="0071402A">
        <w:rPr>
          <w:rFonts w:cs="B Nazanin" w:hint="cs"/>
          <w:b/>
          <w:bCs/>
          <w:sz w:val="24"/>
          <w:szCs w:val="24"/>
          <w:rtl/>
        </w:rPr>
        <w:t xml:space="preserve">(5-1)- عوارض قطع </w:t>
      </w:r>
      <w:r w:rsidR="002A2770">
        <w:rPr>
          <w:rFonts w:cs="B Nazanin" w:hint="cs"/>
          <w:b/>
          <w:bCs/>
          <w:sz w:val="24"/>
          <w:szCs w:val="24"/>
          <w:rtl/>
        </w:rPr>
        <w:t>درختان</w:t>
      </w:r>
      <w:r w:rsidR="00861294">
        <w:rPr>
          <w:rFonts w:cs="B Nazanin" w:hint="cs"/>
          <w:b/>
          <w:bCs/>
          <w:sz w:val="24"/>
          <w:szCs w:val="24"/>
          <w:rtl/>
        </w:rPr>
        <w:t xml:space="preserve"> </w:t>
      </w:r>
      <w:r w:rsidR="007510EA">
        <w:rPr>
          <w:rFonts w:cs="B Nazanin" w:hint="cs"/>
          <w:b/>
          <w:bCs/>
          <w:sz w:val="24"/>
          <w:szCs w:val="24"/>
          <w:rtl/>
        </w:rPr>
        <w:t xml:space="preserve"> </w:t>
      </w:r>
      <w:r w:rsidR="00861294">
        <w:rPr>
          <w:rFonts w:cs="B Nazanin" w:hint="cs"/>
          <w:b/>
          <w:bCs/>
          <w:sz w:val="24"/>
          <w:szCs w:val="24"/>
          <w:rtl/>
        </w:rPr>
        <w:t>: ص(</w:t>
      </w:r>
      <w:r w:rsidR="00567C30">
        <w:rPr>
          <w:rFonts w:cs="B Nazanin" w:hint="cs"/>
          <w:b/>
          <w:bCs/>
          <w:sz w:val="24"/>
          <w:szCs w:val="24"/>
          <w:rtl/>
        </w:rPr>
        <w:t>51</w:t>
      </w:r>
      <w:r w:rsidR="00861294">
        <w:rPr>
          <w:rFonts w:cs="B Nazanin" w:hint="cs"/>
          <w:b/>
          <w:bCs/>
          <w:sz w:val="24"/>
          <w:szCs w:val="24"/>
          <w:rtl/>
        </w:rPr>
        <w:t>)</w:t>
      </w:r>
      <w:r w:rsidR="007510EA">
        <w:rPr>
          <w:rFonts w:cs="B Nazanin" w:hint="cs"/>
          <w:b/>
          <w:bCs/>
          <w:sz w:val="24"/>
          <w:szCs w:val="24"/>
          <w:rtl/>
        </w:rPr>
        <w:t xml:space="preserve">                                                                                                                                                                                                                     </w:t>
      </w:r>
      <w:r w:rsidR="00283029">
        <w:rPr>
          <w:rFonts w:cs="B Nazanin" w:hint="cs"/>
          <w:b/>
          <w:bCs/>
          <w:sz w:val="24"/>
          <w:szCs w:val="24"/>
          <w:rtl/>
        </w:rPr>
        <w:t xml:space="preserve"> </w:t>
      </w:r>
      <w:r w:rsidR="00492DA3">
        <w:rPr>
          <w:rFonts w:cs="B Nazanin" w:hint="cs"/>
          <w:b/>
          <w:bCs/>
          <w:sz w:val="24"/>
          <w:szCs w:val="24"/>
          <w:rtl/>
        </w:rPr>
        <w:t xml:space="preserve"> </w:t>
      </w:r>
      <w:r w:rsidR="007510EA">
        <w:rPr>
          <w:rFonts w:cs="B Nazanin" w:hint="cs"/>
          <w:b/>
          <w:bCs/>
          <w:sz w:val="24"/>
          <w:szCs w:val="24"/>
          <w:rtl/>
        </w:rPr>
        <w:t xml:space="preserve">             </w:t>
      </w:r>
    </w:p>
    <w:p w:rsidR="002C6109" w:rsidRDefault="002C6109" w:rsidP="00567C30">
      <w:pPr>
        <w:spacing w:line="240" w:lineRule="auto"/>
        <w:ind w:left="662"/>
        <w:jc w:val="both"/>
        <w:rPr>
          <w:rFonts w:cs="B Nazanin"/>
          <w:b/>
          <w:bCs/>
          <w:sz w:val="24"/>
          <w:szCs w:val="24"/>
          <w:rtl/>
        </w:rPr>
      </w:pPr>
      <w:r w:rsidRPr="0071402A">
        <w:rPr>
          <w:rFonts w:cs="B Nazanin" w:hint="cs"/>
          <w:b/>
          <w:bCs/>
          <w:sz w:val="24"/>
          <w:szCs w:val="24"/>
          <w:rtl/>
        </w:rPr>
        <w:t>(5-2)-</w:t>
      </w:r>
      <w:r w:rsidR="002A2770">
        <w:rPr>
          <w:rFonts w:cs="B Nazanin" w:hint="cs"/>
          <w:b/>
          <w:bCs/>
          <w:sz w:val="24"/>
          <w:szCs w:val="24"/>
          <w:rtl/>
        </w:rPr>
        <w:t>بهاء خدمات</w:t>
      </w:r>
      <w:r w:rsidRPr="0071402A">
        <w:rPr>
          <w:rFonts w:cs="B Nazanin" w:hint="cs"/>
          <w:b/>
          <w:bCs/>
          <w:sz w:val="24"/>
          <w:szCs w:val="24"/>
          <w:rtl/>
        </w:rPr>
        <w:t xml:space="preserve"> کشتار دام </w:t>
      </w:r>
      <w:r w:rsidR="00AC0E8A">
        <w:rPr>
          <w:rFonts w:cs="B Nazanin" w:hint="cs"/>
          <w:b/>
          <w:bCs/>
          <w:sz w:val="24"/>
          <w:szCs w:val="24"/>
          <w:rtl/>
        </w:rPr>
        <w:t xml:space="preserve"> </w:t>
      </w:r>
      <w:r w:rsidR="00861294">
        <w:rPr>
          <w:rFonts w:cs="B Nazanin" w:hint="cs"/>
          <w:b/>
          <w:bCs/>
          <w:sz w:val="24"/>
          <w:szCs w:val="24"/>
          <w:rtl/>
        </w:rPr>
        <w:t>: ص(</w:t>
      </w:r>
      <w:r w:rsidR="00567C30">
        <w:rPr>
          <w:rFonts w:cs="B Nazanin" w:hint="cs"/>
          <w:b/>
          <w:bCs/>
          <w:sz w:val="24"/>
          <w:szCs w:val="24"/>
          <w:rtl/>
        </w:rPr>
        <w:t>53</w:t>
      </w:r>
      <w:r w:rsidR="00861294">
        <w:rPr>
          <w:rFonts w:cs="B Nazanin" w:hint="cs"/>
          <w:b/>
          <w:bCs/>
          <w:sz w:val="24"/>
          <w:szCs w:val="24"/>
          <w:rtl/>
        </w:rPr>
        <w:t>)</w:t>
      </w:r>
      <w:r w:rsidR="00AC0E8A">
        <w:rPr>
          <w:rFonts w:cs="B Nazanin" w:hint="cs"/>
          <w:b/>
          <w:bCs/>
          <w:sz w:val="24"/>
          <w:szCs w:val="24"/>
          <w:rtl/>
        </w:rPr>
        <w:t xml:space="preserve">                                                                                                                                                                 </w:t>
      </w:r>
      <w:r w:rsidR="00283029">
        <w:rPr>
          <w:rFonts w:cs="B Nazanin" w:hint="cs"/>
          <w:b/>
          <w:bCs/>
          <w:sz w:val="24"/>
          <w:szCs w:val="24"/>
          <w:rtl/>
        </w:rPr>
        <w:t xml:space="preserve"> </w:t>
      </w:r>
      <w:r w:rsidR="00AC0E8A">
        <w:rPr>
          <w:rFonts w:cs="B Nazanin" w:hint="cs"/>
          <w:b/>
          <w:bCs/>
          <w:sz w:val="24"/>
          <w:szCs w:val="24"/>
          <w:rtl/>
        </w:rPr>
        <w:t xml:space="preserve">        </w:t>
      </w:r>
      <w:r w:rsidR="00FA73F1">
        <w:rPr>
          <w:rFonts w:cs="B Nazanin" w:hint="cs"/>
          <w:b/>
          <w:bCs/>
          <w:sz w:val="24"/>
          <w:szCs w:val="24"/>
          <w:rtl/>
        </w:rPr>
        <w:t xml:space="preserve"> </w:t>
      </w:r>
      <w:r w:rsidR="00AC0E8A">
        <w:rPr>
          <w:rFonts w:cs="B Nazanin" w:hint="cs"/>
          <w:b/>
          <w:bCs/>
          <w:sz w:val="24"/>
          <w:szCs w:val="24"/>
          <w:rtl/>
        </w:rPr>
        <w:t xml:space="preserve">                 </w:t>
      </w:r>
    </w:p>
    <w:p w:rsidR="002C6109" w:rsidRDefault="00E93B7D" w:rsidP="00567C30">
      <w:pPr>
        <w:spacing w:line="240" w:lineRule="auto"/>
        <w:jc w:val="both"/>
        <w:rPr>
          <w:rFonts w:cs="B Nazanin"/>
          <w:b/>
          <w:bCs/>
          <w:sz w:val="24"/>
          <w:szCs w:val="24"/>
          <w:rtl/>
        </w:rPr>
      </w:pPr>
      <w:r>
        <w:rPr>
          <w:rFonts w:cs="B Nazanin" w:hint="cs"/>
          <w:b/>
          <w:bCs/>
          <w:sz w:val="24"/>
          <w:szCs w:val="24"/>
          <w:rtl/>
        </w:rPr>
        <w:t xml:space="preserve">            (5-3</w:t>
      </w:r>
      <w:r w:rsidRPr="00CB0F34">
        <w:rPr>
          <w:rFonts w:cs="B Nazanin" w:hint="cs"/>
          <w:b/>
          <w:bCs/>
          <w:sz w:val="24"/>
          <w:szCs w:val="24"/>
          <w:rtl/>
        </w:rPr>
        <w:t xml:space="preserve">)- </w:t>
      </w:r>
      <w:r w:rsidR="002A2770">
        <w:rPr>
          <w:rFonts w:cs="B Nazanin" w:hint="cs"/>
          <w:b/>
          <w:bCs/>
          <w:sz w:val="24"/>
          <w:szCs w:val="24"/>
          <w:rtl/>
        </w:rPr>
        <w:t>بهاء خدمات</w:t>
      </w:r>
      <w:r>
        <w:rPr>
          <w:rFonts w:cs="B Nazanin" w:hint="cs"/>
          <w:b/>
          <w:bCs/>
          <w:sz w:val="24"/>
          <w:szCs w:val="24"/>
          <w:rtl/>
        </w:rPr>
        <w:t xml:space="preserve"> فروش احشام در ميادين</w:t>
      </w:r>
      <w:r w:rsidR="00861294">
        <w:rPr>
          <w:rFonts w:cs="B Nazanin" w:hint="cs"/>
          <w:b/>
          <w:bCs/>
          <w:sz w:val="24"/>
          <w:szCs w:val="24"/>
          <w:rtl/>
        </w:rPr>
        <w:t xml:space="preserve"> : ص(</w:t>
      </w:r>
      <w:r w:rsidR="00567C30">
        <w:rPr>
          <w:rFonts w:cs="B Nazanin" w:hint="cs"/>
          <w:b/>
          <w:bCs/>
          <w:sz w:val="24"/>
          <w:szCs w:val="24"/>
          <w:rtl/>
        </w:rPr>
        <w:t>54</w:t>
      </w:r>
      <w:r w:rsidR="00861294">
        <w:rPr>
          <w:rFonts w:cs="B Nazanin" w:hint="cs"/>
          <w:b/>
          <w:bCs/>
          <w:sz w:val="24"/>
          <w:szCs w:val="24"/>
          <w:rtl/>
        </w:rPr>
        <w:t>)</w:t>
      </w:r>
      <w:r w:rsidR="00AC0E8A">
        <w:rPr>
          <w:rFonts w:cs="B Nazanin" w:hint="cs"/>
          <w:b/>
          <w:bCs/>
          <w:sz w:val="24"/>
          <w:szCs w:val="24"/>
          <w:rtl/>
        </w:rPr>
        <w:t xml:space="preserve">                                                                                                                                                             </w:t>
      </w:r>
      <w:r w:rsidR="00283029">
        <w:rPr>
          <w:rFonts w:cs="B Nazanin" w:hint="cs"/>
          <w:b/>
          <w:bCs/>
          <w:sz w:val="24"/>
          <w:szCs w:val="24"/>
          <w:rtl/>
        </w:rPr>
        <w:t xml:space="preserve">  </w:t>
      </w:r>
      <w:r w:rsidR="000A34EE">
        <w:rPr>
          <w:rFonts w:cs="B Nazanin" w:hint="cs"/>
          <w:b/>
          <w:bCs/>
          <w:sz w:val="24"/>
          <w:szCs w:val="24"/>
          <w:rtl/>
        </w:rPr>
        <w:t xml:space="preserve">      </w:t>
      </w:r>
      <w:r w:rsidR="00AC0E8A">
        <w:rPr>
          <w:rFonts w:cs="B Nazanin" w:hint="cs"/>
          <w:b/>
          <w:bCs/>
          <w:sz w:val="24"/>
          <w:szCs w:val="24"/>
          <w:rtl/>
        </w:rPr>
        <w:t xml:space="preserve">            </w:t>
      </w:r>
    </w:p>
    <w:p w:rsidR="00C9607A" w:rsidRDefault="00104DBE" w:rsidP="00567C30">
      <w:pPr>
        <w:tabs>
          <w:tab w:val="right" w:pos="707"/>
          <w:tab w:val="left" w:pos="14325"/>
          <w:tab w:val="right" w:pos="15449"/>
        </w:tabs>
        <w:spacing w:line="240" w:lineRule="auto"/>
        <w:jc w:val="both"/>
        <w:rPr>
          <w:rFonts w:cs="B Nazanin"/>
          <w:b/>
          <w:bCs/>
          <w:sz w:val="24"/>
          <w:szCs w:val="24"/>
          <w:rtl/>
        </w:rPr>
      </w:pPr>
      <w:r>
        <w:rPr>
          <w:rFonts w:cs="B Nazanin" w:hint="cs"/>
          <w:b/>
          <w:bCs/>
          <w:sz w:val="24"/>
          <w:szCs w:val="24"/>
          <w:rtl/>
        </w:rPr>
        <w:t xml:space="preserve">         </w:t>
      </w:r>
      <w:r>
        <w:rPr>
          <w:rFonts w:cs="B Nazanin"/>
          <w:b/>
          <w:bCs/>
          <w:sz w:val="24"/>
          <w:szCs w:val="24"/>
        </w:rPr>
        <w:t xml:space="preserve"> </w:t>
      </w:r>
      <w:r w:rsidR="00854AE7">
        <w:rPr>
          <w:rFonts w:cs="B Nazanin" w:hint="cs"/>
          <w:b/>
          <w:bCs/>
          <w:sz w:val="24"/>
          <w:szCs w:val="24"/>
          <w:rtl/>
        </w:rPr>
        <w:t xml:space="preserve"> </w:t>
      </w:r>
      <w:r w:rsidR="00757A55">
        <w:rPr>
          <w:rFonts w:cs="B Nazanin" w:hint="cs"/>
          <w:b/>
          <w:bCs/>
          <w:sz w:val="24"/>
          <w:szCs w:val="24"/>
          <w:rtl/>
        </w:rPr>
        <w:t xml:space="preserve"> (5-</w:t>
      </w:r>
      <w:r w:rsidR="009C5DE6">
        <w:rPr>
          <w:rFonts w:cs="B Nazanin" w:hint="cs"/>
          <w:b/>
          <w:bCs/>
          <w:sz w:val="24"/>
          <w:szCs w:val="24"/>
          <w:rtl/>
        </w:rPr>
        <w:t>4</w:t>
      </w:r>
      <w:r w:rsidR="00757A55" w:rsidRPr="00CB0F34">
        <w:rPr>
          <w:rFonts w:cs="B Nazanin" w:hint="cs"/>
          <w:b/>
          <w:bCs/>
          <w:sz w:val="24"/>
          <w:szCs w:val="24"/>
          <w:rtl/>
        </w:rPr>
        <w:t xml:space="preserve">)- </w:t>
      </w:r>
      <w:r w:rsidR="002A2770">
        <w:rPr>
          <w:rFonts w:cs="B Nazanin" w:hint="cs"/>
          <w:b/>
          <w:bCs/>
          <w:sz w:val="24"/>
          <w:szCs w:val="24"/>
          <w:rtl/>
        </w:rPr>
        <w:t>بهاء خدمات ورودی به میادین</w:t>
      </w:r>
      <w:r w:rsidR="00757A55">
        <w:rPr>
          <w:rFonts w:cs="B Nazanin" w:hint="cs"/>
          <w:b/>
          <w:bCs/>
          <w:sz w:val="24"/>
          <w:szCs w:val="24"/>
          <w:rtl/>
        </w:rPr>
        <w:t xml:space="preserve"> ميوه و تره بار</w:t>
      </w:r>
      <w:r w:rsidR="00AC0E8A">
        <w:rPr>
          <w:rFonts w:cs="B Nazanin" w:hint="cs"/>
          <w:b/>
          <w:bCs/>
          <w:sz w:val="24"/>
          <w:szCs w:val="24"/>
          <w:rtl/>
        </w:rPr>
        <w:t xml:space="preserve"> </w:t>
      </w:r>
      <w:r w:rsidR="002A2770">
        <w:rPr>
          <w:rFonts w:cs="B Nazanin" w:hint="cs"/>
          <w:b/>
          <w:bCs/>
          <w:sz w:val="24"/>
          <w:szCs w:val="24"/>
          <w:rtl/>
        </w:rPr>
        <w:t>شهرداری</w:t>
      </w:r>
      <w:r w:rsidR="00861294">
        <w:rPr>
          <w:rFonts w:cs="B Nazanin" w:hint="cs"/>
          <w:b/>
          <w:bCs/>
          <w:sz w:val="24"/>
          <w:szCs w:val="24"/>
          <w:rtl/>
        </w:rPr>
        <w:t xml:space="preserve"> </w:t>
      </w:r>
      <w:r w:rsidR="00C9607A">
        <w:rPr>
          <w:rFonts w:cs="B Nazanin" w:hint="cs"/>
          <w:b/>
          <w:bCs/>
          <w:sz w:val="24"/>
          <w:szCs w:val="24"/>
          <w:rtl/>
        </w:rPr>
        <w:t xml:space="preserve"> </w:t>
      </w:r>
      <w:r w:rsidR="00861294">
        <w:rPr>
          <w:rFonts w:cs="B Nazanin" w:hint="cs"/>
          <w:b/>
          <w:bCs/>
          <w:sz w:val="24"/>
          <w:szCs w:val="24"/>
          <w:rtl/>
        </w:rPr>
        <w:t>: ص(</w:t>
      </w:r>
      <w:r w:rsidR="00567C30">
        <w:rPr>
          <w:rFonts w:cs="B Nazanin" w:hint="cs"/>
          <w:b/>
          <w:bCs/>
          <w:sz w:val="24"/>
          <w:szCs w:val="24"/>
          <w:rtl/>
        </w:rPr>
        <w:t>55</w:t>
      </w:r>
      <w:r w:rsidR="00861294">
        <w:rPr>
          <w:rFonts w:cs="B Nazanin" w:hint="cs"/>
          <w:b/>
          <w:bCs/>
          <w:sz w:val="24"/>
          <w:szCs w:val="24"/>
          <w:rtl/>
        </w:rPr>
        <w:t xml:space="preserve">) </w:t>
      </w:r>
      <w:r w:rsidR="00C9607A">
        <w:rPr>
          <w:rFonts w:cs="B Nazanin" w:hint="cs"/>
          <w:b/>
          <w:bCs/>
          <w:sz w:val="24"/>
          <w:szCs w:val="24"/>
          <w:rtl/>
        </w:rPr>
        <w:t xml:space="preserve">                                                                                                                                       </w:t>
      </w:r>
      <w:r>
        <w:rPr>
          <w:rFonts w:cs="B Nazanin"/>
          <w:b/>
          <w:bCs/>
          <w:sz w:val="24"/>
          <w:szCs w:val="24"/>
        </w:rPr>
        <w:t xml:space="preserve"> </w:t>
      </w:r>
      <w:r w:rsidR="00C9607A">
        <w:rPr>
          <w:rFonts w:cs="B Nazanin" w:hint="cs"/>
          <w:b/>
          <w:bCs/>
          <w:sz w:val="24"/>
          <w:szCs w:val="24"/>
          <w:rtl/>
        </w:rPr>
        <w:t xml:space="preserve">                                       </w:t>
      </w:r>
      <w:r w:rsidR="000A34EE">
        <w:rPr>
          <w:rFonts w:cs="B Nazanin" w:hint="cs"/>
          <w:b/>
          <w:bCs/>
          <w:sz w:val="24"/>
          <w:szCs w:val="24"/>
          <w:rtl/>
        </w:rPr>
        <w:t xml:space="preserve">  </w:t>
      </w:r>
      <w:r w:rsidR="00C9607A">
        <w:rPr>
          <w:rFonts w:cs="B Nazanin" w:hint="cs"/>
          <w:b/>
          <w:bCs/>
          <w:sz w:val="24"/>
          <w:szCs w:val="24"/>
          <w:rtl/>
        </w:rPr>
        <w:t xml:space="preserve"> </w:t>
      </w:r>
      <w:r w:rsidR="000A34EE">
        <w:rPr>
          <w:rFonts w:cs="B Nazanin" w:hint="cs"/>
          <w:b/>
          <w:bCs/>
          <w:sz w:val="24"/>
          <w:szCs w:val="24"/>
          <w:rtl/>
        </w:rPr>
        <w:t xml:space="preserve">       </w:t>
      </w:r>
      <w:r w:rsidR="002A2770">
        <w:rPr>
          <w:rFonts w:cs="B Nazanin" w:hint="cs"/>
          <w:b/>
          <w:bCs/>
          <w:sz w:val="24"/>
          <w:szCs w:val="24"/>
          <w:rtl/>
        </w:rPr>
        <w:t xml:space="preserve">          </w:t>
      </w:r>
    </w:p>
    <w:p w:rsidR="00757A55" w:rsidRDefault="00C9607A" w:rsidP="00567C30">
      <w:pPr>
        <w:tabs>
          <w:tab w:val="right" w:pos="565"/>
          <w:tab w:val="right" w:pos="707"/>
          <w:tab w:val="left" w:pos="14325"/>
          <w:tab w:val="right" w:pos="15449"/>
        </w:tabs>
        <w:spacing w:line="240" w:lineRule="auto"/>
        <w:jc w:val="both"/>
        <w:rPr>
          <w:rFonts w:cs="B Nazanin"/>
          <w:b/>
          <w:bCs/>
          <w:sz w:val="24"/>
          <w:szCs w:val="24"/>
          <w:rtl/>
        </w:rPr>
      </w:pPr>
      <w:r>
        <w:rPr>
          <w:rFonts w:cs="B Nazanin" w:hint="cs"/>
          <w:b/>
          <w:bCs/>
          <w:sz w:val="24"/>
          <w:szCs w:val="24"/>
          <w:rtl/>
        </w:rPr>
        <w:t xml:space="preserve">        </w:t>
      </w:r>
      <w:r w:rsidR="00765CDD">
        <w:rPr>
          <w:rFonts w:cs="B Nazanin"/>
          <w:b/>
          <w:bCs/>
          <w:sz w:val="24"/>
          <w:szCs w:val="24"/>
        </w:rPr>
        <w:t xml:space="preserve"> </w:t>
      </w:r>
      <w:r>
        <w:rPr>
          <w:rFonts w:cs="B Nazanin" w:hint="cs"/>
          <w:b/>
          <w:bCs/>
          <w:sz w:val="24"/>
          <w:szCs w:val="24"/>
          <w:rtl/>
        </w:rPr>
        <w:t xml:space="preserve">   </w:t>
      </w:r>
      <w:r>
        <w:rPr>
          <w:rFonts w:cs="Times New Roman" w:hint="cs"/>
          <w:b/>
          <w:bCs/>
          <w:sz w:val="24"/>
          <w:szCs w:val="24"/>
          <w:rtl/>
        </w:rPr>
        <w:t>(</w:t>
      </w:r>
      <w:r>
        <w:rPr>
          <w:rFonts w:cs="B Lotus" w:hint="cs"/>
          <w:b/>
          <w:bCs/>
          <w:sz w:val="24"/>
          <w:szCs w:val="24"/>
          <w:rtl/>
        </w:rPr>
        <w:t>5-5)-</w:t>
      </w:r>
      <w:r w:rsidR="002A2770">
        <w:rPr>
          <w:rFonts w:cs="B Lotus" w:hint="cs"/>
          <w:b/>
          <w:bCs/>
          <w:sz w:val="24"/>
          <w:szCs w:val="24"/>
          <w:rtl/>
        </w:rPr>
        <w:t>بهاء خدمات بهره برداری از معابر و فضای عمومی شهری</w:t>
      </w:r>
      <w:r w:rsidR="00861294">
        <w:rPr>
          <w:rFonts w:cs="B Nazanin" w:hint="cs"/>
          <w:b/>
          <w:bCs/>
          <w:sz w:val="24"/>
          <w:szCs w:val="24"/>
          <w:rtl/>
        </w:rPr>
        <w:t xml:space="preserve"> : ص(</w:t>
      </w:r>
      <w:r w:rsidR="00567C30">
        <w:rPr>
          <w:rFonts w:cs="B Nazanin" w:hint="cs"/>
          <w:b/>
          <w:bCs/>
          <w:sz w:val="24"/>
          <w:szCs w:val="24"/>
          <w:rtl/>
        </w:rPr>
        <w:t>56</w:t>
      </w:r>
      <w:r w:rsidR="00861294">
        <w:rPr>
          <w:rFonts w:cs="B Nazanin" w:hint="cs"/>
          <w:b/>
          <w:bCs/>
          <w:sz w:val="24"/>
          <w:szCs w:val="24"/>
          <w:rtl/>
        </w:rPr>
        <w:t>)</w:t>
      </w:r>
      <w:r w:rsidR="00AC0E8A">
        <w:rPr>
          <w:rFonts w:cs="B Nazanin" w:hint="cs"/>
          <w:b/>
          <w:bCs/>
          <w:sz w:val="24"/>
          <w:szCs w:val="24"/>
          <w:rtl/>
        </w:rPr>
        <w:t xml:space="preserve">  </w:t>
      </w:r>
      <w:r w:rsidR="00AB05FF">
        <w:rPr>
          <w:rFonts w:cs="B Nazanin" w:hint="cs"/>
          <w:b/>
          <w:bCs/>
          <w:sz w:val="24"/>
          <w:szCs w:val="24"/>
          <w:rtl/>
        </w:rPr>
        <w:t xml:space="preserve">   </w:t>
      </w:r>
    </w:p>
    <w:p w:rsidR="002507A2" w:rsidRPr="00C51A1B" w:rsidRDefault="00496090" w:rsidP="005F5768">
      <w:pPr>
        <w:tabs>
          <w:tab w:val="right" w:pos="707"/>
          <w:tab w:val="right" w:pos="14456"/>
          <w:tab w:val="right" w:pos="14598"/>
        </w:tabs>
        <w:spacing w:line="240" w:lineRule="auto"/>
        <w:jc w:val="both"/>
        <w:rPr>
          <w:rFonts w:cs="B Nazanin"/>
          <w:b/>
          <w:bCs/>
          <w:sz w:val="24"/>
          <w:szCs w:val="24"/>
          <w:rtl/>
        </w:rPr>
      </w:pPr>
      <w:r>
        <w:rPr>
          <w:rFonts w:cs="B Nazanin" w:hint="cs"/>
          <w:b/>
          <w:bCs/>
          <w:sz w:val="24"/>
          <w:szCs w:val="24"/>
          <w:rtl/>
        </w:rPr>
        <w:t>-------------------------------------------------------------------------------------------------------------------------------</w:t>
      </w:r>
      <w:r w:rsidR="006B2E16">
        <w:rPr>
          <w:rFonts w:cs="B Nazanin" w:hint="cs"/>
          <w:b/>
          <w:bCs/>
          <w:sz w:val="24"/>
          <w:szCs w:val="24"/>
          <w:rtl/>
        </w:rPr>
        <w:t xml:space="preserve">                                                                                                                                                            </w:t>
      </w:r>
      <w:r w:rsidR="00C9607A">
        <w:rPr>
          <w:rFonts w:cs="B Nazanin" w:hint="cs"/>
          <w:b/>
          <w:bCs/>
          <w:sz w:val="24"/>
          <w:szCs w:val="24"/>
          <w:rtl/>
        </w:rPr>
        <w:t xml:space="preserve">                              </w:t>
      </w:r>
      <w:r w:rsidR="006B2E16">
        <w:rPr>
          <w:rFonts w:cs="B Nazanin" w:hint="cs"/>
          <w:b/>
          <w:bCs/>
          <w:sz w:val="24"/>
          <w:szCs w:val="24"/>
          <w:rtl/>
        </w:rPr>
        <w:t xml:space="preserve">      </w:t>
      </w:r>
    </w:p>
    <w:p w:rsidR="00561D87" w:rsidRDefault="00FB7A4A" w:rsidP="00861294">
      <w:pPr>
        <w:tabs>
          <w:tab w:val="right" w:pos="707"/>
          <w:tab w:val="left" w:pos="14740"/>
        </w:tabs>
        <w:spacing w:line="240" w:lineRule="auto"/>
        <w:jc w:val="both"/>
        <w:rPr>
          <w:rFonts w:cs="B Nazanin"/>
          <w:b/>
          <w:bCs/>
          <w:sz w:val="24"/>
          <w:szCs w:val="24"/>
          <w:rtl/>
        </w:rPr>
      </w:pPr>
      <w:r>
        <w:rPr>
          <w:rFonts w:cs="B Nazanin" w:hint="cs"/>
          <w:b/>
          <w:bCs/>
          <w:sz w:val="24"/>
          <w:szCs w:val="24"/>
          <w:rtl/>
        </w:rPr>
        <w:t xml:space="preserve">          </w:t>
      </w:r>
    </w:p>
    <w:p w:rsidR="00561D87" w:rsidRDefault="00561D87" w:rsidP="00861294">
      <w:pPr>
        <w:tabs>
          <w:tab w:val="right" w:pos="707"/>
          <w:tab w:val="left" w:pos="14740"/>
        </w:tabs>
        <w:spacing w:line="240" w:lineRule="auto"/>
        <w:jc w:val="both"/>
        <w:rPr>
          <w:rFonts w:cs="B Nazanin"/>
          <w:b/>
          <w:bCs/>
          <w:sz w:val="24"/>
          <w:szCs w:val="24"/>
          <w:rtl/>
        </w:rPr>
      </w:pPr>
    </w:p>
    <w:p w:rsidR="00825DAA" w:rsidRDefault="00825DAA" w:rsidP="00861294">
      <w:pPr>
        <w:tabs>
          <w:tab w:val="right" w:pos="707"/>
          <w:tab w:val="left" w:pos="14740"/>
        </w:tabs>
        <w:spacing w:line="240" w:lineRule="auto"/>
        <w:jc w:val="both"/>
        <w:rPr>
          <w:rFonts w:cs="B Nazanin"/>
          <w:b/>
          <w:bCs/>
          <w:sz w:val="24"/>
          <w:szCs w:val="24"/>
          <w:rtl/>
        </w:rPr>
      </w:pPr>
    </w:p>
    <w:p w:rsidR="00561D87" w:rsidRDefault="00561D87" w:rsidP="00861294">
      <w:pPr>
        <w:tabs>
          <w:tab w:val="right" w:pos="707"/>
          <w:tab w:val="left" w:pos="14740"/>
        </w:tabs>
        <w:spacing w:line="240" w:lineRule="auto"/>
        <w:jc w:val="both"/>
        <w:rPr>
          <w:rFonts w:cs="B Nazanin"/>
          <w:b/>
          <w:bCs/>
          <w:sz w:val="24"/>
          <w:szCs w:val="24"/>
          <w:rtl/>
        </w:rPr>
      </w:pPr>
    </w:p>
    <w:p w:rsidR="006E13AC" w:rsidRPr="000960E9" w:rsidRDefault="00561D87" w:rsidP="00567C30">
      <w:pPr>
        <w:tabs>
          <w:tab w:val="right" w:pos="707"/>
          <w:tab w:val="left" w:pos="14740"/>
        </w:tabs>
        <w:spacing w:line="240" w:lineRule="auto"/>
        <w:jc w:val="both"/>
        <w:rPr>
          <w:rFonts w:cs="2  Titr"/>
          <w:b/>
          <w:bCs/>
          <w:sz w:val="28"/>
          <w:szCs w:val="28"/>
          <w:rtl/>
        </w:rPr>
      </w:pPr>
      <w:r>
        <w:rPr>
          <w:rFonts w:cs="B Nazanin" w:hint="cs"/>
          <w:b/>
          <w:bCs/>
          <w:sz w:val="24"/>
          <w:szCs w:val="24"/>
          <w:rtl/>
        </w:rPr>
        <w:lastRenderedPageBreak/>
        <w:t xml:space="preserve">           </w:t>
      </w:r>
      <w:r w:rsidR="002B26EB" w:rsidRPr="00C51A1B">
        <w:rPr>
          <w:rFonts w:cs="B Nazanin" w:hint="cs"/>
          <w:b/>
          <w:bCs/>
          <w:sz w:val="24"/>
          <w:szCs w:val="24"/>
          <w:rtl/>
        </w:rPr>
        <w:t xml:space="preserve">  </w:t>
      </w:r>
      <w:r w:rsidR="006E13AC" w:rsidRPr="000960E9">
        <w:rPr>
          <w:rFonts w:cs="2  Titr" w:hint="cs"/>
          <w:b/>
          <w:bCs/>
          <w:sz w:val="28"/>
          <w:szCs w:val="28"/>
          <w:rtl/>
        </w:rPr>
        <w:t xml:space="preserve">فصل ششم: </w:t>
      </w:r>
      <w:r w:rsidR="00666D51" w:rsidRPr="000960E9">
        <w:rPr>
          <w:rFonts w:cs="2  Titr" w:hint="cs"/>
          <w:b/>
          <w:bCs/>
          <w:sz w:val="28"/>
          <w:szCs w:val="28"/>
          <w:rtl/>
        </w:rPr>
        <w:t xml:space="preserve"> </w:t>
      </w:r>
      <w:r w:rsidR="006E13AC" w:rsidRPr="000960E9">
        <w:rPr>
          <w:rFonts w:cs="2  Titr" w:hint="cs"/>
          <w:b/>
          <w:bCs/>
          <w:sz w:val="28"/>
          <w:szCs w:val="28"/>
          <w:rtl/>
        </w:rPr>
        <w:t>بها</w:t>
      </w:r>
      <w:r w:rsidR="00861294" w:rsidRPr="000960E9">
        <w:rPr>
          <w:rFonts w:cs="2  Titr" w:hint="cs"/>
          <w:b/>
          <w:bCs/>
          <w:sz w:val="28"/>
          <w:szCs w:val="28"/>
          <w:rtl/>
        </w:rPr>
        <w:t>ء خدمات : صفحه (</w:t>
      </w:r>
      <w:r w:rsidR="00567C30">
        <w:rPr>
          <w:rFonts w:cs="2  Titr" w:hint="cs"/>
          <w:b/>
          <w:bCs/>
          <w:sz w:val="28"/>
          <w:szCs w:val="28"/>
          <w:rtl/>
        </w:rPr>
        <w:t>57</w:t>
      </w:r>
      <w:r w:rsidR="00861294" w:rsidRPr="000960E9">
        <w:rPr>
          <w:rFonts w:cs="2  Titr" w:hint="cs"/>
          <w:b/>
          <w:bCs/>
          <w:sz w:val="28"/>
          <w:szCs w:val="28"/>
          <w:rtl/>
        </w:rPr>
        <w:t>)</w:t>
      </w:r>
    </w:p>
    <w:p w:rsidR="001239F1" w:rsidRPr="0071402A" w:rsidRDefault="007305CA" w:rsidP="00567C30">
      <w:pPr>
        <w:tabs>
          <w:tab w:val="right" w:pos="707"/>
          <w:tab w:val="right" w:pos="14456"/>
          <w:tab w:val="right" w:pos="14598"/>
          <w:tab w:val="right" w:pos="14740"/>
        </w:tabs>
        <w:spacing w:line="240" w:lineRule="auto"/>
        <w:jc w:val="both"/>
        <w:rPr>
          <w:rFonts w:cs="B Nazanin"/>
          <w:b/>
          <w:bCs/>
          <w:sz w:val="24"/>
          <w:szCs w:val="24"/>
          <w:rtl/>
        </w:rPr>
      </w:pPr>
      <w:r>
        <w:rPr>
          <w:rFonts w:cs="B Nazanin" w:hint="cs"/>
          <w:b/>
          <w:bCs/>
          <w:sz w:val="24"/>
          <w:szCs w:val="24"/>
          <w:rtl/>
        </w:rPr>
        <w:t xml:space="preserve">            </w:t>
      </w:r>
      <w:r w:rsidR="001239F1" w:rsidRPr="0071402A">
        <w:rPr>
          <w:rFonts w:cs="B Nazanin" w:hint="cs"/>
          <w:b/>
          <w:bCs/>
          <w:sz w:val="24"/>
          <w:szCs w:val="24"/>
          <w:rtl/>
        </w:rPr>
        <w:t>(</w:t>
      </w:r>
      <w:r w:rsidR="001239F1">
        <w:rPr>
          <w:rFonts w:cs="B Nazanin" w:hint="cs"/>
          <w:b/>
          <w:bCs/>
          <w:sz w:val="24"/>
          <w:szCs w:val="24"/>
          <w:rtl/>
        </w:rPr>
        <w:t>6</w:t>
      </w:r>
      <w:r w:rsidR="001239F1" w:rsidRPr="0071402A">
        <w:rPr>
          <w:rFonts w:cs="B Nazanin" w:hint="cs"/>
          <w:b/>
          <w:bCs/>
          <w:sz w:val="24"/>
          <w:szCs w:val="24"/>
          <w:rtl/>
        </w:rPr>
        <w:t xml:space="preserve">-1)- </w:t>
      </w:r>
      <w:r w:rsidR="008E44C5" w:rsidRPr="008E44C5">
        <w:rPr>
          <w:rFonts w:cs="B Nazanin" w:hint="cs"/>
          <w:b/>
          <w:bCs/>
          <w:sz w:val="24"/>
          <w:szCs w:val="24"/>
          <w:rtl/>
        </w:rPr>
        <w:t xml:space="preserve">بهای </w:t>
      </w:r>
      <w:r w:rsidR="002A2770">
        <w:rPr>
          <w:rFonts w:cs="B Nazanin" w:hint="cs"/>
          <w:b/>
          <w:bCs/>
          <w:sz w:val="24"/>
          <w:szCs w:val="24"/>
          <w:rtl/>
        </w:rPr>
        <w:t>خدمات صدور مجوز حفاری، لکه گیری و ترمیم آسفالت معابر</w:t>
      </w:r>
      <w:r w:rsidR="00861294">
        <w:rPr>
          <w:rFonts w:cs="B Nazanin" w:hint="cs"/>
          <w:b/>
          <w:bCs/>
          <w:sz w:val="24"/>
          <w:szCs w:val="24"/>
          <w:rtl/>
        </w:rPr>
        <w:t xml:space="preserve"> : ص</w:t>
      </w:r>
      <w:r w:rsidR="00AC0E8A">
        <w:rPr>
          <w:rFonts w:cs="B Nazanin" w:hint="cs"/>
          <w:b/>
          <w:bCs/>
          <w:sz w:val="24"/>
          <w:szCs w:val="24"/>
          <w:rtl/>
        </w:rPr>
        <w:t>(</w:t>
      </w:r>
      <w:r w:rsidR="00567C30">
        <w:rPr>
          <w:rFonts w:cs="B Nazanin" w:hint="cs"/>
          <w:b/>
          <w:bCs/>
          <w:sz w:val="24"/>
          <w:szCs w:val="24"/>
          <w:rtl/>
        </w:rPr>
        <w:t>58</w:t>
      </w:r>
      <w:r w:rsidR="00AC0E8A">
        <w:rPr>
          <w:rFonts w:cs="B Nazanin" w:hint="cs"/>
          <w:b/>
          <w:bCs/>
          <w:sz w:val="24"/>
          <w:szCs w:val="24"/>
          <w:rtl/>
        </w:rPr>
        <w:t>)</w:t>
      </w:r>
    </w:p>
    <w:p w:rsidR="001239F1" w:rsidRPr="0071402A" w:rsidRDefault="001239F1" w:rsidP="00567C30">
      <w:pPr>
        <w:tabs>
          <w:tab w:val="right" w:pos="14598"/>
        </w:tabs>
        <w:spacing w:line="240" w:lineRule="auto"/>
        <w:ind w:left="662"/>
        <w:jc w:val="both"/>
        <w:rPr>
          <w:rFonts w:cs="B Nazanin"/>
          <w:b/>
          <w:bCs/>
          <w:sz w:val="24"/>
          <w:szCs w:val="24"/>
          <w:rtl/>
        </w:rPr>
      </w:pPr>
      <w:r w:rsidRPr="0071402A">
        <w:rPr>
          <w:rFonts w:cs="B Nazanin" w:hint="cs"/>
          <w:b/>
          <w:bCs/>
          <w:sz w:val="24"/>
          <w:szCs w:val="24"/>
          <w:rtl/>
        </w:rPr>
        <w:t>(</w:t>
      </w:r>
      <w:r>
        <w:rPr>
          <w:rFonts w:cs="B Nazanin" w:hint="cs"/>
          <w:b/>
          <w:bCs/>
          <w:sz w:val="24"/>
          <w:szCs w:val="24"/>
          <w:rtl/>
        </w:rPr>
        <w:t>6</w:t>
      </w:r>
      <w:r w:rsidRPr="0071402A">
        <w:rPr>
          <w:rFonts w:cs="B Nazanin" w:hint="cs"/>
          <w:b/>
          <w:bCs/>
          <w:sz w:val="24"/>
          <w:szCs w:val="24"/>
          <w:rtl/>
        </w:rPr>
        <w:t xml:space="preserve">-2)- </w:t>
      </w:r>
      <w:r w:rsidR="008E44C5" w:rsidRPr="002507A2">
        <w:rPr>
          <w:rFonts w:cs="B Nazanin" w:hint="cs"/>
          <w:b/>
          <w:bCs/>
          <w:sz w:val="24"/>
          <w:szCs w:val="24"/>
          <w:rtl/>
        </w:rPr>
        <w:t>بهای خدمات آماده سازی</w:t>
      </w:r>
      <w:r w:rsidR="00861294">
        <w:rPr>
          <w:rFonts w:cs="B Nazanin" w:hint="cs"/>
          <w:b/>
          <w:bCs/>
          <w:sz w:val="24"/>
          <w:szCs w:val="24"/>
          <w:rtl/>
        </w:rPr>
        <w:t>: ص(</w:t>
      </w:r>
      <w:r w:rsidR="00567C30">
        <w:rPr>
          <w:rFonts w:cs="B Nazanin" w:hint="cs"/>
          <w:b/>
          <w:bCs/>
          <w:sz w:val="24"/>
          <w:szCs w:val="24"/>
          <w:rtl/>
        </w:rPr>
        <w:t>59</w:t>
      </w:r>
      <w:r w:rsidR="00861294">
        <w:rPr>
          <w:rFonts w:cs="B Nazanin" w:hint="cs"/>
          <w:b/>
          <w:bCs/>
          <w:sz w:val="24"/>
          <w:szCs w:val="24"/>
          <w:rtl/>
        </w:rPr>
        <w:t>)</w:t>
      </w:r>
      <w:r w:rsidR="00AC0E8A">
        <w:rPr>
          <w:rFonts w:cs="B Nazanin" w:hint="cs"/>
          <w:b/>
          <w:bCs/>
          <w:sz w:val="24"/>
          <w:szCs w:val="24"/>
          <w:rtl/>
        </w:rPr>
        <w:t xml:space="preserve">                                                                                                                                              </w:t>
      </w:r>
      <w:r w:rsidR="003F5D37">
        <w:rPr>
          <w:rFonts w:cs="B Nazanin" w:hint="cs"/>
          <w:b/>
          <w:bCs/>
          <w:sz w:val="24"/>
          <w:szCs w:val="24"/>
          <w:rtl/>
        </w:rPr>
        <w:t xml:space="preserve">            </w:t>
      </w:r>
      <w:r w:rsidR="00443D99">
        <w:rPr>
          <w:rFonts w:cs="B Nazanin" w:hint="cs"/>
          <w:b/>
          <w:bCs/>
          <w:sz w:val="24"/>
          <w:szCs w:val="24"/>
          <w:rtl/>
        </w:rPr>
        <w:t xml:space="preserve">      </w:t>
      </w:r>
      <w:r w:rsidR="00283029">
        <w:rPr>
          <w:rFonts w:cs="B Nazanin" w:hint="cs"/>
          <w:b/>
          <w:bCs/>
          <w:sz w:val="24"/>
          <w:szCs w:val="24"/>
          <w:rtl/>
        </w:rPr>
        <w:t xml:space="preserve"> </w:t>
      </w:r>
      <w:r w:rsidR="00443D99">
        <w:rPr>
          <w:rFonts w:cs="B Nazanin" w:hint="cs"/>
          <w:b/>
          <w:bCs/>
          <w:sz w:val="24"/>
          <w:szCs w:val="24"/>
          <w:rtl/>
        </w:rPr>
        <w:t xml:space="preserve">            </w:t>
      </w:r>
      <w:r w:rsidR="00AC0E8A">
        <w:rPr>
          <w:rFonts w:cs="B Nazanin" w:hint="cs"/>
          <w:b/>
          <w:bCs/>
          <w:sz w:val="24"/>
          <w:szCs w:val="24"/>
          <w:rtl/>
        </w:rPr>
        <w:t xml:space="preserve">      </w:t>
      </w:r>
    </w:p>
    <w:p w:rsidR="001239F1" w:rsidRPr="002507A2" w:rsidRDefault="007305CA" w:rsidP="00567C30">
      <w:pPr>
        <w:tabs>
          <w:tab w:val="right" w:pos="565"/>
          <w:tab w:val="right" w:pos="14456"/>
          <w:tab w:val="right" w:pos="14598"/>
        </w:tabs>
        <w:spacing w:line="240" w:lineRule="auto"/>
        <w:jc w:val="both"/>
        <w:rPr>
          <w:rFonts w:cs="B Nazanin"/>
          <w:b/>
          <w:bCs/>
          <w:sz w:val="24"/>
          <w:szCs w:val="24"/>
          <w:rtl/>
        </w:rPr>
      </w:pPr>
      <w:r>
        <w:rPr>
          <w:rFonts w:cs="B Nazanin" w:hint="cs"/>
          <w:b/>
          <w:bCs/>
          <w:sz w:val="24"/>
          <w:szCs w:val="24"/>
          <w:rtl/>
        </w:rPr>
        <w:t xml:space="preserve">            </w:t>
      </w:r>
      <w:r w:rsidR="001239F1" w:rsidRPr="0071402A">
        <w:rPr>
          <w:rFonts w:cs="B Nazanin" w:hint="cs"/>
          <w:b/>
          <w:bCs/>
          <w:sz w:val="24"/>
          <w:szCs w:val="24"/>
          <w:rtl/>
        </w:rPr>
        <w:t>(</w:t>
      </w:r>
      <w:r w:rsidR="001239F1">
        <w:rPr>
          <w:rFonts w:cs="B Nazanin" w:hint="cs"/>
          <w:b/>
          <w:bCs/>
          <w:sz w:val="24"/>
          <w:szCs w:val="24"/>
          <w:rtl/>
        </w:rPr>
        <w:t>6</w:t>
      </w:r>
      <w:r w:rsidR="001239F1" w:rsidRPr="0071402A">
        <w:rPr>
          <w:rFonts w:cs="B Nazanin" w:hint="cs"/>
          <w:b/>
          <w:bCs/>
          <w:sz w:val="24"/>
          <w:szCs w:val="24"/>
          <w:rtl/>
        </w:rPr>
        <w:t xml:space="preserve">-3)- </w:t>
      </w:r>
      <w:r w:rsidR="008E44C5" w:rsidRPr="002507A2">
        <w:rPr>
          <w:rFonts w:cs="B Nazanin" w:hint="cs"/>
          <w:b/>
          <w:bCs/>
          <w:sz w:val="24"/>
          <w:szCs w:val="24"/>
          <w:rtl/>
        </w:rPr>
        <w:t>بهای خدما</w:t>
      </w:r>
      <w:r w:rsidR="002A2770">
        <w:rPr>
          <w:rFonts w:cs="B Nazanin" w:hint="cs"/>
          <w:b/>
          <w:bCs/>
          <w:sz w:val="24"/>
          <w:szCs w:val="24"/>
          <w:rtl/>
        </w:rPr>
        <w:t>ت  نقشه برداری</w:t>
      </w:r>
      <w:r w:rsidR="00861294">
        <w:rPr>
          <w:rFonts w:cs="B Nazanin" w:hint="cs"/>
          <w:b/>
          <w:bCs/>
          <w:sz w:val="24"/>
          <w:szCs w:val="24"/>
          <w:rtl/>
        </w:rPr>
        <w:t xml:space="preserve"> :ص</w:t>
      </w:r>
      <w:r w:rsidR="00AC0E8A">
        <w:rPr>
          <w:rFonts w:cs="B Nazanin" w:hint="cs"/>
          <w:b/>
          <w:bCs/>
          <w:sz w:val="24"/>
          <w:szCs w:val="24"/>
          <w:rtl/>
        </w:rPr>
        <w:t>(</w:t>
      </w:r>
      <w:r w:rsidR="00567C30">
        <w:rPr>
          <w:rFonts w:cs="B Nazanin" w:hint="cs"/>
          <w:b/>
          <w:bCs/>
          <w:sz w:val="24"/>
          <w:szCs w:val="24"/>
          <w:rtl/>
        </w:rPr>
        <w:t>60</w:t>
      </w:r>
      <w:r w:rsidR="00AC0E8A">
        <w:rPr>
          <w:rFonts w:cs="B Nazanin" w:hint="cs"/>
          <w:b/>
          <w:bCs/>
          <w:sz w:val="24"/>
          <w:szCs w:val="24"/>
          <w:rtl/>
        </w:rPr>
        <w:t>)</w:t>
      </w:r>
    </w:p>
    <w:p w:rsidR="002A2770" w:rsidRDefault="001239F1" w:rsidP="00567C30">
      <w:pPr>
        <w:spacing w:line="240" w:lineRule="auto"/>
        <w:ind w:left="662"/>
        <w:jc w:val="both"/>
        <w:rPr>
          <w:rFonts w:cs="B Nazanin"/>
          <w:b/>
          <w:bCs/>
          <w:sz w:val="24"/>
          <w:szCs w:val="24"/>
          <w:rtl/>
        </w:rPr>
      </w:pPr>
      <w:r w:rsidRPr="0071402A">
        <w:rPr>
          <w:rFonts w:cs="B Nazanin" w:hint="cs"/>
          <w:b/>
          <w:bCs/>
          <w:sz w:val="24"/>
          <w:szCs w:val="24"/>
          <w:rtl/>
        </w:rPr>
        <w:t>(</w:t>
      </w:r>
      <w:r>
        <w:rPr>
          <w:rFonts w:cs="B Nazanin" w:hint="cs"/>
          <w:b/>
          <w:bCs/>
          <w:sz w:val="24"/>
          <w:szCs w:val="24"/>
          <w:rtl/>
        </w:rPr>
        <w:t>6</w:t>
      </w:r>
      <w:r w:rsidRPr="0071402A">
        <w:rPr>
          <w:rFonts w:cs="B Nazanin" w:hint="cs"/>
          <w:b/>
          <w:bCs/>
          <w:sz w:val="24"/>
          <w:szCs w:val="24"/>
          <w:rtl/>
        </w:rPr>
        <w:t>-4)-</w:t>
      </w:r>
      <w:r w:rsidR="002A2770">
        <w:rPr>
          <w:rFonts w:cs="B Nazanin" w:hint="cs"/>
          <w:b/>
          <w:bCs/>
          <w:sz w:val="24"/>
          <w:szCs w:val="24"/>
          <w:rtl/>
        </w:rPr>
        <w:t xml:space="preserve"> بهاء خدمات کارشناسی و فنی</w:t>
      </w:r>
      <w:r w:rsidR="00861294">
        <w:rPr>
          <w:rFonts w:cs="B Nazanin" w:hint="cs"/>
          <w:b/>
          <w:bCs/>
          <w:sz w:val="24"/>
          <w:szCs w:val="24"/>
          <w:rtl/>
        </w:rPr>
        <w:t xml:space="preserve"> : ص</w:t>
      </w:r>
      <w:r w:rsidR="002A2770">
        <w:rPr>
          <w:rFonts w:cs="B Nazanin" w:hint="cs"/>
          <w:b/>
          <w:bCs/>
          <w:sz w:val="24"/>
          <w:szCs w:val="24"/>
          <w:rtl/>
        </w:rPr>
        <w:t xml:space="preserve"> (</w:t>
      </w:r>
      <w:r w:rsidR="00567C30">
        <w:rPr>
          <w:rFonts w:cs="B Nazanin" w:hint="cs"/>
          <w:b/>
          <w:bCs/>
          <w:sz w:val="24"/>
          <w:szCs w:val="24"/>
          <w:rtl/>
        </w:rPr>
        <w:t>61</w:t>
      </w:r>
      <w:r w:rsidR="002A2770">
        <w:rPr>
          <w:rFonts w:cs="B Nazanin" w:hint="cs"/>
          <w:b/>
          <w:bCs/>
          <w:sz w:val="24"/>
          <w:szCs w:val="24"/>
          <w:rtl/>
        </w:rPr>
        <w:t>)</w:t>
      </w:r>
    </w:p>
    <w:p w:rsidR="001239F1" w:rsidRDefault="002A2770" w:rsidP="00567C30">
      <w:pPr>
        <w:spacing w:line="240" w:lineRule="auto"/>
        <w:ind w:left="662"/>
        <w:jc w:val="both"/>
        <w:rPr>
          <w:rFonts w:cs="B Nazanin"/>
          <w:b/>
          <w:bCs/>
          <w:sz w:val="24"/>
          <w:szCs w:val="24"/>
          <w:rtl/>
        </w:rPr>
      </w:pPr>
      <w:r>
        <w:rPr>
          <w:rFonts w:cs="B Nazanin" w:hint="cs"/>
          <w:b/>
          <w:bCs/>
          <w:sz w:val="24"/>
          <w:szCs w:val="24"/>
          <w:rtl/>
        </w:rPr>
        <w:t>(6-5)</w:t>
      </w:r>
      <w:r w:rsidR="001239F1" w:rsidRPr="0071402A">
        <w:rPr>
          <w:rFonts w:cs="B Nazanin" w:hint="cs"/>
          <w:b/>
          <w:bCs/>
          <w:sz w:val="24"/>
          <w:szCs w:val="24"/>
          <w:rtl/>
        </w:rPr>
        <w:t xml:space="preserve"> </w:t>
      </w:r>
      <w:r w:rsidR="008E44C5" w:rsidRPr="002507A2">
        <w:rPr>
          <w:rFonts w:cs="B Nazanin" w:hint="cs"/>
          <w:b/>
          <w:bCs/>
          <w:sz w:val="24"/>
          <w:szCs w:val="24"/>
          <w:rtl/>
        </w:rPr>
        <w:t>بهای خدمات حق پارکینگ وسایل نقلیه توقیفی توسط راهنمایی و رانندگی در پارکینگ های شهرداری و حق پارکینگ سایر وسایل نقلیه</w:t>
      </w:r>
      <w:r w:rsidR="00861294">
        <w:rPr>
          <w:rFonts w:cs="B Nazanin" w:hint="cs"/>
          <w:b/>
          <w:bCs/>
          <w:sz w:val="24"/>
          <w:szCs w:val="24"/>
          <w:rtl/>
        </w:rPr>
        <w:t xml:space="preserve"> : ص (</w:t>
      </w:r>
      <w:r w:rsidR="00567C30">
        <w:rPr>
          <w:rFonts w:cs="B Nazanin" w:hint="cs"/>
          <w:b/>
          <w:bCs/>
          <w:sz w:val="24"/>
          <w:szCs w:val="24"/>
          <w:rtl/>
        </w:rPr>
        <w:t>62</w:t>
      </w:r>
      <w:r w:rsidR="00861294">
        <w:rPr>
          <w:rFonts w:cs="B Nazanin" w:hint="cs"/>
          <w:b/>
          <w:bCs/>
          <w:sz w:val="24"/>
          <w:szCs w:val="24"/>
          <w:rtl/>
        </w:rPr>
        <w:t>)</w:t>
      </w:r>
      <w:r w:rsidR="00AC0E8A">
        <w:rPr>
          <w:rFonts w:cs="B Nazanin" w:hint="cs"/>
          <w:b/>
          <w:bCs/>
          <w:sz w:val="24"/>
          <w:szCs w:val="24"/>
          <w:rtl/>
        </w:rPr>
        <w:t xml:space="preserve">                                              </w:t>
      </w:r>
    </w:p>
    <w:p w:rsidR="001239F1" w:rsidRPr="0071402A" w:rsidRDefault="001239F1" w:rsidP="00567C30">
      <w:pPr>
        <w:spacing w:line="240" w:lineRule="auto"/>
        <w:ind w:left="662"/>
        <w:jc w:val="both"/>
        <w:rPr>
          <w:rFonts w:cs="B Nazanin"/>
          <w:b/>
          <w:bCs/>
          <w:sz w:val="24"/>
          <w:szCs w:val="24"/>
          <w:rtl/>
        </w:rPr>
      </w:pPr>
      <w:r w:rsidRPr="0071402A">
        <w:rPr>
          <w:rFonts w:cs="B Nazanin" w:hint="cs"/>
          <w:b/>
          <w:bCs/>
          <w:sz w:val="24"/>
          <w:szCs w:val="24"/>
          <w:rtl/>
        </w:rPr>
        <w:t>(</w:t>
      </w:r>
      <w:r w:rsidR="008A3819">
        <w:rPr>
          <w:rFonts w:cs="B Nazanin" w:hint="cs"/>
          <w:b/>
          <w:bCs/>
          <w:sz w:val="24"/>
          <w:szCs w:val="24"/>
          <w:rtl/>
        </w:rPr>
        <w:t>6</w:t>
      </w:r>
      <w:r w:rsidRPr="0071402A">
        <w:rPr>
          <w:rFonts w:cs="B Nazanin" w:hint="cs"/>
          <w:b/>
          <w:bCs/>
          <w:sz w:val="24"/>
          <w:szCs w:val="24"/>
          <w:rtl/>
        </w:rPr>
        <w:t>-</w:t>
      </w:r>
      <w:r w:rsidR="002A2770">
        <w:rPr>
          <w:rFonts w:cs="B Nazanin" w:hint="cs"/>
          <w:b/>
          <w:bCs/>
          <w:sz w:val="24"/>
          <w:szCs w:val="24"/>
          <w:rtl/>
        </w:rPr>
        <w:t>6</w:t>
      </w:r>
      <w:r w:rsidRPr="0071402A">
        <w:rPr>
          <w:rFonts w:cs="B Nazanin" w:hint="cs"/>
          <w:b/>
          <w:bCs/>
          <w:sz w:val="24"/>
          <w:szCs w:val="24"/>
          <w:rtl/>
        </w:rPr>
        <w:t xml:space="preserve">)- </w:t>
      </w:r>
      <w:r w:rsidR="002A2770">
        <w:rPr>
          <w:rFonts w:cs="B Nazanin" w:hint="cs"/>
          <w:b/>
          <w:bCs/>
          <w:sz w:val="24"/>
          <w:szCs w:val="24"/>
          <w:rtl/>
        </w:rPr>
        <w:t>بهای خدمات استفاده از پارکینگ عمومی و استفاده از معابر شهری جهت توقف حاشیه ای</w:t>
      </w:r>
      <w:r w:rsidR="00861294">
        <w:rPr>
          <w:rFonts w:cs="B Nazanin" w:hint="cs"/>
          <w:b/>
          <w:bCs/>
          <w:sz w:val="24"/>
          <w:szCs w:val="24"/>
          <w:rtl/>
        </w:rPr>
        <w:t>: ص(</w:t>
      </w:r>
      <w:r w:rsidR="00567C30">
        <w:rPr>
          <w:rFonts w:cs="B Nazanin" w:hint="cs"/>
          <w:b/>
          <w:bCs/>
          <w:sz w:val="24"/>
          <w:szCs w:val="24"/>
          <w:rtl/>
        </w:rPr>
        <w:t>63</w:t>
      </w:r>
      <w:r w:rsidR="00861294">
        <w:rPr>
          <w:rFonts w:cs="B Nazanin" w:hint="cs"/>
          <w:b/>
          <w:bCs/>
          <w:sz w:val="24"/>
          <w:szCs w:val="24"/>
          <w:rtl/>
        </w:rPr>
        <w:t xml:space="preserve">) </w:t>
      </w:r>
      <w:r w:rsidR="00AC0E8A">
        <w:rPr>
          <w:rFonts w:cs="B Nazanin" w:hint="cs"/>
          <w:b/>
          <w:bCs/>
          <w:sz w:val="24"/>
          <w:szCs w:val="24"/>
          <w:rtl/>
        </w:rPr>
        <w:t xml:space="preserve">                                                                                              </w:t>
      </w:r>
    </w:p>
    <w:p w:rsidR="001239F1" w:rsidRDefault="004A0C52" w:rsidP="00567C30">
      <w:pPr>
        <w:tabs>
          <w:tab w:val="right" w:pos="707"/>
          <w:tab w:val="right" w:pos="14598"/>
        </w:tabs>
        <w:spacing w:line="240" w:lineRule="auto"/>
        <w:jc w:val="both"/>
        <w:rPr>
          <w:rFonts w:cs="B Nazanin"/>
          <w:b/>
          <w:bCs/>
          <w:sz w:val="24"/>
          <w:szCs w:val="24"/>
          <w:rtl/>
        </w:rPr>
      </w:pPr>
      <w:r>
        <w:rPr>
          <w:rFonts w:cs="B Nazanin"/>
          <w:b/>
          <w:bCs/>
          <w:sz w:val="24"/>
          <w:szCs w:val="24"/>
        </w:rPr>
        <w:t xml:space="preserve">           </w:t>
      </w:r>
      <w:r w:rsidR="002B0582" w:rsidRPr="0071402A">
        <w:rPr>
          <w:rFonts w:cs="B Nazanin" w:hint="cs"/>
          <w:b/>
          <w:bCs/>
          <w:sz w:val="24"/>
          <w:szCs w:val="24"/>
          <w:rtl/>
        </w:rPr>
        <w:t xml:space="preserve"> </w:t>
      </w:r>
      <w:r w:rsidR="001239F1" w:rsidRPr="0071402A">
        <w:rPr>
          <w:rFonts w:cs="B Nazanin" w:hint="cs"/>
          <w:b/>
          <w:bCs/>
          <w:sz w:val="24"/>
          <w:szCs w:val="24"/>
          <w:rtl/>
        </w:rPr>
        <w:t>(</w:t>
      </w:r>
      <w:r w:rsidR="008A3819">
        <w:rPr>
          <w:rFonts w:cs="B Nazanin" w:hint="cs"/>
          <w:b/>
          <w:bCs/>
          <w:sz w:val="24"/>
          <w:szCs w:val="24"/>
          <w:rtl/>
        </w:rPr>
        <w:t>6</w:t>
      </w:r>
      <w:r w:rsidR="001239F1" w:rsidRPr="0071402A">
        <w:rPr>
          <w:rFonts w:cs="B Nazanin" w:hint="cs"/>
          <w:b/>
          <w:bCs/>
          <w:sz w:val="24"/>
          <w:szCs w:val="24"/>
          <w:rtl/>
        </w:rPr>
        <w:t>-</w:t>
      </w:r>
      <w:r w:rsidR="002B0582">
        <w:rPr>
          <w:rFonts w:cs="B Nazanin" w:hint="cs"/>
          <w:b/>
          <w:bCs/>
          <w:sz w:val="24"/>
          <w:szCs w:val="24"/>
          <w:rtl/>
        </w:rPr>
        <w:t>7</w:t>
      </w:r>
      <w:r w:rsidR="001239F1" w:rsidRPr="0071402A">
        <w:rPr>
          <w:rFonts w:cs="B Nazanin" w:hint="cs"/>
          <w:b/>
          <w:bCs/>
          <w:sz w:val="24"/>
          <w:szCs w:val="24"/>
          <w:rtl/>
        </w:rPr>
        <w:t xml:space="preserve">)- </w:t>
      </w:r>
      <w:r w:rsidR="008E44C5" w:rsidRPr="008A3819">
        <w:rPr>
          <w:rFonts w:cs="B Nazanin" w:hint="cs"/>
          <w:b/>
          <w:bCs/>
          <w:sz w:val="24"/>
          <w:szCs w:val="24"/>
          <w:rtl/>
        </w:rPr>
        <w:t>بهای خدمات استفاده از ماشین آلات</w:t>
      </w:r>
      <w:r w:rsidR="002A2770">
        <w:rPr>
          <w:rFonts w:cs="B Nazanin" w:hint="cs"/>
          <w:b/>
          <w:bCs/>
          <w:sz w:val="24"/>
          <w:szCs w:val="24"/>
          <w:rtl/>
        </w:rPr>
        <w:t xml:space="preserve"> و تجهیزات</w:t>
      </w:r>
      <w:r w:rsidR="008E44C5" w:rsidRPr="008A3819">
        <w:rPr>
          <w:rFonts w:cs="B Nazanin" w:hint="cs"/>
          <w:b/>
          <w:bCs/>
          <w:sz w:val="24"/>
          <w:szCs w:val="24"/>
          <w:rtl/>
        </w:rPr>
        <w:t xml:space="preserve"> شهرداری</w:t>
      </w:r>
      <w:r w:rsidR="00861294">
        <w:rPr>
          <w:rFonts w:cs="B Nazanin" w:hint="cs"/>
          <w:b/>
          <w:bCs/>
          <w:sz w:val="24"/>
          <w:szCs w:val="24"/>
          <w:rtl/>
        </w:rPr>
        <w:t>: ص(</w:t>
      </w:r>
      <w:r w:rsidR="00567C30">
        <w:rPr>
          <w:rFonts w:cs="B Nazanin" w:hint="cs"/>
          <w:b/>
          <w:bCs/>
          <w:sz w:val="24"/>
          <w:szCs w:val="24"/>
          <w:rtl/>
        </w:rPr>
        <w:t>64</w:t>
      </w:r>
      <w:r w:rsidR="00861294">
        <w:rPr>
          <w:rFonts w:cs="B Nazanin" w:hint="cs"/>
          <w:b/>
          <w:bCs/>
          <w:sz w:val="24"/>
          <w:szCs w:val="24"/>
          <w:rtl/>
        </w:rPr>
        <w:t xml:space="preserve">) </w:t>
      </w:r>
      <w:r w:rsidR="00BE0A21">
        <w:rPr>
          <w:rFonts w:cs="B Nazanin" w:hint="cs"/>
          <w:b/>
          <w:bCs/>
          <w:sz w:val="24"/>
          <w:szCs w:val="24"/>
          <w:rtl/>
        </w:rPr>
        <w:t xml:space="preserve">                                                                                                                                                </w:t>
      </w:r>
    </w:p>
    <w:p w:rsidR="002507A2" w:rsidRDefault="002507A2" w:rsidP="00567C30">
      <w:pPr>
        <w:spacing w:line="240" w:lineRule="auto"/>
        <w:ind w:left="662"/>
        <w:jc w:val="both"/>
        <w:rPr>
          <w:rFonts w:cs="B Nazanin"/>
          <w:b/>
          <w:bCs/>
          <w:sz w:val="24"/>
          <w:szCs w:val="24"/>
          <w:rtl/>
        </w:rPr>
      </w:pPr>
      <w:r w:rsidRPr="0071402A">
        <w:rPr>
          <w:rFonts w:cs="B Nazanin" w:hint="cs"/>
          <w:b/>
          <w:bCs/>
          <w:sz w:val="24"/>
          <w:szCs w:val="24"/>
          <w:rtl/>
        </w:rPr>
        <w:t>(</w:t>
      </w:r>
      <w:r>
        <w:rPr>
          <w:rFonts w:cs="B Nazanin" w:hint="cs"/>
          <w:b/>
          <w:bCs/>
          <w:sz w:val="24"/>
          <w:szCs w:val="24"/>
          <w:rtl/>
        </w:rPr>
        <w:t>6</w:t>
      </w:r>
      <w:r w:rsidRPr="0071402A">
        <w:rPr>
          <w:rFonts w:cs="B Nazanin" w:hint="cs"/>
          <w:b/>
          <w:bCs/>
          <w:sz w:val="24"/>
          <w:szCs w:val="24"/>
          <w:rtl/>
        </w:rPr>
        <w:t>-</w:t>
      </w:r>
      <w:r w:rsidR="002B0582">
        <w:rPr>
          <w:rFonts w:cs="B Nazanin" w:hint="cs"/>
          <w:b/>
          <w:bCs/>
          <w:sz w:val="24"/>
          <w:szCs w:val="24"/>
          <w:rtl/>
        </w:rPr>
        <w:t>8</w:t>
      </w:r>
      <w:r w:rsidRPr="0071402A">
        <w:rPr>
          <w:rFonts w:cs="B Nazanin" w:hint="cs"/>
          <w:b/>
          <w:bCs/>
          <w:sz w:val="24"/>
          <w:szCs w:val="24"/>
          <w:rtl/>
        </w:rPr>
        <w:t xml:space="preserve">)- </w:t>
      </w:r>
      <w:r w:rsidRPr="008A3819">
        <w:rPr>
          <w:rFonts w:cs="B Nazanin" w:hint="cs"/>
          <w:b/>
          <w:bCs/>
          <w:sz w:val="24"/>
          <w:szCs w:val="24"/>
          <w:rtl/>
        </w:rPr>
        <w:t xml:space="preserve">بهاي خدمات </w:t>
      </w:r>
      <w:r w:rsidR="002A2770">
        <w:rPr>
          <w:rFonts w:cs="B Nazanin" w:hint="cs"/>
          <w:b/>
          <w:bCs/>
          <w:sz w:val="24"/>
          <w:szCs w:val="24"/>
          <w:rtl/>
        </w:rPr>
        <w:t>آرامستان</w:t>
      </w:r>
      <w:r w:rsidR="00861294">
        <w:rPr>
          <w:rFonts w:cs="B Nazanin" w:hint="cs"/>
          <w:b/>
          <w:bCs/>
          <w:sz w:val="24"/>
          <w:szCs w:val="24"/>
          <w:rtl/>
        </w:rPr>
        <w:t xml:space="preserve"> : ص(</w:t>
      </w:r>
      <w:r w:rsidR="00567C30">
        <w:rPr>
          <w:rFonts w:cs="B Nazanin" w:hint="cs"/>
          <w:b/>
          <w:bCs/>
          <w:sz w:val="24"/>
          <w:szCs w:val="24"/>
          <w:rtl/>
        </w:rPr>
        <w:t>65</w:t>
      </w:r>
      <w:r w:rsidR="00861294">
        <w:rPr>
          <w:rFonts w:cs="B Nazanin" w:hint="cs"/>
          <w:b/>
          <w:bCs/>
          <w:sz w:val="24"/>
          <w:szCs w:val="24"/>
          <w:rtl/>
        </w:rPr>
        <w:t>)</w:t>
      </w:r>
      <w:r w:rsidR="002A2770">
        <w:rPr>
          <w:rFonts w:cs="B Nazanin" w:hint="cs"/>
          <w:b/>
          <w:bCs/>
          <w:sz w:val="24"/>
          <w:szCs w:val="24"/>
          <w:rtl/>
        </w:rPr>
        <w:t xml:space="preserve"> </w:t>
      </w:r>
    </w:p>
    <w:p w:rsidR="008E44C5" w:rsidRDefault="00145521" w:rsidP="00567C30">
      <w:pPr>
        <w:spacing w:line="240" w:lineRule="auto"/>
        <w:ind w:left="662"/>
        <w:jc w:val="both"/>
        <w:rPr>
          <w:rFonts w:cs="B Nazanin"/>
          <w:b/>
          <w:bCs/>
          <w:sz w:val="24"/>
          <w:szCs w:val="24"/>
          <w:rtl/>
        </w:rPr>
      </w:pPr>
      <w:r w:rsidRPr="0071402A">
        <w:rPr>
          <w:rFonts w:cs="B Nazanin" w:hint="cs"/>
          <w:b/>
          <w:bCs/>
          <w:sz w:val="24"/>
          <w:szCs w:val="24"/>
          <w:rtl/>
        </w:rPr>
        <w:t>(</w:t>
      </w:r>
      <w:r>
        <w:rPr>
          <w:rFonts w:cs="B Nazanin" w:hint="cs"/>
          <w:b/>
          <w:bCs/>
          <w:sz w:val="24"/>
          <w:szCs w:val="24"/>
          <w:rtl/>
        </w:rPr>
        <w:t>6</w:t>
      </w:r>
      <w:r w:rsidRPr="0071402A">
        <w:rPr>
          <w:rFonts w:cs="B Nazanin" w:hint="cs"/>
          <w:b/>
          <w:bCs/>
          <w:sz w:val="24"/>
          <w:szCs w:val="24"/>
          <w:rtl/>
        </w:rPr>
        <w:t>-</w:t>
      </w:r>
      <w:r w:rsidR="002B0582">
        <w:rPr>
          <w:rFonts w:cs="B Nazanin" w:hint="cs"/>
          <w:b/>
          <w:bCs/>
          <w:sz w:val="24"/>
          <w:szCs w:val="24"/>
          <w:rtl/>
        </w:rPr>
        <w:t>9</w:t>
      </w:r>
      <w:r w:rsidRPr="0071402A">
        <w:rPr>
          <w:rFonts w:cs="B Nazanin" w:hint="cs"/>
          <w:b/>
          <w:bCs/>
          <w:sz w:val="24"/>
          <w:szCs w:val="24"/>
          <w:rtl/>
        </w:rPr>
        <w:t>)-</w:t>
      </w:r>
      <w:r w:rsidRPr="00C51A1B">
        <w:rPr>
          <w:rFonts w:cs="B Nazanin" w:hint="cs"/>
          <w:b/>
          <w:bCs/>
          <w:sz w:val="24"/>
          <w:szCs w:val="24"/>
          <w:rtl/>
        </w:rPr>
        <w:t xml:space="preserve"> </w:t>
      </w:r>
      <w:r>
        <w:rPr>
          <w:rFonts w:cs="B Nazanin" w:hint="cs"/>
          <w:b/>
          <w:bCs/>
          <w:sz w:val="24"/>
          <w:szCs w:val="24"/>
          <w:rtl/>
        </w:rPr>
        <w:t xml:space="preserve"> </w:t>
      </w:r>
      <w:r w:rsidR="002A2770">
        <w:rPr>
          <w:rFonts w:cs="B Nazanin" w:hint="cs"/>
          <w:b/>
          <w:bCs/>
          <w:sz w:val="24"/>
          <w:szCs w:val="24"/>
          <w:rtl/>
        </w:rPr>
        <w:t>بهاء خدمات مدیریت پسماند</w:t>
      </w:r>
      <w:r w:rsidR="00861294">
        <w:rPr>
          <w:rFonts w:cs="B Nazanin" w:hint="cs"/>
          <w:b/>
          <w:bCs/>
          <w:sz w:val="24"/>
          <w:szCs w:val="24"/>
          <w:rtl/>
        </w:rPr>
        <w:t xml:space="preserve"> : ص</w:t>
      </w:r>
      <w:r w:rsidR="00BE0A21">
        <w:rPr>
          <w:rFonts w:cs="B Nazanin" w:hint="cs"/>
          <w:b/>
          <w:bCs/>
          <w:sz w:val="24"/>
          <w:szCs w:val="24"/>
          <w:rtl/>
        </w:rPr>
        <w:t>(</w:t>
      </w:r>
      <w:r w:rsidR="00567C30">
        <w:rPr>
          <w:rFonts w:cs="B Nazanin" w:hint="cs"/>
          <w:b/>
          <w:bCs/>
          <w:sz w:val="24"/>
          <w:szCs w:val="24"/>
          <w:rtl/>
        </w:rPr>
        <w:t>66</w:t>
      </w:r>
      <w:r w:rsidR="00BE0A21">
        <w:rPr>
          <w:rFonts w:cs="B Nazanin" w:hint="cs"/>
          <w:b/>
          <w:bCs/>
          <w:sz w:val="24"/>
          <w:szCs w:val="24"/>
          <w:rtl/>
        </w:rPr>
        <w:t>)</w:t>
      </w:r>
    </w:p>
    <w:p w:rsidR="00651519" w:rsidRDefault="00651519" w:rsidP="00756DA8">
      <w:pPr>
        <w:tabs>
          <w:tab w:val="right" w:pos="848"/>
          <w:tab w:val="right" w:pos="14598"/>
        </w:tabs>
        <w:spacing w:line="240" w:lineRule="auto"/>
        <w:ind w:left="662"/>
        <w:jc w:val="both"/>
        <w:rPr>
          <w:rFonts w:cs="B Nazanin"/>
          <w:b/>
          <w:bCs/>
          <w:sz w:val="24"/>
          <w:szCs w:val="24"/>
          <w:rtl/>
        </w:rPr>
      </w:pPr>
      <w:r>
        <w:rPr>
          <w:rFonts w:cs="B Nazanin" w:hint="cs"/>
          <w:b/>
          <w:bCs/>
          <w:sz w:val="24"/>
          <w:szCs w:val="24"/>
          <w:rtl/>
        </w:rPr>
        <w:t>(6-</w:t>
      </w:r>
      <w:r w:rsidR="002B0582">
        <w:rPr>
          <w:rFonts w:cs="B Nazanin" w:hint="cs"/>
          <w:b/>
          <w:bCs/>
          <w:sz w:val="24"/>
          <w:szCs w:val="24"/>
          <w:rtl/>
        </w:rPr>
        <w:t>10</w:t>
      </w:r>
      <w:r>
        <w:rPr>
          <w:rFonts w:cs="B Nazanin" w:hint="cs"/>
          <w:b/>
          <w:bCs/>
          <w:sz w:val="24"/>
          <w:szCs w:val="24"/>
          <w:rtl/>
        </w:rPr>
        <w:t>) -</w:t>
      </w:r>
      <w:r w:rsidRPr="00651519">
        <w:rPr>
          <w:rFonts w:cs="B Nazanin" w:hint="cs"/>
          <w:b/>
          <w:bCs/>
          <w:sz w:val="28"/>
          <w:szCs w:val="28"/>
          <w:rtl/>
        </w:rPr>
        <w:t xml:space="preserve"> </w:t>
      </w:r>
      <w:r w:rsidRPr="00651519">
        <w:rPr>
          <w:rFonts w:cs="B Nazanin" w:hint="cs"/>
          <w:b/>
          <w:bCs/>
          <w:sz w:val="24"/>
          <w:szCs w:val="24"/>
          <w:rtl/>
        </w:rPr>
        <w:t>بهاي خدمات رفع سد معبر</w:t>
      </w:r>
      <w:r w:rsidR="00861294">
        <w:rPr>
          <w:rFonts w:cs="B Nazanin" w:hint="cs"/>
          <w:b/>
          <w:bCs/>
          <w:sz w:val="24"/>
          <w:szCs w:val="24"/>
          <w:rtl/>
        </w:rPr>
        <w:t xml:space="preserve"> :ص(</w:t>
      </w:r>
      <w:r w:rsidR="00756DA8">
        <w:rPr>
          <w:rFonts w:cs="B Nazanin" w:hint="cs"/>
          <w:b/>
          <w:bCs/>
          <w:sz w:val="24"/>
          <w:szCs w:val="24"/>
          <w:rtl/>
        </w:rPr>
        <w:t>71</w:t>
      </w:r>
      <w:r w:rsidR="00861294">
        <w:rPr>
          <w:rFonts w:cs="B Nazanin" w:hint="cs"/>
          <w:b/>
          <w:bCs/>
          <w:sz w:val="24"/>
          <w:szCs w:val="24"/>
          <w:rtl/>
        </w:rPr>
        <w:t>)</w:t>
      </w:r>
      <w:r w:rsidRPr="00651519">
        <w:rPr>
          <w:rFonts w:cs="B Nazanin" w:hint="cs"/>
          <w:b/>
          <w:bCs/>
          <w:sz w:val="24"/>
          <w:szCs w:val="24"/>
          <w:rtl/>
        </w:rPr>
        <w:t xml:space="preserve"> </w:t>
      </w:r>
      <w:r w:rsidR="00BE0A21">
        <w:rPr>
          <w:rFonts w:cs="B Nazanin" w:hint="cs"/>
          <w:b/>
          <w:bCs/>
          <w:sz w:val="24"/>
          <w:szCs w:val="24"/>
          <w:rtl/>
        </w:rPr>
        <w:t xml:space="preserve">                                                                                                                                                 </w:t>
      </w:r>
      <w:r w:rsidR="004A0C52">
        <w:rPr>
          <w:rFonts w:cs="B Nazanin" w:hint="cs"/>
          <w:b/>
          <w:bCs/>
          <w:sz w:val="24"/>
          <w:szCs w:val="24"/>
          <w:rtl/>
        </w:rPr>
        <w:t xml:space="preserve">                               </w:t>
      </w:r>
      <w:r w:rsidR="00BE0A21">
        <w:rPr>
          <w:rFonts w:cs="B Nazanin" w:hint="cs"/>
          <w:b/>
          <w:bCs/>
          <w:sz w:val="24"/>
          <w:szCs w:val="24"/>
          <w:rtl/>
        </w:rPr>
        <w:t xml:space="preserve">                    </w:t>
      </w:r>
    </w:p>
    <w:p w:rsidR="00651519" w:rsidRDefault="00651519" w:rsidP="00756DA8">
      <w:pPr>
        <w:spacing w:line="240" w:lineRule="auto"/>
        <w:ind w:left="662"/>
        <w:jc w:val="both"/>
        <w:rPr>
          <w:rFonts w:cs="B Nazanin"/>
          <w:b/>
          <w:bCs/>
          <w:sz w:val="24"/>
          <w:szCs w:val="24"/>
          <w:rtl/>
        </w:rPr>
      </w:pPr>
      <w:r>
        <w:rPr>
          <w:rFonts w:cs="B Nazanin" w:hint="cs"/>
          <w:b/>
          <w:bCs/>
          <w:sz w:val="24"/>
          <w:szCs w:val="24"/>
          <w:rtl/>
        </w:rPr>
        <w:t>(6-</w:t>
      </w:r>
      <w:r w:rsidR="002B0582">
        <w:rPr>
          <w:rFonts w:cs="B Nazanin" w:hint="cs"/>
          <w:b/>
          <w:bCs/>
          <w:sz w:val="24"/>
          <w:szCs w:val="24"/>
          <w:rtl/>
        </w:rPr>
        <w:t>11</w:t>
      </w:r>
      <w:r>
        <w:rPr>
          <w:rFonts w:cs="B Nazanin" w:hint="cs"/>
          <w:b/>
          <w:bCs/>
          <w:sz w:val="24"/>
          <w:szCs w:val="24"/>
          <w:rtl/>
        </w:rPr>
        <w:t xml:space="preserve">) </w:t>
      </w:r>
      <w:r w:rsidR="000D39F8">
        <w:rPr>
          <w:rFonts w:ascii="Times New Roman" w:hAnsi="Times New Roman" w:cs="Times New Roman" w:hint="cs"/>
          <w:b/>
          <w:bCs/>
          <w:sz w:val="24"/>
          <w:szCs w:val="24"/>
          <w:rtl/>
        </w:rPr>
        <w:t>–</w:t>
      </w:r>
      <w:r w:rsidRPr="00651519">
        <w:rPr>
          <w:rFonts w:cs="B Nazanin" w:hint="cs"/>
          <w:b/>
          <w:bCs/>
          <w:sz w:val="28"/>
          <w:szCs w:val="28"/>
          <w:rtl/>
        </w:rPr>
        <w:t xml:space="preserve"> </w:t>
      </w:r>
      <w:r w:rsidR="000D39F8">
        <w:rPr>
          <w:rFonts w:cs="B Nazanin" w:hint="cs"/>
          <w:b/>
          <w:bCs/>
          <w:sz w:val="24"/>
          <w:szCs w:val="24"/>
          <w:rtl/>
        </w:rPr>
        <w:t>درآمد حاصل</w:t>
      </w:r>
      <w:r w:rsidRPr="00651519">
        <w:rPr>
          <w:rFonts w:cs="B Nazanin" w:hint="cs"/>
          <w:b/>
          <w:bCs/>
          <w:sz w:val="24"/>
          <w:szCs w:val="24"/>
          <w:rtl/>
        </w:rPr>
        <w:t xml:space="preserve"> فروش محصولات کارخانجات</w:t>
      </w:r>
      <w:r w:rsidR="005F5768">
        <w:rPr>
          <w:rFonts w:cs="B Nazanin" w:hint="cs"/>
          <w:b/>
          <w:bCs/>
          <w:sz w:val="24"/>
          <w:szCs w:val="24"/>
          <w:rtl/>
        </w:rPr>
        <w:t xml:space="preserve"> و خدمات</w:t>
      </w:r>
      <w:r w:rsidRPr="00651519">
        <w:rPr>
          <w:rFonts w:cs="B Nazanin" w:hint="cs"/>
          <w:b/>
          <w:bCs/>
          <w:sz w:val="24"/>
          <w:szCs w:val="24"/>
          <w:rtl/>
        </w:rPr>
        <w:t xml:space="preserve"> شهرداری</w:t>
      </w:r>
      <w:r w:rsidR="00BE0A21">
        <w:rPr>
          <w:rFonts w:cs="B Nazanin" w:hint="cs"/>
          <w:b/>
          <w:bCs/>
          <w:sz w:val="24"/>
          <w:szCs w:val="24"/>
          <w:rtl/>
        </w:rPr>
        <w:t xml:space="preserve">   </w:t>
      </w:r>
      <w:r w:rsidR="00861294">
        <w:rPr>
          <w:rFonts w:cs="B Nazanin" w:hint="cs"/>
          <w:b/>
          <w:bCs/>
          <w:sz w:val="24"/>
          <w:szCs w:val="24"/>
          <w:rtl/>
        </w:rPr>
        <w:t>: ص(</w:t>
      </w:r>
      <w:r w:rsidR="00756DA8">
        <w:rPr>
          <w:rFonts w:cs="B Nazanin" w:hint="cs"/>
          <w:b/>
          <w:bCs/>
          <w:sz w:val="24"/>
          <w:szCs w:val="24"/>
          <w:rtl/>
        </w:rPr>
        <w:t>72</w:t>
      </w:r>
      <w:r w:rsidR="00861294">
        <w:rPr>
          <w:rFonts w:cs="B Nazanin" w:hint="cs"/>
          <w:b/>
          <w:bCs/>
          <w:sz w:val="24"/>
          <w:szCs w:val="24"/>
          <w:rtl/>
        </w:rPr>
        <w:t>)</w:t>
      </w:r>
      <w:r w:rsidR="00BE0A21">
        <w:rPr>
          <w:rFonts w:cs="B Nazanin" w:hint="cs"/>
          <w:b/>
          <w:bCs/>
          <w:sz w:val="24"/>
          <w:szCs w:val="24"/>
          <w:rtl/>
        </w:rPr>
        <w:t xml:space="preserve">                                                                                                                                      </w:t>
      </w:r>
      <w:r w:rsidR="00443D99">
        <w:rPr>
          <w:rFonts w:cs="B Nazanin" w:hint="cs"/>
          <w:b/>
          <w:bCs/>
          <w:sz w:val="24"/>
          <w:szCs w:val="24"/>
          <w:rtl/>
        </w:rPr>
        <w:t xml:space="preserve">                               </w:t>
      </w:r>
      <w:r w:rsidR="00BE0A21">
        <w:rPr>
          <w:rFonts w:cs="B Nazanin" w:hint="cs"/>
          <w:b/>
          <w:bCs/>
          <w:sz w:val="24"/>
          <w:szCs w:val="24"/>
          <w:rtl/>
        </w:rPr>
        <w:t xml:space="preserve">      </w:t>
      </w:r>
    </w:p>
    <w:p w:rsidR="00756DA8" w:rsidRDefault="00756DA8" w:rsidP="00954644">
      <w:pPr>
        <w:spacing w:line="240" w:lineRule="auto"/>
        <w:ind w:left="662"/>
        <w:jc w:val="both"/>
        <w:rPr>
          <w:rFonts w:cs="B Nazanin"/>
          <w:b/>
          <w:bCs/>
          <w:sz w:val="24"/>
          <w:szCs w:val="24"/>
          <w:rtl/>
        </w:rPr>
      </w:pPr>
      <w:r>
        <w:rPr>
          <w:rFonts w:cs="B Nazanin" w:hint="cs"/>
          <w:b/>
          <w:bCs/>
          <w:sz w:val="24"/>
          <w:szCs w:val="24"/>
          <w:rtl/>
        </w:rPr>
        <w:t xml:space="preserve">(6-12) </w:t>
      </w:r>
      <w:r>
        <w:rPr>
          <w:rFonts w:ascii="Times New Roman" w:hAnsi="Times New Roman" w:cs="Times New Roman" w:hint="cs"/>
          <w:b/>
          <w:bCs/>
          <w:sz w:val="24"/>
          <w:szCs w:val="24"/>
          <w:rtl/>
        </w:rPr>
        <w:t>–</w:t>
      </w:r>
      <w:r w:rsidRPr="00F52E0F">
        <w:rPr>
          <w:rFonts w:cs="B Nazanin" w:hint="cs"/>
          <w:b/>
          <w:bCs/>
          <w:sz w:val="24"/>
          <w:szCs w:val="24"/>
          <w:rtl/>
        </w:rPr>
        <w:t xml:space="preserve"> </w:t>
      </w:r>
      <w:r>
        <w:rPr>
          <w:rFonts w:cs="B Nazanin" w:hint="cs"/>
          <w:b/>
          <w:bCs/>
          <w:sz w:val="24"/>
          <w:szCs w:val="24"/>
          <w:rtl/>
        </w:rPr>
        <w:t xml:space="preserve">بهاء خدمات </w:t>
      </w:r>
      <w:r w:rsidRPr="00F52E0F">
        <w:rPr>
          <w:rFonts w:cs="B Nazanin" w:hint="cs"/>
          <w:b/>
          <w:bCs/>
          <w:sz w:val="24"/>
          <w:szCs w:val="24"/>
          <w:rtl/>
        </w:rPr>
        <w:t>ايجاد محلهاي مخصوص براي تخليه انواع پسماندو جرائم تخليه نخاله در اطراف و داخل شهر</w:t>
      </w:r>
      <w:r>
        <w:rPr>
          <w:rFonts w:cs="B Nazanin" w:hint="cs"/>
          <w:b/>
          <w:bCs/>
          <w:sz w:val="24"/>
          <w:szCs w:val="24"/>
          <w:rtl/>
        </w:rPr>
        <w:t xml:space="preserve"> : ص(</w:t>
      </w:r>
      <w:r w:rsidR="00954644">
        <w:rPr>
          <w:rFonts w:cs="B Nazanin" w:hint="cs"/>
          <w:b/>
          <w:bCs/>
          <w:sz w:val="24"/>
          <w:szCs w:val="24"/>
          <w:rtl/>
        </w:rPr>
        <w:t>74</w:t>
      </w:r>
      <w:r>
        <w:rPr>
          <w:rFonts w:cs="B Nazanin" w:hint="cs"/>
          <w:b/>
          <w:bCs/>
          <w:sz w:val="24"/>
          <w:szCs w:val="24"/>
          <w:rtl/>
        </w:rPr>
        <w:t xml:space="preserve">)     </w:t>
      </w:r>
    </w:p>
    <w:p w:rsidR="00691C94" w:rsidRDefault="00B679B6" w:rsidP="00756DA8">
      <w:pPr>
        <w:spacing w:line="240" w:lineRule="auto"/>
        <w:ind w:left="662"/>
        <w:jc w:val="both"/>
        <w:rPr>
          <w:rFonts w:cs="B Nazanin"/>
          <w:b/>
          <w:bCs/>
          <w:sz w:val="24"/>
          <w:szCs w:val="24"/>
          <w:rtl/>
        </w:rPr>
      </w:pPr>
      <w:r>
        <w:rPr>
          <w:rFonts w:cs="B Nazanin" w:hint="cs"/>
          <w:b/>
          <w:bCs/>
          <w:sz w:val="24"/>
          <w:szCs w:val="24"/>
          <w:rtl/>
        </w:rPr>
        <w:t xml:space="preserve">                                                                                                                                      </w:t>
      </w:r>
      <w:r w:rsidR="00F82D47">
        <w:rPr>
          <w:rFonts w:cs="B Nazanin" w:hint="cs"/>
          <w:b/>
          <w:bCs/>
          <w:sz w:val="24"/>
          <w:szCs w:val="24"/>
          <w:rtl/>
        </w:rPr>
        <w:t xml:space="preserve">                            </w:t>
      </w:r>
      <w:r>
        <w:rPr>
          <w:rFonts w:cs="B Nazanin" w:hint="cs"/>
          <w:b/>
          <w:bCs/>
          <w:sz w:val="24"/>
          <w:szCs w:val="24"/>
          <w:rtl/>
        </w:rPr>
        <w:t xml:space="preserve">               </w:t>
      </w:r>
    </w:p>
    <w:p w:rsidR="00FA5E4C" w:rsidRDefault="00B679B6" w:rsidP="00756DA8">
      <w:pPr>
        <w:spacing w:line="240" w:lineRule="auto"/>
        <w:ind w:left="662"/>
        <w:jc w:val="both"/>
        <w:rPr>
          <w:rFonts w:cs="B Nazanin"/>
          <w:b/>
          <w:bCs/>
          <w:sz w:val="24"/>
          <w:szCs w:val="24"/>
          <w:rtl/>
        </w:rPr>
      </w:pPr>
      <w:r>
        <w:rPr>
          <w:rFonts w:cs="B Nazanin" w:hint="cs"/>
          <w:b/>
          <w:bCs/>
          <w:sz w:val="24"/>
          <w:szCs w:val="24"/>
          <w:rtl/>
        </w:rPr>
        <w:t xml:space="preserve">                                                                                                        </w:t>
      </w:r>
      <w:r w:rsidR="00F82D47">
        <w:rPr>
          <w:rFonts w:cs="B Nazanin" w:hint="cs"/>
          <w:b/>
          <w:bCs/>
          <w:sz w:val="24"/>
          <w:szCs w:val="24"/>
          <w:rtl/>
        </w:rPr>
        <w:t xml:space="preserve">                               </w:t>
      </w:r>
      <w:r>
        <w:rPr>
          <w:rFonts w:cs="B Nazanin" w:hint="cs"/>
          <w:b/>
          <w:bCs/>
          <w:sz w:val="24"/>
          <w:szCs w:val="24"/>
          <w:rtl/>
        </w:rPr>
        <w:t xml:space="preserve">           </w:t>
      </w:r>
    </w:p>
    <w:p w:rsidR="003C3BA3" w:rsidRDefault="003C3BA3" w:rsidP="003C3BA3">
      <w:pPr>
        <w:spacing w:line="240" w:lineRule="auto"/>
        <w:ind w:left="662"/>
        <w:jc w:val="both"/>
        <w:rPr>
          <w:rFonts w:cs="B Nazanin"/>
          <w:b/>
          <w:bCs/>
          <w:sz w:val="24"/>
          <w:szCs w:val="24"/>
          <w:rtl/>
        </w:rPr>
      </w:pPr>
    </w:p>
    <w:p w:rsidR="00567C30" w:rsidRDefault="00DF1D1C" w:rsidP="003C3BA3">
      <w:pPr>
        <w:spacing w:line="240" w:lineRule="auto"/>
        <w:ind w:left="662"/>
        <w:jc w:val="both"/>
        <w:rPr>
          <w:rFonts w:cs="B Nazanin"/>
          <w:b/>
          <w:bCs/>
          <w:sz w:val="24"/>
          <w:szCs w:val="24"/>
          <w:rtl/>
        </w:rPr>
      </w:pPr>
      <w:r>
        <w:rPr>
          <w:rFonts w:cs="B Nazanin" w:hint="cs"/>
          <w:b/>
          <w:bCs/>
          <w:sz w:val="24"/>
          <w:szCs w:val="24"/>
          <w:rtl/>
        </w:rPr>
        <w:t xml:space="preserve">       </w:t>
      </w:r>
    </w:p>
    <w:p w:rsidR="00567C30" w:rsidRDefault="00567C30" w:rsidP="003C3BA3">
      <w:pPr>
        <w:spacing w:line="240" w:lineRule="auto"/>
        <w:ind w:left="662"/>
        <w:jc w:val="both"/>
        <w:rPr>
          <w:rFonts w:cs="B Nazanin"/>
          <w:b/>
          <w:bCs/>
          <w:sz w:val="24"/>
          <w:szCs w:val="24"/>
          <w:rtl/>
        </w:rPr>
      </w:pPr>
    </w:p>
    <w:p w:rsidR="00FA5E4C" w:rsidRDefault="00DF1D1C" w:rsidP="003C3BA3">
      <w:pPr>
        <w:spacing w:line="240" w:lineRule="auto"/>
        <w:ind w:left="662"/>
        <w:jc w:val="both"/>
        <w:rPr>
          <w:rFonts w:cs="B Nazanin"/>
          <w:b/>
          <w:bCs/>
          <w:sz w:val="24"/>
          <w:szCs w:val="24"/>
          <w:rtl/>
        </w:rPr>
      </w:pPr>
      <w:r>
        <w:rPr>
          <w:rFonts w:cs="B Nazanin" w:hint="cs"/>
          <w:b/>
          <w:bCs/>
          <w:sz w:val="24"/>
          <w:szCs w:val="24"/>
          <w:rtl/>
        </w:rPr>
        <w:t xml:space="preserve">      </w:t>
      </w:r>
      <w:r w:rsidR="004A0C52">
        <w:rPr>
          <w:rFonts w:cs="B Nazanin" w:hint="cs"/>
          <w:b/>
          <w:bCs/>
          <w:sz w:val="24"/>
          <w:szCs w:val="24"/>
          <w:rtl/>
        </w:rPr>
        <w:t xml:space="preserve">                               </w:t>
      </w:r>
      <w:r>
        <w:rPr>
          <w:rFonts w:cs="B Nazanin" w:hint="cs"/>
          <w:b/>
          <w:bCs/>
          <w:sz w:val="24"/>
          <w:szCs w:val="24"/>
          <w:rtl/>
        </w:rPr>
        <w:t xml:space="preserve">                      </w:t>
      </w:r>
    </w:p>
    <w:p w:rsidR="006800EE" w:rsidRDefault="005F5768" w:rsidP="00954644">
      <w:pPr>
        <w:tabs>
          <w:tab w:val="right" w:pos="14598"/>
          <w:tab w:val="right" w:pos="15449"/>
        </w:tabs>
        <w:spacing w:line="240" w:lineRule="auto"/>
        <w:ind w:left="662"/>
        <w:jc w:val="both"/>
        <w:rPr>
          <w:rFonts w:cs="B Nazanin"/>
          <w:b/>
          <w:bCs/>
          <w:sz w:val="24"/>
          <w:szCs w:val="24"/>
          <w:rtl/>
        </w:rPr>
      </w:pPr>
      <w:r w:rsidRPr="003C3BA3">
        <w:rPr>
          <w:rFonts w:cs="2  Titr" w:hint="cs"/>
          <w:b/>
          <w:bCs/>
          <w:sz w:val="24"/>
          <w:szCs w:val="24"/>
          <w:rtl/>
        </w:rPr>
        <w:t>-</w:t>
      </w:r>
      <w:r w:rsidR="009D0832" w:rsidRPr="003C3BA3">
        <w:rPr>
          <w:rFonts w:cs="2  Titr" w:hint="cs"/>
          <w:b/>
          <w:bCs/>
          <w:sz w:val="24"/>
          <w:szCs w:val="24"/>
          <w:rtl/>
        </w:rPr>
        <w:t xml:space="preserve"> </w:t>
      </w:r>
      <w:r w:rsidR="006800EE" w:rsidRPr="003C3BA3">
        <w:rPr>
          <w:rFonts w:cs="2  Titr" w:hint="cs"/>
          <w:b/>
          <w:bCs/>
          <w:sz w:val="24"/>
          <w:szCs w:val="24"/>
          <w:rtl/>
        </w:rPr>
        <w:t>خدمات آتش نشانی</w:t>
      </w:r>
      <w:r w:rsidR="00C20BD4">
        <w:rPr>
          <w:rFonts w:cs="B Nazanin" w:hint="cs"/>
          <w:b/>
          <w:bCs/>
          <w:sz w:val="24"/>
          <w:szCs w:val="24"/>
          <w:rtl/>
        </w:rPr>
        <w:t xml:space="preserve">  </w:t>
      </w:r>
      <w:r>
        <w:rPr>
          <w:rFonts w:cs="B Nazanin" w:hint="cs"/>
          <w:b/>
          <w:bCs/>
          <w:sz w:val="24"/>
          <w:szCs w:val="24"/>
          <w:rtl/>
        </w:rPr>
        <w:t>: ص(</w:t>
      </w:r>
      <w:r w:rsidR="00954644">
        <w:rPr>
          <w:rFonts w:cs="B Nazanin" w:hint="cs"/>
          <w:b/>
          <w:bCs/>
          <w:sz w:val="24"/>
          <w:szCs w:val="24"/>
          <w:rtl/>
        </w:rPr>
        <w:t>76</w:t>
      </w:r>
      <w:r>
        <w:rPr>
          <w:rFonts w:cs="B Nazanin" w:hint="cs"/>
          <w:b/>
          <w:bCs/>
          <w:sz w:val="24"/>
          <w:szCs w:val="24"/>
          <w:rtl/>
        </w:rPr>
        <w:t>)</w:t>
      </w:r>
      <w:r w:rsidR="00C20BD4">
        <w:rPr>
          <w:rFonts w:cs="B Nazanin" w:hint="cs"/>
          <w:b/>
          <w:bCs/>
          <w:sz w:val="24"/>
          <w:szCs w:val="24"/>
          <w:rtl/>
        </w:rPr>
        <w:t xml:space="preserve">                                                                                                                                                                                         </w:t>
      </w:r>
      <w:r w:rsidR="004A0C52">
        <w:rPr>
          <w:rFonts w:cs="B Nazanin" w:hint="cs"/>
          <w:b/>
          <w:bCs/>
          <w:sz w:val="24"/>
          <w:szCs w:val="24"/>
          <w:rtl/>
        </w:rPr>
        <w:t xml:space="preserve">                              </w:t>
      </w:r>
      <w:r>
        <w:rPr>
          <w:rFonts w:cs="B Nazanin" w:hint="cs"/>
          <w:b/>
          <w:bCs/>
          <w:sz w:val="24"/>
          <w:szCs w:val="24"/>
          <w:rtl/>
        </w:rPr>
        <w:t xml:space="preserve">                      </w:t>
      </w:r>
    </w:p>
    <w:p w:rsidR="00FA5E4C" w:rsidRDefault="004A0C52" w:rsidP="00954644">
      <w:pPr>
        <w:tabs>
          <w:tab w:val="right" w:pos="707"/>
          <w:tab w:val="right" w:pos="14456"/>
        </w:tabs>
        <w:spacing w:line="240" w:lineRule="auto"/>
        <w:jc w:val="both"/>
        <w:rPr>
          <w:rFonts w:cs="B Nazanin"/>
          <w:b/>
          <w:bCs/>
          <w:sz w:val="24"/>
          <w:szCs w:val="24"/>
          <w:rtl/>
        </w:rPr>
      </w:pPr>
      <w:r>
        <w:rPr>
          <w:rFonts w:cs="B Nazanin"/>
          <w:b/>
          <w:bCs/>
          <w:sz w:val="24"/>
          <w:szCs w:val="24"/>
        </w:rPr>
        <w:t xml:space="preserve">           </w:t>
      </w:r>
      <w:r w:rsidR="009C5DE6">
        <w:rPr>
          <w:rFonts w:cs="B Nazanin" w:hint="cs"/>
          <w:b/>
          <w:bCs/>
          <w:sz w:val="24"/>
          <w:szCs w:val="24"/>
          <w:rtl/>
        </w:rPr>
        <w:t xml:space="preserve"> </w:t>
      </w:r>
      <w:r w:rsidR="00F52E0F">
        <w:rPr>
          <w:rFonts w:cs="B Nazanin" w:hint="cs"/>
          <w:b/>
          <w:bCs/>
          <w:sz w:val="24"/>
          <w:szCs w:val="24"/>
          <w:rtl/>
        </w:rPr>
        <w:t>(6-</w:t>
      </w:r>
      <w:r w:rsidR="00954644">
        <w:rPr>
          <w:rFonts w:cs="B Nazanin" w:hint="cs"/>
          <w:b/>
          <w:bCs/>
          <w:sz w:val="24"/>
          <w:szCs w:val="24"/>
          <w:rtl/>
        </w:rPr>
        <w:t>13</w:t>
      </w:r>
      <w:r w:rsidR="00F52E0F">
        <w:rPr>
          <w:rFonts w:cs="B Nazanin" w:hint="cs"/>
          <w:b/>
          <w:bCs/>
          <w:sz w:val="24"/>
          <w:szCs w:val="24"/>
          <w:rtl/>
        </w:rPr>
        <w:t xml:space="preserve">) - </w:t>
      </w:r>
      <w:r w:rsidR="00F52E0F" w:rsidRPr="00F52E0F">
        <w:rPr>
          <w:rFonts w:cs="B Nazanin" w:hint="cs"/>
          <w:b/>
          <w:bCs/>
          <w:sz w:val="24"/>
          <w:szCs w:val="24"/>
          <w:rtl/>
        </w:rPr>
        <w:t>بهای خدمات</w:t>
      </w:r>
      <w:r w:rsidR="000D39F8">
        <w:rPr>
          <w:rFonts w:cs="B Nazanin" w:hint="cs"/>
          <w:b/>
          <w:bCs/>
          <w:sz w:val="24"/>
          <w:szCs w:val="24"/>
          <w:rtl/>
        </w:rPr>
        <w:t xml:space="preserve"> ایمنی و</w:t>
      </w:r>
      <w:r w:rsidR="00F52E0F" w:rsidRPr="00F52E0F">
        <w:rPr>
          <w:rFonts w:cs="B Nazanin" w:hint="cs"/>
          <w:b/>
          <w:bCs/>
          <w:sz w:val="24"/>
          <w:szCs w:val="24"/>
          <w:rtl/>
        </w:rPr>
        <w:t xml:space="preserve"> آتش نشانی</w:t>
      </w:r>
      <w:r w:rsidR="00DF1D1C">
        <w:rPr>
          <w:rFonts w:cs="B Nazanin" w:hint="cs"/>
          <w:b/>
          <w:bCs/>
          <w:sz w:val="24"/>
          <w:szCs w:val="24"/>
          <w:rtl/>
        </w:rPr>
        <w:t xml:space="preserve"> </w:t>
      </w:r>
      <w:r w:rsidR="005F5768">
        <w:rPr>
          <w:rFonts w:cs="B Nazanin" w:hint="cs"/>
          <w:b/>
          <w:bCs/>
          <w:sz w:val="24"/>
          <w:szCs w:val="24"/>
          <w:rtl/>
        </w:rPr>
        <w:t>: ص(</w:t>
      </w:r>
      <w:r w:rsidR="00954644">
        <w:rPr>
          <w:rFonts w:cs="B Nazanin" w:hint="cs"/>
          <w:b/>
          <w:bCs/>
          <w:sz w:val="24"/>
          <w:szCs w:val="24"/>
          <w:rtl/>
        </w:rPr>
        <w:t>77</w:t>
      </w:r>
      <w:r w:rsidR="005F5768">
        <w:rPr>
          <w:rFonts w:cs="B Nazanin" w:hint="cs"/>
          <w:b/>
          <w:bCs/>
          <w:sz w:val="24"/>
          <w:szCs w:val="24"/>
          <w:rtl/>
        </w:rPr>
        <w:t>)</w:t>
      </w:r>
      <w:r w:rsidR="00DF1D1C">
        <w:rPr>
          <w:rFonts w:cs="B Nazanin" w:hint="cs"/>
          <w:b/>
          <w:bCs/>
          <w:sz w:val="24"/>
          <w:szCs w:val="24"/>
          <w:rtl/>
        </w:rPr>
        <w:t xml:space="preserve">                                                                                                                                                                                </w:t>
      </w:r>
      <w:r w:rsidR="00492DA3">
        <w:rPr>
          <w:rFonts w:cs="B Nazanin" w:hint="cs"/>
          <w:b/>
          <w:bCs/>
          <w:sz w:val="24"/>
          <w:szCs w:val="24"/>
          <w:rtl/>
        </w:rPr>
        <w:t xml:space="preserve"> </w:t>
      </w:r>
      <w:r w:rsidR="00277095">
        <w:rPr>
          <w:rFonts w:cs="B Nazanin" w:hint="cs"/>
          <w:b/>
          <w:bCs/>
          <w:sz w:val="24"/>
          <w:szCs w:val="24"/>
          <w:rtl/>
        </w:rPr>
        <w:t xml:space="preserve">           </w:t>
      </w:r>
    </w:p>
    <w:p w:rsidR="00496090" w:rsidRDefault="00606A1E" w:rsidP="00954644">
      <w:pPr>
        <w:tabs>
          <w:tab w:val="right" w:pos="565"/>
          <w:tab w:val="right" w:pos="848"/>
          <w:tab w:val="right" w:pos="14639"/>
        </w:tabs>
        <w:spacing w:line="240" w:lineRule="auto"/>
        <w:jc w:val="both"/>
        <w:rPr>
          <w:rFonts w:cs="B Nazanin"/>
          <w:b/>
          <w:bCs/>
          <w:sz w:val="24"/>
          <w:szCs w:val="24"/>
          <w:rtl/>
        </w:rPr>
      </w:pPr>
      <w:r>
        <w:rPr>
          <w:rFonts w:cs="B Nazanin" w:hint="cs"/>
          <w:b/>
          <w:bCs/>
          <w:sz w:val="24"/>
          <w:szCs w:val="24"/>
          <w:rtl/>
        </w:rPr>
        <w:t xml:space="preserve">            (6-</w:t>
      </w:r>
      <w:r w:rsidR="00954644">
        <w:rPr>
          <w:rFonts w:cs="B Nazanin" w:hint="cs"/>
          <w:b/>
          <w:bCs/>
          <w:sz w:val="24"/>
          <w:szCs w:val="24"/>
          <w:rtl/>
        </w:rPr>
        <w:t>14</w:t>
      </w:r>
      <w:r>
        <w:rPr>
          <w:rFonts w:cs="B Nazanin" w:hint="cs"/>
          <w:b/>
          <w:bCs/>
          <w:sz w:val="24"/>
          <w:szCs w:val="24"/>
          <w:rtl/>
        </w:rPr>
        <w:t xml:space="preserve">) - </w:t>
      </w:r>
      <w:r w:rsidRPr="00F52E0F">
        <w:rPr>
          <w:rFonts w:cs="B Nazanin" w:hint="cs"/>
          <w:b/>
          <w:bCs/>
          <w:sz w:val="24"/>
          <w:szCs w:val="24"/>
          <w:rtl/>
        </w:rPr>
        <w:t xml:space="preserve">بهای خدمات </w:t>
      </w:r>
      <w:r w:rsidRPr="00606A1E">
        <w:rPr>
          <w:rFonts w:cs="B Nazanin" w:hint="cs"/>
          <w:b/>
          <w:bCs/>
          <w:sz w:val="24"/>
          <w:szCs w:val="24"/>
          <w:rtl/>
        </w:rPr>
        <w:t>سازمان حمل و نقل همگانی شهر ازنا</w:t>
      </w:r>
      <w:r w:rsidR="005F5768">
        <w:rPr>
          <w:rFonts w:cs="B Nazanin" w:hint="cs"/>
          <w:b/>
          <w:bCs/>
          <w:sz w:val="24"/>
          <w:szCs w:val="24"/>
          <w:rtl/>
        </w:rPr>
        <w:t>: ص(</w:t>
      </w:r>
      <w:r w:rsidR="00954644">
        <w:rPr>
          <w:rFonts w:cs="B Nazanin" w:hint="cs"/>
          <w:b/>
          <w:bCs/>
          <w:sz w:val="24"/>
          <w:szCs w:val="24"/>
          <w:rtl/>
        </w:rPr>
        <w:t>81</w:t>
      </w:r>
      <w:r w:rsidR="005F5768">
        <w:rPr>
          <w:rFonts w:cs="B Nazanin" w:hint="cs"/>
          <w:b/>
          <w:bCs/>
          <w:sz w:val="24"/>
          <w:szCs w:val="24"/>
          <w:rtl/>
        </w:rPr>
        <w:t>)</w:t>
      </w:r>
      <w:r w:rsidR="00DF1D1C">
        <w:rPr>
          <w:rFonts w:cs="B Nazanin" w:hint="cs"/>
          <w:b/>
          <w:bCs/>
          <w:sz w:val="24"/>
          <w:szCs w:val="24"/>
          <w:rtl/>
        </w:rPr>
        <w:t xml:space="preserve">            </w:t>
      </w:r>
    </w:p>
    <w:p w:rsidR="002B0582" w:rsidRDefault="00496090" w:rsidP="00496090">
      <w:pPr>
        <w:tabs>
          <w:tab w:val="right" w:pos="565"/>
          <w:tab w:val="right" w:pos="848"/>
          <w:tab w:val="right" w:pos="14639"/>
        </w:tabs>
        <w:spacing w:line="240" w:lineRule="auto"/>
        <w:jc w:val="both"/>
        <w:rPr>
          <w:rFonts w:cs="B Nazanin"/>
          <w:b/>
          <w:bCs/>
          <w:sz w:val="28"/>
          <w:szCs w:val="28"/>
        </w:rPr>
      </w:pPr>
      <w:r>
        <w:rPr>
          <w:rFonts w:cs="B Nazanin" w:hint="cs"/>
          <w:b/>
          <w:bCs/>
          <w:sz w:val="24"/>
          <w:szCs w:val="24"/>
          <w:rtl/>
        </w:rPr>
        <w:t>-------------------------------------------------------------------------------------------------------------------------------</w:t>
      </w:r>
      <w:r w:rsidR="00DF1D1C">
        <w:rPr>
          <w:rFonts w:cs="B Nazanin" w:hint="cs"/>
          <w:b/>
          <w:bCs/>
          <w:sz w:val="24"/>
          <w:szCs w:val="24"/>
          <w:rtl/>
        </w:rPr>
        <w:t xml:space="preserve">                                                                                </w:t>
      </w:r>
      <w:r w:rsidR="004A0C52">
        <w:rPr>
          <w:rFonts w:cs="B Nazanin" w:hint="cs"/>
          <w:b/>
          <w:bCs/>
          <w:sz w:val="24"/>
          <w:szCs w:val="24"/>
          <w:rtl/>
        </w:rPr>
        <w:t xml:space="preserve">                               </w:t>
      </w:r>
      <w:r w:rsidR="00DF1D1C">
        <w:rPr>
          <w:rFonts w:cs="B Nazanin" w:hint="cs"/>
          <w:b/>
          <w:bCs/>
          <w:sz w:val="24"/>
          <w:szCs w:val="24"/>
          <w:rtl/>
        </w:rPr>
        <w:t xml:space="preserve">          </w:t>
      </w:r>
      <w:r w:rsidR="00492DA3">
        <w:rPr>
          <w:rFonts w:cs="B Nazanin" w:hint="cs"/>
          <w:b/>
          <w:bCs/>
          <w:sz w:val="24"/>
          <w:szCs w:val="24"/>
          <w:rtl/>
        </w:rPr>
        <w:t xml:space="preserve"> </w:t>
      </w:r>
      <w:r w:rsidR="00277095">
        <w:rPr>
          <w:rFonts w:cs="B Nazanin" w:hint="cs"/>
          <w:b/>
          <w:bCs/>
          <w:sz w:val="24"/>
          <w:szCs w:val="24"/>
          <w:rtl/>
        </w:rPr>
        <w:t xml:space="preserve">         </w:t>
      </w:r>
      <w:r w:rsidR="00FB7A4A">
        <w:rPr>
          <w:rFonts w:cs="B Nazanin" w:hint="cs"/>
          <w:b/>
          <w:bCs/>
          <w:sz w:val="28"/>
          <w:szCs w:val="28"/>
          <w:rtl/>
        </w:rPr>
        <w:t xml:space="preserve">       </w:t>
      </w:r>
    </w:p>
    <w:p w:rsidR="000D7E26" w:rsidRDefault="000D7E26" w:rsidP="00301C0E">
      <w:pPr>
        <w:tabs>
          <w:tab w:val="left" w:pos="14711"/>
        </w:tabs>
        <w:spacing w:line="180" w:lineRule="auto"/>
        <w:jc w:val="both"/>
        <w:rPr>
          <w:rFonts w:cs="B Nazanin"/>
          <w:b/>
          <w:bCs/>
          <w:sz w:val="28"/>
          <w:szCs w:val="28"/>
          <w:rtl/>
        </w:rPr>
      </w:pPr>
    </w:p>
    <w:p w:rsidR="003C3BA3" w:rsidRDefault="002B0582" w:rsidP="00954644">
      <w:pPr>
        <w:tabs>
          <w:tab w:val="left" w:pos="12661"/>
          <w:tab w:val="left" w:pos="14711"/>
        </w:tabs>
        <w:spacing w:line="180" w:lineRule="auto"/>
        <w:jc w:val="both"/>
        <w:rPr>
          <w:rFonts w:cs="2  Titr"/>
          <w:b/>
          <w:bCs/>
          <w:sz w:val="28"/>
          <w:szCs w:val="28"/>
          <w:rtl/>
        </w:rPr>
      </w:pPr>
      <w:r>
        <w:rPr>
          <w:rFonts w:cs="B Nazanin" w:hint="cs"/>
          <w:b/>
          <w:bCs/>
          <w:sz w:val="28"/>
          <w:szCs w:val="28"/>
          <w:rtl/>
        </w:rPr>
        <w:t xml:space="preserve">        </w:t>
      </w:r>
      <w:r w:rsidR="002B26EB" w:rsidRPr="00F52E0F">
        <w:rPr>
          <w:rFonts w:cs="B Nazanin" w:hint="cs"/>
          <w:b/>
          <w:bCs/>
          <w:sz w:val="28"/>
          <w:szCs w:val="28"/>
          <w:rtl/>
        </w:rPr>
        <w:t xml:space="preserve">  </w:t>
      </w:r>
      <w:r w:rsidR="00645BD1" w:rsidRPr="000960E9">
        <w:rPr>
          <w:rFonts w:cs="2  Titr" w:hint="cs"/>
          <w:b/>
          <w:bCs/>
          <w:sz w:val="28"/>
          <w:szCs w:val="28"/>
          <w:rtl/>
        </w:rPr>
        <w:t>پیوست</w:t>
      </w:r>
      <w:r w:rsidR="002A2435" w:rsidRPr="000960E9">
        <w:rPr>
          <w:rFonts w:cs="2  Titr"/>
          <w:b/>
          <w:bCs/>
          <w:sz w:val="28"/>
          <w:szCs w:val="28"/>
          <w:rtl/>
        </w:rPr>
        <w:softHyphen/>
      </w:r>
      <w:r w:rsidR="003C3BA3">
        <w:rPr>
          <w:rFonts w:cs="2  Titr" w:hint="cs"/>
          <w:b/>
          <w:bCs/>
          <w:sz w:val="28"/>
          <w:szCs w:val="28"/>
          <w:rtl/>
        </w:rPr>
        <w:t>(1) ص</w:t>
      </w:r>
      <w:r w:rsidR="006A5FCD">
        <w:rPr>
          <w:rFonts w:cs="2  Titr" w:hint="cs"/>
          <w:b/>
          <w:bCs/>
          <w:sz w:val="28"/>
          <w:szCs w:val="28"/>
          <w:rtl/>
        </w:rPr>
        <w:t>فحه</w:t>
      </w:r>
      <w:r w:rsidR="003C3BA3">
        <w:rPr>
          <w:rFonts w:cs="2  Titr" w:hint="cs"/>
          <w:b/>
          <w:bCs/>
          <w:sz w:val="28"/>
          <w:szCs w:val="28"/>
          <w:rtl/>
        </w:rPr>
        <w:t xml:space="preserve"> (</w:t>
      </w:r>
      <w:r w:rsidR="00954644">
        <w:rPr>
          <w:rFonts w:cs="2  Titr" w:hint="cs"/>
          <w:b/>
          <w:bCs/>
          <w:sz w:val="28"/>
          <w:szCs w:val="28"/>
          <w:rtl/>
        </w:rPr>
        <w:t>85</w:t>
      </w:r>
      <w:r w:rsidR="003C3BA3">
        <w:rPr>
          <w:rFonts w:cs="2  Titr" w:hint="cs"/>
          <w:b/>
          <w:bCs/>
          <w:sz w:val="28"/>
          <w:szCs w:val="28"/>
          <w:rtl/>
        </w:rPr>
        <w:t>)</w:t>
      </w:r>
      <w:r w:rsidR="00355307" w:rsidRPr="000960E9">
        <w:rPr>
          <w:rFonts w:cs="2  Titr" w:hint="cs"/>
          <w:b/>
          <w:bCs/>
          <w:sz w:val="28"/>
          <w:szCs w:val="28"/>
          <w:rtl/>
        </w:rPr>
        <w:t xml:space="preserve">   </w:t>
      </w:r>
    </w:p>
    <w:p w:rsidR="003C3BA3" w:rsidRPr="00366890" w:rsidRDefault="00366890" w:rsidP="00954644">
      <w:pPr>
        <w:tabs>
          <w:tab w:val="left" w:pos="12661"/>
          <w:tab w:val="left" w:pos="14711"/>
        </w:tabs>
        <w:spacing w:line="180" w:lineRule="auto"/>
        <w:jc w:val="both"/>
        <w:rPr>
          <w:rFonts w:cs="B Nazanin"/>
          <w:b/>
          <w:bCs/>
          <w:sz w:val="24"/>
          <w:szCs w:val="24"/>
          <w:rtl/>
        </w:rPr>
      </w:pPr>
      <w:r>
        <w:rPr>
          <w:rFonts w:cs="B Nazanin" w:hint="cs"/>
          <w:b/>
          <w:bCs/>
          <w:sz w:val="24"/>
          <w:szCs w:val="24"/>
          <w:rtl/>
        </w:rPr>
        <w:t xml:space="preserve">         </w:t>
      </w:r>
      <w:r w:rsidR="003C3BA3" w:rsidRPr="00366890">
        <w:rPr>
          <w:rFonts w:cs="B Nazanin" w:hint="cs"/>
          <w:b/>
          <w:bCs/>
          <w:sz w:val="24"/>
          <w:szCs w:val="24"/>
          <w:rtl/>
        </w:rPr>
        <w:t>1-  عوارض حق ثبت اسناد رسمی در دفاتر اسناد رسمی(</w:t>
      </w:r>
      <w:r w:rsidR="00954644">
        <w:rPr>
          <w:rFonts w:cs="B Nazanin" w:hint="cs"/>
          <w:b/>
          <w:bCs/>
          <w:sz w:val="24"/>
          <w:szCs w:val="24"/>
          <w:rtl/>
        </w:rPr>
        <w:t>86</w:t>
      </w:r>
      <w:r w:rsidR="003C3BA3" w:rsidRPr="00366890">
        <w:rPr>
          <w:rFonts w:cs="B Nazanin" w:hint="cs"/>
          <w:b/>
          <w:bCs/>
          <w:sz w:val="24"/>
          <w:szCs w:val="24"/>
          <w:rtl/>
        </w:rPr>
        <w:t>)</w:t>
      </w:r>
    </w:p>
    <w:p w:rsidR="003C3BA3" w:rsidRPr="00366890" w:rsidRDefault="00366890" w:rsidP="00954644">
      <w:pPr>
        <w:tabs>
          <w:tab w:val="left" w:pos="12661"/>
          <w:tab w:val="left" w:pos="14711"/>
        </w:tabs>
        <w:spacing w:line="180" w:lineRule="auto"/>
        <w:rPr>
          <w:rFonts w:cs="B Nazanin"/>
          <w:b/>
          <w:bCs/>
          <w:sz w:val="24"/>
          <w:szCs w:val="24"/>
          <w:rtl/>
        </w:rPr>
      </w:pPr>
      <w:r>
        <w:rPr>
          <w:rFonts w:cs="B Nazanin" w:hint="cs"/>
          <w:b/>
          <w:bCs/>
          <w:sz w:val="24"/>
          <w:szCs w:val="24"/>
          <w:rtl/>
        </w:rPr>
        <w:t xml:space="preserve">         2</w:t>
      </w:r>
      <w:r w:rsidR="003C3BA3" w:rsidRPr="00366890">
        <w:rPr>
          <w:rFonts w:cs="B Nazanin" w:hint="cs"/>
          <w:b/>
          <w:bCs/>
          <w:sz w:val="24"/>
          <w:szCs w:val="24"/>
          <w:rtl/>
        </w:rPr>
        <w:t>- عوارض نقل و انتقال قطعی املاک و انتقال حق واگذاری املاک (</w:t>
      </w:r>
      <w:r w:rsidR="00954644">
        <w:rPr>
          <w:rFonts w:cs="B Nazanin" w:hint="cs"/>
          <w:b/>
          <w:bCs/>
          <w:sz w:val="24"/>
          <w:szCs w:val="24"/>
          <w:rtl/>
        </w:rPr>
        <w:t>87</w:t>
      </w:r>
      <w:r w:rsidR="003C3BA3" w:rsidRPr="00366890">
        <w:rPr>
          <w:rFonts w:cs="B Nazanin" w:hint="cs"/>
          <w:b/>
          <w:bCs/>
          <w:sz w:val="24"/>
          <w:szCs w:val="24"/>
          <w:rtl/>
        </w:rPr>
        <w:t>)</w:t>
      </w:r>
    </w:p>
    <w:p w:rsidR="003C3BA3" w:rsidRPr="00366890" w:rsidRDefault="00366890" w:rsidP="00954644">
      <w:pPr>
        <w:tabs>
          <w:tab w:val="left" w:pos="12661"/>
          <w:tab w:val="left" w:pos="14711"/>
        </w:tabs>
        <w:spacing w:line="180" w:lineRule="auto"/>
        <w:jc w:val="both"/>
        <w:rPr>
          <w:rFonts w:cs="B Nazanin"/>
          <w:b/>
          <w:bCs/>
          <w:sz w:val="24"/>
          <w:szCs w:val="24"/>
          <w:rtl/>
        </w:rPr>
      </w:pPr>
      <w:r>
        <w:rPr>
          <w:rFonts w:cs="B Nazanin" w:hint="cs"/>
          <w:b/>
          <w:bCs/>
          <w:sz w:val="24"/>
          <w:szCs w:val="24"/>
          <w:rtl/>
        </w:rPr>
        <w:t xml:space="preserve">         3</w:t>
      </w:r>
      <w:r w:rsidR="003C3BA3" w:rsidRPr="00366890">
        <w:rPr>
          <w:rFonts w:cs="B Nazanin" w:hint="cs"/>
          <w:b/>
          <w:bCs/>
          <w:sz w:val="24"/>
          <w:szCs w:val="24"/>
          <w:rtl/>
        </w:rPr>
        <w:t>- عوارض نوسازی (سالیانه) ص (</w:t>
      </w:r>
      <w:r w:rsidR="00954644">
        <w:rPr>
          <w:rFonts w:cs="B Nazanin" w:hint="cs"/>
          <w:b/>
          <w:bCs/>
          <w:sz w:val="24"/>
          <w:szCs w:val="24"/>
          <w:rtl/>
        </w:rPr>
        <w:t>88</w:t>
      </w:r>
      <w:r w:rsidR="003C3BA3" w:rsidRPr="00366890">
        <w:rPr>
          <w:rFonts w:cs="B Nazanin" w:hint="cs"/>
          <w:b/>
          <w:bCs/>
          <w:sz w:val="24"/>
          <w:szCs w:val="24"/>
          <w:rtl/>
        </w:rPr>
        <w:t>)</w:t>
      </w:r>
    </w:p>
    <w:p w:rsidR="000576BF" w:rsidRPr="000960E9" w:rsidRDefault="00366890" w:rsidP="00954644">
      <w:pPr>
        <w:tabs>
          <w:tab w:val="left" w:pos="12661"/>
          <w:tab w:val="left" w:pos="14711"/>
        </w:tabs>
        <w:spacing w:line="180" w:lineRule="auto"/>
        <w:jc w:val="both"/>
        <w:rPr>
          <w:rFonts w:cs="2  Titr"/>
          <w:b/>
          <w:bCs/>
          <w:sz w:val="28"/>
          <w:szCs w:val="28"/>
          <w:rtl/>
        </w:rPr>
      </w:pPr>
      <w:r>
        <w:rPr>
          <w:rFonts w:cs="2  Titr" w:hint="cs"/>
          <w:b/>
          <w:bCs/>
          <w:sz w:val="28"/>
          <w:szCs w:val="28"/>
          <w:rtl/>
        </w:rPr>
        <w:t xml:space="preserve">         </w:t>
      </w:r>
      <w:r w:rsidR="003C3BA3">
        <w:rPr>
          <w:rFonts w:cs="2  Titr" w:hint="cs"/>
          <w:b/>
          <w:bCs/>
          <w:sz w:val="28"/>
          <w:szCs w:val="28"/>
          <w:rtl/>
        </w:rPr>
        <w:t>پیوست (2) ص</w:t>
      </w:r>
      <w:r w:rsidR="006A5FCD">
        <w:rPr>
          <w:rFonts w:cs="2  Titr" w:hint="cs"/>
          <w:b/>
          <w:bCs/>
          <w:sz w:val="28"/>
          <w:szCs w:val="28"/>
          <w:rtl/>
        </w:rPr>
        <w:t>فحه</w:t>
      </w:r>
      <w:r w:rsidR="003C3BA3">
        <w:rPr>
          <w:rFonts w:cs="2  Titr" w:hint="cs"/>
          <w:b/>
          <w:bCs/>
          <w:sz w:val="28"/>
          <w:szCs w:val="28"/>
          <w:rtl/>
        </w:rPr>
        <w:t xml:space="preserve"> (</w:t>
      </w:r>
      <w:r w:rsidR="00954644">
        <w:rPr>
          <w:rFonts w:cs="2  Titr" w:hint="cs"/>
          <w:b/>
          <w:bCs/>
          <w:sz w:val="28"/>
          <w:szCs w:val="28"/>
          <w:rtl/>
        </w:rPr>
        <w:t>90</w:t>
      </w:r>
      <w:r w:rsidR="003C3BA3">
        <w:rPr>
          <w:rFonts w:cs="2  Titr" w:hint="cs"/>
          <w:b/>
          <w:bCs/>
          <w:sz w:val="28"/>
          <w:szCs w:val="28"/>
          <w:rtl/>
        </w:rPr>
        <w:t>)</w:t>
      </w:r>
      <w:r w:rsidR="00355307" w:rsidRPr="000960E9">
        <w:rPr>
          <w:rFonts w:cs="2  Titr" w:hint="cs"/>
          <w:b/>
          <w:bCs/>
          <w:sz w:val="28"/>
          <w:szCs w:val="28"/>
          <w:rtl/>
        </w:rPr>
        <w:t xml:space="preserve">                              </w:t>
      </w:r>
      <w:r w:rsidR="00FE1A32" w:rsidRPr="000960E9">
        <w:rPr>
          <w:rFonts w:cs="2  Titr" w:hint="cs"/>
          <w:b/>
          <w:bCs/>
          <w:sz w:val="28"/>
          <w:szCs w:val="28"/>
          <w:rtl/>
        </w:rPr>
        <w:t xml:space="preserve"> </w:t>
      </w:r>
      <w:r w:rsidR="00355307" w:rsidRPr="000960E9">
        <w:rPr>
          <w:rFonts w:cs="2  Titr" w:hint="cs"/>
          <w:b/>
          <w:bCs/>
          <w:sz w:val="28"/>
          <w:szCs w:val="28"/>
          <w:rtl/>
        </w:rPr>
        <w:t xml:space="preserve"> </w:t>
      </w:r>
    </w:p>
    <w:p w:rsidR="001B6510" w:rsidRPr="000576BF" w:rsidRDefault="009324B2" w:rsidP="00954644">
      <w:pPr>
        <w:tabs>
          <w:tab w:val="right" w:pos="565"/>
          <w:tab w:val="right" w:pos="848"/>
        </w:tabs>
        <w:spacing w:line="180" w:lineRule="auto"/>
        <w:jc w:val="both"/>
        <w:rPr>
          <w:rFonts w:cs="B Nazanin"/>
          <w:b/>
          <w:bCs/>
          <w:sz w:val="28"/>
          <w:szCs w:val="28"/>
          <w:rtl/>
        </w:rPr>
      </w:pPr>
      <w:r w:rsidRPr="00F52E0F">
        <w:rPr>
          <w:rFonts w:cs="B Nazanin" w:hint="cs"/>
          <w:b/>
          <w:bCs/>
          <w:sz w:val="28"/>
          <w:szCs w:val="28"/>
          <w:rtl/>
        </w:rPr>
        <w:t xml:space="preserve"> </w:t>
      </w:r>
      <w:r w:rsidR="000576BF">
        <w:rPr>
          <w:rFonts w:cs="B Nazanin" w:hint="cs"/>
          <w:b/>
          <w:bCs/>
          <w:sz w:val="28"/>
          <w:szCs w:val="28"/>
          <w:rtl/>
        </w:rPr>
        <w:t xml:space="preserve">    </w:t>
      </w:r>
      <w:r w:rsidR="00645BD1" w:rsidRPr="00F52E0F">
        <w:rPr>
          <w:rFonts w:cs="B Nazanin" w:hint="cs"/>
          <w:b/>
          <w:bCs/>
          <w:sz w:val="24"/>
          <w:szCs w:val="24"/>
          <w:rtl/>
        </w:rPr>
        <w:t xml:space="preserve">      1 - </w:t>
      </w:r>
      <w:r w:rsidR="000C64DF" w:rsidRPr="00F52E0F">
        <w:rPr>
          <w:rFonts w:cs="B Nazanin" w:hint="cs"/>
          <w:b/>
          <w:bCs/>
          <w:sz w:val="24"/>
          <w:szCs w:val="24"/>
          <w:rtl/>
        </w:rPr>
        <w:t>جدول جرایم تخلفات ساختمانی</w:t>
      </w:r>
      <w:r w:rsidR="005F5768">
        <w:rPr>
          <w:rFonts w:cs="B Nazanin" w:hint="cs"/>
          <w:b/>
          <w:bCs/>
          <w:sz w:val="24"/>
          <w:szCs w:val="24"/>
          <w:rtl/>
        </w:rPr>
        <w:t>: ص(</w:t>
      </w:r>
      <w:r w:rsidR="00954644">
        <w:rPr>
          <w:rFonts w:cs="B Nazanin" w:hint="cs"/>
          <w:b/>
          <w:bCs/>
          <w:sz w:val="24"/>
          <w:szCs w:val="24"/>
          <w:rtl/>
        </w:rPr>
        <w:t>91</w:t>
      </w:r>
      <w:r w:rsidR="005F5768">
        <w:rPr>
          <w:rFonts w:cs="B Nazanin" w:hint="cs"/>
          <w:b/>
          <w:bCs/>
          <w:sz w:val="24"/>
          <w:szCs w:val="24"/>
          <w:rtl/>
        </w:rPr>
        <w:t>)</w:t>
      </w:r>
      <w:r w:rsidR="005F5768">
        <w:rPr>
          <w:rFonts w:cs="B Nazanin" w:hint="cs"/>
          <w:b/>
          <w:bCs/>
          <w:sz w:val="28"/>
          <w:szCs w:val="28"/>
          <w:rtl/>
        </w:rPr>
        <w:t xml:space="preserve"> </w:t>
      </w:r>
      <w:r w:rsidR="0015681F">
        <w:rPr>
          <w:rFonts w:cs="B Nazanin" w:hint="cs"/>
          <w:b/>
          <w:bCs/>
          <w:sz w:val="28"/>
          <w:szCs w:val="28"/>
          <w:rtl/>
        </w:rPr>
        <w:t xml:space="preserve">                                                                                                                                </w:t>
      </w:r>
      <w:r w:rsidR="00355307">
        <w:rPr>
          <w:rFonts w:cs="B Nazanin" w:hint="cs"/>
          <w:b/>
          <w:bCs/>
          <w:sz w:val="28"/>
          <w:szCs w:val="28"/>
          <w:rtl/>
        </w:rPr>
        <w:t xml:space="preserve">                               </w:t>
      </w:r>
      <w:r w:rsidR="0015681F">
        <w:rPr>
          <w:rFonts w:cs="B Nazanin" w:hint="cs"/>
          <w:b/>
          <w:bCs/>
          <w:sz w:val="28"/>
          <w:szCs w:val="28"/>
          <w:rtl/>
        </w:rPr>
        <w:t xml:space="preserve">               </w:t>
      </w:r>
      <w:r w:rsidR="00492DA3">
        <w:rPr>
          <w:rFonts w:cs="B Nazanin" w:hint="cs"/>
          <w:b/>
          <w:bCs/>
          <w:sz w:val="28"/>
          <w:szCs w:val="28"/>
          <w:rtl/>
        </w:rPr>
        <w:t xml:space="preserve"> </w:t>
      </w:r>
      <w:r w:rsidR="0015681F">
        <w:rPr>
          <w:rFonts w:cs="B Nazanin" w:hint="cs"/>
          <w:b/>
          <w:bCs/>
          <w:sz w:val="28"/>
          <w:szCs w:val="28"/>
          <w:rtl/>
        </w:rPr>
        <w:t xml:space="preserve">      </w:t>
      </w:r>
      <w:r w:rsidR="002B0582">
        <w:rPr>
          <w:rFonts w:cs="B Nazanin" w:hint="cs"/>
          <w:b/>
          <w:bCs/>
          <w:sz w:val="28"/>
          <w:szCs w:val="28"/>
          <w:rtl/>
        </w:rPr>
        <w:t xml:space="preserve"> </w:t>
      </w:r>
      <w:r w:rsidR="0015681F">
        <w:rPr>
          <w:rFonts w:cs="B Nazanin" w:hint="cs"/>
          <w:b/>
          <w:bCs/>
          <w:sz w:val="28"/>
          <w:szCs w:val="28"/>
          <w:rtl/>
        </w:rPr>
        <w:t xml:space="preserve">   </w:t>
      </w:r>
    </w:p>
    <w:p w:rsidR="0081355A" w:rsidRDefault="002B0582" w:rsidP="00954644">
      <w:pPr>
        <w:spacing w:line="180" w:lineRule="auto"/>
        <w:jc w:val="both"/>
        <w:rPr>
          <w:rFonts w:cs="B Nazanin"/>
          <w:b/>
          <w:bCs/>
          <w:sz w:val="24"/>
          <w:szCs w:val="24"/>
          <w:rtl/>
        </w:rPr>
      </w:pPr>
      <w:r>
        <w:rPr>
          <w:rFonts w:cs="B Nazanin" w:hint="cs"/>
          <w:b/>
          <w:bCs/>
          <w:sz w:val="24"/>
          <w:szCs w:val="24"/>
          <w:rtl/>
        </w:rPr>
        <w:t xml:space="preserve">         </w:t>
      </w:r>
      <w:r w:rsidR="0081355A" w:rsidRPr="00F52E0F">
        <w:rPr>
          <w:rFonts w:cs="B Nazanin" w:hint="cs"/>
          <w:b/>
          <w:bCs/>
          <w:sz w:val="24"/>
          <w:szCs w:val="24"/>
          <w:rtl/>
        </w:rPr>
        <w:t xml:space="preserve"> </w:t>
      </w:r>
      <w:r w:rsidR="00645BD1" w:rsidRPr="00F52E0F">
        <w:rPr>
          <w:rFonts w:cs="B Nazanin" w:hint="cs"/>
          <w:b/>
          <w:bCs/>
          <w:sz w:val="24"/>
          <w:szCs w:val="24"/>
          <w:rtl/>
        </w:rPr>
        <w:t xml:space="preserve"> </w:t>
      </w:r>
      <w:r w:rsidR="000C64DF" w:rsidRPr="00F52E0F">
        <w:rPr>
          <w:rFonts w:cs="B Nazanin" w:hint="cs"/>
          <w:b/>
          <w:bCs/>
          <w:sz w:val="24"/>
          <w:szCs w:val="24"/>
          <w:rtl/>
        </w:rPr>
        <w:t xml:space="preserve"> </w:t>
      </w:r>
      <w:r w:rsidR="00355307">
        <w:rPr>
          <w:rFonts w:cs="B Nazanin" w:hint="cs"/>
          <w:b/>
          <w:bCs/>
          <w:sz w:val="24"/>
          <w:szCs w:val="24"/>
          <w:rtl/>
        </w:rPr>
        <w:t>2</w:t>
      </w:r>
      <w:r w:rsidR="000C64DF" w:rsidRPr="00F52E0F">
        <w:rPr>
          <w:rFonts w:cs="B Nazanin" w:hint="cs"/>
          <w:b/>
          <w:bCs/>
          <w:sz w:val="24"/>
          <w:szCs w:val="24"/>
          <w:rtl/>
        </w:rPr>
        <w:t xml:space="preserve"> – </w:t>
      </w:r>
      <w:r w:rsidR="00D401AB">
        <w:rPr>
          <w:rFonts w:cs="B Nazanin" w:hint="cs"/>
          <w:b/>
          <w:bCs/>
          <w:sz w:val="24"/>
          <w:szCs w:val="24"/>
          <w:rtl/>
        </w:rPr>
        <w:t>آ</w:t>
      </w:r>
      <w:r w:rsidR="00F9699A">
        <w:rPr>
          <w:rFonts w:cs="B Nazanin" w:hint="cs"/>
          <w:b/>
          <w:bCs/>
          <w:sz w:val="24"/>
          <w:szCs w:val="24"/>
          <w:rtl/>
        </w:rPr>
        <w:t>یین نامه تقسیط</w:t>
      </w:r>
      <w:r w:rsidR="005F5768">
        <w:rPr>
          <w:rFonts w:cs="B Nazanin" w:hint="cs"/>
          <w:b/>
          <w:bCs/>
          <w:sz w:val="24"/>
          <w:szCs w:val="24"/>
          <w:rtl/>
        </w:rPr>
        <w:t xml:space="preserve"> : ص(</w:t>
      </w:r>
      <w:r w:rsidR="00954644">
        <w:rPr>
          <w:rFonts w:cs="B Nazanin" w:hint="cs"/>
          <w:b/>
          <w:bCs/>
          <w:sz w:val="24"/>
          <w:szCs w:val="24"/>
          <w:rtl/>
        </w:rPr>
        <w:t>96</w:t>
      </w:r>
      <w:r w:rsidR="005F5768">
        <w:rPr>
          <w:rFonts w:cs="B Nazanin" w:hint="cs"/>
          <w:b/>
          <w:bCs/>
          <w:sz w:val="24"/>
          <w:szCs w:val="24"/>
          <w:rtl/>
        </w:rPr>
        <w:t>)</w:t>
      </w:r>
      <w:r w:rsidR="0015681F">
        <w:rPr>
          <w:rFonts w:cs="B Nazanin" w:hint="cs"/>
          <w:b/>
          <w:bCs/>
          <w:sz w:val="24"/>
          <w:szCs w:val="24"/>
          <w:rtl/>
        </w:rPr>
        <w:t xml:space="preserve">                                                                                          </w:t>
      </w:r>
      <w:r w:rsidR="00F9699A">
        <w:rPr>
          <w:rFonts w:cs="B Nazanin" w:hint="cs"/>
          <w:b/>
          <w:bCs/>
          <w:sz w:val="24"/>
          <w:szCs w:val="24"/>
          <w:rtl/>
        </w:rPr>
        <w:t xml:space="preserve">              </w:t>
      </w:r>
      <w:r w:rsidR="0015681F">
        <w:rPr>
          <w:rFonts w:cs="B Nazanin" w:hint="cs"/>
          <w:b/>
          <w:bCs/>
          <w:sz w:val="24"/>
          <w:szCs w:val="24"/>
          <w:rtl/>
        </w:rPr>
        <w:t xml:space="preserve">  </w:t>
      </w:r>
      <w:r w:rsidR="00283029">
        <w:rPr>
          <w:rFonts w:cs="B Nazanin" w:hint="cs"/>
          <w:b/>
          <w:bCs/>
          <w:sz w:val="24"/>
          <w:szCs w:val="24"/>
          <w:rtl/>
        </w:rPr>
        <w:t xml:space="preserve"> </w:t>
      </w:r>
      <w:r w:rsidR="0015681F">
        <w:rPr>
          <w:rFonts w:cs="B Nazanin" w:hint="cs"/>
          <w:b/>
          <w:bCs/>
          <w:sz w:val="24"/>
          <w:szCs w:val="24"/>
          <w:rtl/>
        </w:rPr>
        <w:t xml:space="preserve">                 </w:t>
      </w:r>
      <w:r w:rsidR="00F9699A">
        <w:rPr>
          <w:rFonts w:cs="B Nazanin" w:hint="cs"/>
          <w:b/>
          <w:bCs/>
          <w:sz w:val="24"/>
          <w:szCs w:val="24"/>
          <w:rtl/>
        </w:rPr>
        <w:t xml:space="preserve">                                  </w:t>
      </w:r>
      <w:r w:rsidR="00355307">
        <w:rPr>
          <w:rFonts w:cs="B Nazanin" w:hint="cs"/>
          <w:b/>
          <w:bCs/>
          <w:sz w:val="24"/>
          <w:szCs w:val="24"/>
          <w:rtl/>
        </w:rPr>
        <w:t xml:space="preserve">                              </w:t>
      </w:r>
      <w:r w:rsidR="00F9699A">
        <w:rPr>
          <w:rFonts w:cs="B Nazanin" w:hint="cs"/>
          <w:b/>
          <w:bCs/>
          <w:sz w:val="24"/>
          <w:szCs w:val="24"/>
          <w:rtl/>
        </w:rPr>
        <w:t xml:space="preserve">          </w:t>
      </w:r>
      <w:r>
        <w:rPr>
          <w:rFonts w:cs="B Nazanin" w:hint="cs"/>
          <w:b/>
          <w:bCs/>
          <w:sz w:val="24"/>
          <w:szCs w:val="24"/>
          <w:rtl/>
        </w:rPr>
        <w:t xml:space="preserve">  </w:t>
      </w:r>
      <w:r w:rsidR="00F9699A">
        <w:rPr>
          <w:rFonts w:cs="B Nazanin" w:hint="cs"/>
          <w:b/>
          <w:bCs/>
          <w:sz w:val="24"/>
          <w:szCs w:val="24"/>
          <w:rtl/>
        </w:rPr>
        <w:t xml:space="preserve">        </w:t>
      </w:r>
      <w:r w:rsidR="0015681F">
        <w:rPr>
          <w:rFonts w:cs="B Nazanin" w:hint="cs"/>
          <w:b/>
          <w:bCs/>
          <w:sz w:val="24"/>
          <w:szCs w:val="24"/>
          <w:rtl/>
        </w:rPr>
        <w:t xml:space="preserve"> </w:t>
      </w:r>
      <w:r w:rsidR="00492DA3">
        <w:rPr>
          <w:rFonts w:cs="B Nazanin" w:hint="cs"/>
          <w:b/>
          <w:bCs/>
          <w:sz w:val="24"/>
          <w:szCs w:val="24"/>
          <w:rtl/>
        </w:rPr>
        <w:t xml:space="preserve"> </w:t>
      </w:r>
      <w:r w:rsidR="0015681F">
        <w:rPr>
          <w:rFonts w:cs="B Nazanin" w:hint="cs"/>
          <w:b/>
          <w:bCs/>
          <w:sz w:val="24"/>
          <w:szCs w:val="24"/>
          <w:rtl/>
        </w:rPr>
        <w:t xml:space="preserve">         </w:t>
      </w:r>
    </w:p>
    <w:p w:rsidR="009273C5" w:rsidRDefault="00713638" w:rsidP="00D06221">
      <w:pPr>
        <w:tabs>
          <w:tab w:val="right" w:pos="565"/>
          <w:tab w:val="right" w:pos="14639"/>
          <w:tab w:val="right" w:pos="14729"/>
        </w:tabs>
        <w:spacing w:line="180" w:lineRule="auto"/>
        <w:rPr>
          <w:rFonts w:cs="B Nazanin"/>
          <w:b/>
          <w:bCs/>
          <w:sz w:val="24"/>
          <w:szCs w:val="24"/>
          <w:rtl/>
        </w:rPr>
      </w:pPr>
      <w:r>
        <w:rPr>
          <w:rFonts w:cs="B Nazanin" w:hint="cs"/>
          <w:b/>
          <w:bCs/>
          <w:sz w:val="24"/>
          <w:szCs w:val="24"/>
          <w:rtl/>
        </w:rPr>
        <w:t xml:space="preserve">            </w:t>
      </w:r>
      <w:r w:rsidR="00355307">
        <w:rPr>
          <w:rFonts w:cs="B Nazanin" w:hint="cs"/>
          <w:b/>
          <w:bCs/>
          <w:sz w:val="24"/>
          <w:szCs w:val="24"/>
          <w:rtl/>
        </w:rPr>
        <w:t>3</w:t>
      </w:r>
      <w:r>
        <w:rPr>
          <w:rFonts w:ascii="Times New Roman" w:hAnsi="Times New Roman" w:cs="Times New Roman" w:hint="cs"/>
          <w:b/>
          <w:bCs/>
          <w:sz w:val="24"/>
          <w:szCs w:val="24"/>
          <w:rtl/>
        </w:rPr>
        <w:t>–</w:t>
      </w:r>
      <w:r>
        <w:rPr>
          <w:rFonts w:cs="B Nazanin" w:hint="cs"/>
          <w:b/>
          <w:bCs/>
          <w:sz w:val="24"/>
          <w:szCs w:val="24"/>
          <w:rtl/>
        </w:rPr>
        <w:t xml:space="preserve"> </w:t>
      </w:r>
      <w:r w:rsidR="00105111">
        <w:rPr>
          <w:rFonts w:cs="B Nazanin" w:hint="cs"/>
          <w:b/>
          <w:bCs/>
          <w:sz w:val="24"/>
          <w:szCs w:val="24"/>
          <w:rtl/>
        </w:rPr>
        <w:t xml:space="preserve"> درجه كسب </w:t>
      </w:r>
      <w:r>
        <w:rPr>
          <w:rFonts w:cs="B Nazanin" w:hint="cs"/>
          <w:b/>
          <w:bCs/>
          <w:sz w:val="24"/>
          <w:szCs w:val="24"/>
          <w:rtl/>
        </w:rPr>
        <w:t>ح</w:t>
      </w:r>
      <w:r w:rsidR="00C20D81">
        <w:rPr>
          <w:rFonts w:cs="B Nazanin" w:hint="cs"/>
          <w:b/>
          <w:bCs/>
          <w:sz w:val="24"/>
          <w:szCs w:val="24"/>
          <w:rtl/>
        </w:rPr>
        <w:t>ِ</w:t>
      </w:r>
      <w:r>
        <w:rPr>
          <w:rFonts w:cs="B Nazanin" w:hint="cs"/>
          <w:b/>
          <w:bCs/>
          <w:sz w:val="24"/>
          <w:szCs w:val="24"/>
          <w:rtl/>
        </w:rPr>
        <w:t>رف و</w:t>
      </w:r>
      <w:r w:rsidR="00C20D81">
        <w:rPr>
          <w:rFonts w:cs="B Nazanin" w:hint="cs"/>
          <w:b/>
          <w:bCs/>
          <w:sz w:val="24"/>
          <w:szCs w:val="24"/>
          <w:rtl/>
        </w:rPr>
        <w:t xml:space="preserve"> </w:t>
      </w:r>
      <w:r>
        <w:rPr>
          <w:rFonts w:cs="B Nazanin" w:hint="cs"/>
          <w:b/>
          <w:bCs/>
          <w:sz w:val="24"/>
          <w:szCs w:val="24"/>
          <w:rtl/>
        </w:rPr>
        <w:t>مشاغل</w:t>
      </w:r>
      <w:r w:rsidR="0015681F">
        <w:rPr>
          <w:rFonts w:cs="B Nazanin" w:hint="cs"/>
          <w:b/>
          <w:bCs/>
          <w:sz w:val="24"/>
          <w:szCs w:val="24"/>
          <w:rtl/>
        </w:rPr>
        <w:t xml:space="preserve">  </w:t>
      </w:r>
      <w:r w:rsidR="005F5768">
        <w:rPr>
          <w:rFonts w:cs="B Nazanin" w:hint="cs"/>
          <w:b/>
          <w:bCs/>
          <w:sz w:val="24"/>
          <w:szCs w:val="24"/>
          <w:rtl/>
        </w:rPr>
        <w:t>: ص(</w:t>
      </w:r>
      <w:r w:rsidR="00D06221">
        <w:rPr>
          <w:rFonts w:cs="B Nazanin" w:hint="cs"/>
          <w:b/>
          <w:bCs/>
          <w:sz w:val="24"/>
          <w:szCs w:val="24"/>
          <w:rtl/>
        </w:rPr>
        <w:t>97</w:t>
      </w:r>
      <w:r w:rsidR="005F5768">
        <w:rPr>
          <w:rFonts w:cs="B Nazanin" w:hint="cs"/>
          <w:b/>
          <w:bCs/>
          <w:sz w:val="24"/>
          <w:szCs w:val="24"/>
          <w:rtl/>
        </w:rPr>
        <w:t>)</w:t>
      </w:r>
      <w:r w:rsidR="0015681F">
        <w:rPr>
          <w:rFonts w:cs="B Nazanin" w:hint="cs"/>
          <w:b/>
          <w:bCs/>
          <w:sz w:val="24"/>
          <w:szCs w:val="24"/>
          <w:rtl/>
        </w:rPr>
        <w:t xml:space="preserve">              </w:t>
      </w:r>
      <w:r w:rsidR="00105111">
        <w:rPr>
          <w:rFonts w:cs="B Nazanin" w:hint="cs"/>
          <w:b/>
          <w:bCs/>
          <w:sz w:val="24"/>
          <w:szCs w:val="24"/>
          <w:rtl/>
        </w:rPr>
        <w:t xml:space="preserve">        </w:t>
      </w:r>
      <w:r w:rsidR="0015681F">
        <w:rPr>
          <w:rFonts w:cs="B Nazanin" w:hint="cs"/>
          <w:b/>
          <w:bCs/>
          <w:sz w:val="24"/>
          <w:szCs w:val="24"/>
          <w:rtl/>
        </w:rPr>
        <w:t xml:space="preserve">                                                                                                                                      </w:t>
      </w:r>
      <w:r w:rsidR="00355307">
        <w:rPr>
          <w:rFonts w:cs="B Nazanin" w:hint="cs"/>
          <w:b/>
          <w:bCs/>
          <w:sz w:val="24"/>
          <w:szCs w:val="24"/>
          <w:rtl/>
        </w:rPr>
        <w:t xml:space="preserve">                               </w:t>
      </w:r>
      <w:r w:rsidR="00443D99">
        <w:rPr>
          <w:rFonts w:cs="B Nazanin" w:hint="cs"/>
          <w:b/>
          <w:bCs/>
          <w:sz w:val="24"/>
          <w:szCs w:val="24"/>
          <w:rtl/>
        </w:rPr>
        <w:t xml:space="preserve">                     </w:t>
      </w:r>
      <w:r w:rsidR="002B0582">
        <w:rPr>
          <w:rFonts w:cs="B Nazanin" w:hint="cs"/>
          <w:b/>
          <w:bCs/>
          <w:sz w:val="24"/>
          <w:szCs w:val="24"/>
          <w:rtl/>
        </w:rPr>
        <w:t xml:space="preserve">  </w:t>
      </w:r>
      <w:r w:rsidR="00443D99">
        <w:rPr>
          <w:rFonts w:cs="B Nazanin" w:hint="cs"/>
          <w:b/>
          <w:bCs/>
          <w:sz w:val="24"/>
          <w:szCs w:val="24"/>
          <w:rtl/>
        </w:rPr>
        <w:t xml:space="preserve">   </w:t>
      </w:r>
      <w:r w:rsidR="00492DA3">
        <w:rPr>
          <w:rFonts w:cs="B Nazanin" w:hint="cs"/>
          <w:b/>
          <w:bCs/>
          <w:sz w:val="24"/>
          <w:szCs w:val="24"/>
          <w:rtl/>
        </w:rPr>
        <w:t xml:space="preserve">  </w:t>
      </w:r>
      <w:r w:rsidR="00443D99">
        <w:rPr>
          <w:rFonts w:cs="B Nazanin" w:hint="cs"/>
          <w:b/>
          <w:bCs/>
          <w:sz w:val="24"/>
          <w:szCs w:val="24"/>
          <w:rtl/>
        </w:rPr>
        <w:t xml:space="preserve">  </w:t>
      </w:r>
      <w:r w:rsidR="00277095">
        <w:rPr>
          <w:rFonts w:cs="B Nazanin" w:hint="cs"/>
          <w:b/>
          <w:bCs/>
          <w:sz w:val="24"/>
          <w:szCs w:val="24"/>
          <w:rtl/>
        </w:rPr>
        <w:t xml:space="preserve">   </w:t>
      </w:r>
    </w:p>
    <w:p w:rsidR="00231F8E" w:rsidRDefault="00017B3B" w:rsidP="00231F8E">
      <w:pPr>
        <w:tabs>
          <w:tab w:val="right" w:pos="13958"/>
        </w:tabs>
        <w:rPr>
          <w:rFonts w:cs="B Titr"/>
          <w:b/>
          <w:bCs/>
          <w:sz w:val="144"/>
          <w:szCs w:val="144"/>
          <w:rtl/>
        </w:rPr>
      </w:pPr>
      <w:r>
        <w:rPr>
          <w:rFonts w:cs="B Nazanin" w:hint="cs"/>
          <w:b/>
          <w:bCs/>
          <w:sz w:val="144"/>
          <w:szCs w:val="144"/>
          <w:rtl/>
        </w:rPr>
        <w:lastRenderedPageBreak/>
        <w:t xml:space="preserve">                </w:t>
      </w:r>
    </w:p>
    <w:p w:rsidR="00B72AD3" w:rsidRPr="00017B3B" w:rsidRDefault="00BA2066" w:rsidP="00231F8E">
      <w:pPr>
        <w:tabs>
          <w:tab w:val="right" w:pos="13958"/>
        </w:tabs>
        <w:jc w:val="center"/>
        <w:rPr>
          <w:rFonts w:cs="B Nazanin"/>
          <w:b/>
          <w:bCs/>
          <w:sz w:val="144"/>
          <w:szCs w:val="144"/>
          <w:rtl/>
        </w:rPr>
      </w:pPr>
      <w:r w:rsidRPr="0071402A">
        <w:rPr>
          <w:rFonts w:cs="B Titr" w:hint="cs"/>
          <w:b/>
          <w:bCs/>
          <w:sz w:val="144"/>
          <w:szCs w:val="144"/>
          <w:rtl/>
        </w:rPr>
        <w:t>فصل اول</w:t>
      </w:r>
    </w:p>
    <w:p w:rsidR="00BA2066" w:rsidRDefault="00BA2066" w:rsidP="00BA2066">
      <w:pPr>
        <w:spacing w:line="240" w:lineRule="auto"/>
        <w:jc w:val="center"/>
        <w:rPr>
          <w:rFonts w:cs="B Nazanin"/>
          <w:sz w:val="24"/>
          <w:szCs w:val="24"/>
          <w:rtl/>
        </w:rPr>
      </w:pPr>
      <w:r w:rsidRPr="0071402A">
        <w:rPr>
          <w:rFonts w:cs="B Titr" w:hint="cs"/>
          <w:b/>
          <w:bCs/>
          <w:sz w:val="144"/>
          <w:szCs w:val="144"/>
          <w:rtl/>
        </w:rPr>
        <w:t>کلیات و تعاریف</w:t>
      </w:r>
    </w:p>
    <w:p w:rsidR="00BA2066" w:rsidRDefault="00BA2066">
      <w:pPr>
        <w:bidi w:val="0"/>
        <w:rPr>
          <w:rFonts w:cs="B Nazanin"/>
          <w:sz w:val="24"/>
          <w:szCs w:val="24"/>
          <w:rtl/>
        </w:rPr>
      </w:pPr>
      <w:r>
        <w:rPr>
          <w:rFonts w:cs="B Nazanin"/>
          <w:sz w:val="24"/>
          <w:szCs w:val="24"/>
          <w:rtl/>
        </w:rPr>
        <w:br w:type="page"/>
      </w:r>
    </w:p>
    <w:p w:rsidR="008D4596" w:rsidRDefault="008D4596" w:rsidP="0037474C">
      <w:pPr>
        <w:spacing w:line="240" w:lineRule="auto"/>
        <w:jc w:val="center"/>
        <w:rPr>
          <w:rFonts w:cs="B Nazanin"/>
          <w:b/>
          <w:bCs/>
          <w:sz w:val="96"/>
          <w:szCs w:val="96"/>
          <w:rtl/>
        </w:rPr>
      </w:pPr>
    </w:p>
    <w:p w:rsidR="00BA2066" w:rsidRPr="0071402A" w:rsidRDefault="0037474C" w:rsidP="0037474C">
      <w:pPr>
        <w:spacing w:line="240" w:lineRule="auto"/>
        <w:jc w:val="center"/>
        <w:rPr>
          <w:rFonts w:cs="B Titr"/>
          <w:b/>
          <w:bCs/>
          <w:sz w:val="96"/>
          <w:szCs w:val="96"/>
          <w:rtl/>
        </w:rPr>
      </w:pPr>
      <w:r w:rsidRPr="0071402A">
        <w:rPr>
          <w:rFonts w:cs="B Titr" w:hint="cs"/>
          <w:b/>
          <w:bCs/>
          <w:sz w:val="96"/>
          <w:szCs w:val="96"/>
          <w:rtl/>
        </w:rPr>
        <w:t>الف: کلیات</w:t>
      </w:r>
    </w:p>
    <w:p w:rsidR="0037474C" w:rsidRPr="0071402A" w:rsidRDefault="0037474C" w:rsidP="0037474C">
      <w:pPr>
        <w:spacing w:line="240" w:lineRule="auto"/>
        <w:jc w:val="center"/>
        <w:rPr>
          <w:rFonts w:cs="B Titr"/>
          <w:b/>
          <w:bCs/>
          <w:sz w:val="96"/>
          <w:szCs w:val="96"/>
          <w:rtl/>
        </w:rPr>
      </w:pPr>
      <w:r w:rsidRPr="0071402A">
        <w:rPr>
          <w:rFonts w:cs="B Titr" w:hint="cs"/>
          <w:b/>
          <w:bCs/>
          <w:sz w:val="96"/>
          <w:szCs w:val="96"/>
          <w:rtl/>
        </w:rPr>
        <w:t>-مستندات قانونی وضع عوارض</w:t>
      </w:r>
    </w:p>
    <w:p w:rsidR="0037474C" w:rsidRPr="0071402A" w:rsidRDefault="0037474C" w:rsidP="0037474C">
      <w:pPr>
        <w:spacing w:line="240" w:lineRule="auto"/>
        <w:jc w:val="center"/>
        <w:rPr>
          <w:rFonts w:cs="B Titr"/>
          <w:sz w:val="24"/>
          <w:szCs w:val="24"/>
          <w:rtl/>
        </w:rPr>
      </w:pPr>
      <w:r w:rsidRPr="0071402A">
        <w:rPr>
          <w:rFonts w:cs="B Titr" w:hint="cs"/>
          <w:b/>
          <w:bCs/>
          <w:sz w:val="96"/>
          <w:szCs w:val="96"/>
          <w:rtl/>
        </w:rPr>
        <w:t>-سایر مستندات قانونی مرتبط با عوارض</w:t>
      </w:r>
    </w:p>
    <w:p w:rsidR="0037474C" w:rsidRDefault="0037474C" w:rsidP="00B72AD3">
      <w:pPr>
        <w:spacing w:line="240" w:lineRule="auto"/>
        <w:jc w:val="both"/>
        <w:rPr>
          <w:rFonts w:cs="B Nazanin"/>
          <w:sz w:val="24"/>
          <w:szCs w:val="24"/>
          <w:rtl/>
        </w:rPr>
      </w:pPr>
    </w:p>
    <w:p w:rsidR="0071402A" w:rsidRDefault="0071402A" w:rsidP="001E2E9A">
      <w:pPr>
        <w:spacing w:line="168" w:lineRule="auto"/>
        <w:jc w:val="both"/>
        <w:rPr>
          <w:rFonts w:cs="B Nazanin"/>
          <w:b/>
          <w:bCs/>
          <w:sz w:val="24"/>
          <w:szCs w:val="24"/>
          <w:rtl/>
        </w:rPr>
      </w:pPr>
    </w:p>
    <w:p w:rsidR="0071402A" w:rsidRDefault="0071402A" w:rsidP="001E2E9A">
      <w:pPr>
        <w:spacing w:line="168" w:lineRule="auto"/>
        <w:jc w:val="both"/>
        <w:rPr>
          <w:rFonts w:cs="B Nazanin"/>
          <w:b/>
          <w:bCs/>
          <w:sz w:val="24"/>
          <w:szCs w:val="24"/>
          <w:rtl/>
        </w:rPr>
      </w:pPr>
    </w:p>
    <w:p w:rsidR="00366890" w:rsidRDefault="00366890" w:rsidP="001F2AA1">
      <w:pPr>
        <w:jc w:val="both"/>
        <w:rPr>
          <w:rFonts w:cs="B Nazanin"/>
          <w:b/>
          <w:bCs/>
          <w:sz w:val="28"/>
          <w:szCs w:val="28"/>
          <w:rtl/>
        </w:rPr>
      </w:pPr>
    </w:p>
    <w:p w:rsidR="001F2AA1" w:rsidRPr="00D532F9" w:rsidRDefault="00FB7A4A" w:rsidP="001F2AA1">
      <w:pPr>
        <w:jc w:val="both"/>
        <w:rPr>
          <w:rFonts w:cs="B Titr"/>
          <w:b/>
          <w:bCs/>
          <w:color w:val="943634"/>
          <w:sz w:val="28"/>
          <w:szCs w:val="28"/>
          <w:rtl/>
        </w:rPr>
      </w:pPr>
      <w:r>
        <w:rPr>
          <w:rFonts w:cs="B Nazanin" w:hint="cs"/>
          <w:b/>
          <w:bCs/>
          <w:sz w:val="28"/>
          <w:szCs w:val="28"/>
          <w:rtl/>
        </w:rPr>
        <w:lastRenderedPageBreak/>
        <w:t xml:space="preserve">       </w:t>
      </w:r>
      <w:r w:rsidR="001F2AA1" w:rsidRPr="001F2AA1">
        <w:rPr>
          <w:rFonts w:cs="B Nazanin" w:hint="cs"/>
          <w:b/>
          <w:bCs/>
          <w:sz w:val="28"/>
          <w:szCs w:val="28"/>
          <w:rtl/>
        </w:rPr>
        <w:t>مستندات قانونی وضع عوارض</w:t>
      </w:r>
      <w:r w:rsidR="006C1DF1">
        <w:rPr>
          <w:rFonts w:cs="B Titr" w:hint="cs"/>
          <w:b/>
          <w:bCs/>
          <w:color w:val="943634"/>
          <w:sz w:val="28"/>
          <w:szCs w:val="28"/>
          <w:rtl/>
        </w:rPr>
        <w:t xml:space="preserve"> </w:t>
      </w:r>
      <w:r w:rsidR="006C1DF1" w:rsidRPr="006C1DF1">
        <w:rPr>
          <w:rFonts w:cs="B Titr" w:hint="cs"/>
          <w:b/>
          <w:bCs/>
          <w:sz w:val="28"/>
          <w:szCs w:val="28"/>
          <w:rtl/>
        </w:rPr>
        <w:t>:</w:t>
      </w:r>
    </w:p>
    <w:p w:rsidR="001F2AA1" w:rsidRDefault="001F2AA1" w:rsidP="00581C8D">
      <w:pPr>
        <w:numPr>
          <w:ilvl w:val="0"/>
          <w:numId w:val="4"/>
        </w:numPr>
        <w:rPr>
          <w:rFonts w:cs="B Titr"/>
          <w:b/>
          <w:bCs/>
          <w:rtl/>
        </w:rPr>
      </w:pPr>
      <w:r w:rsidRPr="00D532F9">
        <w:rPr>
          <w:rFonts w:eastAsia="+mj-ea" w:cs="B Titr"/>
          <w:b/>
          <w:bCs/>
          <w:rtl/>
        </w:rPr>
        <w:t xml:space="preserve">قبل از انقلاب : </w:t>
      </w:r>
      <w:r w:rsidRPr="00D532F9">
        <w:rPr>
          <w:rFonts w:eastAsia="+mj-ea" w:cs="B Titr"/>
          <w:b/>
          <w:bCs/>
          <w:rtl/>
        </w:rPr>
        <w:br/>
      </w:r>
      <w:r w:rsidRPr="001F2AA1">
        <w:rPr>
          <w:rFonts w:cs="B Nazanin"/>
          <w:b/>
          <w:bCs/>
          <w:sz w:val="24"/>
          <w:szCs w:val="24"/>
        </w:rPr>
        <w:t xml:space="preserve"> O </w:t>
      </w:r>
      <w:r w:rsidRPr="001F2AA1">
        <w:rPr>
          <w:rFonts w:cs="B Nazanin" w:hint="cs"/>
          <w:b/>
          <w:bCs/>
          <w:sz w:val="24"/>
          <w:szCs w:val="24"/>
          <w:rtl/>
        </w:rPr>
        <w:t xml:space="preserve">بند 8 ماده 45 قانون شهرداری مصوب 1334 </w:t>
      </w:r>
      <w:r w:rsidRPr="001F2AA1">
        <w:rPr>
          <w:rFonts w:cs="B Nazanin" w:hint="cs"/>
          <w:b/>
          <w:bCs/>
          <w:sz w:val="24"/>
          <w:szCs w:val="24"/>
          <w:rtl/>
        </w:rPr>
        <w:br/>
      </w:r>
      <w:r w:rsidRPr="001F2AA1">
        <w:rPr>
          <w:rFonts w:cs="B Nazanin"/>
          <w:b/>
          <w:bCs/>
          <w:sz w:val="24"/>
          <w:szCs w:val="24"/>
        </w:rPr>
        <w:t xml:space="preserve"> O </w:t>
      </w:r>
      <w:r w:rsidRPr="001F2AA1">
        <w:rPr>
          <w:rFonts w:cs="B Nazanin" w:hint="cs"/>
          <w:b/>
          <w:bCs/>
          <w:sz w:val="24"/>
          <w:szCs w:val="24"/>
          <w:rtl/>
        </w:rPr>
        <w:t>ماده 30 آیین نامه مالی شهرداری ها مصوب 1346</w:t>
      </w:r>
      <w:r w:rsidRPr="00D532F9">
        <w:rPr>
          <w:rFonts w:eastAsia="+mj-ea" w:cs="B Titr" w:hint="cs"/>
          <w:b/>
          <w:bCs/>
          <w:rtl/>
        </w:rPr>
        <w:br/>
      </w:r>
      <w:r w:rsidRPr="00D532F9">
        <w:rPr>
          <w:rFonts w:eastAsia="+mj-ea" w:cs="B Titr"/>
          <w:b/>
          <w:bCs/>
          <w:rtl/>
        </w:rPr>
        <w:t>2- بعد از انقلاب :</w:t>
      </w:r>
      <w:r w:rsidRPr="00D532F9">
        <w:rPr>
          <w:rFonts w:eastAsia="+mj-ea" w:cs="B Titr"/>
          <w:b/>
          <w:bCs/>
          <w:rtl/>
        </w:rPr>
        <w:br/>
      </w:r>
      <w:r w:rsidRPr="001F2AA1">
        <w:rPr>
          <w:rFonts w:cs="B Nazanin"/>
          <w:b/>
          <w:bCs/>
          <w:sz w:val="24"/>
          <w:szCs w:val="24"/>
        </w:rPr>
        <w:t>O</w:t>
      </w:r>
      <w:r w:rsidRPr="001F2AA1">
        <w:rPr>
          <w:rFonts w:cs="B Nazanin"/>
          <w:b/>
          <w:bCs/>
          <w:sz w:val="24"/>
          <w:szCs w:val="24"/>
          <w:rtl/>
        </w:rPr>
        <w:t xml:space="preserve">  بند 1 ماده </w:t>
      </w:r>
      <w:r w:rsidR="009B3686">
        <w:rPr>
          <w:rFonts w:cs="B Nazanin" w:hint="cs"/>
          <w:b/>
          <w:bCs/>
          <w:sz w:val="24"/>
          <w:szCs w:val="24"/>
          <w:rtl/>
        </w:rPr>
        <w:t>85</w:t>
      </w:r>
      <w:r w:rsidRPr="001F2AA1">
        <w:rPr>
          <w:rFonts w:cs="B Nazanin"/>
          <w:b/>
          <w:bCs/>
          <w:sz w:val="24"/>
          <w:szCs w:val="24"/>
          <w:rtl/>
        </w:rPr>
        <w:t xml:space="preserve"> قان</w:t>
      </w:r>
      <w:r w:rsidR="00581C8D">
        <w:rPr>
          <w:rFonts w:cs="B Nazanin"/>
          <w:b/>
          <w:bCs/>
          <w:sz w:val="24"/>
          <w:szCs w:val="24"/>
          <w:rtl/>
        </w:rPr>
        <w:t>ون تشکیلات شوراهای اسلامی کشور</w:t>
      </w:r>
      <w:r w:rsidRPr="001F2AA1">
        <w:rPr>
          <w:rFonts w:cs="B Nazanin"/>
          <w:b/>
          <w:bCs/>
          <w:sz w:val="24"/>
          <w:szCs w:val="24"/>
          <w:rtl/>
        </w:rPr>
        <w:br/>
      </w:r>
      <w:r w:rsidRPr="001F2AA1">
        <w:rPr>
          <w:rFonts w:cs="B Nazanin"/>
          <w:b/>
          <w:bCs/>
          <w:sz w:val="24"/>
          <w:szCs w:val="24"/>
        </w:rPr>
        <w:t xml:space="preserve"> O</w:t>
      </w:r>
      <w:r w:rsidRPr="001F2AA1">
        <w:rPr>
          <w:rFonts w:cs="B Nazanin"/>
          <w:b/>
          <w:bCs/>
          <w:sz w:val="24"/>
          <w:szCs w:val="24"/>
          <w:rtl/>
        </w:rPr>
        <w:t xml:space="preserve"> بند الف ماده43 قانون وصول برخی از درآمدهای دولت و مصرف آن در موارد معین مصوب1369</w:t>
      </w:r>
      <w:r w:rsidRPr="001F2AA1">
        <w:rPr>
          <w:rFonts w:cs="B Nazanin"/>
          <w:b/>
          <w:bCs/>
          <w:sz w:val="24"/>
          <w:szCs w:val="24"/>
          <w:rtl/>
        </w:rPr>
        <w:br/>
      </w:r>
      <w:r w:rsidRPr="001F2AA1">
        <w:rPr>
          <w:rFonts w:cs="B Nazanin"/>
          <w:b/>
          <w:bCs/>
          <w:sz w:val="24"/>
          <w:szCs w:val="24"/>
        </w:rPr>
        <w:t xml:space="preserve"> O</w:t>
      </w:r>
      <w:r w:rsidRPr="001F2AA1">
        <w:rPr>
          <w:rFonts w:cs="B Nazanin"/>
          <w:b/>
          <w:bCs/>
          <w:sz w:val="24"/>
          <w:szCs w:val="24"/>
          <w:rtl/>
        </w:rPr>
        <w:t xml:space="preserve"> بند 16 ماده </w:t>
      </w:r>
      <w:r w:rsidR="0050126D">
        <w:rPr>
          <w:rFonts w:cs="B Nazanin" w:hint="cs"/>
          <w:b/>
          <w:bCs/>
          <w:sz w:val="24"/>
          <w:szCs w:val="24"/>
          <w:rtl/>
        </w:rPr>
        <w:t>80</w:t>
      </w:r>
      <w:r w:rsidRPr="001F2AA1">
        <w:rPr>
          <w:rFonts w:cs="B Nazanin"/>
          <w:b/>
          <w:bCs/>
          <w:sz w:val="24"/>
          <w:szCs w:val="24"/>
          <w:rtl/>
        </w:rPr>
        <w:t xml:space="preserve"> قانون شوراها و اصلاحیه های بعدی آن مصوب1375 </w:t>
      </w:r>
      <w:r w:rsidRPr="001F2AA1">
        <w:rPr>
          <w:rFonts w:cs="B Nazanin"/>
          <w:b/>
          <w:bCs/>
          <w:sz w:val="24"/>
          <w:szCs w:val="24"/>
          <w:rtl/>
        </w:rPr>
        <w:br/>
      </w:r>
      <w:r w:rsidRPr="001F2AA1">
        <w:rPr>
          <w:rFonts w:cs="B Nazanin"/>
          <w:b/>
          <w:bCs/>
          <w:sz w:val="24"/>
          <w:szCs w:val="24"/>
        </w:rPr>
        <w:t xml:space="preserve"> O</w:t>
      </w:r>
      <w:r w:rsidRPr="001F2AA1">
        <w:rPr>
          <w:rFonts w:cs="B Nazanin"/>
          <w:b/>
          <w:bCs/>
          <w:sz w:val="24"/>
          <w:szCs w:val="24"/>
          <w:rtl/>
        </w:rPr>
        <w:t xml:space="preserve"> تبصره1ماده 5 قانون تجمیع عوارض مصوب 1381</w:t>
      </w:r>
      <w:r w:rsidRPr="001F2AA1">
        <w:rPr>
          <w:rFonts w:cs="B Nazanin"/>
          <w:b/>
          <w:bCs/>
          <w:sz w:val="24"/>
          <w:szCs w:val="24"/>
          <w:rtl/>
        </w:rPr>
        <w:br/>
      </w:r>
      <w:r w:rsidRPr="001F2AA1">
        <w:rPr>
          <w:rFonts w:cs="B Nazanin"/>
          <w:b/>
          <w:bCs/>
          <w:sz w:val="24"/>
          <w:szCs w:val="24"/>
        </w:rPr>
        <w:t xml:space="preserve">  O</w:t>
      </w:r>
      <w:r w:rsidRPr="001F2AA1">
        <w:rPr>
          <w:rFonts w:cs="B Nazanin" w:hint="cs"/>
          <w:b/>
          <w:bCs/>
          <w:sz w:val="24"/>
          <w:szCs w:val="24"/>
          <w:rtl/>
        </w:rPr>
        <w:t>تبصره1ماده50 قانون مالیات بر ارزش افزوده مصوب 1387</w:t>
      </w:r>
    </w:p>
    <w:p w:rsidR="00591D38" w:rsidRPr="00D532F9" w:rsidRDefault="00FB7A4A" w:rsidP="00591D38">
      <w:pPr>
        <w:rPr>
          <w:rFonts w:cs="B Titr"/>
          <w:b/>
          <w:bCs/>
          <w:rtl/>
        </w:rPr>
      </w:pPr>
      <w:r>
        <w:rPr>
          <w:rFonts w:cs="B Nazanin" w:hint="cs"/>
          <w:b/>
          <w:bCs/>
          <w:sz w:val="28"/>
          <w:szCs w:val="28"/>
          <w:rtl/>
        </w:rPr>
        <w:t xml:space="preserve">           </w:t>
      </w:r>
      <w:r w:rsidR="00591D38" w:rsidRPr="00591D38">
        <w:rPr>
          <w:rFonts w:cs="B Nazanin" w:hint="cs"/>
          <w:b/>
          <w:bCs/>
          <w:sz w:val="28"/>
          <w:szCs w:val="28"/>
          <w:rtl/>
        </w:rPr>
        <w:t>قانون شهرداری مصوب 1334</w:t>
      </w:r>
    </w:p>
    <w:p w:rsidR="004E6867" w:rsidRPr="0071402A" w:rsidRDefault="00FB7A4A" w:rsidP="002B26EB">
      <w:pPr>
        <w:spacing w:line="168" w:lineRule="auto"/>
        <w:jc w:val="both"/>
        <w:rPr>
          <w:rFonts w:cs="B Nazanin"/>
          <w:b/>
          <w:bCs/>
          <w:sz w:val="28"/>
          <w:szCs w:val="28"/>
          <w:rtl/>
        </w:rPr>
      </w:pPr>
      <w:r>
        <w:rPr>
          <w:rFonts w:cs="B Nazanin" w:hint="cs"/>
          <w:b/>
          <w:bCs/>
          <w:sz w:val="28"/>
          <w:szCs w:val="28"/>
          <w:rtl/>
        </w:rPr>
        <w:t xml:space="preserve">          </w:t>
      </w:r>
      <w:r w:rsidR="00904146" w:rsidRPr="0071402A">
        <w:rPr>
          <w:rFonts w:cs="B Nazanin" w:hint="cs"/>
          <w:b/>
          <w:bCs/>
          <w:sz w:val="28"/>
          <w:szCs w:val="28"/>
          <w:rtl/>
        </w:rPr>
        <w:t>ماده45- در وظایف  انجمن شهر:</w:t>
      </w:r>
    </w:p>
    <w:p w:rsidR="00904146" w:rsidRPr="0071402A" w:rsidRDefault="00904146" w:rsidP="002B26EB">
      <w:pPr>
        <w:spacing w:line="168" w:lineRule="auto"/>
        <w:jc w:val="both"/>
        <w:rPr>
          <w:rFonts w:cs="B Nazanin"/>
          <w:b/>
          <w:bCs/>
          <w:sz w:val="24"/>
          <w:szCs w:val="24"/>
          <w:rtl/>
        </w:rPr>
      </w:pPr>
      <w:r w:rsidRPr="0071402A">
        <w:rPr>
          <w:rFonts w:cs="B Nazanin" w:hint="cs"/>
          <w:b/>
          <w:bCs/>
          <w:sz w:val="24"/>
          <w:szCs w:val="24"/>
          <w:rtl/>
        </w:rPr>
        <w:t>بند8- تصویب لوایح برقراری یا الغاء عوارض شهر و همچنین تغییر نوع و میزان آن</w:t>
      </w:r>
    </w:p>
    <w:p w:rsidR="00904146" w:rsidRPr="0071402A" w:rsidRDefault="0071402A" w:rsidP="002B26EB">
      <w:pPr>
        <w:spacing w:line="168" w:lineRule="auto"/>
        <w:jc w:val="both"/>
        <w:rPr>
          <w:rFonts w:cs="B Nazanin"/>
          <w:b/>
          <w:bCs/>
          <w:sz w:val="28"/>
          <w:szCs w:val="28"/>
          <w:rtl/>
        </w:rPr>
      </w:pPr>
      <w:r w:rsidRPr="0071402A">
        <w:rPr>
          <w:rFonts w:cs="B Nazanin" w:hint="cs"/>
          <w:b/>
          <w:bCs/>
          <w:sz w:val="28"/>
          <w:szCs w:val="28"/>
          <w:rtl/>
        </w:rPr>
        <w:t>آ</w:t>
      </w:r>
      <w:r w:rsidR="00904146" w:rsidRPr="0071402A">
        <w:rPr>
          <w:rFonts w:cs="B Nazanin" w:hint="cs"/>
          <w:b/>
          <w:bCs/>
          <w:sz w:val="28"/>
          <w:szCs w:val="28"/>
          <w:rtl/>
        </w:rPr>
        <w:t>یین نامه</w:t>
      </w:r>
      <w:r w:rsidR="00CE1A66">
        <w:rPr>
          <w:rFonts w:cs="B Nazanin" w:hint="cs"/>
          <w:b/>
          <w:bCs/>
          <w:sz w:val="28"/>
          <w:szCs w:val="28"/>
          <w:rtl/>
        </w:rPr>
        <w:t xml:space="preserve"> مالي شهرداريها مصوب1346</w:t>
      </w:r>
      <w:r w:rsidR="00904146" w:rsidRPr="0071402A">
        <w:rPr>
          <w:rFonts w:cs="B Nazanin" w:hint="cs"/>
          <w:b/>
          <w:bCs/>
          <w:sz w:val="28"/>
          <w:szCs w:val="28"/>
          <w:rtl/>
        </w:rPr>
        <w:t xml:space="preserve"> </w:t>
      </w:r>
    </w:p>
    <w:p w:rsidR="00904146" w:rsidRPr="0071402A" w:rsidRDefault="00904146" w:rsidP="002B26EB">
      <w:pPr>
        <w:spacing w:line="168" w:lineRule="auto"/>
        <w:jc w:val="both"/>
        <w:rPr>
          <w:rFonts w:cs="B Nazanin"/>
          <w:b/>
          <w:bCs/>
          <w:sz w:val="24"/>
          <w:szCs w:val="24"/>
          <w:rtl/>
        </w:rPr>
      </w:pPr>
      <w:r w:rsidRPr="0071402A">
        <w:rPr>
          <w:rFonts w:cs="B Nazanin" w:hint="cs"/>
          <w:b/>
          <w:bCs/>
          <w:sz w:val="24"/>
          <w:szCs w:val="24"/>
          <w:rtl/>
        </w:rPr>
        <w:t xml:space="preserve">ماده 30- </w:t>
      </w:r>
      <w:r w:rsidR="006D4C97" w:rsidRPr="0071402A">
        <w:rPr>
          <w:rFonts w:cs="B Nazanin" w:hint="cs"/>
          <w:b/>
          <w:bCs/>
          <w:sz w:val="24"/>
          <w:szCs w:val="24"/>
          <w:rtl/>
        </w:rPr>
        <w:t>هر شهرداری دارای تعرفه‌ای خواهد بود که در آن کلیه انواع عوارض و بهای خدمات و سایر درآمدهایی که به وسیله شهرداری و موسسات تابعه و وابسته به آن وصول یا تحصیل می‌شود، درج و هر نوع عوارض یا بهای خدمات جدیدی که وضع و تصویب می‌گردد یا هر نوع تغییری که در نوع و میزان نرخ آنها صورت می‌گیرد در تعرفه مذکور منعکس می‌شود.</w:t>
      </w:r>
    </w:p>
    <w:p w:rsidR="006D4C97" w:rsidRPr="0071402A" w:rsidRDefault="005F3019" w:rsidP="002B26EB">
      <w:pPr>
        <w:spacing w:line="168" w:lineRule="auto"/>
        <w:jc w:val="both"/>
        <w:rPr>
          <w:rFonts w:cs="B Nazanin"/>
          <w:b/>
          <w:bCs/>
          <w:sz w:val="28"/>
          <w:szCs w:val="28"/>
          <w:rtl/>
        </w:rPr>
      </w:pPr>
      <w:r w:rsidRPr="0071402A">
        <w:rPr>
          <w:rFonts w:cs="B Nazanin" w:hint="cs"/>
          <w:b/>
          <w:bCs/>
          <w:sz w:val="28"/>
          <w:szCs w:val="28"/>
          <w:rtl/>
        </w:rPr>
        <w:t>قانون تشکیلات شوراهای اسلامی کشوری مصوب 1361</w:t>
      </w:r>
    </w:p>
    <w:p w:rsidR="005F3019" w:rsidRPr="0071402A" w:rsidRDefault="005F3019" w:rsidP="009B3686">
      <w:pPr>
        <w:spacing w:line="168" w:lineRule="auto"/>
        <w:jc w:val="both"/>
        <w:rPr>
          <w:rFonts w:cs="B Nazanin"/>
          <w:b/>
          <w:bCs/>
          <w:sz w:val="24"/>
          <w:szCs w:val="24"/>
          <w:rtl/>
        </w:rPr>
      </w:pPr>
      <w:r w:rsidRPr="0071402A">
        <w:rPr>
          <w:rFonts w:cs="B Nazanin" w:hint="cs"/>
          <w:b/>
          <w:bCs/>
          <w:sz w:val="24"/>
          <w:szCs w:val="24"/>
          <w:rtl/>
        </w:rPr>
        <w:t xml:space="preserve">ماده </w:t>
      </w:r>
      <w:r w:rsidR="009B3686">
        <w:rPr>
          <w:rFonts w:cs="B Nazanin" w:hint="cs"/>
          <w:b/>
          <w:bCs/>
          <w:sz w:val="24"/>
          <w:szCs w:val="24"/>
          <w:rtl/>
        </w:rPr>
        <w:t>85</w:t>
      </w:r>
      <w:r w:rsidRPr="0071402A">
        <w:rPr>
          <w:rFonts w:cs="B Nazanin" w:hint="cs"/>
          <w:b/>
          <w:bCs/>
          <w:sz w:val="24"/>
          <w:szCs w:val="24"/>
          <w:rtl/>
        </w:rPr>
        <w:t>- وظایف و اختیارات شورای اسلامی شهر:</w:t>
      </w:r>
    </w:p>
    <w:p w:rsidR="00591D38" w:rsidRPr="0071402A" w:rsidRDefault="005F3019" w:rsidP="00366890">
      <w:pPr>
        <w:spacing w:line="168" w:lineRule="auto"/>
        <w:jc w:val="both"/>
        <w:rPr>
          <w:rFonts w:cs="B Nazanin"/>
          <w:b/>
          <w:bCs/>
          <w:sz w:val="24"/>
          <w:szCs w:val="24"/>
          <w:rtl/>
        </w:rPr>
      </w:pPr>
      <w:r w:rsidRPr="0071402A">
        <w:rPr>
          <w:rFonts w:cs="B Nazanin" w:hint="cs"/>
          <w:b/>
          <w:bCs/>
          <w:sz w:val="24"/>
          <w:szCs w:val="24"/>
          <w:rtl/>
        </w:rPr>
        <w:t xml:space="preserve">1- </w:t>
      </w:r>
      <w:r w:rsidR="00E848E8" w:rsidRPr="0071402A">
        <w:rPr>
          <w:rFonts w:cs="B Nazanin" w:hint="cs"/>
          <w:b/>
          <w:bCs/>
          <w:sz w:val="24"/>
          <w:szCs w:val="24"/>
          <w:rtl/>
        </w:rPr>
        <w:t>مادامی که درآمدهای پیش</w:t>
      </w:r>
      <w:r w:rsidR="00A36F8E">
        <w:rPr>
          <w:rFonts w:cs="B Nazanin" w:hint="cs"/>
          <w:b/>
          <w:bCs/>
          <w:sz w:val="24"/>
          <w:szCs w:val="24"/>
          <w:rtl/>
        </w:rPr>
        <w:t xml:space="preserve"> </w:t>
      </w:r>
      <w:r w:rsidR="00E848E8" w:rsidRPr="0071402A">
        <w:rPr>
          <w:rFonts w:cs="B Nazanin" w:hint="cs"/>
          <w:b/>
          <w:bCs/>
          <w:sz w:val="24"/>
          <w:szCs w:val="24"/>
          <w:rtl/>
        </w:rPr>
        <w:t xml:space="preserve">بینی شده کافی نباشد شورای شهر می‌تواند با تصویب وزارت کشور </w:t>
      </w:r>
      <w:r w:rsidR="00464F74" w:rsidRPr="0071402A">
        <w:rPr>
          <w:rFonts w:cs="B Nazanin" w:hint="cs"/>
          <w:b/>
          <w:bCs/>
          <w:sz w:val="24"/>
          <w:szCs w:val="24"/>
          <w:rtl/>
        </w:rPr>
        <w:t>و تنفیذ ولی امر عوارضی متناسب با امکانات اقتصادی محل و خدمات ارائه شده تعیین نماید.</w:t>
      </w:r>
    </w:p>
    <w:p w:rsidR="00BC7EC3" w:rsidRPr="0071402A" w:rsidRDefault="00CE1A66" w:rsidP="002B26EB">
      <w:pPr>
        <w:spacing w:line="168" w:lineRule="auto"/>
        <w:jc w:val="both"/>
        <w:rPr>
          <w:rFonts w:cs="B Nazanin"/>
          <w:b/>
          <w:bCs/>
          <w:sz w:val="24"/>
          <w:szCs w:val="24"/>
          <w:rtl/>
        </w:rPr>
      </w:pPr>
      <w:r w:rsidRPr="00CE1A66">
        <w:rPr>
          <w:rFonts w:cs="B Nazanin" w:hint="cs"/>
          <w:b/>
          <w:bCs/>
          <w:sz w:val="28"/>
          <w:szCs w:val="28"/>
          <w:rtl/>
        </w:rPr>
        <w:t>قانون وصول برخي از درآمدهاي دولت ومصرف آن درمواردمعين مصوب</w:t>
      </w:r>
      <w:r w:rsidR="002405C7">
        <w:rPr>
          <w:rFonts w:cs="B Nazanin" w:hint="cs"/>
          <w:b/>
          <w:bCs/>
          <w:sz w:val="28"/>
          <w:szCs w:val="28"/>
          <w:rtl/>
        </w:rPr>
        <w:t xml:space="preserve"> </w:t>
      </w:r>
      <w:r w:rsidRPr="00CE1A66">
        <w:rPr>
          <w:rFonts w:cs="B Nazanin" w:hint="cs"/>
          <w:b/>
          <w:bCs/>
          <w:sz w:val="28"/>
          <w:szCs w:val="28"/>
          <w:rtl/>
        </w:rPr>
        <w:t>1369</w:t>
      </w:r>
    </w:p>
    <w:p w:rsidR="006C24C7" w:rsidRPr="0071402A" w:rsidRDefault="006C24C7" w:rsidP="002B26EB">
      <w:pPr>
        <w:spacing w:line="168" w:lineRule="auto"/>
        <w:jc w:val="both"/>
        <w:rPr>
          <w:rFonts w:cs="B Nazanin"/>
          <w:b/>
          <w:bCs/>
          <w:sz w:val="24"/>
          <w:szCs w:val="24"/>
          <w:rtl/>
        </w:rPr>
      </w:pPr>
      <w:r w:rsidRPr="0071402A">
        <w:rPr>
          <w:rFonts w:cs="B Nazanin" w:hint="cs"/>
          <w:b/>
          <w:bCs/>
          <w:sz w:val="24"/>
          <w:szCs w:val="24"/>
          <w:rtl/>
        </w:rPr>
        <w:lastRenderedPageBreak/>
        <w:t>ماده 43-الف- در صورتیکه درآمدهای وصولی ناشی از عوارض تکافوی عوارض شهرداریها را ننماید وضع عوارض جدید و افزایش عوارض موجود صرفا با پیشنهاد وزیر کشور و تصویب رئیس جمهور خواهد بود.</w:t>
      </w:r>
    </w:p>
    <w:p w:rsidR="006C24C7" w:rsidRPr="0071402A" w:rsidRDefault="00CE1A66" w:rsidP="00CE1A66">
      <w:pPr>
        <w:spacing w:line="168" w:lineRule="auto"/>
        <w:jc w:val="both"/>
        <w:rPr>
          <w:rFonts w:cs="B Nazanin"/>
          <w:b/>
          <w:bCs/>
          <w:sz w:val="24"/>
          <w:szCs w:val="24"/>
          <w:rtl/>
        </w:rPr>
      </w:pPr>
      <w:r>
        <w:rPr>
          <w:rFonts w:cs="B Nazanin" w:hint="cs"/>
          <w:b/>
          <w:bCs/>
          <w:sz w:val="28"/>
          <w:szCs w:val="28"/>
          <w:rtl/>
        </w:rPr>
        <w:t>قانون تشكيلات ،وظايف وا</w:t>
      </w:r>
      <w:r w:rsidRPr="00CE1A66">
        <w:rPr>
          <w:rFonts w:cs="B Nazanin" w:hint="cs"/>
          <w:b/>
          <w:bCs/>
          <w:sz w:val="28"/>
          <w:szCs w:val="28"/>
          <w:rtl/>
        </w:rPr>
        <w:t>نتخابات شوراي اسلامي كشورو انتخابات</w:t>
      </w:r>
      <w:r>
        <w:rPr>
          <w:rFonts w:cs="B Nazanin" w:hint="cs"/>
          <w:b/>
          <w:bCs/>
          <w:sz w:val="28"/>
          <w:szCs w:val="28"/>
          <w:rtl/>
        </w:rPr>
        <w:t xml:space="preserve"> </w:t>
      </w:r>
      <w:r w:rsidRPr="00CE1A66">
        <w:rPr>
          <w:rFonts w:cs="B Nazanin" w:hint="cs"/>
          <w:b/>
          <w:bCs/>
          <w:sz w:val="28"/>
          <w:szCs w:val="28"/>
          <w:rtl/>
        </w:rPr>
        <w:t>شهرداران با اصلاحيه هاي بعدي مصوب1375</w:t>
      </w:r>
    </w:p>
    <w:p w:rsidR="006C24C7" w:rsidRPr="0071402A" w:rsidRDefault="00710086" w:rsidP="009F5F51">
      <w:pPr>
        <w:spacing w:line="168" w:lineRule="auto"/>
        <w:jc w:val="both"/>
        <w:rPr>
          <w:rFonts w:cs="B Nazanin"/>
          <w:b/>
          <w:bCs/>
          <w:sz w:val="24"/>
          <w:szCs w:val="24"/>
          <w:rtl/>
        </w:rPr>
      </w:pPr>
      <w:r w:rsidRPr="0071402A">
        <w:rPr>
          <w:rFonts w:cs="B Nazanin" w:hint="cs"/>
          <w:b/>
          <w:bCs/>
          <w:sz w:val="24"/>
          <w:szCs w:val="24"/>
          <w:rtl/>
        </w:rPr>
        <w:t xml:space="preserve">ماده </w:t>
      </w:r>
      <w:r w:rsidR="009F5F51">
        <w:rPr>
          <w:rFonts w:cs="B Nazanin" w:hint="cs"/>
          <w:b/>
          <w:bCs/>
          <w:sz w:val="24"/>
          <w:szCs w:val="24"/>
          <w:rtl/>
        </w:rPr>
        <w:t>80</w:t>
      </w:r>
      <w:r w:rsidRPr="0071402A">
        <w:rPr>
          <w:rFonts w:cs="B Nazanin" w:hint="cs"/>
          <w:b/>
          <w:bCs/>
          <w:sz w:val="24"/>
          <w:szCs w:val="24"/>
          <w:rtl/>
        </w:rPr>
        <w:t>- در وظایف شورای اسلامی شهر:</w:t>
      </w:r>
    </w:p>
    <w:p w:rsidR="00710086" w:rsidRPr="0071402A" w:rsidRDefault="00710086" w:rsidP="002B26EB">
      <w:pPr>
        <w:spacing w:line="168" w:lineRule="auto"/>
        <w:jc w:val="both"/>
        <w:rPr>
          <w:rFonts w:cs="B Nazanin"/>
          <w:b/>
          <w:bCs/>
          <w:sz w:val="24"/>
          <w:szCs w:val="24"/>
          <w:rtl/>
        </w:rPr>
      </w:pPr>
      <w:r w:rsidRPr="0071402A">
        <w:rPr>
          <w:rFonts w:cs="B Nazanin" w:hint="cs"/>
          <w:b/>
          <w:bCs/>
          <w:sz w:val="24"/>
          <w:szCs w:val="24"/>
          <w:rtl/>
        </w:rPr>
        <w:t xml:space="preserve">بند 16: </w:t>
      </w:r>
      <w:r w:rsidR="00BC7EC3" w:rsidRPr="0071402A">
        <w:rPr>
          <w:rFonts w:cs="B Nazanin" w:hint="cs"/>
          <w:b/>
          <w:bCs/>
          <w:sz w:val="24"/>
          <w:szCs w:val="24"/>
          <w:rtl/>
        </w:rPr>
        <w:t>تصویب لوایح برقراری یا لغو عوارض شهر و همچنین تغییر نوع و میزان آن با در نظر گرفتن سیاست عمومی دولت که از سوی وزارت کشور اعلام می‌شود.</w:t>
      </w:r>
    </w:p>
    <w:p w:rsidR="00BF285E" w:rsidRDefault="00BF285E" w:rsidP="002D03FA">
      <w:pPr>
        <w:spacing w:line="168" w:lineRule="auto"/>
        <w:jc w:val="both"/>
        <w:rPr>
          <w:rFonts w:cs="B Nazanin"/>
          <w:b/>
          <w:bCs/>
          <w:sz w:val="24"/>
          <w:szCs w:val="24"/>
          <w:rtl/>
        </w:rPr>
      </w:pPr>
      <w:r w:rsidRPr="0071402A">
        <w:rPr>
          <w:rFonts w:cs="B Nazanin" w:hint="cs"/>
          <w:b/>
          <w:bCs/>
          <w:sz w:val="24"/>
          <w:szCs w:val="24"/>
          <w:rtl/>
        </w:rPr>
        <w:t xml:space="preserve">ماده </w:t>
      </w:r>
      <w:r w:rsidR="002D03FA">
        <w:rPr>
          <w:rFonts w:cs="B Nazanin" w:hint="cs"/>
          <w:b/>
          <w:bCs/>
          <w:sz w:val="24"/>
          <w:szCs w:val="24"/>
          <w:rtl/>
        </w:rPr>
        <w:t>85</w:t>
      </w:r>
      <w:r w:rsidRPr="0071402A">
        <w:rPr>
          <w:rFonts w:cs="B Nazanin" w:hint="cs"/>
          <w:b/>
          <w:bCs/>
          <w:sz w:val="24"/>
          <w:szCs w:val="24"/>
          <w:rtl/>
        </w:rPr>
        <w:t>- شورای اسلامی شهر می‌تواند نسبت به وضع عوارض متناسب با تولیدات و درآمدهای اهالی به منظور تامین بخشی از هزینه‌های خدماتی و عمرانی مورد نیاز شهر طبق آیین‌نامه مصوب هیات وزیران اقدام نماید.</w:t>
      </w:r>
    </w:p>
    <w:p w:rsidR="00BF285E" w:rsidRPr="0071402A" w:rsidRDefault="00AE0DED" w:rsidP="002B26EB">
      <w:pPr>
        <w:spacing w:line="168" w:lineRule="auto"/>
        <w:jc w:val="both"/>
        <w:rPr>
          <w:rFonts w:cs="B Nazanin"/>
          <w:b/>
          <w:bCs/>
          <w:sz w:val="24"/>
          <w:szCs w:val="24"/>
          <w:rtl/>
        </w:rPr>
      </w:pPr>
      <w:r w:rsidRPr="0071402A">
        <w:rPr>
          <w:rFonts w:cs="B Nazanin" w:hint="cs"/>
          <w:b/>
          <w:bCs/>
          <w:sz w:val="24"/>
          <w:szCs w:val="24"/>
          <w:rtl/>
        </w:rPr>
        <w:t xml:space="preserve">تبصره- عوارض یک ماه پس از ارسال هر مصوبه وزارت کشور قابل وصول است. </w:t>
      </w:r>
      <w:r w:rsidR="00F00573" w:rsidRPr="0071402A">
        <w:rPr>
          <w:rFonts w:cs="B Nazanin" w:hint="cs"/>
          <w:b/>
          <w:bCs/>
          <w:sz w:val="24"/>
          <w:szCs w:val="24"/>
          <w:rtl/>
        </w:rPr>
        <w:t>وزیر کشور می‌تواند در هر مقطعی که وصول هر نوع عوارض را منطبق بر آیین نامه مصوب نداند نسبت به اصلاح یا لغو آن اقدام نماید.</w:t>
      </w:r>
    </w:p>
    <w:p w:rsidR="00F00573" w:rsidRPr="0071402A" w:rsidRDefault="00B13BEE" w:rsidP="002B26EB">
      <w:pPr>
        <w:spacing w:line="168" w:lineRule="auto"/>
        <w:jc w:val="both"/>
        <w:rPr>
          <w:rFonts w:cs="B Nazanin"/>
          <w:b/>
          <w:bCs/>
          <w:sz w:val="24"/>
          <w:szCs w:val="24"/>
          <w:rtl/>
        </w:rPr>
      </w:pPr>
      <w:r w:rsidRPr="0012297A">
        <w:rPr>
          <w:rFonts w:cs="B Nazanin" w:hint="cs"/>
          <w:b/>
          <w:bCs/>
          <w:sz w:val="28"/>
          <w:szCs w:val="28"/>
          <w:rtl/>
        </w:rPr>
        <w:t>قانون</w:t>
      </w:r>
      <w:r w:rsidR="0012297A" w:rsidRPr="0012297A">
        <w:rPr>
          <w:rFonts w:cs="B Nazanin" w:hint="cs"/>
          <w:b/>
          <w:bCs/>
          <w:sz w:val="28"/>
          <w:szCs w:val="28"/>
          <w:rtl/>
        </w:rPr>
        <w:t xml:space="preserve"> اصلاح</w:t>
      </w:r>
      <w:r w:rsidR="003D4AA0">
        <w:rPr>
          <w:rFonts w:cs="B Nazanin" w:hint="cs"/>
          <w:b/>
          <w:bCs/>
          <w:sz w:val="28"/>
          <w:szCs w:val="28"/>
          <w:rtl/>
        </w:rPr>
        <w:t xml:space="preserve"> موادي ازقانون برنامه سوم توسعه</w:t>
      </w:r>
      <w:r w:rsidR="0012297A" w:rsidRPr="0012297A">
        <w:rPr>
          <w:rFonts w:cs="B Nazanin" w:hint="cs"/>
          <w:b/>
          <w:bCs/>
          <w:sz w:val="28"/>
          <w:szCs w:val="28"/>
          <w:rtl/>
        </w:rPr>
        <w:t xml:space="preserve"> اقتصادي،اجتماعي وفرهنگي جمهوري اسلامي ايران مصوب1381</w:t>
      </w:r>
    </w:p>
    <w:p w:rsidR="00B13BEE" w:rsidRPr="0071402A" w:rsidRDefault="00B13BEE" w:rsidP="002B26EB">
      <w:pPr>
        <w:spacing w:line="168" w:lineRule="auto"/>
        <w:jc w:val="both"/>
        <w:rPr>
          <w:rFonts w:cs="B Nazanin"/>
          <w:b/>
          <w:bCs/>
          <w:sz w:val="24"/>
          <w:szCs w:val="24"/>
          <w:rtl/>
        </w:rPr>
      </w:pPr>
      <w:r w:rsidRPr="0071402A">
        <w:rPr>
          <w:rFonts w:cs="B Nazanin" w:hint="cs"/>
          <w:b/>
          <w:bCs/>
          <w:sz w:val="24"/>
          <w:szCs w:val="24"/>
          <w:rtl/>
        </w:rPr>
        <w:t>ماده5- تبصره1- وضع عوارض محلی جدید و یا افزایش نرخ هر یک از عوارض محلی، می‌بایستی حداکثر تا پانزدهم بهمن ماه هر سال برای اجرا در سال بعد تصویب و اعلام عمومی گردد.</w:t>
      </w:r>
    </w:p>
    <w:p w:rsidR="00B13BEE" w:rsidRPr="0071402A" w:rsidRDefault="00021ED2" w:rsidP="002B26EB">
      <w:pPr>
        <w:spacing w:line="168" w:lineRule="auto"/>
        <w:jc w:val="both"/>
        <w:rPr>
          <w:rFonts w:cs="B Nazanin"/>
          <w:b/>
          <w:bCs/>
          <w:sz w:val="24"/>
          <w:szCs w:val="24"/>
          <w:rtl/>
        </w:rPr>
      </w:pPr>
      <w:r w:rsidRPr="0012297A">
        <w:rPr>
          <w:rFonts w:cs="B Nazanin" w:hint="cs"/>
          <w:b/>
          <w:bCs/>
          <w:sz w:val="28"/>
          <w:szCs w:val="28"/>
          <w:rtl/>
        </w:rPr>
        <w:t>قانون مالیات بر ارزش افزوده مصوب 1378</w:t>
      </w:r>
    </w:p>
    <w:p w:rsidR="00021ED2" w:rsidRPr="0071402A" w:rsidRDefault="00021ED2" w:rsidP="002B26EB">
      <w:pPr>
        <w:spacing w:line="168" w:lineRule="auto"/>
        <w:jc w:val="both"/>
        <w:rPr>
          <w:rFonts w:cs="B Nazanin"/>
          <w:b/>
          <w:bCs/>
          <w:sz w:val="24"/>
          <w:szCs w:val="24"/>
          <w:rtl/>
        </w:rPr>
      </w:pPr>
      <w:r w:rsidRPr="0071402A">
        <w:rPr>
          <w:rFonts w:cs="B Nazanin" w:hint="cs"/>
          <w:b/>
          <w:bCs/>
          <w:sz w:val="24"/>
          <w:szCs w:val="24"/>
          <w:rtl/>
        </w:rPr>
        <w:t xml:space="preserve">ماده50- تبصره1- </w:t>
      </w:r>
      <w:r w:rsidR="00F742F3" w:rsidRPr="0071402A">
        <w:rPr>
          <w:rFonts w:cs="B Nazanin" w:hint="cs"/>
          <w:b/>
          <w:bCs/>
          <w:sz w:val="24"/>
          <w:szCs w:val="24"/>
          <w:rtl/>
        </w:rPr>
        <w:t xml:space="preserve">شوراهای اسلامی شهر و بخش جهت وضع هر یک از عوارض محلی جدید، که تکلیف آنها در این قانون مشخص نشده باشد، </w:t>
      </w:r>
      <w:r w:rsidR="00FC7F95" w:rsidRPr="0071402A">
        <w:rPr>
          <w:rFonts w:cs="B Nazanin" w:hint="cs"/>
          <w:b/>
          <w:bCs/>
          <w:sz w:val="24"/>
          <w:szCs w:val="24"/>
          <w:rtl/>
        </w:rPr>
        <w:t>موظفند موارد را حداکثر تا پانزدهم بهمن ماه هر سال برای اجرا در سال بعد تصویب و اعلام عمومی نمایند.</w:t>
      </w:r>
    </w:p>
    <w:p w:rsidR="00FC7F95" w:rsidRPr="00F962D3" w:rsidRDefault="00FC7F95" w:rsidP="002B26EB">
      <w:pPr>
        <w:spacing w:line="168" w:lineRule="auto"/>
        <w:jc w:val="both"/>
        <w:rPr>
          <w:rFonts w:cs="B Nazanin"/>
          <w:b/>
          <w:bCs/>
          <w:sz w:val="24"/>
          <w:szCs w:val="24"/>
          <w:rtl/>
        </w:rPr>
      </w:pPr>
      <w:r w:rsidRPr="00F962D3">
        <w:rPr>
          <w:rFonts w:cs="B Nazanin" w:hint="cs"/>
          <w:b/>
          <w:bCs/>
          <w:sz w:val="28"/>
          <w:szCs w:val="28"/>
          <w:rtl/>
        </w:rPr>
        <w:t>منابع درآمد شهرداری‌ها</w:t>
      </w:r>
      <w:r w:rsidRPr="00F962D3">
        <w:rPr>
          <w:rFonts w:cs="B Nazanin" w:hint="cs"/>
          <w:b/>
          <w:bCs/>
          <w:sz w:val="24"/>
          <w:szCs w:val="24"/>
          <w:rtl/>
        </w:rPr>
        <w:t>:</w:t>
      </w:r>
    </w:p>
    <w:p w:rsidR="00FC7F95" w:rsidRPr="00366890" w:rsidRDefault="00CE7454" w:rsidP="002B26EB">
      <w:pPr>
        <w:pStyle w:val="ListParagraph"/>
        <w:numPr>
          <w:ilvl w:val="0"/>
          <w:numId w:val="1"/>
        </w:numPr>
        <w:spacing w:line="168" w:lineRule="auto"/>
        <w:ind w:left="0" w:firstLine="0"/>
        <w:jc w:val="both"/>
        <w:rPr>
          <w:rFonts w:cs="B Nazanin"/>
          <w:b/>
          <w:bCs/>
          <w:rtl/>
        </w:rPr>
      </w:pPr>
      <w:r w:rsidRPr="00366890">
        <w:rPr>
          <w:rFonts w:cs="B Nazanin" w:hint="cs"/>
          <w:b/>
          <w:bCs/>
          <w:rtl/>
        </w:rPr>
        <w:t>درآمدهای ناشی از عوارض عمومی (درآمدهای مستمر)</w:t>
      </w:r>
      <w:r w:rsidR="00F962D3" w:rsidRPr="00366890">
        <w:rPr>
          <w:rFonts w:cs="B Nazanin" w:hint="cs"/>
          <w:b/>
          <w:bCs/>
          <w:rtl/>
        </w:rPr>
        <w:t xml:space="preserve">                             </w:t>
      </w:r>
    </w:p>
    <w:p w:rsidR="00CE7454" w:rsidRPr="00366890" w:rsidRDefault="00CE7454" w:rsidP="00F962D3">
      <w:pPr>
        <w:pStyle w:val="ListParagraph"/>
        <w:numPr>
          <w:ilvl w:val="0"/>
          <w:numId w:val="1"/>
        </w:numPr>
        <w:spacing w:line="168" w:lineRule="auto"/>
        <w:ind w:left="0" w:firstLine="0"/>
        <w:jc w:val="both"/>
        <w:rPr>
          <w:rFonts w:cs="B Nazanin"/>
          <w:b/>
          <w:bCs/>
        </w:rPr>
      </w:pPr>
      <w:r w:rsidRPr="00366890">
        <w:rPr>
          <w:rFonts w:cs="B Nazanin" w:hint="cs"/>
          <w:b/>
          <w:bCs/>
          <w:rtl/>
        </w:rPr>
        <w:t xml:space="preserve">درآمدهای ناشی از </w:t>
      </w:r>
      <w:r w:rsidR="00F962D3" w:rsidRPr="00366890">
        <w:rPr>
          <w:rFonts w:cs="B Nazanin" w:hint="cs"/>
          <w:b/>
          <w:bCs/>
          <w:rtl/>
        </w:rPr>
        <w:t>توسعه شهر</w:t>
      </w:r>
    </w:p>
    <w:p w:rsidR="00F962D3" w:rsidRPr="00366890" w:rsidRDefault="00F962D3" w:rsidP="00F962D3">
      <w:pPr>
        <w:pStyle w:val="ListParagraph"/>
        <w:numPr>
          <w:ilvl w:val="0"/>
          <w:numId w:val="1"/>
        </w:numPr>
        <w:spacing w:line="168" w:lineRule="auto"/>
        <w:ind w:left="0" w:firstLine="0"/>
        <w:jc w:val="both"/>
        <w:rPr>
          <w:rFonts w:cs="B Nazanin"/>
          <w:b/>
          <w:bCs/>
        </w:rPr>
      </w:pPr>
      <w:r w:rsidRPr="00366890">
        <w:rPr>
          <w:rFonts w:cs="B Nazanin" w:hint="cs"/>
          <w:b/>
          <w:bCs/>
          <w:rtl/>
        </w:rPr>
        <w:t>درآمدهای ناشی از حمل و نقل</w:t>
      </w:r>
    </w:p>
    <w:p w:rsidR="00F962D3" w:rsidRPr="00366890" w:rsidRDefault="00F962D3" w:rsidP="00F962D3">
      <w:pPr>
        <w:pStyle w:val="ListParagraph"/>
        <w:numPr>
          <w:ilvl w:val="0"/>
          <w:numId w:val="1"/>
        </w:numPr>
        <w:spacing w:line="168" w:lineRule="auto"/>
        <w:ind w:left="0" w:firstLine="0"/>
        <w:jc w:val="both"/>
        <w:rPr>
          <w:rFonts w:cs="B Nazanin"/>
          <w:b/>
          <w:bCs/>
        </w:rPr>
      </w:pPr>
      <w:r w:rsidRPr="00366890">
        <w:rPr>
          <w:rFonts w:cs="B Nazanin" w:hint="cs"/>
          <w:b/>
          <w:bCs/>
          <w:rtl/>
        </w:rPr>
        <w:t>درآمد ناشی از بهره برداری از فضای شهر</w:t>
      </w:r>
    </w:p>
    <w:p w:rsidR="00F962D3" w:rsidRPr="00366890" w:rsidRDefault="00F962D3" w:rsidP="00F962D3">
      <w:pPr>
        <w:pStyle w:val="ListParagraph"/>
        <w:numPr>
          <w:ilvl w:val="0"/>
          <w:numId w:val="1"/>
        </w:numPr>
        <w:spacing w:line="168" w:lineRule="auto"/>
        <w:ind w:left="0" w:firstLine="0"/>
        <w:jc w:val="both"/>
        <w:rPr>
          <w:rFonts w:cs="B Nazanin"/>
          <w:b/>
          <w:bCs/>
        </w:rPr>
      </w:pPr>
      <w:r w:rsidRPr="00366890">
        <w:rPr>
          <w:rFonts w:cs="B Nazanin" w:hint="cs"/>
          <w:b/>
          <w:bCs/>
          <w:rtl/>
        </w:rPr>
        <w:t>درآمدهای ناشی از قانون درآمد پایدار و هزینه شهرداریها</w:t>
      </w:r>
    </w:p>
    <w:p w:rsidR="00F962D3" w:rsidRPr="00366890" w:rsidRDefault="00F962D3" w:rsidP="00F962D3">
      <w:pPr>
        <w:pStyle w:val="ListParagraph"/>
        <w:numPr>
          <w:ilvl w:val="0"/>
          <w:numId w:val="1"/>
        </w:numPr>
        <w:spacing w:line="168" w:lineRule="auto"/>
        <w:ind w:left="0" w:firstLine="0"/>
        <w:jc w:val="both"/>
        <w:rPr>
          <w:rFonts w:cs="B Nazanin"/>
          <w:b/>
          <w:bCs/>
          <w:rtl/>
        </w:rPr>
      </w:pPr>
      <w:r w:rsidRPr="00366890">
        <w:rPr>
          <w:rFonts w:cs="B Nazanin" w:hint="cs"/>
          <w:b/>
          <w:bCs/>
          <w:rtl/>
        </w:rPr>
        <w:t>درآمد ناشی از عوارض اختصاصی شهرداری</w:t>
      </w:r>
    </w:p>
    <w:p w:rsidR="00CE7454" w:rsidRPr="00366890" w:rsidRDefault="00CE7454" w:rsidP="002B26EB">
      <w:pPr>
        <w:pStyle w:val="ListParagraph"/>
        <w:numPr>
          <w:ilvl w:val="0"/>
          <w:numId w:val="1"/>
        </w:numPr>
        <w:spacing w:line="168" w:lineRule="auto"/>
        <w:ind w:left="0" w:firstLine="0"/>
        <w:jc w:val="both"/>
        <w:rPr>
          <w:rFonts w:cs="B Nazanin"/>
          <w:b/>
          <w:bCs/>
          <w:rtl/>
        </w:rPr>
      </w:pPr>
      <w:r w:rsidRPr="00366890">
        <w:rPr>
          <w:rFonts w:cs="B Nazanin" w:hint="cs"/>
          <w:b/>
          <w:bCs/>
          <w:rtl/>
        </w:rPr>
        <w:t>بهای خدمات و درآمدهای موسسات انتفاعی</w:t>
      </w:r>
      <w:r w:rsidR="00F962D3" w:rsidRPr="00366890">
        <w:rPr>
          <w:rFonts w:cs="B Nazanin" w:hint="cs"/>
          <w:b/>
          <w:bCs/>
          <w:rtl/>
        </w:rPr>
        <w:t xml:space="preserve"> شهرداری</w:t>
      </w:r>
    </w:p>
    <w:p w:rsidR="00CE7454" w:rsidRPr="00366890" w:rsidRDefault="00CE7454" w:rsidP="002B26EB">
      <w:pPr>
        <w:pStyle w:val="ListParagraph"/>
        <w:numPr>
          <w:ilvl w:val="0"/>
          <w:numId w:val="1"/>
        </w:numPr>
        <w:spacing w:line="168" w:lineRule="auto"/>
        <w:ind w:left="0" w:firstLine="0"/>
        <w:jc w:val="both"/>
        <w:rPr>
          <w:rFonts w:cs="B Nazanin"/>
          <w:b/>
          <w:bCs/>
          <w:rtl/>
        </w:rPr>
      </w:pPr>
      <w:r w:rsidRPr="00366890">
        <w:rPr>
          <w:rFonts w:cs="B Nazanin" w:hint="cs"/>
          <w:b/>
          <w:bCs/>
          <w:rtl/>
        </w:rPr>
        <w:t>درآمدهای حاصل از وجوه و اموال شهرداری</w:t>
      </w:r>
    </w:p>
    <w:p w:rsidR="00CE7454" w:rsidRPr="00366890" w:rsidRDefault="00CE7454" w:rsidP="00F962D3">
      <w:pPr>
        <w:pStyle w:val="ListParagraph"/>
        <w:numPr>
          <w:ilvl w:val="0"/>
          <w:numId w:val="1"/>
        </w:numPr>
        <w:spacing w:line="168" w:lineRule="auto"/>
        <w:ind w:left="0" w:firstLine="0"/>
        <w:jc w:val="both"/>
        <w:rPr>
          <w:rFonts w:cs="B Nazanin"/>
          <w:b/>
          <w:bCs/>
          <w:rtl/>
        </w:rPr>
      </w:pPr>
      <w:r w:rsidRPr="00366890">
        <w:rPr>
          <w:rFonts w:cs="B Nazanin" w:hint="cs"/>
          <w:b/>
          <w:bCs/>
          <w:rtl/>
        </w:rPr>
        <w:t>کمکهای</w:t>
      </w:r>
      <w:r w:rsidR="00F962D3" w:rsidRPr="00366890">
        <w:rPr>
          <w:rFonts w:cs="B Nazanin" w:hint="cs"/>
          <w:b/>
          <w:bCs/>
          <w:rtl/>
        </w:rPr>
        <w:t xml:space="preserve"> اعطایی</w:t>
      </w:r>
      <w:r w:rsidRPr="00366890">
        <w:rPr>
          <w:rFonts w:cs="B Nazanin" w:hint="cs"/>
          <w:b/>
          <w:bCs/>
          <w:rtl/>
        </w:rPr>
        <w:t xml:space="preserve"> دولت و سازمانهای دولتی</w:t>
      </w:r>
    </w:p>
    <w:p w:rsidR="00CE7454" w:rsidRPr="00366890" w:rsidRDefault="00F962D3" w:rsidP="00F962D3">
      <w:pPr>
        <w:pStyle w:val="ListParagraph"/>
        <w:numPr>
          <w:ilvl w:val="0"/>
          <w:numId w:val="1"/>
        </w:numPr>
        <w:spacing w:line="168" w:lineRule="auto"/>
        <w:ind w:left="0" w:firstLine="0"/>
        <w:jc w:val="both"/>
        <w:rPr>
          <w:rFonts w:cs="B Nazanin"/>
          <w:b/>
          <w:bCs/>
          <w:rtl/>
        </w:rPr>
      </w:pPr>
      <w:r w:rsidRPr="00366890">
        <w:rPr>
          <w:rFonts w:cs="B Nazanin" w:hint="cs"/>
          <w:b/>
          <w:bCs/>
          <w:rtl/>
        </w:rPr>
        <w:t xml:space="preserve">اعانات، کمک های اهدایی و دارایی ها </w:t>
      </w:r>
    </w:p>
    <w:p w:rsidR="00EB7860" w:rsidRPr="00366890" w:rsidRDefault="00EB7860" w:rsidP="002B26EB">
      <w:pPr>
        <w:pStyle w:val="ListParagraph"/>
        <w:numPr>
          <w:ilvl w:val="0"/>
          <w:numId w:val="1"/>
        </w:numPr>
        <w:spacing w:line="168" w:lineRule="auto"/>
        <w:ind w:left="0" w:firstLine="0"/>
        <w:jc w:val="both"/>
        <w:rPr>
          <w:rFonts w:cs="B Nazanin"/>
          <w:b/>
          <w:bCs/>
        </w:rPr>
      </w:pPr>
      <w:r w:rsidRPr="00366890">
        <w:rPr>
          <w:rFonts w:cs="B Nazanin" w:hint="cs"/>
          <w:b/>
          <w:bCs/>
          <w:rtl/>
        </w:rPr>
        <w:t>منابع حاصل از واگذاری دارایی سرمایه ای</w:t>
      </w:r>
    </w:p>
    <w:p w:rsidR="00366890" w:rsidRPr="00366890" w:rsidRDefault="00EB7860" w:rsidP="00EB7860">
      <w:pPr>
        <w:pStyle w:val="ListParagraph"/>
        <w:numPr>
          <w:ilvl w:val="0"/>
          <w:numId w:val="1"/>
        </w:numPr>
        <w:spacing w:line="168" w:lineRule="auto"/>
        <w:ind w:left="0" w:firstLine="0"/>
        <w:jc w:val="both"/>
        <w:rPr>
          <w:rFonts w:cs="B Nazanin"/>
          <w:b/>
          <w:bCs/>
        </w:rPr>
      </w:pPr>
      <w:r w:rsidRPr="00366890">
        <w:rPr>
          <w:rFonts w:cs="B Nazanin" w:hint="cs"/>
          <w:b/>
          <w:bCs/>
          <w:rtl/>
        </w:rPr>
        <w:t>منابع حاصل از واگذاری دارایی مالی</w:t>
      </w:r>
    </w:p>
    <w:p w:rsidR="00EB7860" w:rsidRPr="00366890" w:rsidRDefault="00EB7860" w:rsidP="00EB7860">
      <w:pPr>
        <w:pStyle w:val="ListParagraph"/>
        <w:numPr>
          <w:ilvl w:val="0"/>
          <w:numId w:val="1"/>
        </w:numPr>
        <w:spacing w:line="168" w:lineRule="auto"/>
        <w:ind w:left="0" w:firstLine="0"/>
        <w:jc w:val="both"/>
        <w:rPr>
          <w:rFonts w:cs="B Nazanin"/>
          <w:b/>
          <w:bCs/>
          <w:rtl/>
        </w:rPr>
      </w:pPr>
      <w:r w:rsidRPr="00366890">
        <w:rPr>
          <w:rFonts w:cs="B Nazanin" w:hint="cs"/>
          <w:b/>
          <w:bCs/>
          <w:rtl/>
        </w:rPr>
        <w:t>سایر منابع تامین اعتبار</w:t>
      </w:r>
      <w:r w:rsidR="00366890" w:rsidRPr="00366890">
        <w:rPr>
          <w:rFonts w:cs="B Nazanin" w:hint="cs"/>
          <w:b/>
          <w:bCs/>
          <w:rtl/>
        </w:rPr>
        <w:t xml:space="preserve">                       </w:t>
      </w:r>
    </w:p>
    <w:p w:rsidR="00844DD4" w:rsidRPr="00CC7C04" w:rsidRDefault="00571AA9" w:rsidP="002B26EB">
      <w:pPr>
        <w:spacing w:line="168" w:lineRule="auto"/>
        <w:jc w:val="both"/>
        <w:rPr>
          <w:rFonts w:cs="B Nazanin"/>
          <w:b/>
          <w:bCs/>
          <w:rtl/>
        </w:rPr>
      </w:pPr>
      <w:r w:rsidRPr="00571AA9">
        <w:rPr>
          <w:rFonts w:cs="B Nazanin" w:hint="cs"/>
          <w:b/>
          <w:bCs/>
          <w:sz w:val="28"/>
          <w:szCs w:val="28"/>
          <w:rtl/>
        </w:rPr>
        <w:lastRenderedPageBreak/>
        <w:t>سايرمستندات قانوني مرتبط با عوارض</w:t>
      </w:r>
    </w:p>
    <w:p w:rsidR="000307DE" w:rsidRPr="0071402A" w:rsidRDefault="005917D5" w:rsidP="002B26EB">
      <w:pPr>
        <w:spacing w:line="168" w:lineRule="auto"/>
        <w:jc w:val="both"/>
        <w:rPr>
          <w:rFonts w:cs="B Nazanin"/>
          <w:b/>
          <w:bCs/>
          <w:sz w:val="24"/>
          <w:szCs w:val="24"/>
          <w:rtl/>
        </w:rPr>
      </w:pPr>
      <w:r w:rsidRPr="0071402A">
        <w:rPr>
          <w:rFonts w:cs="B Nazanin" w:hint="cs"/>
          <w:b/>
          <w:bCs/>
          <w:sz w:val="24"/>
          <w:szCs w:val="24"/>
          <w:rtl/>
        </w:rPr>
        <w:t>قانون شهرداری:</w:t>
      </w:r>
    </w:p>
    <w:p w:rsidR="0062480C" w:rsidRPr="00CC7C04" w:rsidRDefault="004C1FD7" w:rsidP="002B26EB">
      <w:pPr>
        <w:spacing w:line="168" w:lineRule="auto"/>
        <w:jc w:val="both"/>
        <w:rPr>
          <w:rFonts w:cs="B Nazanin"/>
          <w:b/>
          <w:bCs/>
          <w:rtl/>
        </w:rPr>
      </w:pPr>
      <w:r w:rsidRPr="00CC7C04">
        <w:rPr>
          <w:rFonts w:cs="B Nazanin" w:hint="cs"/>
          <w:b/>
          <w:bCs/>
          <w:rtl/>
        </w:rPr>
        <w:t xml:space="preserve">ماده 77- رفع هرگونه اختلاف بین مؤدی و شهرداری در مورد عوارض به کمیسیونی مرکب از نمایندگان وزارت کشور </w:t>
      </w:r>
      <w:r w:rsidR="0099171D" w:rsidRPr="00CC7C04">
        <w:rPr>
          <w:rFonts w:cs="B Nazanin" w:hint="cs"/>
          <w:b/>
          <w:bCs/>
          <w:rtl/>
        </w:rPr>
        <w:t>و دادگستری و انجمن شهر ا</w:t>
      </w:r>
      <w:r w:rsidR="00052A9D" w:rsidRPr="00CC7C04">
        <w:rPr>
          <w:rFonts w:cs="B Nazanin" w:hint="cs"/>
          <w:b/>
          <w:bCs/>
          <w:rtl/>
        </w:rPr>
        <w:t xml:space="preserve">رجاع می‌شود و تصمیم کمیسیون مزبور قطعی است. </w:t>
      </w:r>
      <w:r w:rsidR="00726912" w:rsidRPr="00CC7C04">
        <w:rPr>
          <w:rFonts w:cs="B Nazanin" w:hint="cs"/>
          <w:b/>
          <w:bCs/>
          <w:rtl/>
        </w:rPr>
        <w:t xml:space="preserve">بدهی‌هایی که طبق تصمیم این کمیسیون تشخیص شود طبق مقررات </w:t>
      </w:r>
      <w:r w:rsidR="007577FF" w:rsidRPr="00CC7C04">
        <w:rPr>
          <w:rFonts w:cs="B Nazanin" w:hint="cs"/>
          <w:b/>
          <w:bCs/>
          <w:rtl/>
        </w:rPr>
        <w:t xml:space="preserve">اسناد لازم‌الاجرا، به وسیله اداره ثبت قابل وصول می‌باشد اجرای ثبت مکلف است بر طبق تصمیم کمیسیون مذبور به صدور اجراییه </w:t>
      </w:r>
      <w:r w:rsidR="0062480C" w:rsidRPr="00CC7C04">
        <w:rPr>
          <w:rFonts w:cs="B Nazanin" w:hint="cs"/>
          <w:b/>
          <w:bCs/>
          <w:rtl/>
        </w:rPr>
        <w:t>و وصول طلب شهرداری مبادرت نماید در نقاطی که سازمان قضایی نباشد رئیس دادگستری شهرستان یک نفر را به نمایندگی دادگستری تعیین می‌نماید و در غیاب انجمن شهر انتخاب نماینده انجمن از طرف شورای شهرستان به عمل خواهد آمد.</w:t>
      </w:r>
    </w:p>
    <w:p w:rsidR="00CD4E0A" w:rsidRPr="00CC7C04" w:rsidRDefault="00CD4E0A" w:rsidP="002B26EB">
      <w:pPr>
        <w:spacing w:line="168" w:lineRule="auto"/>
        <w:jc w:val="both"/>
        <w:rPr>
          <w:rFonts w:cs="B Nazanin"/>
          <w:b/>
          <w:bCs/>
          <w:rtl/>
        </w:rPr>
      </w:pPr>
      <w:r w:rsidRPr="00CC7C04">
        <w:rPr>
          <w:rFonts w:cs="B Nazanin" w:hint="cs"/>
          <w:b/>
          <w:bCs/>
          <w:rtl/>
        </w:rPr>
        <w:t>ماده 100- مالکین اراضی و املاک واقع در محدوده شهر یا حریم آن باید قبل از هر اقدام عمرانی یا تفکیک اراضی و شروع ساختمان از شهرداری پروانه اخذ نمایند.</w:t>
      </w:r>
    </w:p>
    <w:p w:rsidR="003D406C" w:rsidRPr="00CC7C04" w:rsidRDefault="003D406C" w:rsidP="002B26EB">
      <w:pPr>
        <w:spacing w:line="168" w:lineRule="auto"/>
        <w:jc w:val="both"/>
        <w:rPr>
          <w:rFonts w:cs="B Nazanin"/>
          <w:b/>
          <w:bCs/>
          <w:rtl/>
        </w:rPr>
      </w:pPr>
      <w:r w:rsidRPr="00CC7C04">
        <w:rPr>
          <w:rFonts w:cs="B Nazanin" w:hint="cs"/>
          <w:b/>
          <w:bCs/>
          <w:rtl/>
        </w:rPr>
        <w:t>شهرداری می‌تواند از عملیات ساختمانی ساختمان‌های بدون پروانه یا مخالف مفاد پروانه به وسیله مأمورین خود اعم از آنکه ساختمان در زمین محصور یا غیر محصور واقع باشد جلوگیری نماید.</w:t>
      </w:r>
    </w:p>
    <w:p w:rsidR="00FF313F" w:rsidRPr="00CC7C04" w:rsidRDefault="00EC0D77" w:rsidP="002B26EB">
      <w:pPr>
        <w:spacing w:line="168" w:lineRule="auto"/>
        <w:jc w:val="both"/>
        <w:rPr>
          <w:rFonts w:cs="B Nazanin"/>
          <w:b/>
          <w:bCs/>
          <w:rtl/>
        </w:rPr>
      </w:pPr>
      <w:r w:rsidRPr="00CC7C04">
        <w:rPr>
          <w:rFonts w:cs="B Nazanin" w:hint="cs"/>
          <w:b/>
          <w:bCs/>
          <w:rtl/>
        </w:rPr>
        <w:t xml:space="preserve">تبصره 1- در موارد مذکور فوق که از لحاظ اصول شهرسازی یا فنی یا بهداشتی قلع تاسیسات و بناهای خلاف مشخصات مندرج در پروانه ضرورت داشته باشد یا بدون پروانه شهرداری ساختمان احداث یا شروع به احداث شده باشد به تقاضای شهرداری موضوع در کمیسیون‌هایی مرکب از نماینده وزارت کشور </w:t>
      </w:r>
      <w:r w:rsidR="00215823" w:rsidRPr="00CC7C04">
        <w:rPr>
          <w:rFonts w:cs="B Nazanin" w:hint="cs"/>
          <w:b/>
          <w:bCs/>
          <w:rtl/>
        </w:rPr>
        <w:t xml:space="preserve">به انتخاب وزیر کشور و یکی از قضات دادگستری به انتخاب وزیر دادگستری و یکی از اعضای انجمن شهر به انتخاب انجمن مطرح می‌شود. </w:t>
      </w:r>
      <w:r w:rsidR="006749BE" w:rsidRPr="00CC7C04">
        <w:rPr>
          <w:rFonts w:cs="B Nazanin" w:hint="cs"/>
          <w:b/>
          <w:bCs/>
          <w:rtl/>
        </w:rPr>
        <w:t>کمیسیون پس از وصول پرونده به ذینفع اعلام می‌نماید که ظرف ده روز توضیحات خود را کتبا ارسال دارد. پس از انقضاء مدت مذکور کمیسیون مکلف است موضوع را با حضور نماینده شهرداری که بدون حق رای برای ادای توضیحات شرکت می‌کند ظرف مدت یک ماه تص</w:t>
      </w:r>
      <w:r w:rsidR="00FF313F" w:rsidRPr="00CC7C04">
        <w:rPr>
          <w:rFonts w:cs="B Nazanin" w:hint="cs"/>
          <w:b/>
          <w:bCs/>
          <w:rtl/>
        </w:rPr>
        <w:t>میم مقتضی بر حسب مورد اتخاذ کند. در مواردی که شهرداری از ادامه ساختمان بدون پروانه یا مخالف مواد پروانه جلوگیری می‌کند موظف است حداکثر ظرف یک هفته از تاریخ جلوگیری موضوع را در کمیسیون مذکور مطرح نماید. در غیر این صورت کمیسیون به تقاضای ذینفع به موضوع رسیدگی خواهد کرد.</w:t>
      </w:r>
    </w:p>
    <w:p w:rsidR="000F1058" w:rsidRPr="00CC7C04" w:rsidRDefault="00FF313F" w:rsidP="002B26EB">
      <w:pPr>
        <w:spacing w:line="168" w:lineRule="auto"/>
        <w:jc w:val="both"/>
        <w:rPr>
          <w:rFonts w:cs="B Nazanin"/>
          <w:b/>
          <w:bCs/>
          <w:rtl/>
        </w:rPr>
      </w:pPr>
      <w:r w:rsidRPr="00CC7C04">
        <w:rPr>
          <w:rFonts w:cs="B Nazanin" w:hint="cs"/>
          <w:b/>
          <w:bCs/>
          <w:rtl/>
        </w:rPr>
        <w:t xml:space="preserve">در صورتی که تصمیم </w:t>
      </w:r>
      <w:r w:rsidR="00953E46" w:rsidRPr="00CC7C04">
        <w:rPr>
          <w:rFonts w:cs="B Nazanin" w:hint="cs"/>
          <w:b/>
          <w:bCs/>
          <w:rtl/>
        </w:rPr>
        <w:t xml:space="preserve">کمیسیون </w:t>
      </w:r>
      <w:r w:rsidR="000F1058" w:rsidRPr="00CC7C04">
        <w:rPr>
          <w:rFonts w:cs="B Nazanin" w:hint="cs"/>
          <w:b/>
          <w:bCs/>
          <w:rtl/>
        </w:rPr>
        <w:t>بر قلع تمام یا قسمتی از بنا باشد، مهلت مناسبی که نباید از دو ماه تجاوز کند تعیین می‌نماید.</w:t>
      </w:r>
    </w:p>
    <w:p w:rsidR="000F1058" w:rsidRPr="00CC7C04" w:rsidRDefault="000F1058" w:rsidP="002B26EB">
      <w:pPr>
        <w:spacing w:line="168" w:lineRule="auto"/>
        <w:jc w:val="both"/>
        <w:rPr>
          <w:rFonts w:cs="B Nazanin"/>
          <w:b/>
          <w:bCs/>
          <w:rtl/>
        </w:rPr>
      </w:pPr>
      <w:r w:rsidRPr="00CC7C04">
        <w:rPr>
          <w:rFonts w:cs="B Nazanin" w:hint="cs"/>
          <w:b/>
          <w:bCs/>
          <w:rtl/>
        </w:rPr>
        <w:t>شهرداری مکلف است تصمیم مذبور را به مالک ابلاغ کند. هرگاه مالک در مهلت مقرر اقدام به قلع بنا ننماید شهرداری رأساً اقدام کرده و هزینه آن را طبق مقررات آیین نامه اجرای وصول عوارض از مالک دریافت خواهد نمود.</w:t>
      </w:r>
    </w:p>
    <w:p w:rsidR="00F264B3" w:rsidRPr="00CC7C04" w:rsidRDefault="00987CE8" w:rsidP="002B26EB">
      <w:pPr>
        <w:spacing w:line="168" w:lineRule="auto"/>
        <w:jc w:val="both"/>
        <w:rPr>
          <w:rFonts w:cs="B Nazanin"/>
          <w:b/>
          <w:bCs/>
          <w:rtl/>
        </w:rPr>
      </w:pPr>
      <w:r w:rsidRPr="00CC7C04">
        <w:rPr>
          <w:rFonts w:cs="B Nazanin" w:hint="cs"/>
          <w:b/>
          <w:bCs/>
          <w:rtl/>
        </w:rPr>
        <w:t xml:space="preserve">تبصره 2- در مورد اضافه بنا زائد بر مساحت زیربنای مندرج در پروانه ساختمانی واقع در حوزه استفاده از اراضی مسکونی کمیسون می‌تواند </w:t>
      </w:r>
      <w:r w:rsidR="00F264B3" w:rsidRPr="00CC7C04">
        <w:rPr>
          <w:rFonts w:cs="B Nazanin" w:hint="cs"/>
          <w:b/>
          <w:bCs/>
          <w:rtl/>
        </w:rPr>
        <w:t>در صورت عدم ضرورت قلع اضافه بنا با توجه به موقعیت ملک از نظر مکانی ( در بر خیابان‌های اصلی یا خیابان‌های فرعی و یا کوچه بن باز یا بن بست) رای به اخذ جریمه‌ای که متناسب با نوع استفاده از فضای ایجاد شده و نوع ساختمان از نظر مصالح مصرفی باشد، تعیین و شهرداری مکلف است بر اساس آن نسبت به وصول جریمه اقدام نماید. ( جریمه نباید از حداقل  یک دوم کمتر و از سه برابر ارزش معاملاتی ساختمان  برای هر متر مربع بنای اضافی بیشتر باشد) در صورتی که ذینفع از پرداخت جریمه خودداری نمود شهرداری مکلف است مجددا پرونده را به همان کمیسیون ارجاع و تقاضای صدور رای تخریب را بنماید. کمیسیون در این مورد نسبت به صدور رای  تخریب اقدام خواهد نمود.</w:t>
      </w:r>
    </w:p>
    <w:p w:rsidR="005917D5" w:rsidRDefault="007649A7" w:rsidP="002B26EB">
      <w:pPr>
        <w:spacing w:line="168" w:lineRule="auto"/>
        <w:jc w:val="both"/>
        <w:rPr>
          <w:rFonts w:cs="B Nazanin"/>
          <w:b/>
          <w:bCs/>
          <w:sz w:val="24"/>
          <w:szCs w:val="24"/>
          <w:rtl/>
        </w:rPr>
      </w:pPr>
      <w:r w:rsidRPr="00CC7C04">
        <w:rPr>
          <w:rFonts w:cs="B Nazanin" w:hint="cs"/>
          <w:b/>
          <w:bCs/>
          <w:rtl/>
        </w:rPr>
        <w:t xml:space="preserve">تبصره 3ـ </w:t>
      </w:r>
      <w:r w:rsidR="007577FF" w:rsidRPr="00CC7C04">
        <w:rPr>
          <w:rFonts w:cs="B Nazanin" w:hint="cs"/>
          <w:b/>
          <w:bCs/>
          <w:rtl/>
        </w:rPr>
        <w:t xml:space="preserve"> </w:t>
      </w:r>
      <w:r w:rsidRPr="00CC7C04">
        <w:rPr>
          <w:rFonts w:cs="B Nazanin" w:hint="cs"/>
          <w:b/>
          <w:bCs/>
          <w:rtl/>
        </w:rPr>
        <w:t xml:space="preserve">در مورد </w:t>
      </w:r>
      <w:r w:rsidR="00B7599E" w:rsidRPr="00CC7C04">
        <w:rPr>
          <w:rFonts w:cs="B Nazanin" w:hint="cs"/>
          <w:b/>
          <w:bCs/>
          <w:rtl/>
        </w:rPr>
        <w:t xml:space="preserve">اضافه بنا زائد بر مساحت مندرج در پروانه ساختمانی واقع در حوزه استفاده از اراضی تجارتی و اداری کمیسیون می‌تواند در صورت عدم ضرورت قلع اضافه بنا با توجه به موقعیت ملک از نظر مکانی ( در بر خیابان‌های اصلی یا خیابان‌های فرعی و یا کوچه بن باز یا بن بست) رای به اخذ جریمه ای که متناسب با نوع استفاده از فضای ایجاد شده و نوع ساختمان از نظر مصالح مصرفی باشد، تعیین و شهرداری مکلف است بر اساس آن نسبت به وصول جریمه اقدام نماید ( جریمه نباید از حداقل دو برابر کمتر و از چهار برابر ارزش معاملاتی ساختمان </w:t>
      </w:r>
      <w:r w:rsidR="0004761D" w:rsidRPr="00CC7C04">
        <w:rPr>
          <w:rFonts w:cs="B Nazanin" w:hint="cs"/>
          <w:b/>
          <w:bCs/>
          <w:rtl/>
        </w:rPr>
        <w:t>برای هر متر</w:t>
      </w:r>
      <w:r w:rsidR="0004761D" w:rsidRPr="0071402A">
        <w:rPr>
          <w:rFonts w:cs="B Nazanin" w:hint="cs"/>
          <w:b/>
          <w:bCs/>
          <w:sz w:val="24"/>
          <w:szCs w:val="24"/>
          <w:rtl/>
        </w:rPr>
        <w:t xml:space="preserve"> مربع بنای اضافی ایجاد شده بیشتر باشد) در صورتی که ذینفع  از پرداخت جریمه  خودداری نمود شهرداری مکلف است مجددا پرونده را به همان کمیسیون ارجاع و تقاضای صدور رای تخریب را بنماید. کمیسیون در این مورد نسبت به صدور رای تخریب اقدام خواهد نمود.</w:t>
      </w:r>
      <w:r w:rsidR="0004761D" w:rsidRPr="0071402A">
        <w:rPr>
          <w:rStyle w:val="FootnoteReference"/>
          <w:rFonts w:cs="B Nazanin"/>
          <w:b/>
          <w:bCs/>
          <w:sz w:val="24"/>
          <w:szCs w:val="24"/>
          <w:rtl/>
        </w:rPr>
        <w:footnoteReference w:id="1"/>
      </w:r>
    </w:p>
    <w:p w:rsidR="00844DD4" w:rsidRPr="0071402A" w:rsidRDefault="00844DD4" w:rsidP="002B26EB">
      <w:pPr>
        <w:spacing w:line="168" w:lineRule="auto"/>
        <w:jc w:val="both"/>
        <w:rPr>
          <w:rFonts w:cs="B Nazanin"/>
          <w:b/>
          <w:bCs/>
          <w:sz w:val="24"/>
          <w:szCs w:val="24"/>
          <w:rtl/>
        </w:rPr>
      </w:pPr>
    </w:p>
    <w:p w:rsidR="000F1BA2" w:rsidRPr="0071402A" w:rsidRDefault="00A776CC" w:rsidP="002B26EB">
      <w:pPr>
        <w:spacing w:line="168" w:lineRule="auto"/>
        <w:jc w:val="both"/>
        <w:rPr>
          <w:rFonts w:cs="B Nazanin"/>
          <w:b/>
          <w:bCs/>
          <w:sz w:val="24"/>
          <w:szCs w:val="24"/>
          <w:rtl/>
        </w:rPr>
      </w:pPr>
      <w:r w:rsidRPr="0071402A">
        <w:rPr>
          <w:rFonts w:cs="B Nazanin" w:hint="cs"/>
          <w:b/>
          <w:bCs/>
          <w:sz w:val="24"/>
          <w:szCs w:val="24"/>
          <w:rtl/>
        </w:rPr>
        <w:lastRenderedPageBreak/>
        <w:t>تبصره</w:t>
      </w:r>
      <w:r w:rsidR="000F1BA2" w:rsidRPr="0071402A">
        <w:rPr>
          <w:rFonts w:cs="B Nazanin" w:hint="cs"/>
          <w:b/>
          <w:bCs/>
          <w:sz w:val="24"/>
          <w:szCs w:val="24"/>
          <w:rtl/>
        </w:rPr>
        <w:t xml:space="preserve"> 4ـ </w:t>
      </w:r>
      <w:r w:rsidR="00DE764D" w:rsidRPr="0071402A">
        <w:rPr>
          <w:rFonts w:cs="B Nazanin" w:hint="cs"/>
          <w:b/>
          <w:bCs/>
          <w:sz w:val="24"/>
          <w:szCs w:val="24"/>
          <w:rtl/>
        </w:rPr>
        <w:t xml:space="preserve">در مورد احداث بنای </w:t>
      </w:r>
      <w:r w:rsidR="000F02D0" w:rsidRPr="0071402A">
        <w:rPr>
          <w:rFonts w:cs="B Nazanin" w:hint="cs"/>
          <w:b/>
          <w:bCs/>
          <w:sz w:val="24"/>
          <w:szCs w:val="24"/>
          <w:rtl/>
        </w:rPr>
        <w:t xml:space="preserve">بدون پروانه در حوزه استفاده از  اراضی مربوطه در صورتی که اصول فنی و بهداشتی و شهر سازی رعایت شده باشد کمیسیون می‌تواند با صدور رای بر اخذ جریمه به ازاء هر متر مربع بنای بدون مجوز یک دهم ارزش معاملاتی ساختمان یا یک پنجم ارزش سر قفلی ساختمان، در صورتی که ساختمان ارزش دریافت سرقفلی داشته باشد، هر کدام که مبلغ آن بیشتر است از ذینفع،  بلامانع بودن صدور برگ پایان ساختمان را به شهرداری اعلام نماید. اضافه بنا زائد بر تراکم مجاز بر اساس مفاد تبصره‌های 2 و 3  عمل خواهد شد </w:t>
      </w:r>
      <w:r w:rsidR="00515272" w:rsidRPr="0071402A">
        <w:rPr>
          <w:rStyle w:val="FootnoteReference"/>
          <w:rFonts w:cs="B Nazanin"/>
          <w:b/>
          <w:bCs/>
          <w:sz w:val="24"/>
          <w:szCs w:val="24"/>
          <w:rtl/>
        </w:rPr>
        <w:footnoteReference w:id="2"/>
      </w:r>
      <w:r w:rsidRPr="0071402A">
        <w:rPr>
          <w:rFonts w:cs="B Nazanin" w:hint="cs"/>
          <w:b/>
          <w:bCs/>
          <w:sz w:val="24"/>
          <w:szCs w:val="24"/>
          <w:rtl/>
        </w:rPr>
        <w:t>.</w:t>
      </w:r>
    </w:p>
    <w:p w:rsidR="00A776CC" w:rsidRPr="0071402A" w:rsidRDefault="00A776CC" w:rsidP="002B26EB">
      <w:pPr>
        <w:spacing w:line="168" w:lineRule="auto"/>
        <w:jc w:val="both"/>
        <w:rPr>
          <w:rFonts w:cs="B Nazanin"/>
          <w:b/>
          <w:bCs/>
          <w:sz w:val="24"/>
          <w:szCs w:val="24"/>
          <w:rtl/>
        </w:rPr>
      </w:pPr>
      <w:r w:rsidRPr="0071402A">
        <w:rPr>
          <w:rFonts w:cs="B Nazanin" w:hint="cs"/>
          <w:b/>
          <w:bCs/>
          <w:sz w:val="24"/>
          <w:szCs w:val="24"/>
          <w:rtl/>
        </w:rPr>
        <w:t>تبصره 5 ـ در مورد عدم احداث پارکینگ و یا غیر قابل استفاده بودن آن و عدم امکان اصلاح آن کمیسیون می‌تواند با توجه به مومقعیت محلی و نوع استفاده از فضای پارکینگ رای به  اخذ جریمه‌ای که حداقل یک برابر   و حداکثر دو برابر ارزش معاملاتی ساختمان برای هر متر مربع فضای از بین رفته پارکینگ باشد، صادر نماید ( مساحت هر پارکینگ با احتساب گردش 25 متر مربع می‌باشد) شهرداری مکلف به اخذ جریمه تعیین شده و صدور برگ پایان ساختمان می‌باشد</w:t>
      </w:r>
      <w:r w:rsidRPr="0071402A">
        <w:rPr>
          <w:rStyle w:val="FootnoteReference"/>
          <w:rFonts w:cs="B Nazanin"/>
          <w:b/>
          <w:bCs/>
          <w:sz w:val="24"/>
          <w:szCs w:val="24"/>
          <w:rtl/>
        </w:rPr>
        <w:footnoteReference w:id="3"/>
      </w:r>
    </w:p>
    <w:p w:rsidR="00385ABC" w:rsidRPr="0071402A" w:rsidRDefault="0080531E" w:rsidP="002B26EB">
      <w:pPr>
        <w:spacing w:line="168" w:lineRule="auto"/>
        <w:jc w:val="both"/>
        <w:rPr>
          <w:rFonts w:cs="B Nazanin"/>
          <w:b/>
          <w:bCs/>
          <w:sz w:val="24"/>
          <w:szCs w:val="24"/>
          <w:rtl/>
        </w:rPr>
      </w:pPr>
      <w:r w:rsidRPr="0071402A">
        <w:rPr>
          <w:rFonts w:cs="B Nazanin" w:hint="cs"/>
          <w:b/>
          <w:bCs/>
          <w:sz w:val="24"/>
          <w:szCs w:val="24"/>
          <w:rtl/>
        </w:rPr>
        <w:t xml:space="preserve">تبصره 6ـ در مورد تجاوز به معابر شهر،  مالکین موظف هستند در هنگام نوسازی بر اساس پروانه ساختمان </w:t>
      </w:r>
      <w:r w:rsidR="00BB4CFE" w:rsidRPr="0071402A">
        <w:rPr>
          <w:rFonts w:cs="B Nazanin" w:hint="cs"/>
          <w:b/>
          <w:bCs/>
          <w:sz w:val="24"/>
          <w:szCs w:val="24"/>
          <w:rtl/>
        </w:rPr>
        <w:t>و طرح‌های مصوب رعایت برهای اصلاحی را بنمای</w:t>
      </w:r>
      <w:r w:rsidR="00C834DA" w:rsidRPr="0071402A">
        <w:rPr>
          <w:rFonts w:cs="B Nazanin" w:hint="cs"/>
          <w:b/>
          <w:bCs/>
          <w:sz w:val="24"/>
          <w:szCs w:val="24"/>
          <w:rtl/>
        </w:rPr>
        <w:t>ن</w:t>
      </w:r>
      <w:r w:rsidR="00BB4CFE" w:rsidRPr="0071402A">
        <w:rPr>
          <w:rFonts w:cs="B Nazanin" w:hint="cs"/>
          <w:b/>
          <w:bCs/>
          <w:sz w:val="24"/>
          <w:szCs w:val="24"/>
          <w:rtl/>
        </w:rPr>
        <w:t>د.</w:t>
      </w:r>
      <w:r w:rsidR="00C834DA" w:rsidRPr="0071402A">
        <w:rPr>
          <w:rFonts w:cs="B Nazanin" w:hint="cs"/>
          <w:b/>
          <w:bCs/>
          <w:sz w:val="24"/>
          <w:szCs w:val="24"/>
          <w:rtl/>
        </w:rPr>
        <w:t xml:space="preserve"> در صورتی که بر خلاف پروانه و یا بدون پروانه تجاوزی در این مورد انجام گیرد شهرداری مکلف است از ادامه عملیات جلوگیری و پرونده امر را به کمیسیون ارسال نماید. در سایر موارد </w:t>
      </w:r>
      <w:r w:rsidR="00B73978" w:rsidRPr="0071402A">
        <w:rPr>
          <w:rFonts w:cs="B Nazanin" w:hint="cs"/>
          <w:b/>
          <w:bCs/>
          <w:sz w:val="24"/>
          <w:szCs w:val="24"/>
          <w:rtl/>
        </w:rPr>
        <w:t>تخلف مانند عدم استحکام بنا، عدم رعایت اصول فنی و بهداشتی و شهر ساز</w:t>
      </w:r>
      <w:r w:rsidR="00385ABC" w:rsidRPr="0071402A">
        <w:rPr>
          <w:rFonts w:cs="B Nazanin" w:hint="cs"/>
          <w:b/>
          <w:bCs/>
          <w:sz w:val="24"/>
          <w:szCs w:val="24"/>
          <w:rtl/>
        </w:rPr>
        <w:t>ی در ساختمان رسیدگی در صلاحیت کمیسیون‌های ماده صد است.</w:t>
      </w:r>
    </w:p>
    <w:p w:rsidR="0080531E" w:rsidRPr="0071402A" w:rsidRDefault="00385ABC" w:rsidP="002B26EB">
      <w:pPr>
        <w:spacing w:line="168" w:lineRule="auto"/>
        <w:jc w:val="both"/>
        <w:rPr>
          <w:rFonts w:cs="B Nazanin"/>
          <w:b/>
          <w:bCs/>
          <w:sz w:val="24"/>
          <w:szCs w:val="24"/>
          <w:rtl/>
        </w:rPr>
      </w:pPr>
      <w:r w:rsidRPr="0071402A">
        <w:rPr>
          <w:rFonts w:cs="B Nazanin" w:hint="cs"/>
          <w:b/>
          <w:bCs/>
          <w:sz w:val="24"/>
          <w:szCs w:val="24"/>
          <w:rtl/>
        </w:rPr>
        <w:t xml:space="preserve">تبصره 7ـ مهندسان ناظر ساختمانی مکلفند نسبت به عملیات اجرایی ساختمانی که به مسئولیت آنها احداث می‌گردد از لحاظ انطباق ساختمان با مشخصات </w:t>
      </w:r>
      <w:r w:rsidR="00CB77EF" w:rsidRPr="0071402A">
        <w:rPr>
          <w:rFonts w:cs="B Nazanin" w:hint="cs"/>
          <w:b/>
          <w:bCs/>
          <w:sz w:val="24"/>
          <w:szCs w:val="24"/>
          <w:rtl/>
        </w:rPr>
        <w:t xml:space="preserve">مندرج در پروانه و نقشه‌ها و محاسبات فنی ضمیمه آن  مستمرا نظارت کرده و در پایان کار مطابقت ساختمان با پروانه و نقشه و محاسبات فنی را گواهی نمایند. هر گاه مهندس ناظر بر خلاف واقع گواهی نماید و یا تخلف را به شهرداری اعلام نکند و موضوع منتهی به طرح </w:t>
      </w:r>
      <w:r w:rsidR="005255BD" w:rsidRPr="0071402A">
        <w:rPr>
          <w:rFonts w:cs="B Nazanin" w:hint="cs"/>
          <w:b/>
          <w:bCs/>
          <w:sz w:val="24"/>
          <w:szCs w:val="24"/>
          <w:rtl/>
        </w:rPr>
        <w:t xml:space="preserve">در کمیسیون مندرج در تبصره یک ماده صد قانون شهرداری و صدور رای جریمه یا تخریب ساختمان گردد شهرداری مکلف است مهندس ناظر را در صورت ثبوت تقصیر برابر قانون نظام معماری و ساختمانی حسب مورد با توجه به اهمیت موضوع به 6 ماه </w:t>
      </w:r>
      <w:r w:rsidR="00975B31" w:rsidRPr="0071402A">
        <w:rPr>
          <w:rFonts w:cs="B Nazanin" w:hint="cs"/>
          <w:b/>
          <w:bCs/>
          <w:sz w:val="24"/>
          <w:szCs w:val="24"/>
          <w:rtl/>
        </w:rPr>
        <w:t>تا سه سال محرومیت از کار و در صورتی که مجددا مرتکب تخلف شود که منجر به صدور رای تخریب به وسیله کمیسیون ماده صد گردد به حداکثر مجازات محکوم کند. مراتب محکومیت از طرف شورای انتظامی نظام معماری و ساختمانی در پروانه اشتغال درج و در یکی از جرائد کثیر‌الانتشار اعلام می‌گردد، شهرداری مکلف است  تا صدور رای محکومیت به مح</w:t>
      </w:r>
      <w:r w:rsidR="0003133F">
        <w:rPr>
          <w:rFonts w:cs="B Nazanin" w:hint="cs"/>
          <w:b/>
          <w:bCs/>
          <w:sz w:val="24"/>
          <w:szCs w:val="24"/>
          <w:rtl/>
        </w:rPr>
        <w:t>ض وقوف از تخلف مهندس ناظر و ارسا</w:t>
      </w:r>
      <w:r w:rsidR="00975B31" w:rsidRPr="0071402A">
        <w:rPr>
          <w:rFonts w:cs="B Nazanin" w:hint="cs"/>
          <w:b/>
          <w:bCs/>
          <w:sz w:val="24"/>
          <w:szCs w:val="24"/>
          <w:rtl/>
        </w:rPr>
        <w:t>ل پرونده کمیسیون ماده صد به مدت حداکثر 6 ماه از اخذ گواهی امضا مهندس ناظر مربوطه برای ساختمان جهت پروانه ساختمان شهرداری خودداری نماید. ماموران شهرداری نیز مکلفند در مورد ساختمان‌ها نظارت نمایند و هر گاه از موارد تخلف در پروانه به موقع جلوگیری نکنند و یا در مورد صدور گواهی انطباق ساختمان با پروانه مرتکب تقصیری شوند طبق مقررات قانونی به تخلف آنان رسیدگی می‌شود و در صورتی که عمل ارتکابی مهندسان ناظر و ماموران شهرداری واجد جنبه جزایی هم باشد از این جهت نیز قابل تعقیب خواهند بود.</w:t>
      </w:r>
    </w:p>
    <w:p w:rsidR="00975B31" w:rsidRPr="0071402A" w:rsidRDefault="00975B31" w:rsidP="002B26EB">
      <w:pPr>
        <w:spacing w:line="168" w:lineRule="auto"/>
        <w:jc w:val="both"/>
        <w:rPr>
          <w:rFonts w:cs="B Nazanin"/>
          <w:b/>
          <w:bCs/>
          <w:sz w:val="24"/>
          <w:szCs w:val="24"/>
          <w:rtl/>
        </w:rPr>
      </w:pPr>
      <w:r w:rsidRPr="0071402A">
        <w:rPr>
          <w:rFonts w:cs="B Nazanin" w:hint="cs"/>
          <w:b/>
          <w:bCs/>
          <w:sz w:val="24"/>
          <w:szCs w:val="24"/>
          <w:rtl/>
        </w:rPr>
        <w:t xml:space="preserve">در مواردی که شهرداری مکلف به جلوگیری از عملیات ساختمانی است و دستور شهرداری اجرا نشود می‌تواند با استفاده از ماموران اجرائیات </w:t>
      </w:r>
      <w:r w:rsidR="00EC7407" w:rsidRPr="0071402A">
        <w:rPr>
          <w:rFonts w:cs="B Nazanin" w:hint="cs"/>
          <w:b/>
          <w:bCs/>
          <w:sz w:val="24"/>
          <w:szCs w:val="24"/>
          <w:rtl/>
        </w:rPr>
        <w:t>خود و در صورت لزوم ماموران انتظامی برای متوقف ساختن عملیات ساختمانی اقدام نماید.</w:t>
      </w:r>
    </w:p>
    <w:p w:rsidR="00CF012D" w:rsidRPr="0071402A" w:rsidRDefault="00CF012D" w:rsidP="002B26EB">
      <w:pPr>
        <w:spacing w:line="168" w:lineRule="auto"/>
        <w:jc w:val="both"/>
        <w:rPr>
          <w:rFonts w:cs="B Nazanin"/>
          <w:b/>
          <w:bCs/>
          <w:sz w:val="24"/>
          <w:szCs w:val="24"/>
          <w:rtl/>
        </w:rPr>
      </w:pPr>
      <w:r w:rsidRPr="0071402A">
        <w:rPr>
          <w:rFonts w:cs="B Nazanin" w:hint="cs"/>
          <w:b/>
          <w:bCs/>
          <w:sz w:val="24"/>
          <w:szCs w:val="24"/>
          <w:rtl/>
        </w:rPr>
        <w:t>تبصره 8ـ  دفاتر اسناد رسمی مکلفند از انجام معامله در مورد ساختمان‌ها گواهی پایان ساختمان و در مورد ساختمان‌های ناتمام گواهی عدم خلاف تا تاریخ انجام معامله را که توسط شهرداری صادر شده باشد ملاحظه و مراتب را در سند قید نمایند.</w:t>
      </w:r>
    </w:p>
    <w:p w:rsidR="003F1836" w:rsidRPr="0071402A" w:rsidRDefault="00CF012D" w:rsidP="00EA7FBE">
      <w:pPr>
        <w:spacing w:line="168" w:lineRule="auto"/>
        <w:jc w:val="both"/>
        <w:rPr>
          <w:rFonts w:cs="B Nazanin"/>
          <w:b/>
          <w:bCs/>
          <w:sz w:val="24"/>
          <w:szCs w:val="24"/>
          <w:rtl/>
        </w:rPr>
      </w:pPr>
      <w:r w:rsidRPr="0071402A">
        <w:rPr>
          <w:rFonts w:cs="B Nazanin" w:hint="cs"/>
          <w:b/>
          <w:bCs/>
          <w:sz w:val="24"/>
          <w:szCs w:val="24"/>
          <w:rtl/>
        </w:rPr>
        <w:t>در مورد ساختمان‌هایی که قبل از تصویب قانون 6 تبصره الحاقی به ماده صد قانون شهرداری‌ها (24/11/</w:t>
      </w:r>
      <w:r w:rsidR="00EA7FBE">
        <w:rPr>
          <w:rFonts w:cs="B Nazanin" w:hint="cs"/>
          <w:b/>
          <w:bCs/>
          <w:sz w:val="24"/>
          <w:szCs w:val="24"/>
          <w:rtl/>
        </w:rPr>
        <w:t>1355</w:t>
      </w:r>
      <w:r w:rsidRPr="0071402A">
        <w:rPr>
          <w:rFonts w:cs="B Nazanin" w:hint="cs"/>
          <w:b/>
          <w:bCs/>
          <w:sz w:val="24"/>
          <w:szCs w:val="24"/>
          <w:rtl/>
        </w:rPr>
        <w:t xml:space="preserve">) </w:t>
      </w:r>
      <w:r w:rsidR="003F1836" w:rsidRPr="0071402A">
        <w:rPr>
          <w:rFonts w:cs="B Nazanin" w:hint="cs"/>
          <w:b/>
          <w:bCs/>
          <w:sz w:val="24"/>
          <w:szCs w:val="24"/>
          <w:rtl/>
        </w:rPr>
        <w:t xml:space="preserve">معامله انجام گرفته و از ید مالک اولیه خارج شده باشد در صورتی که مورد معامله کل پلاک را شامل نگردد گواهی عدم خلاف یا برگ پایان ساختمان الزامی نبوده و با ثبت و تصریح آن در سند انجام معامله بلامانع می‌باشد . </w:t>
      </w:r>
    </w:p>
    <w:p w:rsidR="00D23981" w:rsidRDefault="003F760A" w:rsidP="002B26EB">
      <w:pPr>
        <w:spacing w:line="168" w:lineRule="auto"/>
        <w:jc w:val="both"/>
        <w:rPr>
          <w:rFonts w:cs="B Nazanin"/>
          <w:b/>
          <w:bCs/>
          <w:sz w:val="24"/>
          <w:szCs w:val="24"/>
          <w:rtl/>
        </w:rPr>
      </w:pPr>
      <w:r w:rsidRPr="0071402A">
        <w:rPr>
          <w:rFonts w:cs="B Nazanin" w:hint="cs"/>
          <w:b/>
          <w:bCs/>
          <w:sz w:val="24"/>
          <w:szCs w:val="24"/>
          <w:rtl/>
        </w:rPr>
        <w:t xml:space="preserve">در مورد ساختمان‌هایی که قبل از تاریخ تصویب نقشه جامع شهر ایجاد شده </w:t>
      </w:r>
      <w:r w:rsidR="00B6656D" w:rsidRPr="0071402A">
        <w:rPr>
          <w:rFonts w:cs="B Nazanin" w:hint="cs"/>
          <w:b/>
          <w:bCs/>
          <w:sz w:val="24"/>
          <w:szCs w:val="24"/>
          <w:rtl/>
        </w:rPr>
        <w:t>در صورتی که اضافه بنا جدیدی حادث نگردیده باشد و مدارک و اسناد نشان دهنده ایجاد بنا قبل از سال تصویب طرح جامع شهر باشد با ثبت و تصریح مراتب فوق در سند مالکیت انجام معامله  بلامانع می‌باشد</w:t>
      </w:r>
      <w:r w:rsidR="00B6656D" w:rsidRPr="0071402A">
        <w:rPr>
          <w:rStyle w:val="FootnoteReference"/>
          <w:rFonts w:cs="B Nazanin"/>
          <w:b/>
          <w:bCs/>
          <w:sz w:val="24"/>
          <w:szCs w:val="24"/>
          <w:rtl/>
        </w:rPr>
        <w:footnoteReference w:id="4"/>
      </w:r>
      <w:r w:rsidR="00D23981" w:rsidRPr="0071402A">
        <w:rPr>
          <w:rFonts w:cs="B Nazanin" w:hint="cs"/>
          <w:b/>
          <w:bCs/>
          <w:sz w:val="24"/>
          <w:szCs w:val="24"/>
          <w:rtl/>
        </w:rPr>
        <w:t xml:space="preserve">  .</w:t>
      </w:r>
      <w:r w:rsidR="003F1836" w:rsidRPr="0071402A">
        <w:rPr>
          <w:rFonts w:cs="B Nazanin" w:hint="cs"/>
          <w:b/>
          <w:bCs/>
          <w:sz w:val="24"/>
          <w:szCs w:val="24"/>
          <w:rtl/>
        </w:rPr>
        <w:t xml:space="preserve"> </w:t>
      </w:r>
    </w:p>
    <w:p w:rsidR="00F376A2" w:rsidRPr="0071402A" w:rsidRDefault="00F376A2" w:rsidP="002B26EB">
      <w:pPr>
        <w:spacing w:line="168" w:lineRule="auto"/>
        <w:jc w:val="both"/>
        <w:rPr>
          <w:rFonts w:cs="B Nazanin"/>
          <w:b/>
          <w:bCs/>
          <w:sz w:val="24"/>
          <w:szCs w:val="24"/>
          <w:rtl/>
        </w:rPr>
      </w:pPr>
    </w:p>
    <w:p w:rsidR="00A10C1B" w:rsidRPr="0071402A" w:rsidRDefault="00A10C1B" w:rsidP="002B26EB">
      <w:pPr>
        <w:spacing w:line="168" w:lineRule="auto"/>
        <w:jc w:val="both"/>
        <w:rPr>
          <w:rFonts w:cs="B Nazanin"/>
          <w:b/>
          <w:bCs/>
          <w:sz w:val="24"/>
          <w:szCs w:val="24"/>
          <w:rtl/>
        </w:rPr>
      </w:pPr>
      <w:r w:rsidRPr="0071402A">
        <w:rPr>
          <w:rFonts w:cs="B Nazanin" w:hint="cs"/>
          <w:b/>
          <w:bCs/>
          <w:sz w:val="24"/>
          <w:szCs w:val="24"/>
          <w:rtl/>
        </w:rPr>
        <w:lastRenderedPageBreak/>
        <w:t>تبصره 9ـ ساختمان‌هایی که پروانه ساختمان آنها قبل از تاریخ تصویب نقشه جامع شهر صادر شده است از شمول تبصره 1 ماده صد قانون شهرداری معاف می‌باشند</w:t>
      </w:r>
      <w:r w:rsidRPr="0071402A">
        <w:rPr>
          <w:rStyle w:val="FootnoteReference"/>
          <w:rFonts w:cs="B Nazanin"/>
          <w:b/>
          <w:bCs/>
          <w:sz w:val="24"/>
          <w:szCs w:val="24"/>
          <w:rtl/>
        </w:rPr>
        <w:footnoteReference w:id="5"/>
      </w:r>
      <w:r w:rsidR="00466EC7" w:rsidRPr="0071402A">
        <w:rPr>
          <w:rFonts w:cs="B Nazanin" w:hint="cs"/>
          <w:b/>
          <w:bCs/>
          <w:sz w:val="24"/>
          <w:szCs w:val="24"/>
          <w:rtl/>
        </w:rPr>
        <w:t>.</w:t>
      </w:r>
    </w:p>
    <w:p w:rsidR="00466EC7" w:rsidRPr="0071402A" w:rsidRDefault="00466EC7" w:rsidP="002B26EB">
      <w:pPr>
        <w:spacing w:line="168" w:lineRule="auto"/>
        <w:jc w:val="both"/>
        <w:rPr>
          <w:rFonts w:cs="B Nazanin"/>
          <w:b/>
          <w:bCs/>
          <w:sz w:val="24"/>
          <w:szCs w:val="24"/>
          <w:rtl/>
        </w:rPr>
      </w:pPr>
      <w:r w:rsidRPr="0071402A">
        <w:rPr>
          <w:rFonts w:cs="B Nazanin" w:hint="cs"/>
          <w:b/>
          <w:bCs/>
          <w:sz w:val="24"/>
          <w:szCs w:val="24"/>
          <w:rtl/>
        </w:rPr>
        <w:t>تبصره 10ـ در مورد آراء صادره از کمیسیون ماده صد قانون شهرداری هر گاه شهرداری یا مالک یا قائم مقام او از تاریخ ابلاغ رای ظرف مدت ده روز نسبت به آن رای اعتراض نماید، مرجع رسیدگی به این اعترالض کمیسیون دیگر ماده صد خواهد بود که اعضای آن غیر از افرادی باشند که در صدور رای قبلی شرکت داشته‌اند. رای این کمیسیون قطعی است.</w:t>
      </w:r>
    </w:p>
    <w:p w:rsidR="00B875D0" w:rsidRPr="0071402A" w:rsidRDefault="00B875D0" w:rsidP="002B26EB">
      <w:pPr>
        <w:spacing w:line="168" w:lineRule="auto"/>
        <w:jc w:val="both"/>
        <w:rPr>
          <w:rFonts w:cs="B Nazanin"/>
          <w:b/>
          <w:bCs/>
          <w:sz w:val="24"/>
          <w:szCs w:val="24"/>
          <w:rtl/>
        </w:rPr>
      </w:pPr>
      <w:r w:rsidRPr="0071402A">
        <w:rPr>
          <w:rFonts w:cs="B Nazanin" w:hint="cs"/>
          <w:b/>
          <w:bCs/>
          <w:sz w:val="24"/>
          <w:szCs w:val="24"/>
          <w:rtl/>
        </w:rPr>
        <w:t>تبصره11ـ آیین‌نامه ارزش معاملاتی ساختمان پس از تهیه توسط شهرداری و تصویب انجمن شهر در مورد اخذ جرائم قابل اجراست. و این ارزش معاملاتی سالی یکبار قابل تجدید نظر خواهد بود.</w:t>
      </w:r>
    </w:p>
    <w:p w:rsidR="00B875D0" w:rsidRPr="0071402A" w:rsidRDefault="0003133F" w:rsidP="002B26EB">
      <w:pPr>
        <w:spacing w:line="168" w:lineRule="auto"/>
        <w:jc w:val="both"/>
        <w:rPr>
          <w:rFonts w:cs="B Nazanin"/>
          <w:b/>
          <w:bCs/>
          <w:sz w:val="24"/>
          <w:szCs w:val="24"/>
          <w:rtl/>
        </w:rPr>
      </w:pPr>
      <w:r>
        <w:rPr>
          <w:rFonts w:cs="B Nazanin" w:hint="cs"/>
          <w:b/>
          <w:bCs/>
          <w:sz w:val="24"/>
          <w:szCs w:val="24"/>
          <w:rtl/>
        </w:rPr>
        <w:t>قانون مالیا</w:t>
      </w:r>
      <w:r w:rsidR="00B875D0" w:rsidRPr="0071402A">
        <w:rPr>
          <w:rFonts w:cs="B Nazanin" w:hint="cs"/>
          <w:b/>
          <w:bCs/>
          <w:sz w:val="24"/>
          <w:szCs w:val="24"/>
          <w:rtl/>
        </w:rPr>
        <w:t>ت بر ارزش افزوده:</w:t>
      </w:r>
    </w:p>
    <w:p w:rsidR="00B875D0" w:rsidRPr="0071402A" w:rsidRDefault="00B875D0" w:rsidP="002B26EB">
      <w:pPr>
        <w:spacing w:line="168" w:lineRule="auto"/>
        <w:jc w:val="both"/>
        <w:rPr>
          <w:rFonts w:cs="B Nazanin"/>
          <w:b/>
          <w:bCs/>
          <w:sz w:val="24"/>
          <w:szCs w:val="24"/>
          <w:rtl/>
        </w:rPr>
      </w:pPr>
      <w:r w:rsidRPr="0071402A">
        <w:rPr>
          <w:rFonts w:cs="B Nazanin" w:hint="cs"/>
          <w:b/>
          <w:bCs/>
          <w:sz w:val="24"/>
          <w:szCs w:val="24"/>
          <w:rtl/>
        </w:rPr>
        <w:t>ماده43ـ مالیات و عوارض خدمات خاص به شرح زیر</w:t>
      </w:r>
      <w:r w:rsidR="001A09C5" w:rsidRPr="0071402A">
        <w:rPr>
          <w:rFonts w:cs="B Nazanin" w:hint="cs"/>
          <w:b/>
          <w:bCs/>
          <w:sz w:val="24"/>
          <w:szCs w:val="24"/>
          <w:rtl/>
        </w:rPr>
        <w:t>تعیین می‌گردد:</w:t>
      </w:r>
    </w:p>
    <w:p w:rsidR="001A09C5" w:rsidRPr="0071402A" w:rsidRDefault="00072E9F" w:rsidP="00D444D9">
      <w:pPr>
        <w:spacing w:line="168" w:lineRule="auto"/>
        <w:jc w:val="both"/>
        <w:rPr>
          <w:rFonts w:cs="B Nazanin"/>
          <w:b/>
          <w:bCs/>
          <w:sz w:val="24"/>
          <w:szCs w:val="24"/>
          <w:rtl/>
        </w:rPr>
      </w:pPr>
      <w:r w:rsidRPr="0071402A">
        <w:rPr>
          <w:rFonts w:cs="B Nazanin" w:hint="cs"/>
          <w:b/>
          <w:bCs/>
          <w:sz w:val="24"/>
          <w:szCs w:val="24"/>
          <w:rtl/>
        </w:rPr>
        <w:t>الف</w:t>
      </w:r>
      <w:r w:rsidR="001A09C5" w:rsidRPr="0071402A">
        <w:rPr>
          <w:rFonts w:cs="B Nazanin" w:hint="cs"/>
          <w:b/>
          <w:bCs/>
          <w:sz w:val="24"/>
          <w:szCs w:val="24"/>
          <w:rtl/>
        </w:rPr>
        <w:t xml:space="preserve"> ـ حمل و نقل برون شهری مسافر در داخل کشور با وسایل زمینی (به استثناء ریلی)، دریایی و هوایی پنج درصد (</w:t>
      </w:r>
      <w:r w:rsidR="00D444D9">
        <w:rPr>
          <w:rFonts w:cs="B Nazanin" w:hint="cs"/>
          <w:b/>
          <w:bCs/>
          <w:sz w:val="24"/>
          <w:szCs w:val="24"/>
          <w:rtl/>
        </w:rPr>
        <w:t>5</w:t>
      </w:r>
      <w:r w:rsidR="001A09C5" w:rsidRPr="0071402A">
        <w:rPr>
          <w:rFonts w:ascii="Times New Roman" w:hAnsi="Times New Roman" w:cs="Times New Roman" w:hint="cs"/>
          <w:b/>
          <w:bCs/>
          <w:sz w:val="24"/>
          <w:szCs w:val="24"/>
          <w:rtl/>
        </w:rPr>
        <w:t>٪</w:t>
      </w:r>
      <w:r w:rsidR="001A09C5" w:rsidRPr="0071402A">
        <w:rPr>
          <w:rFonts w:cs="B Nazanin" w:hint="cs"/>
          <w:b/>
          <w:bCs/>
          <w:sz w:val="24"/>
          <w:szCs w:val="24"/>
          <w:rtl/>
        </w:rPr>
        <w:t>) بهاء بلیط (به عنوان عوارض).</w:t>
      </w:r>
    </w:p>
    <w:p w:rsidR="00072E9F" w:rsidRPr="0071402A" w:rsidRDefault="00072E9F" w:rsidP="009273C5">
      <w:pPr>
        <w:spacing w:line="168" w:lineRule="auto"/>
        <w:jc w:val="both"/>
        <w:rPr>
          <w:rFonts w:cs="B Nazanin"/>
          <w:b/>
          <w:bCs/>
          <w:sz w:val="24"/>
          <w:szCs w:val="24"/>
          <w:rtl/>
        </w:rPr>
      </w:pPr>
      <w:r w:rsidRPr="0071402A">
        <w:rPr>
          <w:rFonts w:cs="B Nazanin" w:hint="cs"/>
          <w:b/>
          <w:bCs/>
          <w:sz w:val="24"/>
          <w:szCs w:val="24"/>
          <w:rtl/>
        </w:rPr>
        <w:t>ب ـ عوارض سالیانه انواع خودروهای سواری و وانت دو کاب</w:t>
      </w:r>
      <w:r w:rsidR="009273C5">
        <w:rPr>
          <w:rFonts w:cs="B Nazanin" w:hint="cs"/>
          <w:b/>
          <w:bCs/>
          <w:sz w:val="24"/>
          <w:szCs w:val="24"/>
          <w:rtl/>
        </w:rPr>
        <w:t>ین اعم از تولید داخل یا وارداتی</w:t>
      </w:r>
      <w:r w:rsidRPr="0071402A">
        <w:rPr>
          <w:rFonts w:cs="B Nazanin" w:hint="cs"/>
          <w:b/>
          <w:bCs/>
          <w:sz w:val="24"/>
          <w:szCs w:val="24"/>
          <w:rtl/>
        </w:rPr>
        <w:t xml:space="preserve"> حسب</w:t>
      </w:r>
      <w:r w:rsidR="009273C5">
        <w:rPr>
          <w:rFonts w:cs="B Nazanin" w:hint="cs"/>
          <w:b/>
          <w:bCs/>
          <w:sz w:val="24"/>
          <w:szCs w:val="24"/>
          <w:rtl/>
        </w:rPr>
        <w:t xml:space="preserve"> </w:t>
      </w:r>
      <w:r w:rsidRPr="0071402A">
        <w:rPr>
          <w:rFonts w:cs="B Nazanin" w:hint="cs"/>
          <w:b/>
          <w:bCs/>
          <w:sz w:val="24"/>
          <w:szCs w:val="24"/>
          <w:rtl/>
        </w:rPr>
        <w:t xml:space="preserve">موردمعادل یک </w:t>
      </w:r>
      <w:r w:rsidR="00676A2D">
        <w:rPr>
          <w:rFonts w:cs="B Nazanin" w:hint="cs"/>
          <w:b/>
          <w:bCs/>
          <w:sz w:val="24"/>
          <w:szCs w:val="24"/>
          <w:rtl/>
        </w:rPr>
        <w:t xml:space="preserve">و نیم </w:t>
      </w:r>
      <w:r w:rsidRPr="0071402A">
        <w:rPr>
          <w:rFonts w:cs="B Nazanin" w:hint="cs"/>
          <w:b/>
          <w:bCs/>
          <w:sz w:val="24"/>
          <w:szCs w:val="24"/>
          <w:rtl/>
        </w:rPr>
        <w:t xml:space="preserve">در هزار قیمت فروش کارخانه (داخلی) و یا یک </w:t>
      </w:r>
      <w:r w:rsidR="00676A2D">
        <w:rPr>
          <w:rFonts w:cs="B Nazanin" w:hint="cs"/>
          <w:b/>
          <w:bCs/>
          <w:sz w:val="24"/>
          <w:szCs w:val="24"/>
          <w:rtl/>
        </w:rPr>
        <w:t xml:space="preserve">و نیم </w:t>
      </w:r>
      <w:r w:rsidRPr="0071402A">
        <w:rPr>
          <w:rFonts w:cs="B Nazanin" w:hint="cs"/>
          <w:b/>
          <w:bCs/>
          <w:sz w:val="24"/>
          <w:szCs w:val="24"/>
          <w:rtl/>
        </w:rPr>
        <w:t>در هزار مجموع ارزش گمرکی و حقوق ورودی آنها.</w:t>
      </w:r>
      <w:r w:rsidR="00676A2D">
        <w:rPr>
          <w:rFonts w:cs="B Nazanin" w:hint="cs"/>
          <w:b/>
          <w:bCs/>
          <w:sz w:val="24"/>
          <w:szCs w:val="24"/>
          <w:rtl/>
        </w:rPr>
        <w:t xml:space="preserve"> مستند به مجوز شماره 01/133/819 مورخ 15/04/89 سازمان دهیاریها و شهرداریهای کشور </w:t>
      </w:r>
    </w:p>
    <w:p w:rsidR="001A09C5" w:rsidRPr="0071402A" w:rsidRDefault="00072E9F" w:rsidP="002B26EB">
      <w:pPr>
        <w:spacing w:line="168" w:lineRule="auto"/>
        <w:jc w:val="both"/>
        <w:rPr>
          <w:rFonts w:cs="B Nazanin"/>
          <w:b/>
          <w:bCs/>
          <w:sz w:val="24"/>
          <w:szCs w:val="24"/>
          <w:rtl/>
        </w:rPr>
      </w:pPr>
      <w:r w:rsidRPr="0071402A">
        <w:rPr>
          <w:rFonts w:cs="B Nazanin" w:hint="cs"/>
          <w:b/>
          <w:bCs/>
          <w:sz w:val="24"/>
          <w:szCs w:val="24"/>
          <w:rtl/>
        </w:rPr>
        <w:t>تبصره ـ عوارض موضوع بند (ب) این ماده</w:t>
      </w:r>
      <w:r w:rsidR="0003133F">
        <w:rPr>
          <w:rFonts w:cs="B Nazanin" w:hint="cs"/>
          <w:b/>
          <w:bCs/>
          <w:sz w:val="24"/>
          <w:szCs w:val="24"/>
          <w:rtl/>
        </w:rPr>
        <w:t xml:space="preserve"> </w:t>
      </w:r>
      <w:r w:rsidRPr="0071402A">
        <w:rPr>
          <w:rFonts w:cs="B Nazanin" w:hint="cs"/>
          <w:b/>
          <w:bCs/>
          <w:sz w:val="24"/>
          <w:szCs w:val="24"/>
          <w:rtl/>
        </w:rPr>
        <w:t>در مورد خودروهای با عمر بیشتر از ده سال ( به استثناء خودروهای گاز سوز) به ازاء سپری شدن هر سال ( تا مدت ده سال) به میزان سالانه ده در (10</w:t>
      </w:r>
      <w:r w:rsidRPr="0071402A">
        <w:rPr>
          <w:rFonts w:ascii="Times New Roman" w:hAnsi="Times New Roman" w:cs="Times New Roman" w:hint="cs"/>
          <w:b/>
          <w:bCs/>
          <w:sz w:val="24"/>
          <w:szCs w:val="24"/>
          <w:rtl/>
        </w:rPr>
        <w:t>٪</w:t>
      </w:r>
      <w:r w:rsidRPr="0071402A">
        <w:rPr>
          <w:rFonts w:cs="B Nazanin" w:hint="cs"/>
          <w:b/>
          <w:bCs/>
          <w:sz w:val="24"/>
          <w:szCs w:val="24"/>
          <w:rtl/>
        </w:rPr>
        <w:t>)</w:t>
      </w:r>
      <w:r w:rsidR="00ED5F7B" w:rsidRPr="0071402A">
        <w:rPr>
          <w:rFonts w:cs="B Nazanin" w:hint="cs"/>
          <w:b/>
          <w:bCs/>
          <w:sz w:val="24"/>
          <w:szCs w:val="24"/>
          <w:rtl/>
        </w:rPr>
        <w:t xml:space="preserve"> و حداکثر تا صد در صد (100</w:t>
      </w:r>
      <w:r w:rsidR="00ED5F7B" w:rsidRPr="0071402A">
        <w:rPr>
          <w:rFonts w:ascii="Times New Roman" w:hAnsi="Times New Roman" w:cs="Times New Roman" w:hint="cs"/>
          <w:b/>
          <w:bCs/>
          <w:sz w:val="24"/>
          <w:szCs w:val="24"/>
          <w:rtl/>
        </w:rPr>
        <w:t>٪</w:t>
      </w:r>
      <w:r w:rsidR="00ED5F7B" w:rsidRPr="0071402A">
        <w:rPr>
          <w:rFonts w:cs="B Nazanin" w:hint="cs"/>
          <w:b/>
          <w:bCs/>
          <w:sz w:val="24"/>
          <w:szCs w:val="24"/>
          <w:rtl/>
        </w:rPr>
        <w:t>) عوارض موضوع بند مزبور این ماده افزایش می‌یابد.</w:t>
      </w:r>
    </w:p>
    <w:p w:rsidR="00ED5F7B" w:rsidRPr="0071402A" w:rsidRDefault="00ED5F7B" w:rsidP="002B26EB">
      <w:pPr>
        <w:spacing w:line="168" w:lineRule="auto"/>
        <w:jc w:val="both"/>
        <w:rPr>
          <w:rFonts w:cs="B Nazanin"/>
          <w:b/>
          <w:bCs/>
          <w:sz w:val="24"/>
          <w:szCs w:val="24"/>
          <w:rtl/>
        </w:rPr>
      </w:pPr>
      <w:r w:rsidRPr="0071402A">
        <w:rPr>
          <w:rFonts w:cs="B Nazanin" w:hint="cs"/>
          <w:b/>
          <w:bCs/>
          <w:sz w:val="24"/>
          <w:szCs w:val="24"/>
          <w:rtl/>
        </w:rPr>
        <w:t xml:space="preserve">ماده 46ـ وـ </w:t>
      </w:r>
      <w:r w:rsidR="00F65E50" w:rsidRPr="0071402A">
        <w:rPr>
          <w:rFonts w:cs="B Nazanin" w:hint="cs"/>
          <w:b/>
          <w:bCs/>
          <w:sz w:val="24"/>
          <w:szCs w:val="24"/>
          <w:rtl/>
        </w:rPr>
        <w:t>پرداخت مالیات و عوارض موضوع ماده (43)</w:t>
      </w:r>
      <w:r w:rsidR="00EF104D">
        <w:rPr>
          <w:rFonts w:cs="B Nazanin" w:hint="cs"/>
          <w:b/>
          <w:bCs/>
          <w:sz w:val="24"/>
          <w:szCs w:val="24"/>
          <w:rtl/>
        </w:rPr>
        <w:t xml:space="preserve"> این</w:t>
      </w:r>
      <w:r w:rsidR="00F65E50" w:rsidRPr="0071402A">
        <w:rPr>
          <w:rFonts w:cs="B Nazanin" w:hint="cs"/>
          <w:b/>
          <w:bCs/>
          <w:sz w:val="24"/>
          <w:szCs w:val="24"/>
          <w:rtl/>
        </w:rPr>
        <w:t xml:space="preserve"> قانون پس ا ز موعد مقرر موجب تعلق جریمه‌ای معادل دو در صد (2</w:t>
      </w:r>
      <w:r w:rsidR="00F65E50" w:rsidRPr="0071402A">
        <w:rPr>
          <w:rFonts w:ascii="Times New Roman" w:hAnsi="Times New Roman" w:cs="Times New Roman" w:hint="cs"/>
          <w:b/>
          <w:bCs/>
          <w:sz w:val="24"/>
          <w:szCs w:val="24"/>
          <w:rtl/>
        </w:rPr>
        <w:t>٪</w:t>
      </w:r>
      <w:r w:rsidR="00F65E50" w:rsidRPr="0071402A">
        <w:rPr>
          <w:rFonts w:cs="B Nazanin" w:hint="cs"/>
          <w:b/>
          <w:bCs/>
          <w:sz w:val="24"/>
          <w:szCs w:val="24"/>
          <w:rtl/>
        </w:rPr>
        <w:t>) به ازاء هر ماه نسبت به مدت  تاخیر خواهد بود.</w:t>
      </w:r>
    </w:p>
    <w:p w:rsidR="00F65E50" w:rsidRPr="0071402A" w:rsidRDefault="007E00C7" w:rsidP="002B26EB">
      <w:pPr>
        <w:spacing w:line="168" w:lineRule="auto"/>
        <w:jc w:val="both"/>
        <w:rPr>
          <w:rFonts w:cs="B Nazanin"/>
          <w:b/>
          <w:bCs/>
          <w:sz w:val="24"/>
          <w:szCs w:val="24"/>
          <w:rtl/>
        </w:rPr>
      </w:pPr>
      <w:r w:rsidRPr="0071402A">
        <w:rPr>
          <w:rFonts w:cs="B Nazanin" w:hint="cs"/>
          <w:b/>
          <w:bCs/>
          <w:sz w:val="24"/>
          <w:szCs w:val="24"/>
          <w:rtl/>
        </w:rPr>
        <w:t>قانون برنامه پنجم توسعه کشور:</w:t>
      </w:r>
    </w:p>
    <w:p w:rsidR="007E00C7" w:rsidRPr="0071402A" w:rsidRDefault="007E00C7" w:rsidP="0003133F">
      <w:pPr>
        <w:spacing w:line="168" w:lineRule="auto"/>
        <w:jc w:val="both"/>
        <w:rPr>
          <w:rFonts w:cs="B Nazanin"/>
          <w:b/>
          <w:bCs/>
          <w:sz w:val="24"/>
          <w:szCs w:val="24"/>
          <w:rtl/>
        </w:rPr>
      </w:pPr>
      <w:r w:rsidRPr="0071402A">
        <w:rPr>
          <w:rFonts w:cs="B Nazanin" w:hint="cs"/>
          <w:b/>
          <w:bCs/>
          <w:sz w:val="24"/>
          <w:szCs w:val="24"/>
          <w:rtl/>
        </w:rPr>
        <w:t>ماده 174ـ شوراهای اسلامی و شهرداری‌ها و سایر مراجع ذیربط موظفند تا پایان سال اول برنامه از طریق تدو</w:t>
      </w:r>
      <w:r w:rsidR="0003133F">
        <w:rPr>
          <w:rFonts w:cs="B Nazanin" w:hint="cs"/>
          <w:b/>
          <w:bCs/>
          <w:sz w:val="24"/>
          <w:szCs w:val="24"/>
          <w:rtl/>
        </w:rPr>
        <w:t>ي</w:t>
      </w:r>
      <w:r w:rsidRPr="0071402A">
        <w:rPr>
          <w:rFonts w:cs="B Nazanin" w:hint="cs"/>
          <w:b/>
          <w:bCs/>
          <w:sz w:val="24"/>
          <w:szCs w:val="24"/>
          <w:rtl/>
        </w:rPr>
        <w:t>ن نظام درآمدهای پایدار شهرداریها با اعمال سیاست‌های ذیل اقدام نماید:</w:t>
      </w:r>
    </w:p>
    <w:p w:rsidR="007E00C7" w:rsidRPr="0071402A" w:rsidRDefault="007E00C7" w:rsidP="002B26EB">
      <w:pPr>
        <w:spacing w:line="168" w:lineRule="auto"/>
        <w:jc w:val="both"/>
        <w:rPr>
          <w:rFonts w:cs="B Nazanin"/>
          <w:b/>
          <w:bCs/>
          <w:sz w:val="24"/>
          <w:szCs w:val="24"/>
          <w:rtl/>
        </w:rPr>
      </w:pPr>
      <w:r w:rsidRPr="0071402A">
        <w:rPr>
          <w:rFonts w:cs="B Nazanin" w:hint="cs"/>
          <w:b/>
          <w:bCs/>
          <w:sz w:val="24"/>
          <w:szCs w:val="24"/>
          <w:rtl/>
        </w:rPr>
        <w:t xml:space="preserve">الف </w:t>
      </w:r>
      <w:r w:rsidRPr="0071402A">
        <w:rPr>
          <w:rFonts w:ascii="Times New Roman" w:hAnsi="Times New Roman" w:cs="Times New Roman" w:hint="cs"/>
          <w:b/>
          <w:bCs/>
          <w:sz w:val="24"/>
          <w:szCs w:val="24"/>
          <w:rtl/>
        </w:rPr>
        <w:t>–</w:t>
      </w:r>
      <w:r w:rsidRPr="0071402A">
        <w:rPr>
          <w:rFonts w:cs="B Nazanin" w:hint="cs"/>
          <w:b/>
          <w:bCs/>
          <w:sz w:val="24"/>
          <w:szCs w:val="24"/>
          <w:rtl/>
        </w:rPr>
        <w:t xml:space="preserve"> کاهش نرخ عوارض صدور پروانه ساختمانی در کاربریهای تجاری، اداری، صنعتی متناسب با کاربریهای مسکونی همان منطقه با توجه به شرایط اقلیمی و موقعیت محلی و نیز تبدیل این عوارض به عوارض و بهای خدمات بهره‌برداری از واحد‌های احداثی این کاربریها و همچنین عوارض بر ارزش افزوده اراضی و املاک، </w:t>
      </w:r>
      <w:r w:rsidR="000D7AC9" w:rsidRPr="0071402A">
        <w:rPr>
          <w:rFonts w:cs="B Nazanin" w:hint="cs"/>
          <w:b/>
          <w:bCs/>
          <w:sz w:val="24"/>
          <w:szCs w:val="24"/>
          <w:rtl/>
        </w:rPr>
        <w:t>ناشی از اجرای طرحهای توسعه شهری.</w:t>
      </w:r>
    </w:p>
    <w:p w:rsidR="000D7AC9" w:rsidRPr="0071402A" w:rsidRDefault="000D7AC9" w:rsidP="002B26EB">
      <w:pPr>
        <w:spacing w:line="168" w:lineRule="auto"/>
        <w:jc w:val="both"/>
        <w:rPr>
          <w:rFonts w:cs="B Nazanin"/>
          <w:b/>
          <w:bCs/>
          <w:sz w:val="24"/>
          <w:szCs w:val="24"/>
          <w:rtl/>
        </w:rPr>
      </w:pPr>
      <w:r w:rsidRPr="0071402A">
        <w:rPr>
          <w:rFonts w:cs="B Nazanin" w:hint="cs"/>
          <w:b/>
          <w:bCs/>
          <w:sz w:val="24"/>
          <w:szCs w:val="24"/>
          <w:rtl/>
        </w:rPr>
        <w:t>ب ـ  تعیین سهم شهروندان در تامین هزینه‌های خدمات عمومی و شهری، نگهداری،  نوسازی و عمران شهری و همچنین تعیین سهم دولت در ایجاد زیر‌ساختهای توسعه، عمران شهری و حمل‌و‌نقل.</w:t>
      </w:r>
    </w:p>
    <w:p w:rsidR="000D7AC9" w:rsidRPr="0071402A" w:rsidRDefault="000D7AC9" w:rsidP="002B26EB">
      <w:pPr>
        <w:spacing w:line="168" w:lineRule="auto"/>
        <w:jc w:val="both"/>
        <w:rPr>
          <w:rFonts w:cs="B Nazanin"/>
          <w:b/>
          <w:bCs/>
          <w:sz w:val="24"/>
          <w:szCs w:val="24"/>
          <w:rtl/>
        </w:rPr>
      </w:pPr>
      <w:r w:rsidRPr="0071402A">
        <w:rPr>
          <w:rFonts w:cs="B Nazanin" w:hint="cs"/>
          <w:b/>
          <w:bCs/>
          <w:sz w:val="24"/>
          <w:szCs w:val="24"/>
          <w:rtl/>
        </w:rPr>
        <w:t xml:space="preserve">ج </w:t>
      </w:r>
      <w:r w:rsidRPr="0071402A">
        <w:rPr>
          <w:rFonts w:ascii="Times New Roman" w:hAnsi="Times New Roman" w:cs="Times New Roman" w:hint="cs"/>
          <w:b/>
          <w:bCs/>
          <w:sz w:val="24"/>
          <w:szCs w:val="24"/>
          <w:rtl/>
        </w:rPr>
        <w:t>–</w:t>
      </w:r>
      <w:r w:rsidRPr="0071402A">
        <w:rPr>
          <w:rFonts w:cs="B Nazanin" w:hint="cs"/>
          <w:b/>
          <w:bCs/>
          <w:sz w:val="24"/>
          <w:szCs w:val="24"/>
          <w:rtl/>
        </w:rPr>
        <w:t xml:space="preserve"> تبدیل عوارض موضوع درآمد شهرداریها از عوارض بر املاک به عوارض ناشی از مصرف و خدمات.</w:t>
      </w:r>
    </w:p>
    <w:p w:rsidR="000D7AC9" w:rsidRPr="0071402A" w:rsidRDefault="000D7AC9" w:rsidP="00B7494B">
      <w:pPr>
        <w:spacing w:line="168" w:lineRule="auto"/>
        <w:jc w:val="both"/>
        <w:rPr>
          <w:rFonts w:cs="B Nazanin"/>
          <w:b/>
          <w:bCs/>
          <w:sz w:val="24"/>
          <w:szCs w:val="24"/>
          <w:rtl/>
        </w:rPr>
      </w:pPr>
      <w:r w:rsidRPr="0071402A">
        <w:rPr>
          <w:rFonts w:cs="B Nazanin" w:hint="cs"/>
          <w:b/>
          <w:bCs/>
          <w:sz w:val="24"/>
          <w:szCs w:val="24"/>
          <w:rtl/>
        </w:rPr>
        <w:t xml:space="preserve">د </w:t>
      </w:r>
      <w:r w:rsidRPr="0071402A">
        <w:rPr>
          <w:rFonts w:ascii="Times New Roman" w:hAnsi="Times New Roman" w:cs="Times New Roman" w:hint="cs"/>
          <w:b/>
          <w:bCs/>
          <w:sz w:val="24"/>
          <w:szCs w:val="24"/>
          <w:rtl/>
        </w:rPr>
        <w:t>–</w:t>
      </w:r>
      <w:r w:rsidRPr="0071402A">
        <w:rPr>
          <w:rFonts w:cs="B Nazanin" w:hint="cs"/>
          <w:b/>
          <w:bCs/>
          <w:sz w:val="24"/>
          <w:szCs w:val="24"/>
          <w:rtl/>
        </w:rPr>
        <w:t xml:space="preserve"> تعیین ضمانت اجرایی برای وصول عوارض، بها</w:t>
      </w:r>
      <w:r w:rsidR="00B7494B">
        <w:rPr>
          <w:rFonts w:cs="B Nazanin" w:hint="cs"/>
          <w:b/>
          <w:bCs/>
          <w:sz w:val="24"/>
          <w:szCs w:val="24"/>
          <w:rtl/>
        </w:rPr>
        <w:t>ء</w:t>
      </w:r>
      <w:r w:rsidRPr="0071402A">
        <w:rPr>
          <w:rFonts w:cs="B Nazanin" w:hint="cs"/>
          <w:b/>
          <w:bCs/>
          <w:sz w:val="24"/>
          <w:szCs w:val="24"/>
          <w:rtl/>
        </w:rPr>
        <w:t xml:space="preserve"> خدمات و سایر درآمد‌های قانونی شهرداریها.</w:t>
      </w:r>
    </w:p>
    <w:p w:rsidR="000D7AC9" w:rsidRPr="0071402A" w:rsidRDefault="000D7AC9" w:rsidP="002B26EB">
      <w:pPr>
        <w:spacing w:line="168" w:lineRule="auto"/>
        <w:jc w:val="both"/>
        <w:rPr>
          <w:rFonts w:cs="B Nazanin"/>
          <w:b/>
          <w:bCs/>
          <w:sz w:val="24"/>
          <w:szCs w:val="24"/>
          <w:rtl/>
        </w:rPr>
      </w:pPr>
      <w:r w:rsidRPr="0071402A">
        <w:rPr>
          <w:rFonts w:cs="B Nazanin" w:hint="cs"/>
          <w:b/>
          <w:bCs/>
          <w:sz w:val="24"/>
          <w:szCs w:val="24"/>
          <w:rtl/>
        </w:rPr>
        <w:t xml:space="preserve">ه </w:t>
      </w:r>
      <w:r w:rsidRPr="0071402A">
        <w:rPr>
          <w:rFonts w:ascii="Times New Roman" w:hAnsi="Times New Roman" w:cs="Times New Roman" w:hint="cs"/>
          <w:b/>
          <w:bCs/>
          <w:sz w:val="24"/>
          <w:szCs w:val="24"/>
          <w:rtl/>
        </w:rPr>
        <w:t>–</w:t>
      </w:r>
      <w:r w:rsidRPr="0071402A">
        <w:rPr>
          <w:rFonts w:cs="B Nazanin" w:hint="cs"/>
          <w:b/>
          <w:bCs/>
          <w:sz w:val="24"/>
          <w:szCs w:val="24"/>
          <w:rtl/>
        </w:rPr>
        <w:t xml:space="preserve"> افزایش تراکم زمین‌های مشجر با سطح اشغال کمتر نسبت به زمین‌های غیر مشجر با سطح اشغال بیشتر.</w:t>
      </w:r>
    </w:p>
    <w:p w:rsidR="000D7AC9" w:rsidRPr="0071402A" w:rsidRDefault="007F0CAF" w:rsidP="002B26EB">
      <w:pPr>
        <w:spacing w:line="168" w:lineRule="auto"/>
        <w:jc w:val="both"/>
        <w:rPr>
          <w:rFonts w:cs="B Nazanin"/>
          <w:b/>
          <w:bCs/>
          <w:sz w:val="24"/>
          <w:szCs w:val="24"/>
          <w:rtl/>
        </w:rPr>
      </w:pPr>
      <w:r w:rsidRPr="0071402A">
        <w:rPr>
          <w:rFonts w:cs="B Nazanin" w:hint="cs"/>
          <w:b/>
          <w:bCs/>
          <w:sz w:val="24"/>
          <w:szCs w:val="24"/>
          <w:rtl/>
        </w:rPr>
        <w:t xml:space="preserve">و </w:t>
      </w:r>
      <w:r w:rsidRPr="0071402A">
        <w:rPr>
          <w:rFonts w:ascii="Times New Roman" w:hAnsi="Times New Roman" w:cs="Times New Roman" w:hint="cs"/>
          <w:b/>
          <w:bCs/>
          <w:sz w:val="24"/>
          <w:szCs w:val="24"/>
          <w:rtl/>
        </w:rPr>
        <w:t>–</w:t>
      </w:r>
      <w:r w:rsidRPr="0071402A">
        <w:rPr>
          <w:rFonts w:cs="B Nazanin" w:hint="cs"/>
          <w:b/>
          <w:bCs/>
          <w:sz w:val="24"/>
          <w:szCs w:val="24"/>
          <w:rtl/>
        </w:rPr>
        <w:t xml:space="preserve"> تقویت ساز و کارهای مدیریت و نظارت بر هزینه کرد شهرداری.</w:t>
      </w:r>
    </w:p>
    <w:p w:rsidR="007F0CAF" w:rsidRPr="0071402A" w:rsidRDefault="007F0CAF" w:rsidP="002B26EB">
      <w:pPr>
        <w:spacing w:line="168" w:lineRule="auto"/>
        <w:jc w:val="both"/>
        <w:rPr>
          <w:rFonts w:cs="B Nazanin"/>
          <w:b/>
          <w:bCs/>
          <w:sz w:val="24"/>
          <w:szCs w:val="24"/>
          <w:rtl/>
        </w:rPr>
      </w:pPr>
      <w:r w:rsidRPr="0071402A">
        <w:rPr>
          <w:rFonts w:cs="B Nazanin" w:hint="cs"/>
          <w:b/>
          <w:bCs/>
          <w:sz w:val="24"/>
          <w:szCs w:val="24"/>
          <w:rtl/>
        </w:rPr>
        <w:lastRenderedPageBreak/>
        <w:t xml:space="preserve">ز </w:t>
      </w:r>
      <w:r w:rsidRPr="0071402A">
        <w:rPr>
          <w:rFonts w:ascii="Times New Roman" w:hAnsi="Times New Roman" w:cs="Times New Roman" w:hint="cs"/>
          <w:b/>
          <w:bCs/>
          <w:sz w:val="24"/>
          <w:szCs w:val="24"/>
          <w:rtl/>
        </w:rPr>
        <w:t>–</w:t>
      </w:r>
      <w:r w:rsidRPr="0071402A">
        <w:rPr>
          <w:rFonts w:cs="B Nazanin" w:hint="cs"/>
          <w:b/>
          <w:bCs/>
          <w:sz w:val="24"/>
          <w:szCs w:val="24"/>
          <w:rtl/>
        </w:rPr>
        <w:t xml:space="preserve"> برون سپاری وظایف قابل واگذاری و هدایت بودجه شهرداریها به سمت هزینه‌کرد در حوزه وظایف اصلی و قانونی آنها و ممنوعیت پرداخت هر گونه هزینه از اعتبارات شهرداری به دستگاه‌های اجرایی.</w:t>
      </w:r>
    </w:p>
    <w:p w:rsidR="00B1011B" w:rsidRPr="0071402A" w:rsidRDefault="00B1011B" w:rsidP="002B26EB">
      <w:pPr>
        <w:spacing w:line="168" w:lineRule="auto"/>
        <w:jc w:val="both"/>
        <w:rPr>
          <w:rFonts w:cs="B Nazanin"/>
          <w:b/>
          <w:bCs/>
          <w:sz w:val="24"/>
          <w:szCs w:val="24"/>
          <w:rtl/>
        </w:rPr>
      </w:pPr>
      <w:r w:rsidRPr="0071402A">
        <w:rPr>
          <w:rFonts w:cs="B Nazanin" w:hint="cs"/>
          <w:b/>
          <w:bCs/>
          <w:sz w:val="24"/>
          <w:szCs w:val="24"/>
          <w:rtl/>
        </w:rPr>
        <w:t xml:space="preserve">ماده 181ـ به منظور ارتقاء نظام برنامه‌ریزی کشور با لحاظ نمودن دو اصل آمایش سرزمین و پایداری محیطی در کلیه فعالیتهای توسعه‌ای و سرمایه‌گذاری‌های ملی و استانی، ایجاد هماهنگی بخشی، منطقه‌ای و بخشی </w:t>
      </w:r>
      <w:r w:rsidRPr="0071402A">
        <w:rPr>
          <w:rFonts w:ascii="Times New Roman" w:hAnsi="Times New Roman" w:cs="Times New Roman" w:hint="cs"/>
          <w:b/>
          <w:bCs/>
          <w:sz w:val="24"/>
          <w:szCs w:val="24"/>
          <w:rtl/>
        </w:rPr>
        <w:t>–</w:t>
      </w:r>
      <w:r w:rsidRPr="0071402A">
        <w:rPr>
          <w:rFonts w:cs="B Nazanin" w:hint="cs"/>
          <w:b/>
          <w:bCs/>
          <w:sz w:val="24"/>
          <w:szCs w:val="24"/>
          <w:rtl/>
        </w:rPr>
        <w:t xml:space="preserve"> منطقه‌ای و رعایت عدالت در توزیع منابع و فرصتها، توسعه متوازن مناطق، توانمندی‌های مدیریتی استانه و انتقال اختیارات اجرایی به  استانها و تمرکز امور حاکمیتی در مرکز، سازو کارها و شاخصهای لازم به تصویب هیات وزیران  می‌رسد.</w:t>
      </w:r>
    </w:p>
    <w:p w:rsidR="005A7A1D" w:rsidRDefault="00B1011B" w:rsidP="002B26EB">
      <w:pPr>
        <w:spacing w:line="168" w:lineRule="auto"/>
        <w:jc w:val="both"/>
        <w:rPr>
          <w:rFonts w:cs="B Nazanin"/>
          <w:b/>
          <w:bCs/>
          <w:sz w:val="24"/>
          <w:szCs w:val="24"/>
          <w:rtl/>
        </w:rPr>
      </w:pPr>
      <w:r w:rsidRPr="0071402A">
        <w:rPr>
          <w:rFonts w:cs="B Nazanin" w:hint="cs"/>
          <w:b/>
          <w:bCs/>
          <w:sz w:val="24"/>
          <w:szCs w:val="24"/>
          <w:rtl/>
        </w:rPr>
        <w:t xml:space="preserve">تبصره </w:t>
      </w:r>
      <w:r w:rsidRPr="0071402A">
        <w:rPr>
          <w:rFonts w:ascii="Times New Roman" w:hAnsi="Times New Roman" w:cs="Times New Roman" w:hint="cs"/>
          <w:b/>
          <w:bCs/>
          <w:sz w:val="24"/>
          <w:szCs w:val="24"/>
          <w:rtl/>
        </w:rPr>
        <w:t>–</w:t>
      </w:r>
      <w:r w:rsidRPr="0071402A">
        <w:rPr>
          <w:rFonts w:cs="B Nazanin" w:hint="cs"/>
          <w:b/>
          <w:bCs/>
          <w:sz w:val="24"/>
          <w:szCs w:val="24"/>
          <w:rtl/>
        </w:rPr>
        <w:t xml:space="preserve"> هر گونه تخفیف، بخشودگی حقوق و عوارض شهرداریها توسط دولت و قوانین مصوب منوط به تامین آن بودجه عمومی سالانه کشور است. در غیر این صورت بخشودگی و تخفیف حقوق و عوارض شهرداری ممنوع است.</w:t>
      </w:r>
    </w:p>
    <w:p w:rsidR="0082560B" w:rsidRDefault="003748AC" w:rsidP="0082560B">
      <w:pPr>
        <w:spacing w:line="168" w:lineRule="auto"/>
        <w:jc w:val="both"/>
        <w:rPr>
          <w:rFonts w:cs="B Nazanin"/>
          <w:b/>
          <w:bCs/>
          <w:sz w:val="24"/>
          <w:szCs w:val="24"/>
          <w:rtl/>
        </w:rPr>
      </w:pPr>
      <w:r>
        <w:rPr>
          <w:rFonts w:cs="B Nazanin" w:hint="cs"/>
          <w:b/>
          <w:bCs/>
          <w:sz w:val="24"/>
          <w:szCs w:val="24"/>
          <w:rtl/>
        </w:rPr>
        <w:t xml:space="preserve">قانون جامع خدمات رسانی به ایثارگران </w:t>
      </w:r>
    </w:p>
    <w:p w:rsidR="003748AC" w:rsidRDefault="003748AC" w:rsidP="00550501">
      <w:pPr>
        <w:spacing w:line="168" w:lineRule="auto"/>
        <w:jc w:val="both"/>
        <w:rPr>
          <w:rFonts w:cs="B Nazanin"/>
          <w:b/>
          <w:bCs/>
          <w:sz w:val="24"/>
          <w:szCs w:val="24"/>
          <w:rtl/>
        </w:rPr>
      </w:pPr>
      <w:r>
        <w:rPr>
          <w:rFonts w:cs="B Nazanin" w:hint="cs"/>
          <w:b/>
          <w:bCs/>
          <w:sz w:val="24"/>
          <w:szCs w:val="24"/>
          <w:rtl/>
        </w:rPr>
        <w:t xml:space="preserve">ماده 6 </w:t>
      </w:r>
      <w:r>
        <w:rPr>
          <w:rFonts w:ascii="Times New Roman" w:hAnsi="Times New Roman" w:cs="Times New Roman" w:hint="cs"/>
          <w:b/>
          <w:bCs/>
          <w:sz w:val="24"/>
          <w:szCs w:val="24"/>
          <w:rtl/>
        </w:rPr>
        <w:t>–</w:t>
      </w:r>
      <w:r>
        <w:rPr>
          <w:rFonts w:cs="B Nazanin" w:hint="cs"/>
          <w:b/>
          <w:bCs/>
          <w:sz w:val="24"/>
          <w:szCs w:val="24"/>
          <w:rtl/>
        </w:rPr>
        <w:t xml:space="preserve"> مشمولان این قانون برای احداث یک واحد مسکونی با زیربنای مفید تا یکصد</w:t>
      </w:r>
      <w:r w:rsidR="0082560B">
        <w:rPr>
          <w:rFonts w:cs="B Nazanin" w:hint="cs"/>
          <w:b/>
          <w:bCs/>
          <w:sz w:val="24"/>
          <w:szCs w:val="24"/>
          <w:rtl/>
        </w:rPr>
        <w:t xml:space="preserve"> و بیست متر </w:t>
      </w:r>
      <w:r w:rsidR="00676A2D">
        <w:rPr>
          <w:rFonts w:cs="B Nazanin" w:hint="cs"/>
          <w:b/>
          <w:bCs/>
          <w:sz w:val="24"/>
          <w:szCs w:val="24"/>
          <w:rtl/>
        </w:rPr>
        <w:t xml:space="preserve">مربع </w:t>
      </w:r>
      <w:r>
        <w:rPr>
          <w:rFonts w:cs="B Nazanin" w:hint="cs"/>
          <w:b/>
          <w:bCs/>
          <w:sz w:val="24"/>
          <w:szCs w:val="24"/>
          <w:rtl/>
        </w:rPr>
        <w:t>و بیست متر</w:t>
      </w:r>
      <w:r w:rsidR="0082560B">
        <w:rPr>
          <w:rFonts w:cs="B Nazanin" w:hint="cs"/>
          <w:b/>
          <w:bCs/>
          <w:sz w:val="24"/>
          <w:szCs w:val="24"/>
          <w:rtl/>
        </w:rPr>
        <w:t xml:space="preserve"> </w:t>
      </w:r>
      <w:r>
        <w:rPr>
          <w:rFonts w:cs="B Nazanin" w:hint="cs"/>
          <w:b/>
          <w:bCs/>
          <w:sz w:val="24"/>
          <w:szCs w:val="24"/>
          <w:rtl/>
        </w:rPr>
        <w:t>مربع</w:t>
      </w:r>
      <w:r w:rsidR="00676A2D">
        <w:rPr>
          <w:rFonts w:cs="B Nazanin" w:hint="cs"/>
          <w:b/>
          <w:bCs/>
          <w:sz w:val="24"/>
          <w:szCs w:val="24"/>
          <w:rtl/>
        </w:rPr>
        <w:t xml:space="preserve"> تجاری</w:t>
      </w:r>
      <w:r>
        <w:rPr>
          <w:rFonts w:cs="B Nazanin" w:hint="cs"/>
          <w:b/>
          <w:bCs/>
          <w:sz w:val="24"/>
          <w:szCs w:val="24"/>
          <w:rtl/>
        </w:rPr>
        <w:t xml:space="preserve"> در شهر محل سکونت خود از پرداخت هزینه های عوارض صدور پروانه های ساختمانی ، عوارض شهرداری و نوسازی برای یک بار با معرفی بنیاد</w:t>
      </w:r>
      <w:r w:rsidR="00550501">
        <w:rPr>
          <w:rFonts w:cs="B Nazanin" w:hint="cs"/>
          <w:b/>
          <w:bCs/>
          <w:sz w:val="24"/>
          <w:szCs w:val="24"/>
          <w:rtl/>
        </w:rPr>
        <w:t>در صورتی که سند قطعی ششدانگ(باستناد</w:t>
      </w:r>
      <w:r>
        <w:rPr>
          <w:rFonts w:cs="B Nazanin" w:hint="cs"/>
          <w:b/>
          <w:bCs/>
          <w:sz w:val="24"/>
          <w:szCs w:val="24"/>
          <w:rtl/>
        </w:rPr>
        <w:t xml:space="preserve"> </w:t>
      </w:r>
      <w:r w:rsidR="00550501">
        <w:rPr>
          <w:rFonts w:cs="B Nazanin" w:hint="cs"/>
          <w:b/>
          <w:bCs/>
          <w:sz w:val="24"/>
          <w:szCs w:val="24"/>
          <w:rtl/>
        </w:rPr>
        <w:t xml:space="preserve">ماده 22 قانون ثبت) به نام آنها باشد </w:t>
      </w:r>
      <w:r>
        <w:rPr>
          <w:rFonts w:cs="B Nazanin" w:hint="cs"/>
          <w:b/>
          <w:bCs/>
          <w:sz w:val="24"/>
          <w:szCs w:val="24"/>
          <w:rtl/>
        </w:rPr>
        <w:t>معاف می باشند. مفاد این ماده در احداث مجتمع های مسکونی نیز اعمال و مازاد بر ت</w:t>
      </w:r>
      <w:r w:rsidR="00550501">
        <w:rPr>
          <w:rFonts w:cs="B Nazanin" w:hint="cs"/>
          <w:b/>
          <w:bCs/>
          <w:sz w:val="24"/>
          <w:szCs w:val="24"/>
          <w:rtl/>
        </w:rPr>
        <w:t>راکم شامل ایثارگران نخواهد بود ،ضمنا کسانی که از مزایای معافیت عوارض پروانه موضوع قانون جامع حمایت از ایثارگران استفاده می نمایند در صورت خواسته مبنی بر انتقال به غیر می</w:t>
      </w:r>
      <w:r w:rsidR="0073522E">
        <w:rPr>
          <w:rFonts w:cs="B Nazanin" w:hint="cs"/>
          <w:b/>
          <w:bCs/>
          <w:sz w:val="24"/>
          <w:szCs w:val="24"/>
          <w:rtl/>
        </w:rPr>
        <w:t xml:space="preserve"> </w:t>
      </w:r>
      <w:r w:rsidR="00550501">
        <w:rPr>
          <w:rFonts w:cs="B Nazanin" w:hint="cs"/>
          <w:b/>
          <w:bCs/>
          <w:sz w:val="24"/>
          <w:szCs w:val="24"/>
          <w:rtl/>
        </w:rPr>
        <w:t>بایست بعد از اخذ پایانکار اقدام نمایند در غیر اینصورت معافیت های عوارضی مستند به قانون مذکور لغو و مشمول پرداخت عوارض براساس زمان صدور پروانه می باشند.</w:t>
      </w:r>
    </w:p>
    <w:p w:rsidR="00DB6E7C" w:rsidRPr="00DB6E7C" w:rsidRDefault="00DB6E7C" w:rsidP="00F962D3">
      <w:pPr>
        <w:pStyle w:val="ListParagraph"/>
        <w:numPr>
          <w:ilvl w:val="0"/>
          <w:numId w:val="9"/>
        </w:numPr>
        <w:spacing w:line="168" w:lineRule="auto"/>
        <w:ind w:left="-2" w:firstLine="142"/>
        <w:rPr>
          <w:rFonts w:cs="B Nazanin"/>
          <w:b/>
          <w:bCs/>
          <w:sz w:val="24"/>
          <w:szCs w:val="24"/>
          <w:rtl/>
        </w:rPr>
      </w:pPr>
      <w:r>
        <w:rPr>
          <w:rFonts w:cs="B Nazanin" w:hint="cs"/>
          <w:b/>
          <w:bCs/>
          <w:sz w:val="24"/>
          <w:szCs w:val="24"/>
          <w:rtl/>
        </w:rPr>
        <w:t xml:space="preserve">با توجه به اینکه شورای اسلامی شهر جزء هیچ یک از مصادیق واحدهای مصرح در ماده 10قانون تشکیلات و آیین دادرسی دیوان عدالت اداری محسوب نمی شود بنابراین رسیدگی به تقاضای ابطال مصوبات شوراهای اسلامی شهر در شعب دیوان عدالت اداری قابل طرح و رسیدگی نیست، بنابراین آراء شعب دیوان عدالت اداری به شرح مندرج در گردش کار در حدی که متضمن </w:t>
      </w:r>
      <w:r w:rsidR="002A0CFC">
        <w:rPr>
          <w:rFonts w:cs="B Nazanin" w:hint="cs"/>
          <w:b/>
          <w:bCs/>
          <w:sz w:val="24"/>
          <w:szCs w:val="24"/>
          <w:rtl/>
        </w:rPr>
        <w:t>این معناست و شعب دیوان عدالت اداری را صا</w:t>
      </w:r>
      <w:r w:rsidR="00C52FE1">
        <w:rPr>
          <w:rFonts w:cs="B Nazanin" w:hint="cs"/>
          <w:b/>
          <w:bCs/>
          <w:sz w:val="24"/>
          <w:szCs w:val="24"/>
          <w:rtl/>
        </w:rPr>
        <w:t>لح به رسیدگی تلقی نکرده اند صحیح و موافق مقررات است.</w:t>
      </w:r>
    </w:p>
    <w:p w:rsidR="003748AC" w:rsidRPr="0071402A" w:rsidRDefault="003748AC" w:rsidP="009273C5">
      <w:pPr>
        <w:spacing w:line="168" w:lineRule="auto"/>
        <w:jc w:val="both"/>
        <w:rPr>
          <w:rFonts w:cs="B Nazanin"/>
          <w:b/>
          <w:bCs/>
          <w:sz w:val="24"/>
          <w:szCs w:val="24"/>
          <w:rtl/>
        </w:rPr>
      </w:pPr>
    </w:p>
    <w:p w:rsidR="007F0CAF" w:rsidRPr="00F65E50" w:rsidRDefault="007F0CAF" w:rsidP="00B1011B">
      <w:pPr>
        <w:spacing w:line="168" w:lineRule="auto"/>
        <w:jc w:val="both"/>
        <w:rPr>
          <w:rFonts w:cs="B Nazanin"/>
          <w:b/>
          <w:bCs/>
          <w:sz w:val="24"/>
          <w:szCs w:val="24"/>
          <w:rtl/>
        </w:rPr>
      </w:pPr>
    </w:p>
    <w:p w:rsidR="00F65E50" w:rsidRPr="00F65E50" w:rsidRDefault="00F65E50" w:rsidP="00072E9F">
      <w:pPr>
        <w:spacing w:line="168" w:lineRule="auto"/>
        <w:jc w:val="both"/>
        <w:rPr>
          <w:rFonts w:cs="Times New Roman"/>
          <w:b/>
          <w:bCs/>
          <w:sz w:val="24"/>
          <w:szCs w:val="24"/>
          <w:rtl/>
        </w:rPr>
      </w:pPr>
    </w:p>
    <w:p w:rsidR="00CF012D" w:rsidRPr="007649A7" w:rsidRDefault="003F1836" w:rsidP="00385ABC">
      <w:pPr>
        <w:spacing w:line="168" w:lineRule="auto"/>
        <w:jc w:val="both"/>
        <w:rPr>
          <w:rFonts w:cs="B Nazanin"/>
          <w:b/>
          <w:bCs/>
          <w:sz w:val="24"/>
          <w:szCs w:val="24"/>
          <w:rtl/>
        </w:rPr>
      </w:pPr>
      <w:r>
        <w:rPr>
          <w:rFonts w:cs="B Nazanin" w:hint="cs"/>
          <w:b/>
          <w:bCs/>
          <w:sz w:val="24"/>
          <w:szCs w:val="24"/>
          <w:rtl/>
        </w:rPr>
        <w:t xml:space="preserve">                                       </w:t>
      </w:r>
      <w:r w:rsidR="00CF012D">
        <w:rPr>
          <w:rFonts w:cs="B Nazanin" w:hint="cs"/>
          <w:b/>
          <w:bCs/>
          <w:sz w:val="24"/>
          <w:szCs w:val="24"/>
          <w:rtl/>
        </w:rPr>
        <w:t xml:space="preserve">                                                                                                                                                                                                                                                                                                   </w:t>
      </w:r>
    </w:p>
    <w:p w:rsidR="008D4596" w:rsidRDefault="008D4596" w:rsidP="00EC2328">
      <w:pPr>
        <w:spacing w:line="240" w:lineRule="auto"/>
        <w:jc w:val="center"/>
        <w:rPr>
          <w:rFonts w:cs="B Nazanin"/>
          <w:rtl/>
        </w:rPr>
      </w:pPr>
    </w:p>
    <w:p w:rsidR="008D4596" w:rsidRDefault="008D4596" w:rsidP="00EC2328">
      <w:pPr>
        <w:spacing w:line="240" w:lineRule="auto"/>
        <w:jc w:val="center"/>
        <w:rPr>
          <w:rFonts w:cs="B Nazanin"/>
          <w:rtl/>
        </w:rPr>
      </w:pPr>
    </w:p>
    <w:p w:rsidR="00844DD4" w:rsidRDefault="00844DD4" w:rsidP="00EC2328">
      <w:pPr>
        <w:spacing w:line="240" w:lineRule="auto"/>
        <w:jc w:val="center"/>
        <w:rPr>
          <w:rFonts w:cs="B Nazanin"/>
          <w:rtl/>
        </w:rPr>
      </w:pPr>
    </w:p>
    <w:p w:rsidR="00844DD4" w:rsidRDefault="00844DD4" w:rsidP="00EC2328">
      <w:pPr>
        <w:spacing w:line="240" w:lineRule="auto"/>
        <w:jc w:val="center"/>
        <w:rPr>
          <w:rFonts w:cs="B Nazanin"/>
          <w:rtl/>
        </w:rPr>
      </w:pPr>
    </w:p>
    <w:p w:rsidR="00844DD4" w:rsidRDefault="00844DD4" w:rsidP="00EC2328">
      <w:pPr>
        <w:spacing w:line="240" w:lineRule="auto"/>
        <w:jc w:val="center"/>
        <w:rPr>
          <w:rFonts w:cs="B Nazanin"/>
          <w:rtl/>
        </w:rPr>
      </w:pPr>
    </w:p>
    <w:p w:rsidR="00844DD4" w:rsidRDefault="00844DD4" w:rsidP="00EC2328">
      <w:pPr>
        <w:spacing w:line="240" w:lineRule="auto"/>
        <w:jc w:val="center"/>
        <w:rPr>
          <w:rFonts w:cs="B Nazanin"/>
          <w:rtl/>
        </w:rPr>
      </w:pPr>
    </w:p>
    <w:p w:rsidR="00F376A2" w:rsidRDefault="00F376A2" w:rsidP="005C0F35">
      <w:pPr>
        <w:tabs>
          <w:tab w:val="left" w:pos="4238"/>
        </w:tabs>
        <w:spacing w:line="240" w:lineRule="auto"/>
        <w:jc w:val="center"/>
        <w:rPr>
          <w:rFonts w:cs="B Nazanin"/>
        </w:rPr>
      </w:pPr>
    </w:p>
    <w:p w:rsidR="00650AB5" w:rsidRDefault="00650AB5" w:rsidP="003748AC">
      <w:pPr>
        <w:tabs>
          <w:tab w:val="left" w:pos="4238"/>
        </w:tabs>
        <w:spacing w:line="240" w:lineRule="auto"/>
        <w:rPr>
          <w:rFonts w:cs="B Nazanin"/>
          <w:rtl/>
        </w:rPr>
      </w:pPr>
    </w:p>
    <w:p w:rsidR="00825DAA" w:rsidRDefault="00825DAA" w:rsidP="005C0F35">
      <w:pPr>
        <w:tabs>
          <w:tab w:val="left" w:pos="4238"/>
        </w:tabs>
        <w:spacing w:line="240" w:lineRule="auto"/>
        <w:jc w:val="center"/>
        <w:rPr>
          <w:rFonts w:cs="B Nazanin"/>
          <w:rtl/>
        </w:rPr>
      </w:pPr>
    </w:p>
    <w:p w:rsidR="00825DAA" w:rsidRDefault="00825DAA" w:rsidP="005C0F35">
      <w:pPr>
        <w:tabs>
          <w:tab w:val="left" w:pos="4238"/>
        </w:tabs>
        <w:spacing w:line="240" w:lineRule="auto"/>
        <w:jc w:val="center"/>
        <w:rPr>
          <w:rFonts w:cs="B Nazanin"/>
          <w:rtl/>
        </w:rPr>
      </w:pPr>
    </w:p>
    <w:p w:rsidR="00825DAA" w:rsidRDefault="00825DAA" w:rsidP="005C0F35">
      <w:pPr>
        <w:tabs>
          <w:tab w:val="left" w:pos="4238"/>
        </w:tabs>
        <w:spacing w:line="240" w:lineRule="auto"/>
        <w:jc w:val="center"/>
        <w:rPr>
          <w:rFonts w:cs="B Nazanin"/>
          <w:rtl/>
        </w:rPr>
      </w:pPr>
    </w:p>
    <w:p w:rsidR="00825DAA" w:rsidRDefault="00825DAA" w:rsidP="005C0F35">
      <w:pPr>
        <w:tabs>
          <w:tab w:val="left" w:pos="4238"/>
        </w:tabs>
        <w:spacing w:line="240" w:lineRule="auto"/>
        <w:jc w:val="center"/>
        <w:rPr>
          <w:rFonts w:cs="B Nazanin"/>
          <w:rtl/>
        </w:rPr>
      </w:pPr>
    </w:p>
    <w:p w:rsidR="005C0F35" w:rsidRPr="0071402A" w:rsidRDefault="005A7A1D" w:rsidP="005C0F35">
      <w:pPr>
        <w:tabs>
          <w:tab w:val="left" w:pos="4238"/>
        </w:tabs>
        <w:spacing w:line="240" w:lineRule="auto"/>
        <w:jc w:val="center"/>
        <w:rPr>
          <w:rFonts w:cs="B Titr"/>
          <w:sz w:val="144"/>
          <w:szCs w:val="144"/>
          <w:rtl/>
        </w:rPr>
      </w:pPr>
      <w:r w:rsidRPr="0071402A">
        <w:rPr>
          <w:rFonts w:cs="B Titr" w:hint="cs"/>
          <w:sz w:val="144"/>
          <w:szCs w:val="144"/>
          <w:rtl/>
        </w:rPr>
        <w:t>ب: تعاریف و اصطلاحات</w:t>
      </w:r>
    </w:p>
    <w:p w:rsidR="001D5362" w:rsidRDefault="005C0F35" w:rsidP="006F7039">
      <w:pPr>
        <w:bidi w:val="0"/>
        <w:jc w:val="right"/>
        <w:rPr>
          <w:rFonts w:cs="B Nazanin"/>
          <w:b/>
          <w:bCs/>
          <w:sz w:val="28"/>
          <w:szCs w:val="28"/>
          <w:rtl/>
        </w:rPr>
      </w:pPr>
      <w:r>
        <w:rPr>
          <w:rFonts w:cs="B Nazanin"/>
          <w:sz w:val="144"/>
          <w:szCs w:val="144"/>
          <w:rtl/>
        </w:rPr>
        <w:br w:type="page"/>
      </w:r>
      <w:r w:rsidR="001D5362" w:rsidRPr="0071402A">
        <w:rPr>
          <w:rFonts w:cs="B Nazanin" w:hint="cs"/>
          <w:b/>
          <w:bCs/>
          <w:sz w:val="28"/>
          <w:szCs w:val="28"/>
          <w:rtl/>
        </w:rPr>
        <w:lastRenderedPageBreak/>
        <w:t>تعاریف:</w:t>
      </w:r>
    </w:p>
    <w:p w:rsidR="003748AC" w:rsidRPr="0071402A" w:rsidRDefault="00F25C51" w:rsidP="009273C5">
      <w:pPr>
        <w:bidi w:val="0"/>
        <w:jc w:val="right"/>
        <w:rPr>
          <w:rFonts w:cs="B Nazanin"/>
          <w:b/>
          <w:bCs/>
          <w:sz w:val="28"/>
          <w:szCs w:val="28"/>
          <w:rtl/>
        </w:rPr>
      </w:pPr>
      <w:r>
        <w:rPr>
          <w:rFonts w:cs="B Nazanin" w:hint="cs"/>
          <w:b/>
          <w:bCs/>
          <w:sz w:val="28"/>
          <w:szCs w:val="28"/>
          <w:rtl/>
        </w:rPr>
        <w:t xml:space="preserve">تعرفه </w:t>
      </w:r>
      <w:r w:rsidR="00EF63B3">
        <w:rPr>
          <w:rFonts w:cs="B Nazanin" w:hint="cs"/>
          <w:b/>
          <w:bCs/>
          <w:sz w:val="28"/>
          <w:szCs w:val="28"/>
          <w:rtl/>
        </w:rPr>
        <w:t xml:space="preserve">عوارض: عبارتست از دستورالعملی که به استناد ماده 30 آیین نامه مالی شهرداری ها توسط وزارت کشور تهیه و تنظیم گردیده است. </w:t>
      </w:r>
    </w:p>
    <w:p w:rsidR="001D5362" w:rsidRPr="0071402A" w:rsidRDefault="0038343D" w:rsidP="00E609B7">
      <w:pPr>
        <w:tabs>
          <w:tab w:val="left" w:pos="383"/>
          <w:tab w:val="center" w:pos="6979"/>
        </w:tabs>
        <w:spacing w:line="240" w:lineRule="auto"/>
        <w:rPr>
          <w:rFonts w:cs="B Nazanin"/>
          <w:b/>
          <w:bCs/>
          <w:sz w:val="24"/>
          <w:szCs w:val="24"/>
          <w:rtl/>
        </w:rPr>
      </w:pPr>
      <w:r w:rsidRPr="0038343D">
        <w:rPr>
          <w:rFonts w:cs="B Nazanin" w:hint="cs"/>
          <w:b/>
          <w:bCs/>
          <w:sz w:val="28"/>
          <w:szCs w:val="28"/>
          <w:rtl/>
        </w:rPr>
        <w:t>عوارض محلي</w:t>
      </w:r>
      <w:r>
        <w:rPr>
          <w:rFonts w:cs="B Nazanin" w:hint="cs"/>
          <w:b/>
          <w:bCs/>
          <w:sz w:val="24"/>
          <w:szCs w:val="24"/>
          <w:rtl/>
        </w:rPr>
        <w:t xml:space="preserve"> : </w:t>
      </w:r>
      <w:r w:rsidR="001D5362" w:rsidRPr="0071402A">
        <w:rPr>
          <w:rFonts w:cs="B Nazanin" w:hint="cs"/>
          <w:b/>
          <w:bCs/>
          <w:sz w:val="24"/>
          <w:szCs w:val="24"/>
          <w:rtl/>
        </w:rPr>
        <w:t xml:space="preserve">به عوارضی اطلاق می‌گردد که اختیار برقراری و وضع آن مطابق بند 16 ماده </w:t>
      </w:r>
      <w:r w:rsidR="00E609B7">
        <w:rPr>
          <w:rFonts w:cs="B Nazanin" w:hint="cs"/>
          <w:b/>
          <w:bCs/>
          <w:sz w:val="24"/>
          <w:szCs w:val="24"/>
          <w:rtl/>
        </w:rPr>
        <w:t>80</w:t>
      </w:r>
      <w:r w:rsidR="001D5362" w:rsidRPr="0071402A">
        <w:rPr>
          <w:rFonts w:cs="B Nazanin" w:hint="cs"/>
          <w:b/>
          <w:bCs/>
          <w:sz w:val="24"/>
          <w:szCs w:val="24"/>
          <w:rtl/>
        </w:rPr>
        <w:t xml:space="preserve"> قانون تشکیلات ، وظایف و انتخابات شوراهای اسلامی کشور و انتخاب شهرداران  مصوب </w:t>
      </w:r>
      <w:r w:rsidR="00EA7FBE">
        <w:rPr>
          <w:rFonts w:cs="B Nazanin" w:hint="cs"/>
          <w:b/>
          <w:bCs/>
          <w:sz w:val="24"/>
          <w:szCs w:val="24"/>
          <w:rtl/>
        </w:rPr>
        <w:t>01</w:t>
      </w:r>
      <w:r w:rsidR="001D5362" w:rsidRPr="0071402A">
        <w:rPr>
          <w:rFonts w:cs="B Nazanin" w:hint="cs"/>
          <w:b/>
          <w:bCs/>
          <w:sz w:val="24"/>
          <w:szCs w:val="24"/>
          <w:rtl/>
        </w:rPr>
        <w:t>/</w:t>
      </w:r>
      <w:r w:rsidR="00EA7FBE">
        <w:rPr>
          <w:rFonts w:cs="B Nazanin" w:hint="cs"/>
          <w:b/>
          <w:bCs/>
          <w:sz w:val="24"/>
          <w:szCs w:val="24"/>
          <w:rtl/>
        </w:rPr>
        <w:t>03</w:t>
      </w:r>
      <w:r w:rsidR="001D5362" w:rsidRPr="0071402A">
        <w:rPr>
          <w:rFonts w:cs="B Nazanin" w:hint="cs"/>
          <w:b/>
          <w:bCs/>
          <w:sz w:val="24"/>
          <w:szCs w:val="24"/>
          <w:rtl/>
        </w:rPr>
        <w:t>/</w:t>
      </w:r>
      <w:r w:rsidR="00EA7FBE">
        <w:rPr>
          <w:rFonts w:cs="B Nazanin" w:hint="cs"/>
          <w:b/>
          <w:bCs/>
          <w:sz w:val="24"/>
          <w:szCs w:val="24"/>
          <w:rtl/>
        </w:rPr>
        <w:t xml:space="preserve">1375 </w:t>
      </w:r>
      <w:r w:rsidR="001D5362" w:rsidRPr="0071402A">
        <w:rPr>
          <w:rFonts w:cs="B Nazanin" w:hint="cs"/>
          <w:b/>
          <w:bCs/>
          <w:sz w:val="24"/>
          <w:szCs w:val="24"/>
          <w:rtl/>
        </w:rPr>
        <w:t>اصلاحات بعدی با شورای اسلامی شهر می‌باشد.</w:t>
      </w:r>
    </w:p>
    <w:p w:rsidR="001D5362" w:rsidRPr="0071402A" w:rsidRDefault="001D5362"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عوارض محلی</w:t>
      </w:r>
      <w:r w:rsidRPr="0071402A">
        <w:rPr>
          <w:rFonts w:cs="B Nazanin" w:hint="cs"/>
          <w:b/>
          <w:bCs/>
          <w:sz w:val="24"/>
          <w:szCs w:val="24"/>
          <w:rtl/>
        </w:rPr>
        <w:t xml:space="preserve"> </w:t>
      </w:r>
      <w:r w:rsidR="00571AA9">
        <w:rPr>
          <w:rFonts w:cs="B Nazanin" w:hint="cs"/>
          <w:b/>
          <w:bCs/>
          <w:sz w:val="24"/>
          <w:szCs w:val="24"/>
          <w:rtl/>
        </w:rPr>
        <w:t xml:space="preserve">: </w:t>
      </w:r>
      <w:r w:rsidRPr="0071402A">
        <w:rPr>
          <w:rFonts w:cs="B Nazanin" w:hint="cs"/>
          <w:b/>
          <w:bCs/>
          <w:sz w:val="24"/>
          <w:szCs w:val="24"/>
          <w:rtl/>
        </w:rPr>
        <w:t>عوارضی است که فارغ از تولید ( اعم از کالا و محصول و یا خدمات به منبع عوارض مستمر و یا موجود) در محدوده شهر و حریم شهر تعلق می‌گیرد. از انواع عوارض محلی می‌توان عوارض وضع شده برای زمین، ساختمان، ماشین‌آلات و عوارض کسب و پیشه، حرف و مشاغل خاص نام برد.</w:t>
      </w:r>
    </w:p>
    <w:p w:rsidR="001D5362" w:rsidRPr="0071402A" w:rsidRDefault="001D5362"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عوارض ملی</w:t>
      </w:r>
      <w:r w:rsidRPr="0071402A">
        <w:rPr>
          <w:rFonts w:cs="B Nazanin" w:hint="cs"/>
          <w:b/>
          <w:bCs/>
          <w:sz w:val="24"/>
          <w:szCs w:val="24"/>
          <w:rtl/>
        </w:rPr>
        <w:t>: به کلیه عوارضی اطلاق  می‌شود که مرجع برقراری آن شورای اسلامی شهر نبوده و</w:t>
      </w:r>
      <w:r w:rsidR="0003133F">
        <w:rPr>
          <w:rFonts w:cs="B Nazanin" w:hint="cs"/>
          <w:b/>
          <w:bCs/>
          <w:sz w:val="24"/>
          <w:szCs w:val="24"/>
          <w:rtl/>
        </w:rPr>
        <w:t xml:space="preserve"> قانون‌گذار صلاحیت برقراری آن را</w:t>
      </w:r>
      <w:r w:rsidRPr="0071402A">
        <w:rPr>
          <w:rFonts w:cs="B Nazanin" w:hint="cs"/>
          <w:b/>
          <w:bCs/>
          <w:sz w:val="24"/>
          <w:szCs w:val="24"/>
          <w:rtl/>
        </w:rPr>
        <w:t xml:space="preserve"> تعیین نموده است.</w:t>
      </w:r>
    </w:p>
    <w:p w:rsidR="001D5362" w:rsidRPr="0071402A" w:rsidRDefault="002F2529"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عوارض ناپایدار</w:t>
      </w:r>
      <w:r w:rsidR="00571AA9">
        <w:rPr>
          <w:rFonts w:cs="B Nazanin" w:hint="cs"/>
          <w:b/>
          <w:bCs/>
          <w:sz w:val="28"/>
          <w:szCs w:val="28"/>
          <w:rtl/>
        </w:rPr>
        <w:t>:</w:t>
      </w:r>
      <w:r w:rsidRPr="0071402A">
        <w:rPr>
          <w:rFonts w:cs="B Nazanin" w:hint="cs"/>
          <w:b/>
          <w:bCs/>
          <w:sz w:val="24"/>
          <w:szCs w:val="24"/>
          <w:rtl/>
        </w:rPr>
        <w:t xml:space="preserve"> مانند عوارض مازاد بر تراکم مجاز/ جرائم ناشی از آراء قطعی کمیسیون ماده 100 و ...</w:t>
      </w:r>
    </w:p>
    <w:p w:rsidR="002F2529" w:rsidRPr="0071402A" w:rsidRDefault="002F2529"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عوارض پایدار</w:t>
      </w:r>
      <w:r w:rsidRPr="0071402A">
        <w:rPr>
          <w:rFonts w:cs="B Nazanin" w:hint="cs"/>
          <w:b/>
          <w:bCs/>
          <w:sz w:val="24"/>
          <w:szCs w:val="24"/>
          <w:rtl/>
        </w:rPr>
        <w:t>: مانند عوارض ملی/ نوسازی یا سطح شهر/ خودرو/ 5 در صد بلیط مسافر/ صدور پروانه ساختمانی/ کسب و پیشه ، حرف و مشاغل خاص</w:t>
      </w:r>
      <w:r w:rsidR="00044E14">
        <w:rPr>
          <w:rFonts w:cs="B Nazanin" w:hint="cs"/>
          <w:b/>
          <w:bCs/>
          <w:sz w:val="24"/>
          <w:szCs w:val="24"/>
          <w:rtl/>
        </w:rPr>
        <w:t>/نقل و انتقال و حق واگذاری املاک</w:t>
      </w:r>
      <w:r w:rsidRPr="0071402A">
        <w:rPr>
          <w:rFonts w:cs="B Nazanin" w:hint="cs"/>
          <w:b/>
          <w:bCs/>
          <w:sz w:val="24"/>
          <w:szCs w:val="24"/>
          <w:rtl/>
        </w:rPr>
        <w:t xml:space="preserve"> و ...</w:t>
      </w:r>
    </w:p>
    <w:p w:rsidR="00870DF7" w:rsidRPr="00825DAA" w:rsidRDefault="00D2108E" w:rsidP="000A0CF7">
      <w:pPr>
        <w:tabs>
          <w:tab w:val="left" w:pos="383"/>
          <w:tab w:val="center" w:pos="6979"/>
        </w:tabs>
        <w:spacing w:line="240" w:lineRule="auto"/>
        <w:jc w:val="both"/>
        <w:rPr>
          <w:rFonts w:cs="B Nazanin"/>
          <w:sz w:val="28"/>
          <w:szCs w:val="28"/>
          <w:rtl/>
        </w:rPr>
      </w:pPr>
      <w:r w:rsidRPr="00825DAA">
        <w:rPr>
          <w:rFonts w:cs="B Nazanin" w:hint="cs"/>
          <w:b/>
          <w:bCs/>
          <w:sz w:val="28"/>
          <w:szCs w:val="28"/>
          <w:rtl/>
        </w:rPr>
        <w:t>قیمت منطقه ای (</w:t>
      </w:r>
      <w:r w:rsidRPr="00825DAA">
        <w:rPr>
          <w:rFonts w:ascii="CG Times" w:hAnsi="CG Times" w:cs="B Nazanin"/>
          <w:b/>
          <w:bCs/>
          <w:sz w:val="28"/>
          <w:szCs w:val="28"/>
        </w:rPr>
        <w:t>p</w:t>
      </w:r>
      <w:r w:rsidRPr="00825DAA">
        <w:rPr>
          <w:rFonts w:cs="B Nazanin" w:hint="cs"/>
          <w:b/>
          <w:bCs/>
          <w:sz w:val="28"/>
          <w:szCs w:val="28"/>
          <w:rtl/>
        </w:rPr>
        <w:t>) :</w:t>
      </w:r>
      <w:r w:rsidRPr="00825DAA">
        <w:rPr>
          <w:rFonts w:cs="B Nazanin" w:hint="cs"/>
          <w:sz w:val="28"/>
          <w:szCs w:val="28"/>
          <w:rtl/>
        </w:rPr>
        <w:t xml:space="preserve"> </w:t>
      </w:r>
      <w:r w:rsidR="00785F34" w:rsidRPr="00825DAA">
        <w:rPr>
          <w:rFonts w:cs="B Nazanin" w:hint="cs"/>
          <w:sz w:val="28"/>
          <w:szCs w:val="28"/>
          <w:rtl/>
        </w:rPr>
        <w:t>منظور از (</w:t>
      </w:r>
      <w:r w:rsidR="00785F34" w:rsidRPr="00825DAA">
        <w:rPr>
          <w:rFonts w:ascii="CG Times" w:hAnsi="CG Times" w:cs="B Nazanin"/>
          <w:sz w:val="28"/>
          <w:szCs w:val="28"/>
        </w:rPr>
        <w:t>P</w:t>
      </w:r>
      <w:r w:rsidR="00785F34" w:rsidRPr="00825DAA">
        <w:rPr>
          <w:rFonts w:cs="B Nazanin" w:hint="cs"/>
          <w:sz w:val="28"/>
          <w:szCs w:val="28"/>
          <w:rtl/>
        </w:rPr>
        <w:t xml:space="preserve">) </w:t>
      </w:r>
      <w:r w:rsidR="008C21E6" w:rsidRPr="00825DAA">
        <w:rPr>
          <w:rFonts w:cs="B Nazanin" w:hint="cs"/>
          <w:sz w:val="28"/>
          <w:szCs w:val="28"/>
          <w:rtl/>
        </w:rPr>
        <w:t>ارزش معاملاتی املاک</w:t>
      </w:r>
      <w:r w:rsidR="00785F34" w:rsidRPr="00825DAA">
        <w:rPr>
          <w:rFonts w:cs="B Nazanin" w:hint="cs"/>
          <w:sz w:val="28"/>
          <w:szCs w:val="28"/>
          <w:rtl/>
        </w:rPr>
        <w:t xml:space="preserve"> تعیین شده</w:t>
      </w:r>
      <w:r w:rsidRPr="00825DAA">
        <w:rPr>
          <w:rFonts w:cs="B Nazanin"/>
          <w:sz w:val="28"/>
          <w:szCs w:val="28"/>
        </w:rPr>
        <w:t xml:space="preserve"> </w:t>
      </w:r>
      <w:r w:rsidR="00785F34" w:rsidRPr="00825DAA">
        <w:rPr>
          <w:rFonts w:cs="B Nazanin" w:hint="cs"/>
          <w:sz w:val="28"/>
          <w:szCs w:val="28"/>
          <w:rtl/>
        </w:rPr>
        <w:t>عرصه</w:t>
      </w:r>
      <w:r w:rsidR="008221D1" w:rsidRPr="00825DAA">
        <w:rPr>
          <w:rFonts w:cs="B Nazanin" w:hint="cs"/>
          <w:sz w:val="28"/>
          <w:szCs w:val="28"/>
          <w:rtl/>
        </w:rPr>
        <w:t xml:space="preserve"> و اعیان</w:t>
      </w:r>
      <w:r w:rsidR="00785F34" w:rsidRPr="00825DAA">
        <w:rPr>
          <w:rFonts w:cs="B Nazanin" w:hint="cs"/>
          <w:sz w:val="28"/>
          <w:szCs w:val="28"/>
          <w:rtl/>
        </w:rPr>
        <w:t xml:space="preserve"> </w:t>
      </w:r>
      <w:r w:rsidR="00FF5CF8" w:rsidRPr="00825DAA">
        <w:rPr>
          <w:rFonts w:cs="B Nazanin" w:hint="cs"/>
          <w:sz w:val="28"/>
          <w:szCs w:val="28"/>
          <w:rtl/>
        </w:rPr>
        <w:t>(</w:t>
      </w:r>
      <w:r w:rsidR="00785F34" w:rsidRPr="00825DAA">
        <w:rPr>
          <w:rFonts w:cs="B Nazanin" w:hint="cs"/>
          <w:sz w:val="28"/>
          <w:szCs w:val="28"/>
          <w:rtl/>
        </w:rPr>
        <w:t>موضوع کمیسیون ماده 64 قانون مالیاتهای مستقیم</w:t>
      </w:r>
      <w:r w:rsidR="008C21E6" w:rsidRPr="00825DAA">
        <w:rPr>
          <w:rFonts w:cs="B Nazanin" w:hint="cs"/>
          <w:sz w:val="28"/>
          <w:szCs w:val="28"/>
          <w:rtl/>
        </w:rPr>
        <w:t xml:space="preserve"> </w:t>
      </w:r>
      <w:r w:rsidR="00FF5CF8" w:rsidRPr="00825DAA">
        <w:rPr>
          <w:rFonts w:cs="B Nazanin" w:hint="cs"/>
          <w:sz w:val="28"/>
          <w:szCs w:val="28"/>
          <w:rtl/>
        </w:rPr>
        <w:t>)</w:t>
      </w:r>
      <w:r w:rsidR="00B850AC" w:rsidRPr="00825DAA">
        <w:rPr>
          <w:rFonts w:cs="B Nazanin" w:hint="cs"/>
          <w:sz w:val="28"/>
          <w:szCs w:val="28"/>
          <w:rtl/>
        </w:rPr>
        <w:t xml:space="preserve"> در</w:t>
      </w:r>
      <w:r w:rsidRPr="00825DAA">
        <w:rPr>
          <w:rFonts w:cs="B Nazanin" w:hint="cs"/>
          <w:sz w:val="28"/>
          <w:szCs w:val="28"/>
          <w:rtl/>
        </w:rPr>
        <w:t xml:space="preserve"> سال </w:t>
      </w:r>
      <w:r w:rsidR="00B6644F">
        <w:rPr>
          <w:rFonts w:cs="B Nazanin" w:hint="cs"/>
          <w:sz w:val="28"/>
          <w:szCs w:val="28"/>
          <w:rtl/>
        </w:rPr>
        <w:t>1403</w:t>
      </w:r>
      <w:r w:rsidRPr="00825DAA">
        <w:rPr>
          <w:rFonts w:cs="B Nazanin" w:hint="cs"/>
          <w:sz w:val="28"/>
          <w:szCs w:val="28"/>
          <w:rtl/>
        </w:rPr>
        <w:t xml:space="preserve"> می باشد که</w:t>
      </w:r>
      <w:r w:rsidR="00870DF7" w:rsidRPr="00825DAA">
        <w:rPr>
          <w:rFonts w:cs="B Nazanin" w:hint="cs"/>
          <w:sz w:val="28"/>
          <w:szCs w:val="28"/>
          <w:rtl/>
        </w:rPr>
        <w:t xml:space="preserve"> پس از اعمال ضریب تعدیل ابلاغی هیئت محترم وزیران به عنوان مأخذ محاسبه عوارض</w:t>
      </w:r>
      <w:r w:rsidRPr="00825DAA">
        <w:rPr>
          <w:rFonts w:cs="B Nazanin" w:hint="cs"/>
          <w:sz w:val="28"/>
          <w:szCs w:val="28"/>
          <w:rtl/>
        </w:rPr>
        <w:t xml:space="preserve"> </w:t>
      </w:r>
      <w:r w:rsidR="00785F34" w:rsidRPr="00825DAA">
        <w:rPr>
          <w:rFonts w:cs="B Nazanin" w:hint="cs"/>
          <w:sz w:val="28"/>
          <w:szCs w:val="28"/>
          <w:rtl/>
        </w:rPr>
        <w:t xml:space="preserve">در سال </w:t>
      </w:r>
      <w:r w:rsidR="00B6644F">
        <w:rPr>
          <w:rFonts w:cs="B Nazanin" w:hint="cs"/>
          <w:sz w:val="28"/>
          <w:szCs w:val="28"/>
          <w:rtl/>
        </w:rPr>
        <w:t>1404</w:t>
      </w:r>
      <w:r w:rsidRPr="00825DAA">
        <w:rPr>
          <w:rFonts w:cs="B Nazanin" w:hint="cs"/>
          <w:sz w:val="28"/>
          <w:szCs w:val="28"/>
          <w:rtl/>
        </w:rPr>
        <w:t xml:space="preserve"> ملاک عمل قرار میگیرد</w:t>
      </w:r>
      <w:r w:rsidR="008221D1" w:rsidRPr="00825DAA">
        <w:rPr>
          <w:rFonts w:cs="B Nazanin" w:hint="cs"/>
          <w:sz w:val="28"/>
          <w:szCs w:val="28"/>
          <w:rtl/>
        </w:rPr>
        <w:t xml:space="preserve"> (در صورت کاربری مختلط بالاترین قیمت</w:t>
      </w:r>
      <w:r w:rsidR="008221D1" w:rsidRPr="00825DAA">
        <w:rPr>
          <w:rFonts w:cs="B Nazanin" w:hint="cs"/>
          <w:sz w:val="28"/>
          <w:szCs w:val="28"/>
          <w:u w:val="single"/>
          <w:rtl/>
        </w:rPr>
        <w:t xml:space="preserve"> </w:t>
      </w:r>
      <w:r w:rsidR="008221D1" w:rsidRPr="00825DAA">
        <w:rPr>
          <w:rFonts w:cs="B Nazanin" w:hint="cs"/>
          <w:sz w:val="28"/>
          <w:szCs w:val="28"/>
          <w:rtl/>
        </w:rPr>
        <w:t>منطقه</w:t>
      </w:r>
      <w:r w:rsidR="008221D1" w:rsidRPr="00825DAA">
        <w:rPr>
          <w:rFonts w:cs="B Nazanin" w:hint="cs"/>
          <w:sz w:val="28"/>
          <w:szCs w:val="28"/>
          <w:rtl/>
        </w:rPr>
        <w:softHyphen/>
        <w:t>ای عرصه منظور میگردد)</w:t>
      </w:r>
      <w:r w:rsidR="00274D81" w:rsidRPr="00825DAA">
        <w:rPr>
          <w:rFonts w:cs="B Nazanin" w:hint="cs"/>
          <w:sz w:val="28"/>
          <w:szCs w:val="28"/>
          <w:rtl/>
        </w:rPr>
        <w:t xml:space="preserve"> </w:t>
      </w:r>
      <w:r w:rsidR="007149B6" w:rsidRPr="00825DAA">
        <w:rPr>
          <w:rFonts w:cs="B Nazanin" w:hint="cs"/>
          <w:sz w:val="28"/>
          <w:szCs w:val="28"/>
          <w:rtl/>
        </w:rPr>
        <w:t>.</w:t>
      </w:r>
      <w:r w:rsidR="00FF5CF8" w:rsidRPr="00825DAA">
        <w:rPr>
          <w:rFonts w:cs="B Nazanin" w:hint="cs"/>
          <w:sz w:val="28"/>
          <w:szCs w:val="28"/>
          <w:rtl/>
        </w:rPr>
        <w:t xml:space="preserve"> </w:t>
      </w:r>
    </w:p>
    <w:p w:rsidR="008C21E6" w:rsidRPr="00825DAA" w:rsidRDefault="00870DF7" w:rsidP="00D51CA4">
      <w:pPr>
        <w:tabs>
          <w:tab w:val="left" w:pos="383"/>
          <w:tab w:val="center" w:pos="6979"/>
        </w:tabs>
        <w:spacing w:line="240" w:lineRule="auto"/>
        <w:jc w:val="both"/>
        <w:rPr>
          <w:rFonts w:cs="B Nazanin"/>
          <w:sz w:val="28"/>
          <w:szCs w:val="28"/>
          <w:rtl/>
        </w:rPr>
      </w:pPr>
      <w:r w:rsidRPr="00825DAA">
        <w:rPr>
          <w:rFonts w:cs="B Nazanin" w:hint="cs"/>
          <w:b/>
          <w:bCs/>
          <w:sz w:val="28"/>
          <w:szCs w:val="28"/>
          <w:rtl/>
        </w:rPr>
        <w:t>ضریب تعدیل:</w:t>
      </w:r>
      <w:r w:rsidR="008C21E6" w:rsidRPr="00825DAA">
        <w:rPr>
          <w:rFonts w:cs="B Nazanin" w:hint="cs"/>
          <w:sz w:val="28"/>
          <w:szCs w:val="28"/>
          <w:rtl/>
        </w:rPr>
        <w:t xml:space="preserve"> ملاک عمل استفاده از مصوبه موضوع تبصره (3) ماده (64) قانون مالیات های مستقیم برای محاسبه عوارض سال </w:t>
      </w:r>
      <w:r w:rsidR="00D51CA4">
        <w:rPr>
          <w:rFonts w:cs="B Nazanin" w:hint="cs"/>
          <w:sz w:val="28"/>
          <w:szCs w:val="28"/>
          <w:rtl/>
        </w:rPr>
        <w:t>1404</w:t>
      </w:r>
      <w:r w:rsidR="008C21E6" w:rsidRPr="00825DAA">
        <w:rPr>
          <w:rFonts w:cs="B Nazanin" w:hint="cs"/>
          <w:sz w:val="28"/>
          <w:szCs w:val="28"/>
          <w:rtl/>
        </w:rPr>
        <w:t xml:space="preserve"> ابلاغیه شماره </w:t>
      </w:r>
      <w:r w:rsidR="00D51CA4">
        <w:rPr>
          <w:rFonts w:cs="B Nazanin" w:hint="cs"/>
          <w:sz w:val="28"/>
          <w:szCs w:val="28"/>
          <w:rtl/>
        </w:rPr>
        <w:t>125918</w:t>
      </w:r>
      <w:r w:rsidR="008C21E6" w:rsidRPr="00825DAA">
        <w:rPr>
          <w:rFonts w:cs="B Nazanin" w:hint="cs"/>
          <w:sz w:val="28"/>
          <w:szCs w:val="28"/>
          <w:rtl/>
        </w:rPr>
        <w:t>/ت</w:t>
      </w:r>
      <w:r w:rsidR="00D51CA4">
        <w:rPr>
          <w:rFonts w:cs="B Nazanin" w:hint="cs"/>
          <w:sz w:val="28"/>
          <w:szCs w:val="28"/>
          <w:rtl/>
        </w:rPr>
        <w:t>63242</w:t>
      </w:r>
      <w:r w:rsidR="008C21E6" w:rsidRPr="00825DAA">
        <w:rPr>
          <w:rFonts w:cs="B Nazanin" w:hint="cs"/>
          <w:sz w:val="28"/>
          <w:szCs w:val="28"/>
          <w:rtl/>
        </w:rPr>
        <w:t xml:space="preserve">ه مورخ </w:t>
      </w:r>
      <w:r w:rsidR="00D51CA4">
        <w:rPr>
          <w:rFonts w:cs="B Nazanin" w:hint="cs"/>
          <w:sz w:val="28"/>
          <w:szCs w:val="28"/>
          <w:rtl/>
        </w:rPr>
        <w:t>20</w:t>
      </w:r>
      <w:r w:rsidR="008C21E6" w:rsidRPr="00825DAA">
        <w:rPr>
          <w:rFonts w:cs="B Nazanin" w:hint="cs"/>
          <w:sz w:val="28"/>
          <w:szCs w:val="28"/>
          <w:rtl/>
        </w:rPr>
        <w:t>/</w:t>
      </w:r>
      <w:r w:rsidR="00D51CA4">
        <w:rPr>
          <w:rFonts w:cs="B Nazanin" w:hint="cs"/>
          <w:sz w:val="28"/>
          <w:szCs w:val="28"/>
          <w:rtl/>
        </w:rPr>
        <w:t>08</w:t>
      </w:r>
      <w:r w:rsidR="008C21E6" w:rsidRPr="00825DAA">
        <w:rPr>
          <w:rFonts w:cs="B Nazanin" w:hint="cs"/>
          <w:sz w:val="28"/>
          <w:szCs w:val="28"/>
          <w:rtl/>
        </w:rPr>
        <w:t>/</w:t>
      </w:r>
      <w:r w:rsidR="00D51CA4">
        <w:rPr>
          <w:rFonts w:cs="B Nazanin" w:hint="cs"/>
          <w:sz w:val="28"/>
          <w:szCs w:val="28"/>
          <w:rtl/>
        </w:rPr>
        <w:t>1403</w:t>
      </w:r>
      <w:r w:rsidR="008C21E6" w:rsidRPr="00825DAA">
        <w:rPr>
          <w:rFonts w:cs="B Nazanin" w:hint="cs"/>
          <w:sz w:val="28"/>
          <w:szCs w:val="28"/>
          <w:rtl/>
        </w:rPr>
        <w:t xml:space="preserve"> هیئت محترم وزیران معادل </w:t>
      </w:r>
      <w:r w:rsidR="006C62D4">
        <w:rPr>
          <w:rFonts w:cs="2  Titr" w:hint="cs"/>
          <w:b/>
          <w:bCs/>
          <w:sz w:val="28"/>
          <w:szCs w:val="28"/>
          <w:u w:val="single"/>
          <w:rtl/>
        </w:rPr>
        <w:t>5/11</w:t>
      </w:r>
      <w:r w:rsidR="008C21E6" w:rsidRPr="00825DAA">
        <w:rPr>
          <w:rFonts w:cs="2  Titr" w:hint="cs"/>
          <w:b/>
          <w:bCs/>
          <w:sz w:val="28"/>
          <w:szCs w:val="28"/>
          <w:u w:val="single"/>
          <w:rtl/>
        </w:rPr>
        <w:t xml:space="preserve"> درصد</w:t>
      </w:r>
      <w:r w:rsidR="008C21E6" w:rsidRPr="00825DAA">
        <w:rPr>
          <w:rFonts w:cs="B Nazanin" w:hint="cs"/>
          <w:sz w:val="28"/>
          <w:szCs w:val="28"/>
          <w:rtl/>
        </w:rPr>
        <w:t xml:space="preserve"> می باشد.</w:t>
      </w:r>
    </w:p>
    <w:p w:rsidR="00870DF7" w:rsidRDefault="008C21E6" w:rsidP="00632FE7">
      <w:pPr>
        <w:tabs>
          <w:tab w:val="left" w:pos="383"/>
          <w:tab w:val="center" w:pos="6979"/>
        </w:tabs>
        <w:spacing w:line="240" w:lineRule="auto"/>
        <w:jc w:val="both"/>
        <w:rPr>
          <w:rFonts w:cs="B Nazanin"/>
          <w:sz w:val="28"/>
          <w:szCs w:val="28"/>
          <w:rtl/>
        </w:rPr>
      </w:pPr>
      <w:r w:rsidRPr="00825DAA">
        <w:rPr>
          <w:rFonts w:cs="B Nazanin" w:hint="cs"/>
          <w:b/>
          <w:bCs/>
          <w:sz w:val="28"/>
          <w:szCs w:val="28"/>
          <w:rtl/>
        </w:rPr>
        <w:t>ضریب</w:t>
      </w:r>
      <w:r w:rsidRPr="00825DAA">
        <w:rPr>
          <w:rFonts w:ascii="CG Times" w:hAnsi="CG Times" w:cs="B Nazanin"/>
          <w:b/>
          <w:bCs/>
          <w:sz w:val="28"/>
          <w:szCs w:val="28"/>
          <w:rtl/>
        </w:rPr>
        <w:t xml:space="preserve"> </w:t>
      </w:r>
      <w:r w:rsidRPr="00825DAA">
        <w:rPr>
          <w:rFonts w:ascii="CG Times" w:hAnsi="CG Times" w:cs="B Nazanin"/>
          <w:b/>
          <w:bCs/>
          <w:sz w:val="28"/>
          <w:szCs w:val="28"/>
        </w:rPr>
        <w:t>k</w:t>
      </w:r>
      <w:r w:rsidRPr="00825DAA">
        <w:rPr>
          <w:rFonts w:cs="B Nazanin" w:hint="cs"/>
          <w:b/>
          <w:bCs/>
          <w:sz w:val="28"/>
          <w:szCs w:val="28"/>
          <w:rtl/>
        </w:rPr>
        <w:t xml:space="preserve"> : </w:t>
      </w:r>
      <w:r w:rsidR="006A5325" w:rsidRPr="00825DAA">
        <w:rPr>
          <w:rFonts w:cs="B Nazanin" w:hint="cs"/>
          <w:sz w:val="28"/>
          <w:szCs w:val="28"/>
          <w:rtl/>
        </w:rPr>
        <w:t>ضریبی است</w:t>
      </w:r>
      <w:r w:rsidR="00B850AC" w:rsidRPr="00825DAA">
        <w:rPr>
          <w:rFonts w:cs="B Nazanin" w:hint="cs"/>
          <w:sz w:val="28"/>
          <w:szCs w:val="28"/>
          <w:rtl/>
        </w:rPr>
        <w:t xml:space="preserve"> </w:t>
      </w:r>
      <w:r w:rsidR="008221D1" w:rsidRPr="00825DAA">
        <w:rPr>
          <w:rFonts w:cs="B Nazanin" w:hint="cs"/>
          <w:sz w:val="28"/>
          <w:szCs w:val="28"/>
          <w:rtl/>
        </w:rPr>
        <w:t>که در این تعرفه حسب صلاحدید شورای اسلامی شهر برای محاسبه عوارض تعیین گردیده است</w:t>
      </w:r>
      <w:r w:rsidR="007149B6" w:rsidRPr="00825DAA">
        <w:rPr>
          <w:rFonts w:cs="B Nazanin" w:hint="cs"/>
          <w:sz w:val="28"/>
          <w:szCs w:val="28"/>
          <w:rtl/>
        </w:rPr>
        <w:t xml:space="preserve"> و در عدد ثابت </w:t>
      </w:r>
      <w:r w:rsidR="00B142B2" w:rsidRPr="00825DAA">
        <w:rPr>
          <w:rFonts w:cs="B Nazanin" w:hint="cs"/>
          <w:b/>
          <w:bCs/>
          <w:sz w:val="32"/>
          <w:szCs w:val="32"/>
          <w:rtl/>
        </w:rPr>
        <w:t>6/6</w:t>
      </w:r>
      <w:r w:rsidR="007149B6" w:rsidRPr="00825DAA">
        <w:rPr>
          <w:rFonts w:cs="B Nazanin" w:hint="cs"/>
          <w:b/>
          <w:bCs/>
          <w:sz w:val="32"/>
          <w:szCs w:val="32"/>
          <w:rtl/>
        </w:rPr>
        <w:t xml:space="preserve"> </w:t>
      </w:r>
      <w:r w:rsidR="007149B6" w:rsidRPr="00825DAA">
        <w:rPr>
          <w:rFonts w:cs="B Nazanin" w:hint="cs"/>
          <w:sz w:val="28"/>
          <w:szCs w:val="28"/>
          <w:rtl/>
        </w:rPr>
        <w:t xml:space="preserve">ضرب میگردد برای مثال </w:t>
      </w:r>
      <w:r w:rsidR="007149B6" w:rsidRPr="00825DAA">
        <w:rPr>
          <w:rFonts w:cs="B Nazanin"/>
          <w:b/>
          <w:bCs/>
          <w:sz w:val="34"/>
          <w:szCs w:val="34"/>
        </w:rPr>
        <w:t>k</w:t>
      </w:r>
      <m:oMath>
        <m:r>
          <m:rPr>
            <m:sty m:val="bi"/>
          </m:rPr>
          <w:rPr>
            <w:rFonts w:ascii="Cambria Math" w:hAnsi="Cambria Math" w:cs="B Nazanin" w:hint="cs"/>
            <w:sz w:val="34"/>
            <w:szCs w:val="34"/>
            <w:rtl/>
          </w:rPr>
          <m:t>×</m:t>
        </m:r>
      </m:oMath>
      <w:r w:rsidR="007149B6" w:rsidRPr="00825DAA">
        <w:rPr>
          <w:rFonts w:cs="B Nazanin"/>
          <w:b/>
          <w:bCs/>
          <w:sz w:val="34"/>
          <w:szCs w:val="34"/>
        </w:rPr>
        <w:t>p</w:t>
      </w:r>
      <w:r w:rsidR="00B142B2" w:rsidRPr="00825DAA">
        <w:rPr>
          <w:rFonts w:cs="B Nazanin" w:hint="cs"/>
          <w:b/>
          <w:bCs/>
          <w:sz w:val="34"/>
          <w:szCs w:val="34"/>
          <w:rtl/>
        </w:rPr>
        <w:t>6</w:t>
      </w:r>
      <w:r w:rsidR="00B142B2" w:rsidRPr="00FF45AA">
        <w:rPr>
          <w:rFonts w:cs="B Nazanin" w:hint="cs"/>
          <w:b/>
          <w:bCs/>
          <w:sz w:val="34"/>
          <w:szCs w:val="34"/>
          <w:rtl/>
        </w:rPr>
        <w:t>/</w:t>
      </w:r>
      <w:r w:rsidR="00B142B2" w:rsidRPr="00825DAA">
        <w:rPr>
          <w:rFonts w:cs="B Nazanin" w:hint="cs"/>
          <w:b/>
          <w:bCs/>
          <w:sz w:val="34"/>
          <w:szCs w:val="34"/>
          <w:rtl/>
        </w:rPr>
        <w:t>6</w:t>
      </w:r>
      <w:r w:rsidR="00467BA8" w:rsidRPr="00825DAA">
        <w:rPr>
          <w:rFonts w:cs="B Nazanin" w:hint="cs"/>
          <w:sz w:val="28"/>
          <w:szCs w:val="28"/>
          <w:rtl/>
        </w:rPr>
        <w:t xml:space="preserve"> در کلیه جدول های محاسبه عوارض در این تعرفه ملاک عمل قرار میگیرد</w:t>
      </w:r>
      <w:r w:rsidR="00632FE7">
        <w:rPr>
          <w:rFonts w:cs="B Nazanin" w:hint="cs"/>
          <w:sz w:val="28"/>
          <w:szCs w:val="28"/>
          <w:rtl/>
        </w:rPr>
        <w:t>.</w:t>
      </w:r>
    </w:p>
    <w:p w:rsidR="008221D1" w:rsidRDefault="008221D1" w:rsidP="00FF45AA">
      <w:pPr>
        <w:tabs>
          <w:tab w:val="left" w:pos="383"/>
          <w:tab w:val="center" w:pos="6979"/>
        </w:tabs>
        <w:spacing w:line="240" w:lineRule="auto"/>
        <w:jc w:val="both"/>
        <w:rPr>
          <w:rFonts w:ascii="CG Times" w:hAnsi="CG Times" w:cs="B Nazanin"/>
          <w:b/>
          <w:bCs/>
          <w:sz w:val="28"/>
          <w:szCs w:val="28"/>
          <w:rtl/>
        </w:rPr>
      </w:pPr>
      <w:r w:rsidRPr="008221D1">
        <w:rPr>
          <w:rFonts w:ascii="CG Times" w:hAnsi="CG Times" w:cs="B Nazanin"/>
          <w:b/>
          <w:bCs/>
          <w:sz w:val="28"/>
          <w:szCs w:val="28"/>
        </w:rPr>
        <w:t>S</w:t>
      </w:r>
      <w:r>
        <w:rPr>
          <w:rFonts w:ascii="CG Times" w:hAnsi="CG Times" w:cs="B Nazanin" w:hint="cs"/>
          <w:b/>
          <w:bCs/>
          <w:sz w:val="28"/>
          <w:szCs w:val="28"/>
          <w:rtl/>
        </w:rPr>
        <w:t xml:space="preserve"> : مساحت </w:t>
      </w:r>
    </w:p>
    <w:p w:rsidR="006A5325" w:rsidRPr="008221D1" w:rsidRDefault="006A5325" w:rsidP="008221D1">
      <w:pPr>
        <w:tabs>
          <w:tab w:val="left" w:pos="383"/>
          <w:tab w:val="center" w:pos="6979"/>
        </w:tabs>
        <w:spacing w:line="240" w:lineRule="auto"/>
        <w:jc w:val="both"/>
        <w:rPr>
          <w:rFonts w:ascii="CG Times" w:hAnsi="CG Times" w:cs="B Nazanin"/>
          <w:b/>
          <w:bCs/>
          <w:sz w:val="28"/>
          <w:szCs w:val="28"/>
          <w:rtl/>
        </w:rPr>
      </w:pPr>
    </w:p>
    <w:p w:rsidR="002832A4" w:rsidRPr="00B207C9" w:rsidRDefault="002832A4" w:rsidP="00B207C9">
      <w:pPr>
        <w:tabs>
          <w:tab w:val="left" w:pos="383"/>
          <w:tab w:val="center" w:pos="6979"/>
        </w:tabs>
        <w:spacing w:line="240" w:lineRule="auto"/>
        <w:rPr>
          <w:rFonts w:cs="B Nazanin"/>
          <w:b/>
          <w:bCs/>
          <w:sz w:val="28"/>
          <w:szCs w:val="28"/>
          <w:u w:val="single"/>
          <w:rtl/>
        </w:rPr>
      </w:pPr>
      <w:r w:rsidRPr="00571AA9">
        <w:rPr>
          <w:rFonts w:cs="B Nazanin" w:hint="cs"/>
          <w:b/>
          <w:bCs/>
          <w:sz w:val="28"/>
          <w:szCs w:val="28"/>
          <w:rtl/>
        </w:rPr>
        <w:t>واحد مسکونی</w:t>
      </w:r>
      <w:r w:rsidR="00571AA9">
        <w:rPr>
          <w:rFonts w:cs="B Nazanin" w:hint="cs"/>
          <w:b/>
          <w:bCs/>
          <w:sz w:val="24"/>
          <w:szCs w:val="24"/>
          <w:rtl/>
        </w:rPr>
        <w:t>:</w:t>
      </w:r>
      <w:r w:rsidRPr="0071402A">
        <w:rPr>
          <w:rFonts w:cs="B Nazanin" w:hint="cs"/>
          <w:b/>
          <w:bCs/>
          <w:sz w:val="24"/>
          <w:szCs w:val="24"/>
          <w:rtl/>
        </w:rPr>
        <w:t xml:space="preserve"> عبارت است از کلیه ساختمان‌هایی که برای سکونت افراد و یا خانواده ساخته می‌شود   و شامل اتاق ، آشپزخانه و سرویس‌های لازم می‌باشد.</w:t>
      </w:r>
    </w:p>
    <w:p w:rsidR="002832A4" w:rsidRDefault="002832A4"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واحد تجاری</w:t>
      </w:r>
      <w:r w:rsidRPr="0071402A">
        <w:rPr>
          <w:rFonts w:cs="B Nazanin" w:hint="cs"/>
          <w:b/>
          <w:bCs/>
          <w:sz w:val="24"/>
          <w:szCs w:val="24"/>
          <w:rtl/>
        </w:rPr>
        <w:t xml:space="preserve"> : عبارت است از کلیه ساختمان‌هایی که برابر تبصره ذیل‌بند 24 ماده 55 قانون شهرداری‌ها به منظور استفاده کسب و پیشه و تجارت احداث گردیده و یا در آنها واحد‌های صنفی تحت پوشش قانون نظام صنفی و یا واحد‌های تابع قانون تجارت فعالیت داشته باشند.</w:t>
      </w:r>
    </w:p>
    <w:p w:rsidR="002832A4" w:rsidRPr="0071402A" w:rsidRDefault="002832A4" w:rsidP="001D5362">
      <w:pPr>
        <w:tabs>
          <w:tab w:val="left" w:pos="383"/>
          <w:tab w:val="center" w:pos="6979"/>
        </w:tabs>
        <w:spacing w:line="240" w:lineRule="auto"/>
        <w:rPr>
          <w:rFonts w:cs="B Nazanin"/>
          <w:b/>
          <w:bCs/>
          <w:sz w:val="24"/>
          <w:szCs w:val="24"/>
          <w:rtl/>
        </w:rPr>
      </w:pPr>
      <w:r w:rsidRPr="0071402A">
        <w:rPr>
          <w:rFonts w:cs="B Nazanin" w:hint="cs"/>
          <w:b/>
          <w:bCs/>
          <w:sz w:val="24"/>
          <w:szCs w:val="24"/>
          <w:rtl/>
        </w:rPr>
        <w:t xml:space="preserve">( </w:t>
      </w:r>
      <w:r w:rsidRPr="008A1019">
        <w:rPr>
          <w:rFonts w:cs="B Nazanin" w:hint="cs"/>
          <w:b/>
          <w:bCs/>
          <w:rtl/>
        </w:rPr>
        <w:t>موسسات عمومی ، دولتی ، غیر‌دولتی ، وابسته به دولت و نهاد‌های انقلاب اسلامی ک</w:t>
      </w:r>
      <w:r w:rsidR="008A1019" w:rsidRPr="008A1019">
        <w:rPr>
          <w:rFonts w:cs="B Nazanin" w:hint="cs"/>
          <w:b/>
          <w:bCs/>
          <w:rtl/>
        </w:rPr>
        <w:t>ه با اصول بازرگانی اداره می‌شون</w:t>
      </w:r>
      <w:r w:rsidRPr="008A1019">
        <w:rPr>
          <w:rFonts w:cs="B Nazanin" w:hint="cs"/>
          <w:b/>
          <w:bCs/>
          <w:rtl/>
        </w:rPr>
        <w:t>د و مشمول پرداخت مالیات هستند در این تعرفه واحد تجاری محسوب می‌شوند).</w:t>
      </w:r>
    </w:p>
    <w:p w:rsidR="002832A4" w:rsidRPr="0071402A" w:rsidRDefault="00F4315D"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واحد صنعتی</w:t>
      </w:r>
      <w:r w:rsidRPr="0071402A">
        <w:rPr>
          <w:rFonts w:cs="B Nazanin" w:hint="cs"/>
          <w:b/>
          <w:bCs/>
          <w:sz w:val="24"/>
          <w:szCs w:val="24"/>
          <w:rtl/>
        </w:rPr>
        <w:t>:  عبارت است از کلیه ساختمان‌هایی که به منظور استفاده صنعتی و یا ایجاد کارگاههای صنعتی و تولیدی احداث می‌شوند ( صنعت توریسم ، جهانگرد</w:t>
      </w:r>
      <w:r w:rsidR="00651519">
        <w:rPr>
          <w:rFonts w:cs="B Nazanin" w:hint="cs"/>
          <w:b/>
          <w:bCs/>
          <w:sz w:val="24"/>
          <w:szCs w:val="24"/>
          <w:rtl/>
        </w:rPr>
        <w:t>ی و ایرانگردی با تایید سازمان ا</w:t>
      </w:r>
      <w:r w:rsidRPr="0071402A">
        <w:rPr>
          <w:rFonts w:cs="B Nazanin" w:hint="cs"/>
          <w:b/>
          <w:bCs/>
          <w:sz w:val="24"/>
          <w:szCs w:val="24"/>
          <w:rtl/>
        </w:rPr>
        <w:t>یرانگردی و جهانگردی اگر مشمول تعریف تجاری نگردد در این قسمت قرار می‌گیرد) .</w:t>
      </w:r>
    </w:p>
    <w:p w:rsidR="00F4315D" w:rsidRPr="0071402A" w:rsidRDefault="00AA2722"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واحد اداری</w:t>
      </w:r>
      <w:r w:rsidRPr="0071402A">
        <w:rPr>
          <w:rFonts w:cs="B Nazanin" w:hint="cs"/>
          <w:b/>
          <w:bCs/>
          <w:sz w:val="24"/>
          <w:szCs w:val="24"/>
          <w:rtl/>
        </w:rPr>
        <w:t>: عبارت</w:t>
      </w:r>
      <w:r w:rsidRPr="0071402A">
        <w:rPr>
          <w:rFonts w:cs="B Nazanin"/>
          <w:b/>
          <w:bCs/>
          <w:sz w:val="24"/>
          <w:szCs w:val="24"/>
          <w:rtl/>
        </w:rPr>
        <w:t xml:space="preserve"> </w:t>
      </w:r>
      <w:r w:rsidRPr="0071402A">
        <w:rPr>
          <w:rFonts w:cs="B Nazanin" w:hint="cs"/>
          <w:b/>
          <w:bCs/>
          <w:sz w:val="24"/>
          <w:szCs w:val="24"/>
          <w:rtl/>
        </w:rPr>
        <w:t>است</w:t>
      </w:r>
      <w:r w:rsidRPr="0071402A">
        <w:rPr>
          <w:rFonts w:cs="B Nazanin"/>
          <w:b/>
          <w:bCs/>
          <w:sz w:val="24"/>
          <w:szCs w:val="24"/>
          <w:rtl/>
        </w:rPr>
        <w:t xml:space="preserve"> </w:t>
      </w:r>
      <w:r w:rsidRPr="0071402A">
        <w:rPr>
          <w:rFonts w:cs="B Nazanin" w:hint="cs"/>
          <w:b/>
          <w:bCs/>
          <w:sz w:val="24"/>
          <w:szCs w:val="24"/>
          <w:rtl/>
        </w:rPr>
        <w:t>از</w:t>
      </w:r>
      <w:r w:rsidRPr="0071402A">
        <w:rPr>
          <w:rFonts w:cs="B Nazanin"/>
          <w:b/>
          <w:bCs/>
          <w:sz w:val="24"/>
          <w:szCs w:val="24"/>
          <w:rtl/>
        </w:rPr>
        <w:t xml:space="preserve"> </w:t>
      </w:r>
      <w:r w:rsidRPr="0071402A">
        <w:rPr>
          <w:rFonts w:cs="B Nazanin" w:hint="cs"/>
          <w:b/>
          <w:bCs/>
          <w:sz w:val="24"/>
          <w:szCs w:val="24"/>
          <w:rtl/>
        </w:rPr>
        <w:t>کلیه</w:t>
      </w:r>
      <w:r w:rsidRPr="0071402A">
        <w:rPr>
          <w:rFonts w:cs="B Nazanin"/>
          <w:b/>
          <w:bCs/>
          <w:sz w:val="24"/>
          <w:szCs w:val="24"/>
          <w:rtl/>
        </w:rPr>
        <w:t xml:space="preserve"> </w:t>
      </w:r>
      <w:r w:rsidRPr="0071402A">
        <w:rPr>
          <w:rFonts w:cs="B Nazanin" w:hint="cs"/>
          <w:b/>
          <w:bCs/>
          <w:sz w:val="24"/>
          <w:szCs w:val="24"/>
          <w:rtl/>
        </w:rPr>
        <w:t>ساختمان‌هایی دولتی و نهادهای انقلاب اسلامی، ساختمان‌هایی  که از شمول تعریف بندهای 1 و 2 و 3 خارج باشند در ردیف واحد اداری قرار می‌گیرد.</w:t>
      </w:r>
    </w:p>
    <w:p w:rsidR="00AA2722" w:rsidRPr="0071402A" w:rsidRDefault="00AA2722"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واحد آموزشی</w:t>
      </w:r>
      <w:r w:rsidRPr="0071402A">
        <w:rPr>
          <w:rFonts w:cs="B Nazanin" w:hint="cs"/>
          <w:b/>
          <w:bCs/>
          <w:sz w:val="24"/>
          <w:szCs w:val="24"/>
          <w:rtl/>
        </w:rPr>
        <w:t>: عبارت</w:t>
      </w:r>
      <w:r w:rsidRPr="0071402A">
        <w:rPr>
          <w:rFonts w:cs="B Nazanin"/>
          <w:b/>
          <w:bCs/>
          <w:sz w:val="24"/>
          <w:szCs w:val="24"/>
          <w:rtl/>
        </w:rPr>
        <w:t xml:space="preserve"> </w:t>
      </w:r>
      <w:r w:rsidRPr="0071402A">
        <w:rPr>
          <w:rFonts w:cs="B Nazanin" w:hint="cs"/>
          <w:b/>
          <w:bCs/>
          <w:sz w:val="24"/>
          <w:szCs w:val="24"/>
          <w:rtl/>
        </w:rPr>
        <w:t>است</w:t>
      </w:r>
      <w:r w:rsidRPr="0071402A">
        <w:rPr>
          <w:rFonts w:cs="B Nazanin"/>
          <w:b/>
          <w:bCs/>
          <w:sz w:val="24"/>
          <w:szCs w:val="24"/>
          <w:rtl/>
        </w:rPr>
        <w:t xml:space="preserve"> </w:t>
      </w:r>
      <w:r w:rsidRPr="0071402A">
        <w:rPr>
          <w:rFonts w:cs="B Nazanin" w:hint="cs"/>
          <w:b/>
          <w:bCs/>
          <w:sz w:val="24"/>
          <w:szCs w:val="24"/>
          <w:rtl/>
        </w:rPr>
        <w:t>از</w:t>
      </w:r>
      <w:r w:rsidRPr="0071402A">
        <w:rPr>
          <w:rFonts w:cs="B Nazanin"/>
          <w:b/>
          <w:bCs/>
          <w:sz w:val="24"/>
          <w:szCs w:val="24"/>
          <w:rtl/>
        </w:rPr>
        <w:t xml:space="preserve"> </w:t>
      </w:r>
      <w:r w:rsidRPr="0071402A">
        <w:rPr>
          <w:rFonts w:cs="B Nazanin" w:hint="cs"/>
          <w:b/>
          <w:bCs/>
          <w:sz w:val="24"/>
          <w:szCs w:val="24"/>
          <w:rtl/>
        </w:rPr>
        <w:t>کلیه</w:t>
      </w:r>
      <w:r w:rsidRPr="0071402A">
        <w:rPr>
          <w:rFonts w:cs="B Nazanin"/>
          <w:b/>
          <w:bCs/>
          <w:sz w:val="24"/>
          <w:szCs w:val="24"/>
          <w:rtl/>
        </w:rPr>
        <w:t xml:space="preserve"> </w:t>
      </w:r>
      <w:r w:rsidRPr="0071402A">
        <w:rPr>
          <w:rFonts w:cs="B Nazanin" w:hint="cs"/>
          <w:b/>
          <w:bCs/>
          <w:sz w:val="24"/>
          <w:szCs w:val="24"/>
          <w:rtl/>
        </w:rPr>
        <w:t>ساختمان‌هایی که در کاربری آموزشی با تاییدیه سازمان</w:t>
      </w:r>
      <w:r w:rsidR="0003133F">
        <w:rPr>
          <w:rFonts w:cs="B Nazanin" w:hint="cs"/>
          <w:b/>
          <w:bCs/>
          <w:sz w:val="24"/>
          <w:szCs w:val="24"/>
          <w:rtl/>
        </w:rPr>
        <w:t xml:space="preserve"> آموزش </w:t>
      </w:r>
      <w:r w:rsidRPr="0071402A">
        <w:rPr>
          <w:rFonts w:cs="B Nazanin" w:hint="cs"/>
          <w:b/>
          <w:bCs/>
          <w:sz w:val="24"/>
          <w:szCs w:val="24"/>
          <w:rtl/>
        </w:rPr>
        <w:t xml:space="preserve"> و پرورش و وزارت آموزش عالی به منظور احداث مهد کودک ، کلیه مدارس آموزشی ( اعم از کودکستان ، دبستان ، مدارس راهنمایی ، دبیرستان‌ها ، دانشگاه‌ها ، حوزه علمیه و سایر مراکز </w:t>
      </w:r>
      <w:r w:rsidR="00630AFD" w:rsidRPr="0071402A">
        <w:rPr>
          <w:rFonts w:cs="B Nazanin" w:hint="cs"/>
          <w:b/>
          <w:bCs/>
          <w:sz w:val="24"/>
          <w:szCs w:val="24"/>
          <w:rtl/>
        </w:rPr>
        <w:t>آموزشی) احداث و مورد بهره‌برداری قرار می‌گیرد.</w:t>
      </w:r>
    </w:p>
    <w:p w:rsidR="00630AFD" w:rsidRPr="0071402A" w:rsidRDefault="00630AFD" w:rsidP="00571AA9">
      <w:pPr>
        <w:tabs>
          <w:tab w:val="left" w:pos="383"/>
          <w:tab w:val="center" w:pos="6979"/>
        </w:tabs>
        <w:spacing w:line="240" w:lineRule="auto"/>
        <w:rPr>
          <w:rFonts w:cs="B Nazanin"/>
          <w:b/>
          <w:bCs/>
          <w:sz w:val="24"/>
          <w:szCs w:val="24"/>
          <w:rtl/>
        </w:rPr>
      </w:pPr>
      <w:r w:rsidRPr="00571AA9">
        <w:rPr>
          <w:rFonts w:cs="B Nazanin" w:hint="cs"/>
          <w:b/>
          <w:bCs/>
          <w:sz w:val="28"/>
          <w:szCs w:val="28"/>
          <w:rtl/>
        </w:rPr>
        <w:t xml:space="preserve">واحد </w:t>
      </w:r>
      <w:r w:rsidR="00571AA9" w:rsidRPr="00571AA9">
        <w:rPr>
          <w:rFonts w:cs="B Nazanin" w:hint="cs"/>
          <w:b/>
          <w:bCs/>
          <w:sz w:val="28"/>
          <w:szCs w:val="28"/>
          <w:rtl/>
        </w:rPr>
        <w:t>بهداشتي ودرماني</w:t>
      </w:r>
      <w:r w:rsidRPr="0071402A">
        <w:rPr>
          <w:rFonts w:cs="B Nazanin" w:hint="cs"/>
          <w:b/>
          <w:bCs/>
          <w:sz w:val="24"/>
          <w:szCs w:val="24"/>
          <w:rtl/>
        </w:rPr>
        <w:t>: عبارت است از کلیه ساختمان‌هایی که در کاربری مربوطه ( بهداشتی و درمانی) با تایید سازمان بهداشت و درمان به منظور احداث حمام عمومی ـ تاسیسات بهزیستی ـ خانه بهداشت ـ بیمارستان‌ها ـ درمانگاه‌ها ـ مراکز بهداشتی ـ آزمایشگاه‌ها ... احداث و مورد بهره‌برداری قرار می‌گیرد.</w:t>
      </w:r>
    </w:p>
    <w:p w:rsidR="00630AFD" w:rsidRPr="0071402A" w:rsidRDefault="00630AFD"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واحد ورزشی</w:t>
      </w:r>
      <w:r w:rsidRPr="0071402A">
        <w:rPr>
          <w:rFonts w:cs="B Nazanin" w:hint="cs"/>
          <w:b/>
          <w:bCs/>
          <w:sz w:val="24"/>
          <w:szCs w:val="24"/>
          <w:rtl/>
        </w:rPr>
        <w:t xml:space="preserve">: </w:t>
      </w:r>
      <w:r w:rsidR="00C43087" w:rsidRPr="0071402A">
        <w:rPr>
          <w:rFonts w:cs="B Nazanin" w:hint="cs"/>
          <w:b/>
          <w:bCs/>
          <w:sz w:val="24"/>
          <w:szCs w:val="24"/>
          <w:rtl/>
        </w:rPr>
        <w:t>عبارت است از اماکن ورزشی و تربیتی که در کاربری مربوطه با تایید اداره کل تربیت بدنی احداث و مورد بهره‌برداری قرار می‌گیرد.</w:t>
      </w:r>
    </w:p>
    <w:p w:rsidR="00C43087" w:rsidRPr="0071402A" w:rsidRDefault="00571AA9"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تاسيسات وتجهيزات شهري</w:t>
      </w:r>
      <w:r>
        <w:rPr>
          <w:rFonts w:cs="B Nazanin" w:hint="cs"/>
          <w:b/>
          <w:bCs/>
          <w:sz w:val="24"/>
          <w:szCs w:val="24"/>
          <w:rtl/>
        </w:rPr>
        <w:t xml:space="preserve"> : </w:t>
      </w:r>
      <w:r w:rsidR="00C43087" w:rsidRPr="0071402A">
        <w:rPr>
          <w:rFonts w:cs="B Nazanin" w:hint="cs"/>
          <w:b/>
          <w:bCs/>
          <w:sz w:val="24"/>
          <w:szCs w:val="24"/>
          <w:rtl/>
        </w:rPr>
        <w:t>عبارت است از تاسیسات و تجهیزات شهری مانند : آب ، پست ترانسفورماتور ، پست برق ، گاز ، مخابرات و .... جهت رفاه عمومی شهروندان احداث می‌گردد.</w:t>
      </w:r>
    </w:p>
    <w:p w:rsidR="00C43087" w:rsidRPr="0071402A" w:rsidRDefault="00571AA9" w:rsidP="001D5362">
      <w:pPr>
        <w:tabs>
          <w:tab w:val="left" w:pos="383"/>
          <w:tab w:val="center" w:pos="6979"/>
        </w:tabs>
        <w:spacing w:line="240" w:lineRule="auto"/>
        <w:rPr>
          <w:rFonts w:cs="B Nazanin"/>
          <w:b/>
          <w:bCs/>
          <w:sz w:val="24"/>
          <w:szCs w:val="24"/>
          <w:rtl/>
        </w:rPr>
      </w:pPr>
      <w:r w:rsidRPr="00571AA9">
        <w:rPr>
          <w:rFonts w:cs="B Nazanin" w:hint="cs"/>
          <w:b/>
          <w:bCs/>
          <w:sz w:val="28"/>
          <w:szCs w:val="28"/>
          <w:rtl/>
        </w:rPr>
        <w:t>اماكن تاريخي و فرهنگي</w:t>
      </w:r>
      <w:r>
        <w:rPr>
          <w:rFonts w:cs="B Nazanin" w:hint="cs"/>
          <w:b/>
          <w:bCs/>
          <w:sz w:val="24"/>
          <w:szCs w:val="24"/>
          <w:rtl/>
        </w:rPr>
        <w:t xml:space="preserve"> : </w:t>
      </w:r>
      <w:r w:rsidR="001D3A1F" w:rsidRPr="0071402A">
        <w:rPr>
          <w:rFonts w:cs="B Nazanin" w:hint="cs"/>
          <w:b/>
          <w:bCs/>
          <w:sz w:val="24"/>
          <w:szCs w:val="24"/>
          <w:rtl/>
        </w:rPr>
        <w:t>عبارت است از ساختمان‌هایی که درکاربری مربوطه از قبیل موزه‌ها ، کتابخانه‌ها، سالن اجتماعات ، نمایشگاه‌ها (فرهنگی ، هنری و ...) سالن سینما، تئاتر ، احداث و مورد بهره‌برداری قرار می‌گیرد.</w:t>
      </w:r>
    </w:p>
    <w:p w:rsidR="001A14AA" w:rsidRDefault="00571AA9" w:rsidP="001A14AA">
      <w:pPr>
        <w:tabs>
          <w:tab w:val="left" w:pos="383"/>
          <w:tab w:val="center" w:pos="6979"/>
        </w:tabs>
        <w:spacing w:line="240" w:lineRule="auto"/>
        <w:rPr>
          <w:rFonts w:cs="B Nazanin"/>
          <w:b/>
          <w:bCs/>
          <w:sz w:val="28"/>
          <w:szCs w:val="28"/>
          <w:rtl/>
        </w:rPr>
      </w:pPr>
      <w:r w:rsidRPr="00571AA9">
        <w:rPr>
          <w:rFonts w:cs="B Nazanin" w:hint="cs"/>
          <w:b/>
          <w:bCs/>
          <w:sz w:val="28"/>
          <w:szCs w:val="28"/>
          <w:rtl/>
        </w:rPr>
        <w:t>تجاري متمركز</w:t>
      </w:r>
      <w:r>
        <w:rPr>
          <w:rFonts w:cs="B Nazanin" w:hint="cs"/>
          <w:b/>
          <w:bCs/>
          <w:sz w:val="24"/>
          <w:szCs w:val="24"/>
          <w:rtl/>
        </w:rPr>
        <w:t xml:space="preserve">: </w:t>
      </w:r>
      <w:r w:rsidR="001D3A1F" w:rsidRPr="0071402A">
        <w:rPr>
          <w:rFonts w:cs="B Nazanin" w:hint="cs"/>
          <w:b/>
          <w:bCs/>
          <w:sz w:val="24"/>
          <w:szCs w:val="24"/>
          <w:rtl/>
        </w:rPr>
        <w:t>به ساختمان‌هایی اطلاق می‌شود که فقط به عنوان تجاری مورد بهره‌برداری قرار می‌گیرد و طبقات آن به صورت مسکونی یا کاربری غیر تجاری مورد استفاده واقع نمی‌شود . مانند ، پاساژها ، مغازه‌های واقع در محدوده بازار و ....</w:t>
      </w:r>
    </w:p>
    <w:p w:rsidR="00AD0E8F" w:rsidRDefault="00A15F66" w:rsidP="001A14AA">
      <w:pPr>
        <w:tabs>
          <w:tab w:val="left" w:pos="383"/>
          <w:tab w:val="center" w:pos="6979"/>
        </w:tabs>
        <w:spacing w:line="240" w:lineRule="auto"/>
        <w:rPr>
          <w:rFonts w:cs="B Nazanin"/>
          <w:b/>
          <w:bCs/>
          <w:sz w:val="28"/>
          <w:szCs w:val="28"/>
          <w:rtl/>
        </w:rPr>
      </w:pPr>
      <w:r w:rsidRPr="00571AA9">
        <w:rPr>
          <w:rFonts w:cs="B Nazanin" w:hint="cs"/>
          <w:b/>
          <w:bCs/>
          <w:sz w:val="28"/>
          <w:szCs w:val="28"/>
          <w:rtl/>
        </w:rPr>
        <w:lastRenderedPageBreak/>
        <w:t>قیمت ساختمان</w:t>
      </w:r>
      <w:r w:rsidR="00571AA9">
        <w:rPr>
          <w:rFonts w:cs="B Nazanin" w:hint="cs"/>
          <w:b/>
          <w:bCs/>
          <w:sz w:val="28"/>
          <w:szCs w:val="28"/>
          <w:rtl/>
        </w:rPr>
        <w:t>:</w:t>
      </w:r>
      <w:r w:rsidRPr="0071402A">
        <w:rPr>
          <w:rFonts w:cs="B Nazanin" w:hint="cs"/>
          <w:b/>
          <w:bCs/>
          <w:sz w:val="24"/>
          <w:szCs w:val="24"/>
          <w:rtl/>
        </w:rPr>
        <w:t xml:space="preserve"> موضوع بند ج ماده 64 قانون مالیات‌های مستقیم مصوب اسفند 1366 مجلس شورای اسلامی که توسط کمیسیون تقویم املاک تعیین و ابلاغ می‌گردد که به طور اختصار قیمت معاملاتی ساختمان نیز گفته می‌شود.</w:t>
      </w:r>
    </w:p>
    <w:p w:rsidR="00492DA3" w:rsidRDefault="00492DA3" w:rsidP="00492DA3">
      <w:pPr>
        <w:bidi w:val="0"/>
        <w:spacing w:line="240" w:lineRule="auto"/>
        <w:jc w:val="right"/>
        <w:rPr>
          <w:rFonts w:cs="B Nazanin"/>
          <w:b/>
          <w:bCs/>
          <w:sz w:val="28"/>
          <w:szCs w:val="28"/>
          <w:rtl/>
        </w:rPr>
      </w:pPr>
      <w:r w:rsidRPr="0054279C">
        <w:rPr>
          <w:rFonts w:cs="B Nazanin" w:hint="cs"/>
          <w:b/>
          <w:bCs/>
          <w:sz w:val="28"/>
          <w:szCs w:val="28"/>
          <w:rtl/>
        </w:rPr>
        <w:t>توجه:</w:t>
      </w:r>
    </w:p>
    <w:p w:rsidR="000661D2" w:rsidRPr="0054279C" w:rsidRDefault="0054279C" w:rsidP="00B6644F">
      <w:pPr>
        <w:bidi w:val="0"/>
        <w:jc w:val="right"/>
        <w:rPr>
          <w:rFonts w:cs="B Nazanin"/>
          <w:b/>
          <w:bCs/>
          <w:sz w:val="28"/>
          <w:szCs w:val="28"/>
          <w:rtl/>
        </w:rPr>
      </w:pPr>
      <w:r w:rsidRPr="0054279C">
        <w:rPr>
          <w:rFonts w:cs="B Nazanin" w:hint="cs"/>
          <w:b/>
          <w:bCs/>
          <w:sz w:val="28"/>
          <w:szCs w:val="28"/>
          <w:rtl/>
        </w:rPr>
        <w:t>موارد ذیل در کلیه</w:t>
      </w:r>
      <w:r w:rsidR="00FF45AA">
        <w:rPr>
          <w:rFonts w:cs="B Nazanin" w:hint="cs"/>
          <w:b/>
          <w:bCs/>
          <w:sz w:val="28"/>
          <w:szCs w:val="28"/>
          <w:rtl/>
        </w:rPr>
        <w:t xml:space="preserve"> بندهای</w:t>
      </w:r>
      <w:r w:rsidRPr="0054279C">
        <w:rPr>
          <w:rFonts w:cs="B Nazanin" w:hint="cs"/>
          <w:b/>
          <w:bCs/>
          <w:sz w:val="28"/>
          <w:szCs w:val="28"/>
          <w:rtl/>
        </w:rPr>
        <w:t xml:space="preserve"> تعرفه عوارض سال </w:t>
      </w:r>
      <w:r w:rsidR="00B6644F">
        <w:rPr>
          <w:rFonts w:cs="B Nazanin" w:hint="cs"/>
          <w:b/>
          <w:bCs/>
          <w:sz w:val="28"/>
          <w:szCs w:val="28"/>
          <w:u w:val="single"/>
          <w:rtl/>
        </w:rPr>
        <w:t>1404</w:t>
      </w:r>
      <w:r w:rsidRPr="0054279C">
        <w:rPr>
          <w:rFonts w:cs="B Nazanin" w:hint="cs"/>
          <w:b/>
          <w:bCs/>
          <w:sz w:val="28"/>
          <w:szCs w:val="28"/>
          <w:u w:val="single"/>
          <w:rtl/>
        </w:rPr>
        <w:t xml:space="preserve"> </w:t>
      </w:r>
      <w:r w:rsidRPr="0054279C">
        <w:rPr>
          <w:rFonts w:cs="B Nazanin" w:hint="cs"/>
          <w:b/>
          <w:bCs/>
          <w:sz w:val="28"/>
          <w:szCs w:val="28"/>
          <w:rtl/>
        </w:rPr>
        <w:t>بایستی رعایت گردد</w:t>
      </w:r>
      <w:r w:rsidR="00FF45AA">
        <w:rPr>
          <w:rFonts w:cs="B Nazanin" w:hint="cs"/>
          <w:b/>
          <w:bCs/>
          <w:sz w:val="28"/>
          <w:szCs w:val="28"/>
          <w:rtl/>
        </w:rPr>
        <w:t>:</w:t>
      </w:r>
    </w:p>
    <w:p w:rsidR="001D5362" w:rsidRDefault="00D23F21" w:rsidP="00D3087C">
      <w:pPr>
        <w:tabs>
          <w:tab w:val="left" w:pos="383"/>
          <w:tab w:val="center" w:pos="6979"/>
        </w:tabs>
        <w:spacing w:after="0"/>
        <w:rPr>
          <w:rFonts w:cs="B Nazanin"/>
          <w:b/>
          <w:bCs/>
          <w:sz w:val="24"/>
          <w:szCs w:val="24"/>
          <w:rtl/>
        </w:rPr>
      </w:pPr>
      <w:r w:rsidRPr="0071402A">
        <w:rPr>
          <w:rFonts w:cs="B Nazanin" w:hint="cs"/>
          <w:b/>
          <w:bCs/>
          <w:sz w:val="24"/>
          <w:szCs w:val="24"/>
          <w:rtl/>
        </w:rPr>
        <w:t xml:space="preserve">1 </w:t>
      </w:r>
      <w:r w:rsidRPr="0071402A">
        <w:rPr>
          <w:rFonts w:ascii="Times New Roman" w:hAnsi="Times New Roman" w:cs="Times New Roman" w:hint="cs"/>
          <w:b/>
          <w:bCs/>
          <w:sz w:val="24"/>
          <w:szCs w:val="24"/>
          <w:rtl/>
        </w:rPr>
        <w:t>–</w:t>
      </w:r>
      <w:r w:rsidRPr="0071402A">
        <w:rPr>
          <w:rFonts w:cs="B Nazanin" w:hint="cs"/>
          <w:b/>
          <w:bCs/>
          <w:sz w:val="24"/>
          <w:szCs w:val="24"/>
          <w:rtl/>
        </w:rPr>
        <w:t xml:space="preserve"> چنانچه ملکی دارای چند بر باشد در محاسبه عوارض </w:t>
      </w:r>
      <w:r w:rsidR="0077558B" w:rsidRPr="0071402A">
        <w:rPr>
          <w:rFonts w:cs="B Nazanin" w:hint="cs"/>
          <w:b/>
          <w:bCs/>
          <w:sz w:val="24"/>
          <w:szCs w:val="24"/>
          <w:rtl/>
        </w:rPr>
        <w:t>مربوطه بالاترین قیمت منطقه‌ای بر ملک مشرف خواهد بود همچنین در صورتی که ملکی در میدان یا فلکه واقع شده باشد عوارض بر اساس بالاترین قیمت منطقه‌ای خیابانی که از میدان یا فلکه منشعب می‌گردد محاسبه خواهد شد.</w:t>
      </w:r>
    </w:p>
    <w:p w:rsidR="00430D19" w:rsidRPr="000F0B66" w:rsidRDefault="00EF63B3" w:rsidP="000F0B66">
      <w:pPr>
        <w:tabs>
          <w:tab w:val="left" w:pos="383"/>
          <w:tab w:val="center" w:pos="6979"/>
        </w:tabs>
        <w:spacing w:after="0"/>
        <w:rPr>
          <w:rFonts w:ascii="Times New Roman" w:hAnsi="Times New Roman" w:cs="Times New Roman"/>
          <w:b/>
          <w:bCs/>
          <w:sz w:val="24"/>
          <w:szCs w:val="24"/>
          <w:rtl/>
        </w:rPr>
      </w:pPr>
      <w:r>
        <w:rPr>
          <w:rFonts w:cs="B Nazanin" w:hint="cs"/>
          <w:b/>
          <w:bCs/>
          <w:sz w:val="24"/>
          <w:szCs w:val="24"/>
          <w:rtl/>
        </w:rPr>
        <w:t xml:space="preserve">2 </w:t>
      </w:r>
      <w:r>
        <w:rPr>
          <w:rFonts w:ascii="Times New Roman" w:hAnsi="Times New Roman" w:cs="Times New Roman" w:hint="cs"/>
          <w:b/>
          <w:bCs/>
          <w:sz w:val="24"/>
          <w:szCs w:val="24"/>
          <w:rtl/>
        </w:rPr>
        <w:t>–</w:t>
      </w:r>
      <w:r>
        <w:rPr>
          <w:rFonts w:cs="B Nazanin" w:hint="cs"/>
          <w:b/>
          <w:bCs/>
          <w:sz w:val="24"/>
          <w:szCs w:val="24"/>
          <w:rtl/>
        </w:rPr>
        <w:t xml:space="preserve"> </w:t>
      </w:r>
      <w:r w:rsidR="00430D19" w:rsidRPr="00360776">
        <w:rPr>
          <w:rFonts w:cs="B Nazanin" w:hint="cs"/>
          <w:b/>
          <w:bCs/>
          <w:rtl/>
        </w:rPr>
        <w:t xml:space="preserve">املاك واقع در سطح شهر كه از شهرداري پايانكار يا عدم خلاف يا نقل و انتقال </w:t>
      </w:r>
      <w:r w:rsidR="004469EB" w:rsidRPr="00360776">
        <w:rPr>
          <w:rFonts w:cs="B Nazanin" w:hint="cs"/>
          <w:b/>
          <w:bCs/>
          <w:rtl/>
        </w:rPr>
        <w:t>و به نوعي مفاصاحساب گرفته</w:t>
      </w:r>
      <w:r w:rsidR="00633186" w:rsidRPr="00360776">
        <w:rPr>
          <w:rFonts w:cs="B Nazanin" w:hint="cs"/>
          <w:b/>
          <w:bCs/>
          <w:rtl/>
        </w:rPr>
        <w:t xml:space="preserve"> انددر صورتي كه دراثر قصور شهرداري بعضي از كدهاي عوارضي و جرائم اخذ نگرديده باشند كليه كدهاي عوارضي از قلم افتاده به قيمت منطقه اي سال اخذ مفاصاحساب دريافت ميگردد بديهي است عوارض ماده صد نيز بر اساس ارزش معاملاتي همان سال(مفاصاحساب) اخذ مي گردد</w:t>
      </w:r>
      <w:r w:rsidR="00044E14">
        <w:rPr>
          <w:rFonts w:ascii="Times New Roman" w:hAnsi="Times New Roman" w:cs="Times New Roman" w:hint="cs"/>
          <w:b/>
          <w:bCs/>
          <w:sz w:val="24"/>
          <w:szCs w:val="24"/>
          <w:rtl/>
        </w:rPr>
        <w:t>.</w:t>
      </w:r>
    </w:p>
    <w:p w:rsidR="00DE2A5F" w:rsidRPr="00360776" w:rsidRDefault="00C72D11" w:rsidP="00535884">
      <w:pPr>
        <w:tabs>
          <w:tab w:val="left" w:pos="383"/>
          <w:tab w:val="center" w:pos="6979"/>
        </w:tabs>
        <w:spacing w:after="0"/>
        <w:rPr>
          <w:rFonts w:cs="B Nazanin"/>
          <w:b/>
          <w:bCs/>
          <w:rtl/>
        </w:rPr>
      </w:pPr>
      <w:r>
        <w:rPr>
          <w:rFonts w:cs="B Nazanin" w:hint="cs"/>
          <w:b/>
          <w:bCs/>
          <w:rtl/>
        </w:rPr>
        <w:t>3</w:t>
      </w:r>
      <w:r w:rsidR="00DE2A5F" w:rsidRPr="00360776">
        <w:rPr>
          <w:rFonts w:cs="B Nazanin" w:hint="cs"/>
          <w:b/>
          <w:bCs/>
          <w:rtl/>
        </w:rPr>
        <w:t>-</w:t>
      </w:r>
      <w:r w:rsidR="000D68E6" w:rsidRPr="00360776">
        <w:rPr>
          <w:rFonts w:cs="B Nazanin" w:hint="cs"/>
          <w:b/>
          <w:bCs/>
          <w:rtl/>
        </w:rPr>
        <w:t xml:space="preserve"> به استناد بند (و) ماده 46 قانون مالیات بر ارزش افزوده در صورت تاخیر در پرداخت </w:t>
      </w:r>
      <w:r w:rsidR="00924010" w:rsidRPr="00360776">
        <w:rPr>
          <w:rFonts w:cs="B Nazanin" w:hint="cs"/>
          <w:b/>
          <w:bCs/>
          <w:rtl/>
        </w:rPr>
        <w:t>عوارض سالیانه خودرو و همچنین حمل و نقل مسافر برون شهری (صرفاً موضوع بند الف و ب ماده 43 قانون فوق) جریمه آن به میزان 2 درصد به ازای هر ماه تاخیر قابل وصول است.</w:t>
      </w:r>
    </w:p>
    <w:p w:rsidR="00890584" w:rsidRPr="00360776" w:rsidRDefault="002A3E51" w:rsidP="002A3E51">
      <w:pPr>
        <w:tabs>
          <w:tab w:val="left" w:pos="383"/>
          <w:tab w:val="center" w:pos="6979"/>
        </w:tabs>
        <w:spacing w:after="0"/>
        <w:rPr>
          <w:rFonts w:cs="B Nazanin"/>
          <w:b/>
          <w:bCs/>
          <w:rtl/>
        </w:rPr>
      </w:pPr>
      <w:r>
        <w:rPr>
          <w:rFonts w:cs="B Nazanin" w:hint="cs"/>
          <w:b/>
          <w:bCs/>
          <w:rtl/>
        </w:rPr>
        <w:t>4</w:t>
      </w:r>
      <w:r w:rsidR="00D242EC" w:rsidRPr="00360776">
        <w:rPr>
          <w:rFonts w:cs="B Nazanin" w:hint="cs"/>
          <w:b/>
          <w:bCs/>
          <w:rtl/>
        </w:rPr>
        <w:t>- رعایت ضوابط و مقررات شهرداری مطابق با طرح مصوب مورد عمل الزامی است.</w:t>
      </w:r>
    </w:p>
    <w:p w:rsidR="00EA4750" w:rsidRPr="008B0813" w:rsidRDefault="008B0813" w:rsidP="008B0813">
      <w:pPr>
        <w:tabs>
          <w:tab w:val="left" w:pos="383"/>
          <w:tab w:val="center" w:pos="6979"/>
        </w:tabs>
        <w:spacing w:after="0"/>
        <w:rPr>
          <w:rFonts w:cs="2  Titr"/>
          <w:b/>
          <w:bCs/>
          <w:sz w:val="26"/>
          <w:szCs w:val="26"/>
          <w:rtl/>
        </w:rPr>
      </w:pPr>
      <w:r w:rsidRPr="008B0813">
        <w:rPr>
          <w:rFonts w:cs="B Nazanin" w:hint="cs"/>
          <w:b/>
          <w:bCs/>
          <w:sz w:val="26"/>
          <w:szCs w:val="26"/>
          <w:rtl/>
        </w:rPr>
        <w:t>*</w:t>
      </w:r>
      <w:r w:rsidR="00EA4750" w:rsidRPr="008B0813">
        <w:rPr>
          <w:rFonts w:cs="B Nazanin" w:hint="cs"/>
          <w:b/>
          <w:bCs/>
          <w:sz w:val="26"/>
          <w:szCs w:val="26"/>
          <w:rtl/>
        </w:rPr>
        <w:t xml:space="preserve"> </w:t>
      </w:r>
      <w:r w:rsidR="00EA4750" w:rsidRPr="008B0813">
        <w:rPr>
          <w:rFonts w:cs="2  Titr" w:hint="cs"/>
          <w:b/>
          <w:bCs/>
          <w:sz w:val="26"/>
          <w:szCs w:val="26"/>
          <w:rtl/>
        </w:rPr>
        <w:t>کلیه مفاد و تبصره های قانون درآمد پایدار و هزینه شهرداری ها</w:t>
      </w:r>
      <w:r w:rsidR="00BC0C9C" w:rsidRPr="008B0813">
        <w:rPr>
          <w:rFonts w:cs="2  Titr" w:hint="cs"/>
          <w:b/>
          <w:bCs/>
          <w:sz w:val="26"/>
          <w:szCs w:val="26"/>
          <w:rtl/>
        </w:rPr>
        <w:t xml:space="preserve"> </w:t>
      </w:r>
      <w:r w:rsidR="0099490E">
        <w:rPr>
          <w:rFonts w:cs="2  Titr" w:hint="cs"/>
          <w:b/>
          <w:bCs/>
          <w:sz w:val="26"/>
          <w:szCs w:val="26"/>
          <w:rtl/>
        </w:rPr>
        <w:t xml:space="preserve"> و دستورالعمل اجرایی  موضوع </w:t>
      </w:r>
      <w:r w:rsidR="0099490E" w:rsidRPr="006D4557">
        <w:rPr>
          <w:rFonts w:cs="2  Titr" w:hint="cs"/>
          <w:b/>
          <w:bCs/>
          <w:sz w:val="26"/>
          <w:szCs w:val="26"/>
          <w:rtl/>
        </w:rPr>
        <w:t>تبصره(1) ماده (2)  قانون</w:t>
      </w:r>
      <w:r w:rsidR="0099490E">
        <w:rPr>
          <w:rFonts w:cs="2  Titr" w:hint="cs"/>
          <w:b/>
          <w:bCs/>
          <w:sz w:val="26"/>
          <w:szCs w:val="26"/>
          <w:rtl/>
        </w:rPr>
        <w:t xml:space="preserve"> مذکور </w:t>
      </w:r>
      <w:r w:rsidR="00BC0C9C" w:rsidRPr="008B0813">
        <w:rPr>
          <w:rFonts w:cs="2  Titr" w:hint="cs"/>
          <w:b/>
          <w:bCs/>
          <w:sz w:val="26"/>
          <w:szCs w:val="26"/>
          <w:rtl/>
        </w:rPr>
        <w:t>مصوب 01/04/1401</w:t>
      </w:r>
      <w:r w:rsidR="00EA4750" w:rsidRPr="008B0813">
        <w:rPr>
          <w:rFonts w:cs="2  Titr" w:hint="cs"/>
          <w:b/>
          <w:bCs/>
          <w:sz w:val="26"/>
          <w:szCs w:val="26"/>
          <w:rtl/>
        </w:rPr>
        <w:t xml:space="preserve"> در این تعرفه ملاک عمل قرار میگیرد</w:t>
      </w:r>
      <w:r w:rsidRPr="008B0813">
        <w:rPr>
          <w:rFonts w:cs="2  Titr" w:hint="cs"/>
          <w:b/>
          <w:bCs/>
          <w:sz w:val="26"/>
          <w:szCs w:val="26"/>
          <w:rtl/>
        </w:rPr>
        <w:t xml:space="preserve"> :</w:t>
      </w:r>
    </w:p>
    <w:p w:rsidR="008B0813" w:rsidRPr="008B0813"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1-</w:t>
      </w:r>
      <w:r w:rsidR="008B0813" w:rsidRPr="008B0813">
        <w:rPr>
          <w:rFonts w:cs="B Nazanin" w:hint="cs"/>
          <w:b/>
          <w:bCs/>
          <w:sz w:val="24"/>
          <w:szCs w:val="24"/>
          <w:rtl/>
        </w:rPr>
        <w:t xml:space="preserve"> باستناد تبصره (1 )ماده 2 قانون درآمد پایدار شهرداریها مستند به بند(1) ماده (55) قانون مالیات بر ارزش افزوده مصوب سال 1400(تنفیذ تبصره(3)ماده (50) قانون مالیات بر ارزش افزوده مصوب سال 87)قوانین و مقررات مربوط به اعطای تخفیف یا معافیت از پرداخت عوارض یا وجوه به شهرداری و دهیاری ملغی شده است.</w:t>
      </w:r>
    </w:p>
    <w:p w:rsidR="009F583C" w:rsidRPr="008B0813"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2-</w:t>
      </w:r>
      <w:r w:rsidR="009F583C" w:rsidRPr="008B0813">
        <w:rPr>
          <w:rFonts w:cs="B Nazanin" w:hint="cs"/>
          <w:b/>
          <w:bCs/>
          <w:sz w:val="24"/>
          <w:szCs w:val="24"/>
          <w:rtl/>
        </w:rPr>
        <w:t xml:space="preserve"> به استناد ماده 2 قانون درآمد پایدار و هزینه شهرداریها کلیه اشخاص حقیقی و حقوقی که در محدوده و حریم شهر و محدوده روستا ساکن هستند و یا به نوعی از خدمات شهری و روستایی بهره می برند مکلفند عوارض و بهای خدمات شهرداری و دهیاری را پرداخت نمایند.</w:t>
      </w:r>
    </w:p>
    <w:p w:rsidR="008B0813"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3-</w:t>
      </w:r>
      <w:r w:rsidR="008B0813" w:rsidRPr="008B0813">
        <w:rPr>
          <w:rFonts w:cs="B Nazanin" w:hint="cs"/>
          <w:b/>
          <w:bCs/>
          <w:sz w:val="24"/>
          <w:szCs w:val="24"/>
          <w:rtl/>
        </w:rPr>
        <w:t xml:space="preserve"> به استناد ماده 3 قانون درآمد پایدار و هزینه شهرداریها نرخ عوارض نوسازی موضوع ماده 2 قانون نوسازی و عمران شهری مصوب 07/09/1347 با اصلاحات و الحاقات بعدی به میزان دو و نیم درصد(5/2%) ارزش معاملاتی آخرین تقویم موضوع صدر و تبصره(3) ماده (64) قانون مالیات های مستقیم تعیین میگردد.</w:t>
      </w:r>
    </w:p>
    <w:p w:rsidR="00E01ED5" w:rsidRPr="008B0813" w:rsidRDefault="00E01ED5" w:rsidP="004E521E">
      <w:pPr>
        <w:tabs>
          <w:tab w:val="left" w:pos="383"/>
          <w:tab w:val="center" w:pos="6979"/>
        </w:tabs>
        <w:spacing w:after="0"/>
        <w:jc w:val="both"/>
        <w:rPr>
          <w:rFonts w:cs="B Nazanin"/>
          <w:b/>
          <w:bCs/>
          <w:sz w:val="24"/>
          <w:szCs w:val="24"/>
          <w:rtl/>
        </w:rPr>
      </w:pPr>
    </w:p>
    <w:p w:rsidR="00044E14" w:rsidRPr="008B0813" w:rsidRDefault="00E01ED5" w:rsidP="004E521E">
      <w:pPr>
        <w:tabs>
          <w:tab w:val="left" w:pos="383"/>
          <w:tab w:val="center" w:pos="6979"/>
        </w:tabs>
        <w:spacing w:after="0"/>
        <w:jc w:val="both"/>
        <w:rPr>
          <w:rFonts w:cs="B Nazanin"/>
          <w:b/>
          <w:bCs/>
          <w:sz w:val="24"/>
          <w:szCs w:val="24"/>
          <w:rtl/>
        </w:rPr>
      </w:pPr>
      <w:r>
        <w:rPr>
          <w:rFonts w:cs="B Nazanin" w:hint="cs"/>
          <w:b/>
          <w:bCs/>
          <w:sz w:val="24"/>
          <w:szCs w:val="24"/>
          <w:rtl/>
        </w:rPr>
        <w:lastRenderedPageBreak/>
        <w:t>4</w:t>
      </w:r>
      <w:r w:rsidR="004E521E">
        <w:rPr>
          <w:rFonts w:cs="B Nazanin" w:hint="cs"/>
          <w:b/>
          <w:bCs/>
          <w:sz w:val="24"/>
          <w:szCs w:val="24"/>
          <w:rtl/>
        </w:rPr>
        <w:t xml:space="preserve">- </w:t>
      </w:r>
      <w:r w:rsidR="00662196" w:rsidRPr="008B0813">
        <w:rPr>
          <w:rFonts w:cs="B Nazanin" w:hint="cs"/>
          <w:b/>
          <w:bCs/>
          <w:sz w:val="24"/>
          <w:szCs w:val="24"/>
          <w:rtl/>
        </w:rPr>
        <w:t>به استناد ماده 10 قانون درآمد پایدار و هزینه شهرداری ها پرداخت عوارض و بهای خدمات شهرداریها و دهیاریها پس از موعد مقرر قانونی و ابلاغ، موجب تعلق جریمه ای (در هنگام وصول) و به میزان دو درصد (2%) به ازای هرماه نسبت به مدت تأخیر و حداکثر تا میزان بیست و چهار درصد(24%) خواهد بود</w:t>
      </w:r>
      <w:r w:rsidR="001966E3" w:rsidRPr="008B0813">
        <w:rPr>
          <w:rFonts w:cs="B Nazanin" w:hint="cs"/>
          <w:b/>
          <w:bCs/>
          <w:sz w:val="24"/>
          <w:szCs w:val="24"/>
          <w:rtl/>
        </w:rPr>
        <w:t>(ضمناً جرایم متغلق به عوارض و بهای خدمات میباشد و ارتباطی به جرایم کمیسیون ماده 100 ندارد لذا قطعی شدن و طی مراحل قانون از الزامات احکام اسناد لازم الاجرا میباشد و از این حیث باستناد تبصره (1)قانون فوق الذکر و ماده 77 قانون شهرداری، جرایم ماده100 قابل طرح در کمیسیون ماده77 نیستند بنابراین اینگونه مطالبات را نمی توان جزء مطالبات موضوع تبصره(2) ماده 10 قانون مذکور دانست.</w:t>
      </w:r>
    </w:p>
    <w:p w:rsidR="00662196"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 xml:space="preserve">5- </w:t>
      </w:r>
      <w:r w:rsidR="00662196" w:rsidRPr="008B0813">
        <w:rPr>
          <w:rFonts w:cs="B Nazanin" w:hint="cs"/>
          <w:b/>
          <w:bCs/>
          <w:sz w:val="24"/>
          <w:szCs w:val="24"/>
          <w:rtl/>
        </w:rPr>
        <w:t xml:space="preserve"> به استناد تبصره 2 ماده 10 قانون درآمد پایدار و هزینه شهرداری ها در صورتی که مطالبات شهرداری از اشخاص حقیقی و حقوقی مستند به اسناد قطعی و بیش از یک میلیارد(000/000/000/1) ریال باشد </w:t>
      </w:r>
      <w:r w:rsidR="0006691C" w:rsidRPr="008B0813">
        <w:rPr>
          <w:rFonts w:cs="B Nazanin" w:hint="cs"/>
          <w:b/>
          <w:bCs/>
          <w:sz w:val="24"/>
          <w:szCs w:val="24"/>
          <w:rtl/>
        </w:rPr>
        <w:t>پس از طی مراحل قانونی مطالبات مذکور در حکم مطالبات مستند به اسناد لازم الاجراء بوده و طبق مقررات مربوط به اجرای مفاد اسناد رسمی عمل شود.</w:t>
      </w:r>
    </w:p>
    <w:p w:rsidR="001B63DD"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6-</w:t>
      </w:r>
      <w:r w:rsidR="001B63DD">
        <w:rPr>
          <w:rFonts w:cs="B Nazanin" w:hint="cs"/>
          <w:b/>
          <w:bCs/>
          <w:sz w:val="24"/>
          <w:szCs w:val="24"/>
          <w:rtl/>
        </w:rPr>
        <w:t xml:space="preserve"> به استناد تبصره(1) ماده (10) قانون قانون  درآمد پایدار </w:t>
      </w:r>
      <w:r w:rsidR="001B63DD" w:rsidRPr="00FF553D">
        <w:rPr>
          <w:rFonts w:cs="B Nazanin" w:hint="eastAsia"/>
          <w:b/>
          <w:bCs/>
          <w:sz w:val="24"/>
          <w:szCs w:val="24"/>
          <w:rtl/>
        </w:rPr>
        <w:t>در</w:t>
      </w:r>
      <w:r w:rsidR="001B63DD" w:rsidRPr="00FF553D">
        <w:rPr>
          <w:rFonts w:cs="B Nazanin"/>
          <w:b/>
          <w:bCs/>
          <w:sz w:val="24"/>
          <w:szCs w:val="24"/>
          <w:rtl/>
        </w:rPr>
        <w:t xml:space="preserve"> </w:t>
      </w:r>
      <w:r w:rsidR="001B63DD" w:rsidRPr="00FF553D">
        <w:rPr>
          <w:rFonts w:cs="B Nazanin" w:hint="eastAsia"/>
          <w:b/>
          <w:bCs/>
          <w:sz w:val="24"/>
          <w:szCs w:val="24"/>
          <w:rtl/>
        </w:rPr>
        <w:t>صورت</w:t>
      </w:r>
      <w:r w:rsidR="001B63DD" w:rsidRPr="00FF553D">
        <w:rPr>
          <w:rFonts w:cs="B Nazanin"/>
          <w:b/>
          <w:bCs/>
          <w:sz w:val="24"/>
          <w:szCs w:val="24"/>
          <w:rtl/>
        </w:rPr>
        <w:t xml:space="preserve"> </w:t>
      </w:r>
      <w:r w:rsidR="001B63DD" w:rsidRPr="00FF553D">
        <w:rPr>
          <w:rFonts w:cs="B Nazanin" w:hint="eastAsia"/>
          <w:b/>
          <w:bCs/>
          <w:sz w:val="24"/>
          <w:szCs w:val="24"/>
          <w:rtl/>
        </w:rPr>
        <w:t>وجود</w:t>
      </w:r>
      <w:r w:rsidR="001B63DD" w:rsidRPr="00FF553D">
        <w:rPr>
          <w:rFonts w:cs="B Nazanin"/>
          <w:b/>
          <w:bCs/>
          <w:sz w:val="24"/>
          <w:szCs w:val="24"/>
          <w:rtl/>
        </w:rPr>
        <w:t xml:space="preserve"> </w:t>
      </w:r>
      <w:r w:rsidR="001B63DD" w:rsidRPr="00FF553D">
        <w:rPr>
          <w:rFonts w:cs="B Nazanin" w:hint="eastAsia"/>
          <w:b/>
          <w:bCs/>
          <w:sz w:val="24"/>
          <w:szCs w:val="24"/>
          <w:rtl/>
        </w:rPr>
        <w:t>اختلاف</w:t>
      </w:r>
      <w:r w:rsidR="001B63DD" w:rsidRPr="00FF553D">
        <w:rPr>
          <w:rFonts w:cs="B Nazanin" w:hint="cs"/>
          <w:b/>
          <w:bCs/>
          <w:sz w:val="24"/>
          <w:szCs w:val="24"/>
          <w:rtl/>
        </w:rPr>
        <w:t>،</w:t>
      </w:r>
      <w:r w:rsidR="001B63DD" w:rsidRPr="00FF553D">
        <w:rPr>
          <w:rFonts w:cs="B Nazanin"/>
          <w:b/>
          <w:bCs/>
          <w:sz w:val="24"/>
          <w:szCs w:val="24"/>
          <w:rtl/>
        </w:rPr>
        <w:t xml:space="preserve"> </w:t>
      </w:r>
      <w:r w:rsidR="001B63DD" w:rsidRPr="00FF553D">
        <w:rPr>
          <w:rFonts w:cs="B Nazanin" w:hint="eastAsia"/>
          <w:b/>
          <w:bCs/>
          <w:sz w:val="24"/>
          <w:szCs w:val="24"/>
          <w:rtl/>
        </w:rPr>
        <w:t>استنکاف</w:t>
      </w:r>
      <w:r w:rsidR="001B63DD" w:rsidRPr="00FF553D">
        <w:rPr>
          <w:rFonts w:cs="B Nazanin" w:hint="cs"/>
          <w:b/>
          <w:bCs/>
          <w:sz w:val="24"/>
          <w:szCs w:val="24"/>
          <w:rtl/>
        </w:rPr>
        <w:t xml:space="preserve"> و</w:t>
      </w:r>
      <w:r w:rsidR="001B63DD" w:rsidRPr="00FF553D">
        <w:rPr>
          <w:rFonts w:cs="B Nazanin"/>
          <w:b/>
          <w:bCs/>
          <w:sz w:val="24"/>
          <w:szCs w:val="24"/>
          <w:rtl/>
        </w:rPr>
        <w:t xml:space="preserve"> </w:t>
      </w:r>
      <w:r w:rsidR="001B63DD" w:rsidRPr="00FF553D">
        <w:rPr>
          <w:rFonts w:cs="B Nazanin" w:hint="eastAsia"/>
          <w:b/>
          <w:bCs/>
          <w:sz w:val="24"/>
          <w:szCs w:val="24"/>
          <w:rtl/>
        </w:rPr>
        <w:t>اعتراض</w:t>
      </w:r>
      <w:r w:rsidR="001B63DD" w:rsidRPr="00FF553D">
        <w:rPr>
          <w:rFonts w:cs="B Nazanin"/>
          <w:b/>
          <w:bCs/>
          <w:sz w:val="24"/>
          <w:szCs w:val="24"/>
          <w:rtl/>
        </w:rPr>
        <w:t xml:space="preserve"> </w:t>
      </w:r>
      <w:r w:rsidR="001B63DD" w:rsidRPr="00FF553D">
        <w:rPr>
          <w:rFonts w:cs="B Nazanin" w:hint="eastAsia"/>
          <w:b/>
          <w:bCs/>
          <w:sz w:val="24"/>
          <w:szCs w:val="24"/>
          <w:rtl/>
        </w:rPr>
        <w:t>در</w:t>
      </w:r>
      <w:r w:rsidR="001B63DD" w:rsidRPr="00FF553D">
        <w:rPr>
          <w:rFonts w:cs="B Nazanin"/>
          <w:b/>
          <w:bCs/>
          <w:sz w:val="24"/>
          <w:szCs w:val="24"/>
          <w:rtl/>
        </w:rPr>
        <w:t xml:space="preserve"> </w:t>
      </w:r>
      <w:r w:rsidR="001B63DD">
        <w:rPr>
          <w:rFonts w:cs="B Nazanin" w:hint="cs"/>
          <w:b/>
          <w:bCs/>
          <w:sz w:val="24"/>
          <w:szCs w:val="24"/>
          <w:rtl/>
        </w:rPr>
        <w:t>مورد</w:t>
      </w:r>
      <w:r w:rsidR="001B63DD" w:rsidRPr="00FF553D">
        <w:rPr>
          <w:rFonts w:cs="B Nazanin"/>
          <w:b/>
          <w:bCs/>
          <w:sz w:val="24"/>
          <w:szCs w:val="24"/>
          <w:rtl/>
        </w:rPr>
        <w:t xml:space="preserve"> </w:t>
      </w:r>
      <w:r w:rsidR="001B63DD" w:rsidRPr="00FF553D">
        <w:rPr>
          <w:rFonts w:cs="B Nazanin" w:hint="eastAsia"/>
          <w:b/>
          <w:bCs/>
          <w:sz w:val="24"/>
          <w:szCs w:val="24"/>
          <w:rtl/>
        </w:rPr>
        <w:t>عوارض</w:t>
      </w:r>
      <w:r w:rsidR="001B63DD" w:rsidRPr="00FF553D">
        <w:rPr>
          <w:rFonts w:cs="B Nazanin"/>
          <w:b/>
          <w:bCs/>
          <w:sz w:val="24"/>
          <w:szCs w:val="24"/>
          <w:rtl/>
        </w:rPr>
        <w:t xml:space="preserve"> </w:t>
      </w:r>
      <w:r w:rsidR="001B63DD" w:rsidRPr="00FF553D">
        <w:rPr>
          <w:rFonts w:cs="B Nazanin" w:hint="eastAsia"/>
          <w:b/>
          <w:bCs/>
          <w:sz w:val="24"/>
          <w:szCs w:val="24"/>
          <w:rtl/>
        </w:rPr>
        <w:t>و</w:t>
      </w:r>
      <w:r w:rsidR="001B63DD" w:rsidRPr="00FF553D">
        <w:rPr>
          <w:rFonts w:cs="B Nazanin"/>
          <w:b/>
          <w:bCs/>
          <w:sz w:val="24"/>
          <w:szCs w:val="24"/>
          <w:rtl/>
        </w:rPr>
        <w:t xml:space="preserve"> </w:t>
      </w:r>
      <w:r w:rsidR="001B63DD" w:rsidRPr="00FF553D">
        <w:rPr>
          <w:rFonts w:cs="B Nazanin" w:hint="eastAsia"/>
          <w:b/>
          <w:bCs/>
          <w:sz w:val="24"/>
          <w:szCs w:val="24"/>
          <w:rtl/>
        </w:rPr>
        <w:t>بها</w:t>
      </w:r>
      <w:r w:rsidR="001B63DD">
        <w:rPr>
          <w:rFonts w:cs="B Nazanin" w:hint="cs"/>
          <w:b/>
          <w:bCs/>
          <w:sz w:val="24"/>
          <w:szCs w:val="24"/>
          <w:rtl/>
        </w:rPr>
        <w:t>ی</w:t>
      </w:r>
      <w:r w:rsidR="001B63DD" w:rsidRPr="00FF553D">
        <w:rPr>
          <w:rFonts w:cs="B Nazanin"/>
          <w:b/>
          <w:bCs/>
          <w:sz w:val="24"/>
          <w:szCs w:val="24"/>
          <w:rtl/>
        </w:rPr>
        <w:t xml:space="preserve"> </w:t>
      </w:r>
      <w:r w:rsidR="001B63DD" w:rsidRPr="00FF553D">
        <w:rPr>
          <w:rFonts w:cs="B Nazanin" w:hint="eastAsia"/>
          <w:b/>
          <w:bCs/>
          <w:sz w:val="24"/>
          <w:szCs w:val="24"/>
          <w:rtl/>
        </w:rPr>
        <w:t>خدمات</w:t>
      </w:r>
      <w:r w:rsidR="001B63DD" w:rsidRPr="00FF553D">
        <w:rPr>
          <w:rFonts w:cs="B Nazanin"/>
          <w:b/>
          <w:bCs/>
          <w:sz w:val="24"/>
          <w:szCs w:val="24"/>
          <w:rtl/>
        </w:rPr>
        <w:t xml:space="preserve"> </w:t>
      </w:r>
      <w:r w:rsidR="001B63DD" w:rsidRPr="00FF553D">
        <w:rPr>
          <w:rFonts w:cs="B Nazanin" w:hint="eastAsia"/>
          <w:b/>
          <w:bCs/>
          <w:sz w:val="24"/>
          <w:szCs w:val="24"/>
          <w:rtl/>
        </w:rPr>
        <w:t>شهردار</w:t>
      </w:r>
      <w:r w:rsidR="001B63DD" w:rsidRPr="00FF553D">
        <w:rPr>
          <w:rFonts w:cs="B Nazanin" w:hint="cs"/>
          <w:b/>
          <w:bCs/>
          <w:sz w:val="24"/>
          <w:szCs w:val="24"/>
          <w:rtl/>
        </w:rPr>
        <w:t>ی</w:t>
      </w:r>
      <w:r w:rsidR="001B63DD" w:rsidRPr="00FF553D">
        <w:rPr>
          <w:rFonts w:cs="B Nazanin"/>
          <w:b/>
          <w:bCs/>
          <w:sz w:val="24"/>
          <w:szCs w:val="24"/>
          <w:rtl/>
        </w:rPr>
        <w:t xml:space="preserve"> </w:t>
      </w:r>
      <w:r w:rsidR="001B63DD" w:rsidRPr="00FF553D">
        <w:rPr>
          <w:rFonts w:cs="B Nazanin" w:hint="eastAsia"/>
          <w:b/>
          <w:bCs/>
          <w:sz w:val="24"/>
          <w:szCs w:val="24"/>
          <w:rtl/>
        </w:rPr>
        <w:t>ها</w:t>
      </w:r>
      <w:r w:rsidR="001B63DD">
        <w:rPr>
          <w:rFonts w:cs="B Nazanin" w:hint="cs"/>
          <w:b/>
          <w:bCs/>
          <w:sz w:val="24"/>
          <w:szCs w:val="24"/>
          <w:rtl/>
        </w:rPr>
        <w:t xml:space="preserve"> و سازمانهای وابسته به آن </w:t>
      </w:r>
      <w:r w:rsidR="001A14AA">
        <w:rPr>
          <w:rFonts w:cs="B Nazanin" w:hint="cs"/>
          <w:b/>
          <w:bCs/>
          <w:sz w:val="24"/>
          <w:szCs w:val="24"/>
          <w:rtl/>
        </w:rPr>
        <w:t>مشمول ماده(77)</w:t>
      </w:r>
      <w:r w:rsidR="001B63DD" w:rsidRPr="00FF553D">
        <w:rPr>
          <w:rFonts w:cs="B Nazanin"/>
          <w:b/>
          <w:bCs/>
          <w:sz w:val="24"/>
          <w:szCs w:val="24"/>
          <w:rtl/>
        </w:rPr>
        <w:t xml:space="preserve"> </w:t>
      </w:r>
      <w:r w:rsidR="001B63DD" w:rsidRPr="00FF553D">
        <w:rPr>
          <w:rFonts w:cs="B Nazanin" w:hint="eastAsia"/>
          <w:b/>
          <w:bCs/>
          <w:sz w:val="24"/>
          <w:szCs w:val="24"/>
          <w:rtl/>
        </w:rPr>
        <w:t>قانون</w:t>
      </w:r>
      <w:r w:rsidR="001B63DD" w:rsidRPr="00FF553D">
        <w:rPr>
          <w:rFonts w:cs="B Nazanin"/>
          <w:b/>
          <w:bCs/>
          <w:sz w:val="24"/>
          <w:szCs w:val="24"/>
          <w:rtl/>
        </w:rPr>
        <w:t xml:space="preserve"> </w:t>
      </w:r>
      <w:r w:rsidR="001B63DD" w:rsidRPr="00FF553D">
        <w:rPr>
          <w:rFonts w:cs="B Nazanin" w:hint="eastAsia"/>
          <w:b/>
          <w:bCs/>
          <w:sz w:val="24"/>
          <w:szCs w:val="24"/>
          <w:rtl/>
        </w:rPr>
        <w:t>شهردار</w:t>
      </w:r>
      <w:r w:rsidR="001B63DD" w:rsidRPr="00FF553D">
        <w:rPr>
          <w:rFonts w:cs="B Nazanin" w:hint="cs"/>
          <w:b/>
          <w:bCs/>
          <w:sz w:val="24"/>
          <w:szCs w:val="24"/>
          <w:rtl/>
        </w:rPr>
        <w:t>ی</w:t>
      </w:r>
      <w:r w:rsidR="001B63DD" w:rsidRPr="00FF553D">
        <w:rPr>
          <w:rFonts w:cs="B Nazanin"/>
          <w:b/>
          <w:bCs/>
          <w:sz w:val="24"/>
          <w:szCs w:val="24"/>
          <w:rtl/>
        </w:rPr>
        <w:t xml:space="preserve"> </w:t>
      </w:r>
      <w:r w:rsidR="001A14AA">
        <w:rPr>
          <w:rFonts w:cs="B Nazanin" w:hint="cs"/>
          <w:b/>
          <w:bCs/>
          <w:sz w:val="24"/>
          <w:szCs w:val="24"/>
          <w:rtl/>
        </w:rPr>
        <w:t>مصوب 11/04/1334 با اصلاحات و الحاقات بعدی می باشد.</w:t>
      </w:r>
    </w:p>
    <w:p w:rsidR="001A14AA" w:rsidRDefault="004E521E" w:rsidP="00A67C47">
      <w:pPr>
        <w:tabs>
          <w:tab w:val="left" w:pos="383"/>
          <w:tab w:val="center" w:pos="6979"/>
        </w:tabs>
        <w:spacing w:after="0"/>
        <w:jc w:val="both"/>
        <w:rPr>
          <w:rFonts w:cs="B Nazanin"/>
          <w:b/>
          <w:bCs/>
          <w:sz w:val="24"/>
          <w:szCs w:val="24"/>
          <w:rtl/>
        </w:rPr>
      </w:pPr>
      <w:r>
        <w:rPr>
          <w:rFonts w:cs="B Nazanin" w:hint="cs"/>
          <w:b/>
          <w:bCs/>
          <w:sz w:val="24"/>
          <w:szCs w:val="24"/>
          <w:rtl/>
        </w:rPr>
        <w:t>7-</w:t>
      </w:r>
      <w:r w:rsidR="001A14AA">
        <w:rPr>
          <w:rFonts w:cs="B Nazanin" w:hint="cs"/>
          <w:b/>
          <w:bCs/>
          <w:sz w:val="24"/>
          <w:szCs w:val="24"/>
          <w:rtl/>
        </w:rPr>
        <w:t xml:space="preserve"> به استناد</w:t>
      </w:r>
      <w:r w:rsidR="001A14AA" w:rsidRPr="00FF553D">
        <w:rPr>
          <w:rFonts w:cs="B Nazanin"/>
          <w:b/>
          <w:bCs/>
          <w:sz w:val="24"/>
          <w:szCs w:val="24"/>
          <w:rtl/>
        </w:rPr>
        <w:t xml:space="preserve"> </w:t>
      </w:r>
      <w:r w:rsidR="001A14AA" w:rsidRPr="00FF553D">
        <w:rPr>
          <w:rFonts w:cs="B Nazanin" w:hint="eastAsia"/>
          <w:b/>
          <w:bCs/>
          <w:sz w:val="24"/>
          <w:szCs w:val="24"/>
          <w:rtl/>
        </w:rPr>
        <w:t>بند</w:t>
      </w:r>
      <w:r w:rsidR="001A14AA" w:rsidRPr="00FF553D">
        <w:rPr>
          <w:rFonts w:cs="B Nazanin"/>
          <w:b/>
          <w:bCs/>
          <w:sz w:val="24"/>
          <w:szCs w:val="24"/>
          <w:rtl/>
        </w:rPr>
        <w:t xml:space="preserve"> </w:t>
      </w:r>
      <w:r w:rsidR="00A67C47">
        <w:rPr>
          <w:rFonts w:cs="B Nazanin" w:hint="cs"/>
          <w:b/>
          <w:bCs/>
          <w:sz w:val="24"/>
          <w:szCs w:val="24"/>
          <w:rtl/>
        </w:rPr>
        <w:t>8 تبصره 1</w:t>
      </w:r>
      <w:r w:rsidR="001A14AA" w:rsidRPr="00FF553D">
        <w:rPr>
          <w:rFonts w:cs="B Nazanin"/>
          <w:b/>
          <w:bCs/>
          <w:sz w:val="24"/>
          <w:szCs w:val="24"/>
          <w:rtl/>
        </w:rPr>
        <w:t xml:space="preserve"> </w:t>
      </w:r>
      <w:r w:rsidR="001A14AA" w:rsidRPr="00FF553D">
        <w:rPr>
          <w:rFonts w:cs="B Nazanin" w:hint="eastAsia"/>
          <w:b/>
          <w:bCs/>
          <w:sz w:val="24"/>
          <w:szCs w:val="24"/>
          <w:rtl/>
        </w:rPr>
        <w:t>ماده</w:t>
      </w:r>
      <w:r w:rsidR="001A14AA" w:rsidRPr="00FF553D">
        <w:rPr>
          <w:rFonts w:cs="B Nazanin"/>
          <w:b/>
          <w:bCs/>
          <w:sz w:val="24"/>
          <w:szCs w:val="24"/>
          <w:rtl/>
        </w:rPr>
        <w:t xml:space="preserve"> </w:t>
      </w:r>
      <w:r w:rsidR="001A14AA" w:rsidRPr="00FF553D">
        <w:rPr>
          <w:rFonts w:cs="B Nazanin" w:hint="cs"/>
          <w:b/>
          <w:bCs/>
          <w:sz w:val="24"/>
          <w:szCs w:val="24"/>
          <w:rtl/>
        </w:rPr>
        <w:t>(2)</w:t>
      </w:r>
      <w:r w:rsidR="001A14AA" w:rsidRPr="00FF553D">
        <w:rPr>
          <w:rFonts w:cs="B Nazanin"/>
          <w:b/>
          <w:bCs/>
          <w:sz w:val="24"/>
          <w:szCs w:val="24"/>
          <w:rtl/>
        </w:rPr>
        <w:t xml:space="preserve"> </w:t>
      </w:r>
      <w:r w:rsidR="001A14AA" w:rsidRPr="00FF553D">
        <w:rPr>
          <w:rFonts w:cs="B Nazanin" w:hint="eastAsia"/>
          <w:b/>
          <w:bCs/>
          <w:sz w:val="24"/>
          <w:szCs w:val="24"/>
          <w:rtl/>
        </w:rPr>
        <w:t>قانون</w:t>
      </w:r>
      <w:r w:rsidR="001A14AA">
        <w:rPr>
          <w:rFonts w:cs="B Nazanin" w:hint="cs"/>
          <w:b/>
          <w:bCs/>
          <w:sz w:val="24"/>
          <w:szCs w:val="24"/>
          <w:rtl/>
        </w:rPr>
        <w:t xml:space="preserve"> درآمد پایدار</w:t>
      </w:r>
      <w:r w:rsidR="001A14AA" w:rsidRPr="00FF553D">
        <w:rPr>
          <w:rFonts w:cs="B Nazanin" w:hint="cs"/>
          <w:b/>
          <w:bCs/>
          <w:sz w:val="24"/>
          <w:szCs w:val="24"/>
          <w:rtl/>
        </w:rPr>
        <w:t>،</w:t>
      </w:r>
      <w:r w:rsidR="001A14AA" w:rsidRPr="00FF553D">
        <w:rPr>
          <w:rFonts w:cs="B Nazanin" w:hint="eastAsia"/>
          <w:b/>
          <w:bCs/>
          <w:sz w:val="24"/>
          <w:szCs w:val="24"/>
          <w:rtl/>
        </w:rPr>
        <w:t>حداکثر</w:t>
      </w:r>
      <w:r w:rsidR="001A14AA" w:rsidRPr="00FF553D">
        <w:rPr>
          <w:rFonts w:cs="B Nazanin"/>
          <w:b/>
          <w:bCs/>
          <w:sz w:val="24"/>
          <w:szCs w:val="24"/>
          <w:rtl/>
        </w:rPr>
        <w:t xml:space="preserve"> </w:t>
      </w:r>
      <w:r w:rsidR="001A14AA" w:rsidRPr="00FF553D">
        <w:rPr>
          <w:rFonts w:cs="B Nazanin" w:hint="eastAsia"/>
          <w:b/>
          <w:bCs/>
          <w:sz w:val="24"/>
          <w:szCs w:val="24"/>
          <w:rtl/>
        </w:rPr>
        <w:t>نرخ</w:t>
      </w:r>
      <w:r w:rsidR="001A14AA" w:rsidRPr="00FF553D">
        <w:rPr>
          <w:rFonts w:cs="B Nazanin"/>
          <w:b/>
          <w:bCs/>
          <w:sz w:val="24"/>
          <w:szCs w:val="24"/>
          <w:rtl/>
        </w:rPr>
        <w:t xml:space="preserve"> </w:t>
      </w:r>
      <w:r w:rsidR="001A14AA" w:rsidRPr="00FF553D">
        <w:rPr>
          <w:rFonts w:cs="B Nazanin" w:hint="eastAsia"/>
          <w:b/>
          <w:bCs/>
          <w:sz w:val="24"/>
          <w:szCs w:val="24"/>
          <w:rtl/>
        </w:rPr>
        <w:t>رشد</w:t>
      </w:r>
      <w:r w:rsidR="001A14AA" w:rsidRPr="00FF553D">
        <w:rPr>
          <w:rFonts w:cs="B Nazanin"/>
          <w:b/>
          <w:bCs/>
          <w:sz w:val="24"/>
          <w:szCs w:val="24"/>
          <w:rtl/>
        </w:rPr>
        <w:t xml:space="preserve"> </w:t>
      </w:r>
      <w:r w:rsidR="001A14AA" w:rsidRPr="00FF553D">
        <w:rPr>
          <w:rFonts w:cs="B Nazanin" w:hint="eastAsia"/>
          <w:b/>
          <w:bCs/>
          <w:sz w:val="24"/>
          <w:szCs w:val="24"/>
          <w:rtl/>
        </w:rPr>
        <w:t>عوارض</w:t>
      </w:r>
      <w:r w:rsidR="001A14AA" w:rsidRPr="00FF553D">
        <w:rPr>
          <w:rFonts w:cs="B Nazanin"/>
          <w:b/>
          <w:bCs/>
          <w:sz w:val="24"/>
          <w:szCs w:val="24"/>
          <w:rtl/>
        </w:rPr>
        <w:t xml:space="preserve"> </w:t>
      </w:r>
      <w:r w:rsidR="001A14AA" w:rsidRPr="00FF553D">
        <w:rPr>
          <w:rFonts w:cs="B Nazanin" w:hint="eastAsia"/>
          <w:b/>
          <w:bCs/>
          <w:sz w:val="24"/>
          <w:szCs w:val="24"/>
          <w:rtl/>
        </w:rPr>
        <w:t>برا</w:t>
      </w:r>
      <w:r w:rsidR="001A14AA" w:rsidRPr="00FF553D">
        <w:rPr>
          <w:rFonts w:cs="B Nazanin" w:hint="cs"/>
          <w:b/>
          <w:bCs/>
          <w:sz w:val="24"/>
          <w:szCs w:val="24"/>
          <w:rtl/>
        </w:rPr>
        <w:t>ی</w:t>
      </w:r>
      <w:r w:rsidR="001A14AA" w:rsidRPr="00FF553D">
        <w:rPr>
          <w:rFonts w:cs="B Nazanin"/>
          <w:b/>
          <w:bCs/>
          <w:sz w:val="24"/>
          <w:szCs w:val="24"/>
          <w:rtl/>
        </w:rPr>
        <w:t xml:space="preserve"> </w:t>
      </w:r>
      <w:r w:rsidR="001A14AA" w:rsidRPr="00FF553D">
        <w:rPr>
          <w:rFonts w:cs="B Nazanin" w:hint="eastAsia"/>
          <w:b/>
          <w:bCs/>
          <w:sz w:val="24"/>
          <w:szCs w:val="24"/>
          <w:rtl/>
        </w:rPr>
        <w:t>سال</w:t>
      </w:r>
      <w:r w:rsidR="001A14AA" w:rsidRPr="00FF553D">
        <w:rPr>
          <w:rFonts w:cs="B Nazanin"/>
          <w:b/>
          <w:bCs/>
          <w:sz w:val="24"/>
          <w:szCs w:val="24"/>
          <w:rtl/>
        </w:rPr>
        <w:t xml:space="preserve"> </w:t>
      </w:r>
      <w:r w:rsidR="001A14AA" w:rsidRPr="00FF553D">
        <w:rPr>
          <w:rFonts w:cs="B Nazanin" w:hint="eastAsia"/>
          <w:b/>
          <w:bCs/>
          <w:sz w:val="24"/>
          <w:szCs w:val="24"/>
          <w:rtl/>
        </w:rPr>
        <w:t>بعد</w:t>
      </w:r>
      <w:r w:rsidR="001A14AA" w:rsidRPr="00FF553D">
        <w:rPr>
          <w:rFonts w:cs="B Nazanin"/>
          <w:b/>
          <w:bCs/>
          <w:sz w:val="24"/>
          <w:szCs w:val="24"/>
          <w:rtl/>
        </w:rPr>
        <w:t xml:space="preserve"> </w:t>
      </w:r>
      <w:r w:rsidR="001A14AA" w:rsidRPr="00FF553D">
        <w:rPr>
          <w:rFonts w:cs="B Nazanin" w:hint="eastAsia"/>
          <w:b/>
          <w:bCs/>
          <w:sz w:val="24"/>
          <w:szCs w:val="24"/>
          <w:rtl/>
        </w:rPr>
        <w:t>نسبت</w:t>
      </w:r>
      <w:r w:rsidR="001A14AA" w:rsidRPr="00FF553D">
        <w:rPr>
          <w:rFonts w:cs="B Nazanin"/>
          <w:b/>
          <w:bCs/>
          <w:sz w:val="24"/>
          <w:szCs w:val="24"/>
          <w:rtl/>
        </w:rPr>
        <w:t xml:space="preserve"> </w:t>
      </w:r>
      <w:r w:rsidR="001A14AA" w:rsidRPr="00FF553D">
        <w:rPr>
          <w:rFonts w:cs="B Nazanin" w:hint="eastAsia"/>
          <w:b/>
          <w:bCs/>
          <w:sz w:val="24"/>
          <w:szCs w:val="24"/>
          <w:rtl/>
        </w:rPr>
        <w:t>به</w:t>
      </w:r>
      <w:r w:rsidR="001A14AA" w:rsidRPr="00FF553D">
        <w:rPr>
          <w:rFonts w:cs="B Nazanin"/>
          <w:b/>
          <w:bCs/>
          <w:sz w:val="24"/>
          <w:szCs w:val="24"/>
          <w:rtl/>
        </w:rPr>
        <w:t xml:space="preserve"> </w:t>
      </w:r>
      <w:r w:rsidR="001A14AA" w:rsidRPr="00FF553D">
        <w:rPr>
          <w:rFonts w:cs="B Nazanin" w:hint="eastAsia"/>
          <w:b/>
          <w:bCs/>
          <w:sz w:val="24"/>
          <w:szCs w:val="24"/>
          <w:rtl/>
        </w:rPr>
        <w:t>سال</w:t>
      </w:r>
      <w:r w:rsidR="001A14AA" w:rsidRPr="00FF553D">
        <w:rPr>
          <w:rFonts w:cs="B Nazanin"/>
          <w:b/>
          <w:bCs/>
          <w:sz w:val="24"/>
          <w:szCs w:val="24"/>
          <w:rtl/>
        </w:rPr>
        <w:t xml:space="preserve"> </w:t>
      </w:r>
      <w:r w:rsidR="001A14AA" w:rsidRPr="00FF553D">
        <w:rPr>
          <w:rFonts w:cs="B Nazanin" w:hint="eastAsia"/>
          <w:b/>
          <w:bCs/>
          <w:sz w:val="24"/>
          <w:szCs w:val="24"/>
          <w:rtl/>
        </w:rPr>
        <w:t>جار</w:t>
      </w:r>
      <w:r w:rsidR="001A14AA" w:rsidRPr="00FF553D">
        <w:rPr>
          <w:rFonts w:cs="B Nazanin" w:hint="cs"/>
          <w:b/>
          <w:bCs/>
          <w:sz w:val="24"/>
          <w:szCs w:val="24"/>
          <w:rtl/>
        </w:rPr>
        <w:t>ی</w:t>
      </w:r>
      <w:r w:rsidR="001A14AA" w:rsidRPr="00FF553D">
        <w:rPr>
          <w:rFonts w:cs="B Nazanin"/>
          <w:b/>
          <w:bCs/>
          <w:sz w:val="24"/>
          <w:szCs w:val="24"/>
          <w:rtl/>
        </w:rPr>
        <w:t xml:space="preserve"> </w:t>
      </w:r>
      <w:r w:rsidR="001A14AA" w:rsidRPr="00FF553D">
        <w:rPr>
          <w:rFonts w:cs="B Nazanin" w:hint="eastAsia"/>
          <w:b/>
          <w:bCs/>
          <w:sz w:val="24"/>
          <w:szCs w:val="24"/>
          <w:rtl/>
        </w:rPr>
        <w:t>برابر</w:t>
      </w:r>
      <w:r w:rsidR="001A14AA" w:rsidRPr="00FF553D">
        <w:rPr>
          <w:rFonts w:cs="B Nazanin"/>
          <w:b/>
          <w:bCs/>
          <w:sz w:val="24"/>
          <w:szCs w:val="24"/>
          <w:rtl/>
        </w:rPr>
        <w:t xml:space="preserve"> </w:t>
      </w:r>
      <w:r w:rsidR="001A14AA" w:rsidRPr="00FF553D">
        <w:rPr>
          <w:rFonts w:cs="B Nazanin" w:hint="eastAsia"/>
          <w:b/>
          <w:bCs/>
          <w:sz w:val="24"/>
          <w:szCs w:val="24"/>
          <w:rtl/>
        </w:rPr>
        <w:t>با</w:t>
      </w:r>
      <w:r w:rsidR="001A14AA" w:rsidRPr="00FF553D">
        <w:rPr>
          <w:rFonts w:cs="B Nazanin"/>
          <w:b/>
          <w:bCs/>
          <w:sz w:val="24"/>
          <w:szCs w:val="24"/>
          <w:rtl/>
        </w:rPr>
        <w:t xml:space="preserve"> </w:t>
      </w:r>
      <w:r w:rsidR="001A14AA" w:rsidRPr="00FF553D">
        <w:rPr>
          <w:rFonts w:cs="B Nazanin" w:hint="eastAsia"/>
          <w:b/>
          <w:bCs/>
          <w:sz w:val="24"/>
          <w:szCs w:val="24"/>
          <w:rtl/>
        </w:rPr>
        <w:t>م</w:t>
      </w:r>
      <w:r w:rsidR="001A14AA" w:rsidRPr="00FF553D">
        <w:rPr>
          <w:rFonts w:cs="B Nazanin" w:hint="cs"/>
          <w:b/>
          <w:bCs/>
          <w:sz w:val="24"/>
          <w:szCs w:val="24"/>
          <w:rtl/>
        </w:rPr>
        <w:t>ی</w:t>
      </w:r>
      <w:r w:rsidR="001A14AA" w:rsidRPr="00FF553D">
        <w:rPr>
          <w:rFonts w:cs="B Nazanin" w:hint="eastAsia"/>
          <w:b/>
          <w:bCs/>
          <w:sz w:val="24"/>
          <w:szCs w:val="24"/>
          <w:rtl/>
        </w:rPr>
        <w:t>زان</w:t>
      </w:r>
      <w:r w:rsidR="001A14AA" w:rsidRPr="00FF553D">
        <w:rPr>
          <w:rFonts w:cs="B Nazanin"/>
          <w:b/>
          <w:bCs/>
          <w:sz w:val="24"/>
          <w:szCs w:val="24"/>
          <w:rtl/>
        </w:rPr>
        <w:t xml:space="preserve"> </w:t>
      </w:r>
      <w:r w:rsidR="001A14AA" w:rsidRPr="00FF553D">
        <w:rPr>
          <w:rFonts w:cs="B Nazanin" w:hint="eastAsia"/>
          <w:b/>
          <w:bCs/>
          <w:sz w:val="24"/>
          <w:szCs w:val="24"/>
          <w:rtl/>
        </w:rPr>
        <w:t>نرخ</w:t>
      </w:r>
      <w:r w:rsidR="001A14AA" w:rsidRPr="00FF553D">
        <w:rPr>
          <w:rFonts w:cs="B Nazanin"/>
          <w:b/>
          <w:bCs/>
          <w:sz w:val="24"/>
          <w:szCs w:val="24"/>
          <w:rtl/>
        </w:rPr>
        <w:t xml:space="preserve"> </w:t>
      </w:r>
      <w:r w:rsidR="001A14AA" w:rsidRPr="00FF553D">
        <w:rPr>
          <w:rFonts w:cs="B Nazanin" w:hint="eastAsia"/>
          <w:b/>
          <w:bCs/>
          <w:sz w:val="24"/>
          <w:szCs w:val="24"/>
          <w:rtl/>
        </w:rPr>
        <w:t>تورم</w:t>
      </w:r>
      <w:r w:rsidR="001A14AA" w:rsidRPr="00FF553D">
        <w:rPr>
          <w:rFonts w:cs="B Nazanin"/>
          <w:b/>
          <w:bCs/>
          <w:sz w:val="24"/>
          <w:szCs w:val="24"/>
          <w:rtl/>
        </w:rPr>
        <w:t xml:space="preserve"> </w:t>
      </w:r>
      <w:r w:rsidR="001A14AA" w:rsidRPr="00FF553D">
        <w:rPr>
          <w:rFonts w:cs="B Nazanin" w:hint="eastAsia"/>
          <w:b/>
          <w:bCs/>
          <w:sz w:val="24"/>
          <w:szCs w:val="24"/>
          <w:rtl/>
        </w:rPr>
        <w:t>اعلام</w:t>
      </w:r>
      <w:r w:rsidR="001A14AA" w:rsidRPr="00FF553D">
        <w:rPr>
          <w:rFonts w:cs="B Nazanin" w:hint="cs"/>
          <w:b/>
          <w:bCs/>
          <w:sz w:val="24"/>
          <w:szCs w:val="24"/>
          <w:rtl/>
        </w:rPr>
        <w:t>ی</w:t>
      </w:r>
      <w:r w:rsidR="001A14AA" w:rsidRPr="00FF553D">
        <w:rPr>
          <w:rFonts w:cs="B Nazanin"/>
          <w:b/>
          <w:bCs/>
          <w:sz w:val="24"/>
          <w:szCs w:val="24"/>
          <w:rtl/>
        </w:rPr>
        <w:t xml:space="preserve"> </w:t>
      </w:r>
      <w:r w:rsidR="001A14AA" w:rsidRPr="00FF553D">
        <w:rPr>
          <w:rFonts w:cs="B Nazanin" w:hint="eastAsia"/>
          <w:b/>
          <w:bCs/>
          <w:sz w:val="24"/>
          <w:szCs w:val="24"/>
          <w:rtl/>
        </w:rPr>
        <w:t>توسط</w:t>
      </w:r>
      <w:r w:rsidR="001A14AA" w:rsidRPr="00FF553D">
        <w:rPr>
          <w:rFonts w:cs="B Nazanin"/>
          <w:b/>
          <w:bCs/>
          <w:sz w:val="24"/>
          <w:szCs w:val="24"/>
          <w:rtl/>
        </w:rPr>
        <w:t xml:space="preserve"> </w:t>
      </w:r>
      <w:r w:rsidR="001A14AA" w:rsidRPr="00FF553D">
        <w:rPr>
          <w:rFonts w:cs="B Nazanin" w:hint="eastAsia"/>
          <w:b/>
          <w:bCs/>
          <w:sz w:val="24"/>
          <w:szCs w:val="24"/>
          <w:rtl/>
        </w:rPr>
        <w:t>مرکز</w:t>
      </w:r>
      <w:r w:rsidR="001A14AA" w:rsidRPr="00FF553D">
        <w:rPr>
          <w:rFonts w:cs="B Nazanin"/>
          <w:b/>
          <w:bCs/>
          <w:sz w:val="24"/>
          <w:szCs w:val="24"/>
          <w:rtl/>
        </w:rPr>
        <w:t xml:space="preserve"> </w:t>
      </w:r>
      <w:r w:rsidR="001A14AA" w:rsidRPr="00FF553D">
        <w:rPr>
          <w:rFonts w:cs="B Nazanin" w:hint="eastAsia"/>
          <w:b/>
          <w:bCs/>
          <w:sz w:val="24"/>
          <w:szCs w:val="24"/>
          <w:rtl/>
        </w:rPr>
        <w:t>آمار</w:t>
      </w:r>
      <w:r w:rsidR="001A14AA" w:rsidRPr="00FF553D">
        <w:rPr>
          <w:rFonts w:cs="B Nazanin"/>
          <w:b/>
          <w:bCs/>
          <w:sz w:val="24"/>
          <w:szCs w:val="24"/>
          <w:rtl/>
        </w:rPr>
        <w:t xml:space="preserve"> </w:t>
      </w:r>
      <w:r w:rsidR="001A14AA" w:rsidRPr="00FF553D">
        <w:rPr>
          <w:rFonts w:cs="B Nazanin" w:hint="eastAsia"/>
          <w:b/>
          <w:bCs/>
          <w:sz w:val="24"/>
          <w:szCs w:val="24"/>
          <w:rtl/>
        </w:rPr>
        <w:t>ا</w:t>
      </w:r>
      <w:r w:rsidR="001A14AA" w:rsidRPr="00FF553D">
        <w:rPr>
          <w:rFonts w:cs="B Nazanin" w:hint="cs"/>
          <w:b/>
          <w:bCs/>
          <w:sz w:val="24"/>
          <w:szCs w:val="24"/>
          <w:rtl/>
        </w:rPr>
        <w:t>ی</w:t>
      </w:r>
      <w:r w:rsidR="001A14AA" w:rsidRPr="00FF553D">
        <w:rPr>
          <w:rFonts w:cs="B Nazanin" w:hint="eastAsia"/>
          <w:b/>
          <w:bCs/>
          <w:sz w:val="24"/>
          <w:szCs w:val="24"/>
          <w:rtl/>
        </w:rPr>
        <w:t>ران</w:t>
      </w:r>
      <w:r w:rsidR="001A14AA" w:rsidRPr="00FF553D">
        <w:rPr>
          <w:rFonts w:cs="B Nazanin"/>
          <w:b/>
          <w:bCs/>
          <w:sz w:val="24"/>
          <w:szCs w:val="24"/>
          <w:rtl/>
        </w:rPr>
        <w:t xml:space="preserve"> </w:t>
      </w:r>
      <w:r w:rsidR="001A14AA" w:rsidRPr="00FF553D">
        <w:rPr>
          <w:rFonts w:cs="B Nazanin" w:hint="eastAsia"/>
          <w:b/>
          <w:bCs/>
          <w:sz w:val="24"/>
          <w:szCs w:val="24"/>
          <w:rtl/>
        </w:rPr>
        <w:t>با</w:t>
      </w:r>
      <w:r w:rsidR="001A14AA" w:rsidRPr="00FF553D">
        <w:rPr>
          <w:rFonts w:cs="B Nazanin"/>
          <w:b/>
          <w:bCs/>
          <w:sz w:val="24"/>
          <w:szCs w:val="24"/>
          <w:rtl/>
        </w:rPr>
        <w:t xml:space="preserve"> </w:t>
      </w:r>
      <w:r w:rsidR="001A14AA" w:rsidRPr="00FF553D">
        <w:rPr>
          <w:rFonts w:cs="B Nazanin" w:hint="eastAsia"/>
          <w:b/>
          <w:bCs/>
          <w:sz w:val="24"/>
          <w:szCs w:val="24"/>
          <w:rtl/>
        </w:rPr>
        <w:t>احتساب</w:t>
      </w:r>
      <w:r w:rsidR="001A14AA" w:rsidRPr="00FF553D">
        <w:rPr>
          <w:rFonts w:cs="B Nazanin"/>
          <w:b/>
          <w:bCs/>
          <w:sz w:val="24"/>
          <w:szCs w:val="24"/>
          <w:rtl/>
        </w:rPr>
        <w:t xml:space="preserve"> </w:t>
      </w:r>
      <w:r w:rsidR="001A14AA" w:rsidRPr="00FF553D">
        <w:rPr>
          <w:rFonts w:cs="B Nazanin" w:hint="eastAsia"/>
          <w:b/>
          <w:bCs/>
          <w:sz w:val="24"/>
          <w:szCs w:val="24"/>
          <w:rtl/>
        </w:rPr>
        <w:t>م</w:t>
      </w:r>
      <w:r w:rsidR="001A14AA" w:rsidRPr="00FF553D">
        <w:rPr>
          <w:rFonts w:cs="B Nazanin" w:hint="cs"/>
          <w:b/>
          <w:bCs/>
          <w:sz w:val="24"/>
          <w:szCs w:val="24"/>
          <w:rtl/>
        </w:rPr>
        <w:t>ی</w:t>
      </w:r>
      <w:r w:rsidR="001A14AA" w:rsidRPr="00FF553D">
        <w:rPr>
          <w:rFonts w:cs="B Nazanin" w:hint="eastAsia"/>
          <w:b/>
          <w:bCs/>
          <w:sz w:val="24"/>
          <w:szCs w:val="24"/>
          <w:rtl/>
        </w:rPr>
        <w:t>انگ</w:t>
      </w:r>
      <w:r w:rsidR="001A14AA" w:rsidRPr="00FF553D">
        <w:rPr>
          <w:rFonts w:cs="B Nazanin" w:hint="cs"/>
          <w:b/>
          <w:bCs/>
          <w:sz w:val="24"/>
          <w:szCs w:val="24"/>
          <w:rtl/>
        </w:rPr>
        <w:t>ی</w:t>
      </w:r>
      <w:r w:rsidR="001A14AA" w:rsidRPr="00FF553D">
        <w:rPr>
          <w:rFonts w:cs="B Nazanin" w:hint="eastAsia"/>
          <w:b/>
          <w:bCs/>
          <w:sz w:val="24"/>
          <w:szCs w:val="24"/>
          <w:rtl/>
        </w:rPr>
        <w:t>ن</w:t>
      </w:r>
      <w:r w:rsidR="001A14AA" w:rsidRPr="00FF553D">
        <w:rPr>
          <w:rFonts w:cs="B Nazanin"/>
          <w:b/>
          <w:bCs/>
          <w:sz w:val="24"/>
          <w:szCs w:val="24"/>
          <w:rtl/>
        </w:rPr>
        <w:t xml:space="preserve"> </w:t>
      </w:r>
      <w:r w:rsidR="001A14AA" w:rsidRPr="00FF553D">
        <w:rPr>
          <w:rFonts w:cs="B Nazanin" w:hint="cs"/>
          <w:b/>
          <w:bCs/>
          <w:sz w:val="24"/>
          <w:szCs w:val="24"/>
          <w:rtl/>
        </w:rPr>
        <w:t>نرخ تورم ی</w:t>
      </w:r>
      <w:r w:rsidR="001A14AA" w:rsidRPr="00FF553D">
        <w:rPr>
          <w:rFonts w:cs="B Nazanin" w:hint="eastAsia"/>
          <w:b/>
          <w:bCs/>
          <w:sz w:val="24"/>
          <w:szCs w:val="24"/>
          <w:rtl/>
        </w:rPr>
        <w:t>ک</w:t>
      </w:r>
      <w:r w:rsidR="001A14AA" w:rsidRPr="00FF553D">
        <w:rPr>
          <w:rFonts w:cs="B Nazanin"/>
          <w:b/>
          <w:bCs/>
          <w:sz w:val="24"/>
          <w:szCs w:val="24"/>
          <w:rtl/>
        </w:rPr>
        <w:t xml:space="preserve"> </w:t>
      </w:r>
      <w:r w:rsidR="001A14AA" w:rsidRPr="00FF553D">
        <w:rPr>
          <w:rFonts w:cs="B Nazanin" w:hint="eastAsia"/>
          <w:b/>
          <w:bCs/>
          <w:sz w:val="24"/>
          <w:szCs w:val="24"/>
          <w:rtl/>
        </w:rPr>
        <w:t>ساله</w:t>
      </w:r>
      <w:r w:rsidR="001A14AA" w:rsidRPr="00FF553D">
        <w:rPr>
          <w:rFonts w:cs="B Nazanin" w:hint="cs"/>
          <w:b/>
          <w:bCs/>
          <w:sz w:val="24"/>
          <w:szCs w:val="24"/>
          <w:rtl/>
        </w:rPr>
        <w:t>،</w:t>
      </w:r>
      <w:r w:rsidR="001A14AA" w:rsidRPr="00FF553D">
        <w:rPr>
          <w:rFonts w:cs="B Nazanin"/>
          <w:b/>
          <w:bCs/>
          <w:sz w:val="24"/>
          <w:szCs w:val="24"/>
          <w:rtl/>
        </w:rPr>
        <w:t xml:space="preserve"> </w:t>
      </w:r>
      <w:r w:rsidR="001A14AA" w:rsidRPr="00FF553D">
        <w:rPr>
          <w:rFonts w:cs="B Nazanin" w:hint="eastAsia"/>
          <w:b/>
          <w:bCs/>
          <w:sz w:val="24"/>
          <w:szCs w:val="24"/>
          <w:rtl/>
        </w:rPr>
        <w:t>سه</w:t>
      </w:r>
      <w:r w:rsidR="001A14AA" w:rsidRPr="00FF553D">
        <w:rPr>
          <w:rFonts w:cs="B Nazanin"/>
          <w:b/>
          <w:bCs/>
          <w:sz w:val="24"/>
          <w:szCs w:val="24"/>
          <w:rtl/>
        </w:rPr>
        <w:t xml:space="preserve"> </w:t>
      </w:r>
      <w:r w:rsidR="001A14AA" w:rsidRPr="00FF553D">
        <w:rPr>
          <w:rFonts w:cs="B Nazanin" w:hint="eastAsia"/>
          <w:b/>
          <w:bCs/>
          <w:sz w:val="24"/>
          <w:szCs w:val="24"/>
          <w:rtl/>
        </w:rPr>
        <w:t>ماهه</w:t>
      </w:r>
      <w:r w:rsidR="001A14AA" w:rsidRPr="00FF553D">
        <w:rPr>
          <w:rFonts w:cs="B Nazanin"/>
          <w:b/>
          <w:bCs/>
          <w:sz w:val="24"/>
          <w:szCs w:val="24"/>
          <w:rtl/>
        </w:rPr>
        <w:t xml:space="preserve"> </w:t>
      </w:r>
      <w:r w:rsidR="001A14AA" w:rsidRPr="00FF553D">
        <w:rPr>
          <w:rFonts w:cs="B Nazanin" w:hint="eastAsia"/>
          <w:b/>
          <w:bCs/>
          <w:sz w:val="24"/>
          <w:szCs w:val="24"/>
          <w:rtl/>
        </w:rPr>
        <w:t>سال</w:t>
      </w:r>
      <w:r w:rsidR="001A14AA" w:rsidRPr="00FF553D">
        <w:rPr>
          <w:rFonts w:cs="B Nazanin"/>
          <w:b/>
          <w:bCs/>
          <w:sz w:val="24"/>
          <w:szCs w:val="24"/>
          <w:rtl/>
        </w:rPr>
        <w:t xml:space="preserve"> </w:t>
      </w:r>
      <w:r w:rsidR="001A14AA" w:rsidRPr="00FF553D">
        <w:rPr>
          <w:rFonts w:cs="B Nazanin" w:hint="eastAsia"/>
          <w:b/>
          <w:bCs/>
          <w:sz w:val="24"/>
          <w:szCs w:val="24"/>
          <w:rtl/>
        </w:rPr>
        <w:t>گذشته</w:t>
      </w:r>
      <w:r w:rsidR="001A14AA" w:rsidRPr="00FF553D">
        <w:rPr>
          <w:rFonts w:cs="B Nazanin"/>
          <w:b/>
          <w:bCs/>
          <w:sz w:val="24"/>
          <w:szCs w:val="24"/>
          <w:rtl/>
        </w:rPr>
        <w:t xml:space="preserve"> </w:t>
      </w:r>
      <w:r w:rsidR="001A14AA" w:rsidRPr="00FF553D">
        <w:rPr>
          <w:rFonts w:cs="B Nazanin" w:hint="cs"/>
          <w:b/>
          <w:bCs/>
          <w:sz w:val="24"/>
          <w:szCs w:val="24"/>
          <w:rtl/>
        </w:rPr>
        <w:t>(</w:t>
      </w:r>
      <w:r w:rsidR="001A14AA" w:rsidRPr="00FF553D">
        <w:rPr>
          <w:rFonts w:cs="B Nazanin" w:hint="eastAsia"/>
          <w:b/>
          <w:bCs/>
          <w:sz w:val="24"/>
          <w:szCs w:val="24"/>
          <w:rtl/>
        </w:rPr>
        <w:t>د</w:t>
      </w:r>
      <w:r w:rsidR="001A14AA" w:rsidRPr="00FF553D">
        <w:rPr>
          <w:rFonts w:cs="B Nazanin" w:hint="cs"/>
          <w:b/>
          <w:bCs/>
          <w:sz w:val="24"/>
          <w:szCs w:val="24"/>
          <w:rtl/>
        </w:rPr>
        <w:t>ی،</w:t>
      </w:r>
      <w:r w:rsidR="001A14AA" w:rsidRPr="00FF553D">
        <w:rPr>
          <w:rFonts w:cs="B Nazanin"/>
          <w:b/>
          <w:bCs/>
          <w:sz w:val="24"/>
          <w:szCs w:val="24"/>
          <w:rtl/>
        </w:rPr>
        <w:t xml:space="preserve"> </w:t>
      </w:r>
      <w:r w:rsidR="001A14AA" w:rsidRPr="00FF553D">
        <w:rPr>
          <w:rFonts w:cs="B Nazanin" w:hint="eastAsia"/>
          <w:b/>
          <w:bCs/>
          <w:sz w:val="24"/>
          <w:szCs w:val="24"/>
          <w:rtl/>
        </w:rPr>
        <w:t>بهمن</w:t>
      </w:r>
      <w:r w:rsidR="001A14AA" w:rsidRPr="00FF553D">
        <w:rPr>
          <w:rFonts w:cs="B Nazanin" w:hint="cs"/>
          <w:b/>
          <w:bCs/>
          <w:sz w:val="24"/>
          <w:szCs w:val="24"/>
          <w:rtl/>
        </w:rPr>
        <w:t>،</w:t>
      </w:r>
      <w:r w:rsidR="001A14AA" w:rsidRPr="00FF553D">
        <w:rPr>
          <w:rFonts w:cs="B Nazanin"/>
          <w:b/>
          <w:bCs/>
          <w:sz w:val="24"/>
          <w:szCs w:val="24"/>
          <w:rtl/>
        </w:rPr>
        <w:t xml:space="preserve"> </w:t>
      </w:r>
      <w:r w:rsidR="001A14AA" w:rsidRPr="00FF553D">
        <w:rPr>
          <w:rFonts w:cs="B Nazanin" w:hint="eastAsia"/>
          <w:b/>
          <w:bCs/>
          <w:sz w:val="24"/>
          <w:szCs w:val="24"/>
          <w:rtl/>
        </w:rPr>
        <w:t>اسفند</w:t>
      </w:r>
      <w:r w:rsidR="001A14AA" w:rsidRPr="00FF553D">
        <w:rPr>
          <w:rFonts w:cs="B Nazanin" w:hint="cs"/>
          <w:b/>
          <w:bCs/>
          <w:sz w:val="24"/>
          <w:szCs w:val="24"/>
          <w:rtl/>
        </w:rPr>
        <w:t>)</w:t>
      </w:r>
      <w:r w:rsidR="001A14AA" w:rsidRPr="00FF553D">
        <w:rPr>
          <w:rFonts w:cs="B Nazanin"/>
          <w:b/>
          <w:bCs/>
          <w:sz w:val="24"/>
          <w:szCs w:val="24"/>
          <w:rtl/>
        </w:rPr>
        <w:t xml:space="preserve"> </w:t>
      </w:r>
      <w:r w:rsidR="001A14AA" w:rsidRPr="00FF553D">
        <w:rPr>
          <w:rFonts w:cs="B Nazanin" w:hint="eastAsia"/>
          <w:b/>
          <w:bCs/>
          <w:sz w:val="24"/>
          <w:szCs w:val="24"/>
          <w:rtl/>
        </w:rPr>
        <w:t>و</w:t>
      </w:r>
      <w:r w:rsidR="001A14AA" w:rsidRPr="00FF553D">
        <w:rPr>
          <w:rFonts w:cs="B Nazanin"/>
          <w:b/>
          <w:bCs/>
          <w:sz w:val="24"/>
          <w:szCs w:val="24"/>
          <w:rtl/>
        </w:rPr>
        <w:t xml:space="preserve"> </w:t>
      </w:r>
      <w:r w:rsidR="001A14AA" w:rsidRPr="00FF553D">
        <w:rPr>
          <w:rFonts w:cs="B Nazanin" w:hint="eastAsia"/>
          <w:b/>
          <w:bCs/>
          <w:sz w:val="24"/>
          <w:szCs w:val="24"/>
          <w:rtl/>
        </w:rPr>
        <w:t>نه</w:t>
      </w:r>
      <w:r w:rsidR="001A14AA" w:rsidRPr="00FF553D">
        <w:rPr>
          <w:rFonts w:cs="B Nazanin"/>
          <w:b/>
          <w:bCs/>
          <w:sz w:val="24"/>
          <w:szCs w:val="24"/>
          <w:rtl/>
        </w:rPr>
        <w:t xml:space="preserve"> </w:t>
      </w:r>
      <w:r w:rsidR="001A14AA" w:rsidRPr="00FF553D">
        <w:rPr>
          <w:rFonts w:cs="B Nazanin" w:hint="eastAsia"/>
          <w:b/>
          <w:bCs/>
          <w:sz w:val="24"/>
          <w:szCs w:val="24"/>
          <w:rtl/>
        </w:rPr>
        <w:t>ماهه</w:t>
      </w:r>
      <w:r w:rsidR="001A14AA" w:rsidRPr="00FF553D">
        <w:rPr>
          <w:rFonts w:cs="B Nazanin"/>
          <w:b/>
          <w:bCs/>
          <w:sz w:val="24"/>
          <w:szCs w:val="24"/>
          <w:rtl/>
        </w:rPr>
        <w:t xml:space="preserve"> </w:t>
      </w:r>
      <w:r w:rsidR="001A14AA" w:rsidRPr="00FF553D">
        <w:rPr>
          <w:rFonts w:cs="B Nazanin" w:hint="eastAsia"/>
          <w:b/>
          <w:bCs/>
          <w:sz w:val="24"/>
          <w:szCs w:val="24"/>
          <w:rtl/>
        </w:rPr>
        <w:t>سال</w:t>
      </w:r>
      <w:r w:rsidR="001A14AA" w:rsidRPr="00FF553D">
        <w:rPr>
          <w:rFonts w:cs="B Nazanin"/>
          <w:b/>
          <w:bCs/>
          <w:sz w:val="24"/>
          <w:szCs w:val="24"/>
          <w:rtl/>
        </w:rPr>
        <w:t xml:space="preserve"> </w:t>
      </w:r>
      <w:r w:rsidR="001A14AA" w:rsidRPr="00FF553D">
        <w:rPr>
          <w:rFonts w:cs="B Nazanin" w:hint="eastAsia"/>
          <w:b/>
          <w:bCs/>
          <w:sz w:val="24"/>
          <w:szCs w:val="24"/>
          <w:rtl/>
        </w:rPr>
        <w:t>جار</w:t>
      </w:r>
      <w:r w:rsidR="001A14AA" w:rsidRPr="00FF553D">
        <w:rPr>
          <w:rFonts w:cs="B Nazanin" w:hint="cs"/>
          <w:b/>
          <w:bCs/>
          <w:sz w:val="24"/>
          <w:szCs w:val="24"/>
          <w:rtl/>
        </w:rPr>
        <w:t>ی</w:t>
      </w:r>
      <w:r w:rsidR="001A14AA" w:rsidRPr="00FF553D">
        <w:rPr>
          <w:rFonts w:cs="B Nazanin"/>
          <w:b/>
          <w:bCs/>
          <w:sz w:val="24"/>
          <w:szCs w:val="24"/>
          <w:rtl/>
        </w:rPr>
        <w:t xml:space="preserve"> </w:t>
      </w:r>
      <w:r w:rsidR="001A14AA" w:rsidRPr="00FF553D">
        <w:rPr>
          <w:rFonts w:cs="B Nazanin" w:hint="cs"/>
          <w:b/>
          <w:bCs/>
          <w:sz w:val="24"/>
          <w:szCs w:val="24"/>
          <w:rtl/>
        </w:rPr>
        <w:t>(</w:t>
      </w:r>
      <w:r w:rsidR="001A14AA" w:rsidRPr="00FF553D">
        <w:rPr>
          <w:rFonts w:cs="B Nazanin" w:hint="eastAsia"/>
          <w:b/>
          <w:bCs/>
          <w:sz w:val="24"/>
          <w:szCs w:val="24"/>
          <w:rtl/>
        </w:rPr>
        <w:t>پا</w:t>
      </w:r>
      <w:r w:rsidR="001A14AA" w:rsidRPr="00FF553D">
        <w:rPr>
          <w:rFonts w:cs="B Nazanin" w:hint="cs"/>
          <w:b/>
          <w:bCs/>
          <w:sz w:val="24"/>
          <w:szCs w:val="24"/>
          <w:rtl/>
        </w:rPr>
        <w:t>ی</w:t>
      </w:r>
      <w:r w:rsidR="001A14AA" w:rsidRPr="00FF553D">
        <w:rPr>
          <w:rFonts w:cs="B Nazanin" w:hint="eastAsia"/>
          <w:b/>
          <w:bCs/>
          <w:sz w:val="24"/>
          <w:szCs w:val="24"/>
          <w:rtl/>
        </w:rPr>
        <w:t>ان</w:t>
      </w:r>
      <w:r w:rsidR="001A14AA" w:rsidRPr="00FF553D">
        <w:rPr>
          <w:rFonts w:cs="B Nazanin"/>
          <w:b/>
          <w:bCs/>
          <w:sz w:val="24"/>
          <w:szCs w:val="24"/>
          <w:rtl/>
        </w:rPr>
        <w:t xml:space="preserve"> </w:t>
      </w:r>
      <w:r w:rsidR="001A14AA" w:rsidRPr="00FF553D">
        <w:rPr>
          <w:rFonts w:cs="B Nazanin" w:hint="eastAsia"/>
          <w:b/>
          <w:bCs/>
          <w:sz w:val="24"/>
          <w:szCs w:val="24"/>
          <w:rtl/>
        </w:rPr>
        <w:t>آذر</w:t>
      </w:r>
      <w:r w:rsidR="001A14AA" w:rsidRPr="00FF553D">
        <w:rPr>
          <w:rFonts w:cs="B Nazanin"/>
          <w:b/>
          <w:bCs/>
          <w:sz w:val="24"/>
          <w:szCs w:val="24"/>
          <w:rtl/>
        </w:rPr>
        <w:t xml:space="preserve"> </w:t>
      </w:r>
      <w:r w:rsidR="001A14AA" w:rsidRPr="00FF553D">
        <w:rPr>
          <w:rFonts w:cs="B Nazanin" w:hint="eastAsia"/>
          <w:b/>
          <w:bCs/>
          <w:sz w:val="24"/>
          <w:szCs w:val="24"/>
          <w:rtl/>
        </w:rPr>
        <w:t>ماه</w:t>
      </w:r>
      <w:r w:rsidR="001A14AA" w:rsidRPr="00FF553D">
        <w:rPr>
          <w:rFonts w:cs="B Nazanin" w:hint="cs"/>
          <w:b/>
          <w:bCs/>
          <w:sz w:val="24"/>
          <w:szCs w:val="24"/>
          <w:rtl/>
        </w:rPr>
        <w:t>)</w:t>
      </w:r>
      <w:r w:rsidR="001A14AA" w:rsidRPr="00FF553D">
        <w:rPr>
          <w:rFonts w:cs="B Nazanin"/>
          <w:b/>
          <w:bCs/>
          <w:sz w:val="24"/>
          <w:szCs w:val="24"/>
          <w:rtl/>
        </w:rPr>
        <w:t xml:space="preserve"> </w:t>
      </w:r>
      <w:r w:rsidR="001A14AA" w:rsidRPr="00FF553D">
        <w:rPr>
          <w:rFonts w:cs="B Nazanin" w:hint="eastAsia"/>
          <w:b/>
          <w:bCs/>
          <w:sz w:val="24"/>
          <w:szCs w:val="24"/>
          <w:rtl/>
        </w:rPr>
        <w:t>خواهد</w:t>
      </w:r>
      <w:r w:rsidR="001A14AA" w:rsidRPr="00FF553D">
        <w:rPr>
          <w:rFonts w:cs="B Nazanin"/>
          <w:b/>
          <w:bCs/>
          <w:sz w:val="24"/>
          <w:szCs w:val="24"/>
          <w:rtl/>
        </w:rPr>
        <w:t xml:space="preserve"> </w:t>
      </w:r>
      <w:r w:rsidR="001A14AA" w:rsidRPr="00FF553D">
        <w:rPr>
          <w:rFonts w:cs="B Nazanin" w:hint="eastAsia"/>
          <w:b/>
          <w:bCs/>
          <w:sz w:val="24"/>
          <w:szCs w:val="24"/>
          <w:rtl/>
        </w:rPr>
        <w:t>بود</w:t>
      </w:r>
      <w:r w:rsidR="001A14AA" w:rsidRPr="00FF553D">
        <w:rPr>
          <w:rFonts w:cs="B Nazanin" w:hint="cs"/>
          <w:b/>
          <w:bCs/>
          <w:sz w:val="24"/>
          <w:szCs w:val="24"/>
          <w:rtl/>
        </w:rPr>
        <w:t>.</w:t>
      </w:r>
    </w:p>
    <w:p w:rsidR="004E521E" w:rsidRDefault="004E521E" w:rsidP="004E521E">
      <w:pPr>
        <w:tabs>
          <w:tab w:val="left" w:pos="383"/>
          <w:tab w:val="center" w:pos="6979"/>
        </w:tabs>
        <w:spacing w:after="0"/>
        <w:jc w:val="both"/>
        <w:rPr>
          <w:rFonts w:cs="B Nazanin"/>
          <w:b/>
          <w:bCs/>
          <w:sz w:val="24"/>
          <w:szCs w:val="24"/>
          <w:rtl/>
        </w:rPr>
      </w:pPr>
      <w:r>
        <w:rPr>
          <w:rFonts w:cs="B Nazanin" w:hint="cs"/>
          <w:b/>
          <w:bCs/>
          <w:sz w:val="24"/>
          <w:szCs w:val="24"/>
          <w:rtl/>
        </w:rPr>
        <w:t>8- باستناد ماده 21 دستورالعمل اجرایی تبصره</w:t>
      </w:r>
      <w:r w:rsidR="00A67C47">
        <w:rPr>
          <w:rFonts w:cs="B Nazanin" w:hint="cs"/>
          <w:b/>
          <w:bCs/>
          <w:sz w:val="24"/>
          <w:szCs w:val="24"/>
          <w:rtl/>
        </w:rPr>
        <w:t xml:space="preserve"> 1</w:t>
      </w:r>
      <w:r>
        <w:rPr>
          <w:rFonts w:cs="B Nazanin" w:hint="cs"/>
          <w:b/>
          <w:bCs/>
          <w:sz w:val="24"/>
          <w:szCs w:val="24"/>
          <w:rtl/>
        </w:rPr>
        <w:t xml:space="preserve"> ماده 2 قانون درآمد پایدار و هزینه شهرداریها در صورت استفاده از ارزش معاملاتی موضوع ماده 64 قانون مالیتهای مستقیم مصوب سال 1366 با اصلاحات و الحاقات بعدی ضریب تعدیل موضوع تبصره (3) قانون مذکور، باید در محاسبه عوارض لحاظ گردد. مبنای ارزش معاملاتی آخرین دفترچه تقویم املاک ملاک عمل در زمان تصویب عوارض خواهد بود.</w:t>
      </w:r>
    </w:p>
    <w:p w:rsidR="002A3E51" w:rsidRDefault="002A3E51" w:rsidP="00A67C47">
      <w:pPr>
        <w:tabs>
          <w:tab w:val="left" w:pos="383"/>
          <w:tab w:val="center" w:pos="6979"/>
        </w:tabs>
        <w:spacing w:after="0"/>
        <w:jc w:val="both"/>
        <w:rPr>
          <w:rFonts w:cs="B Nazanin"/>
          <w:b/>
          <w:bCs/>
          <w:sz w:val="24"/>
          <w:szCs w:val="24"/>
          <w:rtl/>
        </w:rPr>
      </w:pPr>
      <w:r>
        <w:rPr>
          <w:rFonts w:cs="B Nazanin" w:hint="cs"/>
          <w:b/>
          <w:bCs/>
          <w:sz w:val="24"/>
          <w:szCs w:val="24"/>
          <w:rtl/>
        </w:rPr>
        <w:t xml:space="preserve">9- باستناد ماده </w:t>
      </w:r>
      <w:r w:rsidR="00A67C47">
        <w:rPr>
          <w:rFonts w:cs="B Nazanin" w:hint="cs"/>
          <w:b/>
          <w:bCs/>
          <w:sz w:val="24"/>
          <w:szCs w:val="24"/>
          <w:rtl/>
        </w:rPr>
        <w:t>15</w:t>
      </w:r>
      <w:r>
        <w:rPr>
          <w:rFonts w:cs="B Nazanin" w:hint="cs"/>
          <w:b/>
          <w:bCs/>
          <w:sz w:val="24"/>
          <w:szCs w:val="24"/>
          <w:rtl/>
        </w:rPr>
        <w:t xml:space="preserve"> دستورالعمل اجرایی تبصره</w:t>
      </w:r>
      <w:r w:rsidR="00A67C47">
        <w:rPr>
          <w:rFonts w:cs="B Nazanin" w:hint="cs"/>
          <w:b/>
          <w:bCs/>
          <w:sz w:val="24"/>
          <w:szCs w:val="24"/>
          <w:rtl/>
        </w:rPr>
        <w:t>1</w:t>
      </w:r>
      <w:r>
        <w:rPr>
          <w:rFonts w:cs="B Nazanin" w:hint="cs"/>
          <w:b/>
          <w:bCs/>
          <w:sz w:val="24"/>
          <w:szCs w:val="24"/>
          <w:rtl/>
        </w:rPr>
        <w:t xml:space="preserve"> ماده 2 قانون درآمد پایدار و هزینه شهرداریها</w:t>
      </w:r>
      <w:r w:rsidR="00C65F99">
        <w:rPr>
          <w:rFonts w:cs="B Nazanin" w:hint="cs"/>
          <w:b/>
          <w:bCs/>
          <w:sz w:val="24"/>
          <w:szCs w:val="24"/>
          <w:rtl/>
        </w:rPr>
        <w:t xml:space="preserve"> کلیه افراد تحت پوشش کمیته امداد امام خمینی(ره)، سازمان بهزیستی کشور بعنوان اقشار کم درآمد تلقی شده و از پرداخت عوارض صدور پروانه ساختمانی برای یکبار و یکواحد معاف خواهند بود و در مورد ایثارگران نیز ماده 6 قانون جامع خدمات رفاهی به ایثارگران ملاک عمل میباشد.</w:t>
      </w:r>
    </w:p>
    <w:p w:rsidR="00C65F99" w:rsidRDefault="00C65F99" w:rsidP="00A67C47">
      <w:pPr>
        <w:tabs>
          <w:tab w:val="left" w:pos="383"/>
          <w:tab w:val="center" w:pos="6979"/>
        </w:tabs>
        <w:spacing w:after="0"/>
        <w:jc w:val="both"/>
        <w:rPr>
          <w:rFonts w:cs="B Nazanin"/>
          <w:b/>
          <w:bCs/>
          <w:sz w:val="24"/>
          <w:szCs w:val="24"/>
          <w:rtl/>
        </w:rPr>
      </w:pPr>
      <w:r>
        <w:rPr>
          <w:rFonts w:cs="B Nazanin" w:hint="cs"/>
          <w:b/>
          <w:bCs/>
          <w:sz w:val="24"/>
          <w:szCs w:val="24"/>
          <w:rtl/>
        </w:rPr>
        <w:t>ضمناً این معافیت فقط یکبار و تا سقف الگوی مصرف شامل افراد مشمول میگردد.</w:t>
      </w:r>
    </w:p>
    <w:p w:rsidR="00C65F99" w:rsidRPr="00C93335" w:rsidRDefault="00C93335" w:rsidP="00C93335">
      <w:pPr>
        <w:tabs>
          <w:tab w:val="left" w:pos="383"/>
          <w:tab w:val="center" w:pos="6979"/>
        </w:tabs>
        <w:spacing w:after="0"/>
        <w:jc w:val="both"/>
        <w:rPr>
          <w:rFonts w:cs="B Nazanin"/>
          <w:b/>
          <w:bCs/>
          <w:sz w:val="24"/>
          <w:szCs w:val="24"/>
          <w:rtl/>
        </w:rPr>
      </w:pPr>
      <w:r>
        <w:rPr>
          <w:rFonts w:cs="B Nazanin" w:hint="cs"/>
          <w:b/>
          <w:bCs/>
          <w:sz w:val="24"/>
          <w:szCs w:val="24"/>
          <w:rtl/>
        </w:rPr>
        <w:t>10</w:t>
      </w:r>
      <w:r w:rsidRPr="00C93335">
        <w:rPr>
          <w:rFonts w:cs="B Nazanin" w:hint="cs"/>
          <w:b/>
          <w:bCs/>
          <w:sz w:val="24"/>
          <w:szCs w:val="24"/>
          <w:rtl/>
        </w:rPr>
        <w:t>- باستناد ماده 15 دستورالعمل تبصره (1) ماده (2) قانون درآمد پایدار تخفیف های مندرج در ماده (5) قانون حمایت از خانواده و جوانی جمعیت و تبصره(1) ذیل آن و همچنین بند الف تبصره (2) ماده 39 قانون برنامه هفتم پیشرفت کشور بایستی اعمال گردد و در مورد ایثارگران نیز ماده (6) قانون جامع خدمات رفاهی به ایثارگران ملاک عمل می باشد.ضمناً این معافیت فقط یکبار و تاسقف الگوی مصرف شامل افراد مشمول می گردد</w:t>
      </w:r>
      <w:r>
        <w:rPr>
          <w:rFonts w:cs="B Nazanin" w:hint="cs"/>
          <w:b/>
          <w:bCs/>
          <w:sz w:val="24"/>
          <w:szCs w:val="24"/>
          <w:rtl/>
        </w:rPr>
        <w:t>.</w:t>
      </w:r>
    </w:p>
    <w:p w:rsidR="002A3E51" w:rsidRDefault="002A3E51" w:rsidP="004E521E">
      <w:pPr>
        <w:tabs>
          <w:tab w:val="left" w:pos="383"/>
          <w:tab w:val="center" w:pos="6979"/>
        </w:tabs>
        <w:spacing w:after="0"/>
        <w:jc w:val="both"/>
        <w:rPr>
          <w:rFonts w:cs="B Nazanin"/>
          <w:b/>
          <w:bCs/>
          <w:sz w:val="24"/>
          <w:szCs w:val="24"/>
          <w:rtl/>
        </w:rPr>
      </w:pPr>
    </w:p>
    <w:p w:rsidR="002A3E51" w:rsidRDefault="002A3E51" w:rsidP="004E521E">
      <w:pPr>
        <w:tabs>
          <w:tab w:val="left" w:pos="383"/>
          <w:tab w:val="center" w:pos="6979"/>
        </w:tabs>
        <w:spacing w:after="0"/>
        <w:jc w:val="both"/>
        <w:rPr>
          <w:rFonts w:cs="B Nazanin"/>
          <w:b/>
          <w:bCs/>
          <w:sz w:val="24"/>
          <w:szCs w:val="24"/>
          <w:rtl/>
        </w:rPr>
      </w:pPr>
    </w:p>
    <w:p w:rsidR="002A3E51" w:rsidRDefault="002A3E51" w:rsidP="004E521E">
      <w:pPr>
        <w:tabs>
          <w:tab w:val="left" w:pos="383"/>
          <w:tab w:val="center" w:pos="6979"/>
        </w:tabs>
        <w:spacing w:after="0"/>
        <w:jc w:val="both"/>
        <w:rPr>
          <w:rFonts w:cs="B Nazanin"/>
          <w:b/>
          <w:bCs/>
          <w:sz w:val="24"/>
          <w:szCs w:val="24"/>
          <w:rtl/>
        </w:rPr>
      </w:pPr>
    </w:p>
    <w:p w:rsidR="002A3E51" w:rsidRDefault="00273DA0" w:rsidP="004E521E">
      <w:pPr>
        <w:tabs>
          <w:tab w:val="left" w:pos="383"/>
          <w:tab w:val="center" w:pos="6979"/>
        </w:tabs>
        <w:spacing w:after="0"/>
        <w:jc w:val="both"/>
        <w:rPr>
          <w:rFonts w:cs="B Nazanin"/>
          <w:b/>
          <w:bCs/>
          <w:sz w:val="24"/>
          <w:szCs w:val="24"/>
          <w:rtl/>
        </w:rPr>
      </w:pPr>
      <w:r w:rsidRPr="00273DA0">
        <w:rPr>
          <w:rFonts w:cs="B Titr"/>
          <w:b/>
          <w:bCs/>
          <w:noProof/>
          <w:sz w:val="120"/>
          <w:szCs w:val="120"/>
          <w:rtl/>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7" type="#_x0000_t98" style="position:absolute;left:0;text-align:left;margin-left:121.95pt;margin-top:9.25pt;width:517.5pt;height:433.5pt;z-index:-251657216" adj="1669" fillcolor="#95b3d7 [1940]" strokecolor="#95b3d7 [1940]" strokeweight="1pt">
            <v:fill color2="#dbe5f1 [660]" angle="-45" focusposition="1" focussize="" focus="-50%" type="gradient"/>
            <v:shadow on="t" type="perspective" color="#243f60 [1604]" opacity=".5" offset="1pt" offset2="-3pt"/>
            <w10:wrap anchorx="page"/>
          </v:shape>
        </w:pict>
      </w:r>
    </w:p>
    <w:p w:rsidR="002A3E51" w:rsidRDefault="002A3E51" w:rsidP="004E521E">
      <w:pPr>
        <w:tabs>
          <w:tab w:val="left" w:pos="383"/>
          <w:tab w:val="center" w:pos="6979"/>
        </w:tabs>
        <w:spacing w:after="0"/>
        <w:jc w:val="both"/>
        <w:rPr>
          <w:rFonts w:cs="B Nazanin"/>
          <w:b/>
          <w:bCs/>
          <w:sz w:val="24"/>
          <w:szCs w:val="24"/>
          <w:rtl/>
        </w:rPr>
      </w:pPr>
    </w:p>
    <w:p w:rsidR="00575E00" w:rsidRDefault="00575E00" w:rsidP="004E521E">
      <w:pPr>
        <w:tabs>
          <w:tab w:val="left" w:pos="383"/>
          <w:tab w:val="center" w:pos="6979"/>
        </w:tabs>
        <w:spacing w:after="0"/>
        <w:jc w:val="both"/>
        <w:rPr>
          <w:rFonts w:cs="B Nazanin"/>
          <w:b/>
          <w:bCs/>
          <w:sz w:val="24"/>
          <w:szCs w:val="24"/>
          <w:rtl/>
        </w:rPr>
      </w:pPr>
    </w:p>
    <w:p w:rsidR="00575E00" w:rsidRDefault="00575E00" w:rsidP="004E521E">
      <w:pPr>
        <w:tabs>
          <w:tab w:val="left" w:pos="383"/>
          <w:tab w:val="center" w:pos="6979"/>
        </w:tabs>
        <w:spacing w:after="0"/>
        <w:jc w:val="both"/>
        <w:rPr>
          <w:rFonts w:cs="B Nazanin"/>
          <w:b/>
          <w:bCs/>
          <w:sz w:val="24"/>
          <w:szCs w:val="24"/>
          <w:rtl/>
        </w:rPr>
      </w:pPr>
    </w:p>
    <w:p w:rsidR="000E45C1" w:rsidRPr="00A14415" w:rsidRDefault="000E45C1" w:rsidP="00575E00">
      <w:pPr>
        <w:tabs>
          <w:tab w:val="left" w:pos="383"/>
          <w:tab w:val="center" w:pos="6979"/>
        </w:tabs>
        <w:spacing w:after="0"/>
        <w:jc w:val="center"/>
        <w:rPr>
          <w:rFonts w:cs="B Nazanin"/>
          <w:b/>
          <w:bCs/>
          <w:sz w:val="144"/>
          <w:szCs w:val="144"/>
          <w:rtl/>
        </w:rPr>
      </w:pPr>
      <w:r w:rsidRPr="00656B51">
        <w:rPr>
          <w:rFonts w:cs="B Titr" w:hint="cs"/>
          <w:b/>
          <w:bCs/>
          <w:sz w:val="120"/>
          <w:szCs w:val="120"/>
          <w:rtl/>
        </w:rPr>
        <w:t>فصل دوم</w:t>
      </w:r>
    </w:p>
    <w:p w:rsidR="000E45C1" w:rsidRDefault="000E45C1" w:rsidP="00656B51">
      <w:pPr>
        <w:spacing w:line="240" w:lineRule="auto"/>
        <w:jc w:val="center"/>
        <w:rPr>
          <w:rFonts w:cs="B Nazanin"/>
          <w:rtl/>
        </w:rPr>
      </w:pPr>
      <w:r w:rsidRPr="0071402A">
        <w:rPr>
          <w:rFonts w:cs="B Titr" w:hint="cs"/>
          <w:b/>
          <w:bCs/>
          <w:sz w:val="144"/>
          <w:szCs w:val="144"/>
          <w:rtl/>
        </w:rPr>
        <w:t>ساخت و ساز</w:t>
      </w:r>
    </w:p>
    <w:p w:rsidR="00575E00" w:rsidRDefault="00575E00" w:rsidP="00764347">
      <w:pPr>
        <w:spacing w:line="240" w:lineRule="auto"/>
        <w:jc w:val="center"/>
        <w:rPr>
          <w:rFonts w:ascii="Cambria Math" w:hAnsi="Cambria Math" w:cs="2  Titr"/>
          <w:b/>
          <w:bCs/>
          <w:sz w:val="26"/>
          <w:szCs w:val="26"/>
          <w:rtl/>
        </w:rPr>
      </w:pPr>
    </w:p>
    <w:p w:rsidR="00575E00" w:rsidRDefault="00575E00" w:rsidP="00764347">
      <w:pPr>
        <w:spacing w:line="240" w:lineRule="auto"/>
        <w:jc w:val="center"/>
        <w:rPr>
          <w:rFonts w:ascii="Cambria Math" w:hAnsi="Cambria Math" w:cs="2  Titr"/>
          <w:b/>
          <w:bCs/>
          <w:sz w:val="26"/>
          <w:szCs w:val="26"/>
          <w:rtl/>
        </w:rPr>
      </w:pPr>
    </w:p>
    <w:p w:rsidR="00575E00" w:rsidRDefault="00575E00" w:rsidP="00764347">
      <w:pPr>
        <w:spacing w:line="240" w:lineRule="auto"/>
        <w:jc w:val="center"/>
        <w:rPr>
          <w:rFonts w:ascii="Cambria Math" w:hAnsi="Cambria Math" w:cs="2  Titr"/>
          <w:b/>
          <w:bCs/>
          <w:sz w:val="26"/>
          <w:szCs w:val="26"/>
          <w:rtl/>
        </w:rPr>
      </w:pPr>
    </w:p>
    <w:p w:rsidR="00575E00" w:rsidRDefault="00575E00" w:rsidP="00764347">
      <w:pPr>
        <w:spacing w:line="240" w:lineRule="auto"/>
        <w:jc w:val="center"/>
        <w:rPr>
          <w:rFonts w:ascii="Cambria Math" w:hAnsi="Cambria Math" w:cs="2  Titr"/>
          <w:b/>
          <w:bCs/>
          <w:sz w:val="26"/>
          <w:szCs w:val="26"/>
          <w:rtl/>
        </w:rPr>
      </w:pPr>
    </w:p>
    <w:p w:rsidR="000E45C1" w:rsidRPr="001F60E1" w:rsidRDefault="0066118F" w:rsidP="00764347">
      <w:pPr>
        <w:spacing w:line="240" w:lineRule="auto"/>
        <w:jc w:val="center"/>
        <w:rPr>
          <w:rFonts w:ascii="Cambria Math" w:hAnsi="Cambria Math" w:cs="2  Titr"/>
          <w:b/>
          <w:bCs/>
          <w:sz w:val="26"/>
          <w:szCs w:val="26"/>
          <w:rtl/>
        </w:rPr>
      </w:pPr>
      <w:r w:rsidRPr="00426F71">
        <w:rPr>
          <w:rFonts w:ascii="Cambria Math" w:hAnsi="Cambria Math" w:cs="2  Titr"/>
          <w:b/>
          <w:bCs/>
          <w:sz w:val="26"/>
          <w:szCs w:val="26"/>
          <w:rtl/>
        </w:rPr>
        <w:lastRenderedPageBreak/>
        <w:t xml:space="preserve">تعرفه شماره (2-1) </w:t>
      </w:r>
      <w:r w:rsidR="0039248C" w:rsidRPr="00426F71">
        <w:rPr>
          <w:rFonts w:ascii="Cambria Math" w:hAnsi="Cambria Math" w:cs="Times New Roman"/>
          <w:b/>
          <w:bCs/>
          <w:sz w:val="26"/>
          <w:szCs w:val="26"/>
          <w:rtl/>
        </w:rPr>
        <w:t>–</w:t>
      </w:r>
      <w:r w:rsidRPr="00426F71">
        <w:rPr>
          <w:rFonts w:ascii="Cambria Math" w:hAnsi="Cambria Math" w:cs="2  Titr"/>
          <w:b/>
          <w:bCs/>
          <w:sz w:val="26"/>
          <w:szCs w:val="26"/>
          <w:rtl/>
        </w:rPr>
        <w:t xml:space="preserve"> </w:t>
      </w:r>
      <w:r w:rsidR="0039248C" w:rsidRPr="00426F71">
        <w:rPr>
          <w:rFonts w:ascii="Cambria Math" w:hAnsi="Cambria Math" w:cs="2  Titr"/>
          <w:b/>
          <w:bCs/>
          <w:sz w:val="26"/>
          <w:szCs w:val="26"/>
          <w:rtl/>
        </w:rPr>
        <w:t xml:space="preserve">عوارض زیر بنا </w:t>
      </w:r>
      <w:r w:rsidR="00FE6DDE" w:rsidRPr="00426F71">
        <w:rPr>
          <w:rFonts w:ascii="Cambria Math" w:hAnsi="Cambria Math" w:cs="2  Titr"/>
          <w:b/>
          <w:bCs/>
          <w:sz w:val="26"/>
          <w:szCs w:val="26"/>
          <w:rtl/>
        </w:rPr>
        <w:t xml:space="preserve"> ( </w:t>
      </w:r>
      <w:r w:rsidR="004E4E82" w:rsidRPr="00426F71">
        <w:rPr>
          <w:rFonts w:ascii="Cambria Math" w:hAnsi="Cambria Math" w:cs="2  Titr"/>
          <w:b/>
          <w:bCs/>
          <w:sz w:val="26"/>
          <w:szCs w:val="26"/>
          <w:rtl/>
        </w:rPr>
        <w:t>مسکونی</w:t>
      </w:r>
      <w:r w:rsidR="00FE6DDE" w:rsidRPr="00426F71">
        <w:rPr>
          <w:rFonts w:ascii="Cambria Math" w:hAnsi="Cambria Math" w:cs="2  Titr"/>
          <w:b/>
          <w:bCs/>
          <w:sz w:val="26"/>
          <w:szCs w:val="26"/>
          <w:rtl/>
        </w:rPr>
        <w:t xml:space="preserve"> )</w:t>
      </w:r>
      <w:r w:rsidR="004E4E82" w:rsidRPr="00426F71">
        <w:rPr>
          <w:rFonts w:ascii="Cambria Math" w:hAnsi="Cambria Math" w:cs="2  Titr"/>
          <w:b/>
          <w:bCs/>
          <w:sz w:val="26"/>
          <w:szCs w:val="26"/>
          <w:rtl/>
        </w:rPr>
        <w:t xml:space="preserve"> </w:t>
      </w:r>
      <w:r w:rsidR="00036D22" w:rsidRPr="00426F71">
        <w:rPr>
          <w:rFonts w:ascii="Cambria Math" w:hAnsi="Cambria Math" w:cs="2  Titr"/>
          <w:b/>
          <w:bCs/>
          <w:sz w:val="26"/>
          <w:szCs w:val="26"/>
          <w:rtl/>
        </w:rPr>
        <w:t>به صورت تک واحدی</w:t>
      </w:r>
    </w:p>
    <w:tbl>
      <w:tblPr>
        <w:bidiVisual/>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984"/>
        <w:gridCol w:w="1134"/>
        <w:gridCol w:w="709"/>
        <w:gridCol w:w="10915"/>
      </w:tblGrid>
      <w:tr w:rsidR="001510F4" w:rsidRPr="005D44CB" w:rsidTr="00B95FB3">
        <w:trPr>
          <w:cantSplit/>
          <w:trHeight w:val="451"/>
        </w:trPr>
        <w:tc>
          <w:tcPr>
            <w:tcW w:w="424" w:type="dxa"/>
            <w:vMerge w:val="restart"/>
            <w:tcBorders>
              <w:top w:val="single" w:sz="12" w:space="0" w:color="auto"/>
              <w:left w:val="single" w:sz="12" w:space="0" w:color="auto"/>
            </w:tcBorders>
            <w:textDirection w:val="btLr"/>
            <w:vAlign w:val="center"/>
          </w:tcPr>
          <w:p w:rsidR="001510F4" w:rsidRPr="005D44CB" w:rsidRDefault="001510F4" w:rsidP="001510F4">
            <w:pPr>
              <w:spacing w:after="0" w:line="240" w:lineRule="auto"/>
              <w:ind w:left="113" w:right="113"/>
              <w:jc w:val="center"/>
              <w:rPr>
                <w:rFonts w:cs="B Nazanin"/>
                <w:b/>
                <w:bCs/>
                <w:rtl/>
              </w:rPr>
            </w:pPr>
            <w:r w:rsidRPr="005D44CB">
              <w:rPr>
                <w:rFonts w:cs="B Nazanin" w:hint="cs"/>
                <w:b/>
                <w:bCs/>
                <w:rtl/>
              </w:rPr>
              <w:t>ردیف</w:t>
            </w:r>
          </w:p>
        </w:tc>
        <w:tc>
          <w:tcPr>
            <w:tcW w:w="1984" w:type="dxa"/>
            <w:tcBorders>
              <w:top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نوع عوارض</w:t>
            </w:r>
          </w:p>
        </w:tc>
        <w:tc>
          <w:tcPr>
            <w:tcW w:w="1134" w:type="dxa"/>
            <w:vMerge w:val="restart"/>
            <w:tcBorders>
              <w:top w:val="single" w:sz="12" w:space="0" w:color="auto"/>
            </w:tcBorders>
            <w:textDirection w:val="btLr"/>
            <w:vAlign w:val="center"/>
          </w:tcPr>
          <w:p w:rsidR="001510F4" w:rsidRPr="005D44CB" w:rsidRDefault="001510F4" w:rsidP="005D44CB">
            <w:pPr>
              <w:spacing w:after="0" w:line="120" w:lineRule="auto"/>
              <w:ind w:left="113" w:right="113"/>
              <w:jc w:val="center"/>
              <w:rPr>
                <w:rFonts w:cs="B Nazanin"/>
                <w:b/>
                <w:bCs/>
                <w:sz w:val="18"/>
                <w:szCs w:val="18"/>
                <w:rtl/>
              </w:rPr>
            </w:pPr>
            <w:r w:rsidRPr="005D44CB">
              <w:rPr>
                <w:rFonts w:cs="B Nazanin" w:hint="cs"/>
                <w:b/>
                <w:bCs/>
                <w:sz w:val="18"/>
                <w:szCs w:val="18"/>
                <w:rtl/>
              </w:rPr>
              <w:t>مأخذ ونحوه محاسبه</w:t>
            </w:r>
          </w:p>
          <w:p w:rsidR="001510F4" w:rsidRPr="005D44CB" w:rsidRDefault="001510F4" w:rsidP="00177D7C">
            <w:pPr>
              <w:bidi w:val="0"/>
              <w:spacing w:after="0" w:line="120" w:lineRule="auto"/>
              <w:ind w:left="113" w:right="113"/>
              <w:jc w:val="center"/>
              <w:rPr>
                <w:rFonts w:cs="B Nazanin"/>
                <w:rtl/>
              </w:rPr>
            </w:pPr>
            <w:r w:rsidRPr="005D44CB">
              <w:rPr>
                <w:rFonts w:cs="B Nazanin" w:hint="cs"/>
                <w:b/>
                <w:bCs/>
                <w:sz w:val="18"/>
                <w:szCs w:val="18"/>
                <w:rtl/>
              </w:rPr>
              <w:t>عوارض</w:t>
            </w:r>
          </w:p>
        </w:tc>
        <w:tc>
          <w:tcPr>
            <w:tcW w:w="709" w:type="dxa"/>
            <w:tcBorders>
              <w:top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منشأ قانونی</w:t>
            </w:r>
          </w:p>
        </w:tc>
        <w:tc>
          <w:tcPr>
            <w:tcW w:w="10915" w:type="dxa"/>
            <w:tcBorders>
              <w:top w:val="single" w:sz="12" w:space="0" w:color="auto"/>
              <w:right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توضیحات</w:t>
            </w:r>
          </w:p>
        </w:tc>
      </w:tr>
      <w:tr w:rsidR="005E39D5" w:rsidRPr="005D44CB" w:rsidTr="00B95FB3">
        <w:trPr>
          <w:trHeight w:val="1703"/>
        </w:trPr>
        <w:tc>
          <w:tcPr>
            <w:tcW w:w="424" w:type="dxa"/>
            <w:vMerge/>
            <w:tcBorders>
              <w:left w:val="single" w:sz="12" w:space="0" w:color="auto"/>
            </w:tcBorders>
            <w:vAlign w:val="center"/>
          </w:tcPr>
          <w:p w:rsidR="005E39D5" w:rsidRPr="005D44CB" w:rsidRDefault="005E39D5" w:rsidP="005D44CB">
            <w:pPr>
              <w:spacing w:after="0" w:line="240" w:lineRule="auto"/>
              <w:jc w:val="center"/>
              <w:rPr>
                <w:rFonts w:cs="B Nazanin"/>
                <w:b/>
                <w:bCs/>
                <w:rtl/>
              </w:rPr>
            </w:pPr>
          </w:p>
        </w:tc>
        <w:tc>
          <w:tcPr>
            <w:tcW w:w="1984" w:type="dxa"/>
            <w:vAlign w:val="center"/>
          </w:tcPr>
          <w:p w:rsidR="005E39D5" w:rsidRPr="005D44CB" w:rsidRDefault="005E39D5" w:rsidP="005D44CB">
            <w:pPr>
              <w:spacing w:after="0" w:line="240" w:lineRule="auto"/>
              <w:jc w:val="center"/>
              <w:rPr>
                <w:rFonts w:cs="B Nazanin"/>
                <w:b/>
                <w:bCs/>
                <w:rtl/>
              </w:rPr>
            </w:pPr>
            <w:r w:rsidRPr="005D44CB">
              <w:rPr>
                <w:rFonts w:cs="B Nazanin" w:hint="cs"/>
                <w:b/>
                <w:bCs/>
                <w:rtl/>
              </w:rPr>
              <w:t>عوارض زیربنا (احداث اعیانی) از نوع مسکونی به صورت تکواحدی به ازاء هر متر مربع</w:t>
            </w:r>
          </w:p>
        </w:tc>
        <w:tc>
          <w:tcPr>
            <w:tcW w:w="1134" w:type="dxa"/>
            <w:vMerge/>
            <w:vAlign w:val="center"/>
          </w:tcPr>
          <w:p w:rsidR="005E39D5" w:rsidRPr="005D44CB" w:rsidRDefault="005E39D5" w:rsidP="005D44CB">
            <w:pPr>
              <w:spacing w:after="0" w:line="240" w:lineRule="auto"/>
              <w:jc w:val="center"/>
              <w:rPr>
                <w:rFonts w:cs="B Nazanin"/>
                <w:b/>
                <w:bCs/>
                <w:rtl/>
              </w:rPr>
            </w:pPr>
          </w:p>
        </w:tc>
        <w:tc>
          <w:tcPr>
            <w:tcW w:w="709" w:type="dxa"/>
            <w:vMerge w:val="restart"/>
            <w:textDirection w:val="btLr"/>
            <w:vAlign w:val="center"/>
          </w:tcPr>
          <w:p w:rsidR="005E39D5" w:rsidRPr="005D44CB" w:rsidRDefault="005E39D5" w:rsidP="00C277DE">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39D5" w:rsidRPr="005D44CB" w:rsidRDefault="005E39D5" w:rsidP="005D44CB">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10915" w:type="dxa"/>
            <w:vMerge w:val="restart"/>
            <w:tcBorders>
              <w:right w:val="single" w:sz="12" w:space="0" w:color="auto"/>
            </w:tcBorders>
            <w:vAlign w:val="center"/>
          </w:tcPr>
          <w:p w:rsidR="005E39D5" w:rsidRPr="002F13FE" w:rsidRDefault="005E39D5" w:rsidP="00177D7C">
            <w:pPr>
              <w:spacing w:after="0"/>
              <w:rPr>
                <w:rFonts w:cs="2  Nazanin"/>
                <w:b/>
                <w:bCs/>
                <w:sz w:val="20"/>
                <w:szCs w:val="20"/>
                <w:rtl/>
              </w:rPr>
            </w:pPr>
            <w:r w:rsidRPr="002F13FE">
              <w:rPr>
                <w:rFonts w:cs="2  Nazanin" w:hint="cs"/>
                <w:b/>
                <w:bCs/>
                <w:sz w:val="20"/>
                <w:szCs w:val="20"/>
                <w:rtl/>
              </w:rPr>
              <w:t>تبصره (1): منظور از واحد مسکونی تک واحدی، اعیانی است که در سطح و یا هر طبقه، بیش از یک واحد احداث نشود و چنانچه در يك طبقه یا طبقات دو واحد ساخته شود تک واحدی محسوب نمی‌گردد و در اینگونه موارد نحوه محاسبه زیربنا (احداث اعیانی مسکونی) از نوع مجتمع‌های مسکونی ملاک عمل خواهد بود.</w:t>
            </w:r>
          </w:p>
          <w:p w:rsidR="005E39D5" w:rsidRPr="002F13FE" w:rsidRDefault="005E39D5" w:rsidP="00656772">
            <w:pPr>
              <w:spacing w:after="0"/>
              <w:jc w:val="both"/>
              <w:rPr>
                <w:rFonts w:ascii="Cambria" w:hAnsi="Cambria" w:cs="2  Nazanin"/>
                <w:b/>
                <w:bCs/>
                <w:sz w:val="20"/>
                <w:szCs w:val="20"/>
                <w:rtl/>
              </w:rPr>
            </w:pPr>
            <w:r w:rsidRPr="002F13FE">
              <w:rPr>
                <w:rFonts w:cs="2  Nazanin" w:hint="cs"/>
                <w:b/>
                <w:bCs/>
                <w:sz w:val="20"/>
                <w:szCs w:val="20"/>
                <w:rtl/>
              </w:rPr>
              <w:t>تبصره (2): در صورت درخواست متقاضیان جهت احداث استخر، سونا، جکوزی (خارج از اعیانی) با رعایت ضوابط و مقررات شهرسازی به ازای هر متر مربع</w:t>
            </w:r>
            <w:r w:rsidRPr="002F13FE">
              <w:rPr>
                <w:rFonts w:ascii="Cambria" w:hAnsi="Cambria" w:cs="2  Nazanin"/>
                <w:b/>
                <w:bCs/>
                <w:sz w:val="20"/>
                <w:szCs w:val="20"/>
              </w:rPr>
              <w:t>2/</w:t>
            </w:r>
            <w:r w:rsidR="00656772">
              <w:rPr>
                <w:rFonts w:ascii="Cambria" w:hAnsi="Cambria" w:cs="2  Nazanin"/>
                <w:b/>
                <w:bCs/>
                <w:sz w:val="20"/>
                <w:szCs w:val="20"/>
              </w:rPr>
              <w:t>63</w:t>
            </w:r>
            <w:r w:rsidRPr="002F13FE">
              <w:rPr>
                <w:rFonts w:ascii="Cambria" w:hAnsi="Cambria" w:cs="2  Nazanin"/>
                <w:b/>
                <w:bCs/>
                <w:sz w:val="20"/>
                <w:szCs w:val="20"/>
              </w:rPr>
              <w:t>p</w:t>
            </w:r>
            <w:r w:rsidR="00907A97" w:rsidRPr="002F13FE">
              <w:rPr>
                <w:rFonts w:ascii="Cambria" w:hAnsi="Cambria" w:cs="2  Nazanin"/>
                <w:b/>
                <w:bCs/>
                <w:sz w:val="20"/>
                <w:szCs w:val="20"/>
              </w:rPr>
              <w:t>)</w:t>
            </w:r>
            <w:r w:rsidRPr="002F13FE">
              <w:rPr>
                <w:rFonts w:ascii="Cambria" w:hAnsi="Cambria" w:cs="2  Nazanin" w:hint="cs"/>
                <w:b/>
                <w:bCs/>
                <w:sz w:val="20"/>
                <w:szCs w:val="20"/>
                <w:rtl/>
              </w:rPr>
              <w:t xml:space="preserve"> </w:t>
            </w:r>
            <w:r w:rsidR="00907A97" w:rsidRPr="002F13FE">
              <w:rPr>
                <w:rFonts w:ascii="Cambria" w:hAnsi="Cambria" w:cs="2  Nazanin"/>
                <w:b/>
                <w:bCs/>
                <w:sz w:val="20"/>
                <w:szCs w:val="20"/>
              </w:rPr>
              <w:t>6</w:t>
            </w:r>
            <w:r w:rsidR="004C659D" w:rsidRPr="002F13FE">
              <w:rPr>
                <w:rFonts w:ascii="Cambria" w:hAnsi="Cambria" w:cs="2  Nazanin"/>
                <w:b/>
                <w:bCs/>
                <w:sz w:val="20"/>
                <w:szCs w:val="20"/>
              </w:rPr>
              <w:t>/6</w:t>
            </w:r>
            <w:r w:rsidR="004C659D" w:rsidRPr="002F13FE">
              <w:rPr>
                <w:rFonts w:ascii="Cambria" w:hAnsi="Cambria" w:cs="2  Nazanin" w:hint="cs"/>
                <w:b/>
                <w:bCs/>
                <w:sz w:val="20"/>
                <w:szCs w:val="20"/>
              </w:rPr>
              <w:t>×</w:t>
            </w:r>
            <w:r w:rsidR="004C659D" w:rsidRPr="002F13FE">
              <w:rPr>
                <w:rFonts w:ascii="Cambria" w:hAnsi="Cambria" w:cs="2  Nazanin" w:hint="cs"/>
                <w:b/>
                <w:bCs/>
                <w:sz w:val="20"/>
                <w:szCs w:val="20"/>
                <w:rtl/>
              </w:rPr>
              <w:t>)</w:t>
            </w:r>
            <w:r w:rsidRPr="002F13FE">
              <w:rPr>
                <w:rFonts w:ascii="Cambria" w:hAnsi="Cambria" w:cs="2  Nazanin" w:hint="cs"/>
                <w:b/>
                <w:bCs/>
                <w:sz w:val="20"/>
                <w:szCs w:val="20"/>
                <w:rtl/>
              </w:rPr>
              <w:t>قابل وصول می‌باشد. چنانچه قسمتی از اعیانی برای این منظور استفاده شود در مجموع عوارض زیربنا مورد محاسبه  قرار میگیرد.</w:t>
            </w:r>
          </w:p>
          <w:p w:rsidR="005E39D5" w:rsidRPr="002F13FE" w:rsidRDefault="005E39D5" w:rsidP="00D43489">
            <w:pPr>
              <w:spacing w:after="0"/>
              <w:jc w:val="both"/>
              <w:rPr>
                <w:rFonts w:cs="2  Nazanin"/>
                <w:b/>
                <w:bCs/>
                <w:sz w:val="20"/>
                <w:szCs w:val="20"/>
                <w:rtl/>
              </w:rPr>
            </w:pPr>
            <w:r w:rsidRPr="002F13FE">
              <w:rPr>
                <w:rFonts w:cs="2  Nazanin" w:hint="cs"/>
                <w:b/>
                <w:bCs/>
                <w:sz w:val="20"/>
                <w:szCs w:val="20"/>
                <w:rtl/>
              </w:rPr>
              <w:t xml:space="preserve">تبصره (3): </w:t>
            </w:r>
            <w:r w:rsidR="00D43489" w:rsidRPr="002F13FE">
              <w:rPr>
                <w:rFonts w:cs="2  Nazanin" w:hint="cs"/>
                <w:b/>
                <w:bCs/>
                <w:sz w:val="20"/>
                <w:szCs w:val="20"/>
                <w:rtl/>
              </w:rPr>
              <w:t>زیربنا پارکینگ  ساختمان که طبق ضوابط الزام به تأمین آن وجود دارد مشمول پرداخت عوارض این بخش نمیگردد.</w:t>
            </w:r>
          </w:p>
          <w:p w:rsidR="00D43489" w:rsidRPr="002F13FE" w:rsidRDefault="00D43489" w:rsidP="00656772">
            <w:pPr>
              <w:spacing w:after="0"/>
              <w:jc w:val="both"/>
              <w:rPr>
                <w:rFonts w:cs="2  Nazanin"/>
                <w:b/>
                <w:bCs/>
                <w:sz w:val="20"/>
                <w:szCs w:val="20"/>
                <w:rtl/>
              </w:rPr>
            </w:pPr>
            <w:r w:rsidRPr="002F13FE">
              <w:rPr>
                <w:rFonts w:cs="2  Nazanin" w:hint="cs"/>
                <w:b/>
                <w:bCs/>
                <w:sz w:val="20"/>
                <w:szCs w:val="20"/>
                <w:rtl/>
              </w:rPr>
              <w:t xml:space="preserve">تبصره(4): در صورت عدم الزام به تأمین پارکینگ (موارد شش گانه،کمیسیون ماده5 و طرح تفصیلی) زیربنای پارکینگ برای واحدهای مسکونی تا 2 طبقه </w:t>
            </w:r>
            <w:r w:rsidR="00986B56" w:rsidRPr="002F13FE">
              <w:rPr>
                <w:rFonts w:cs="2  Nazanin" w:hint="cs"/>
                <w:b/>
                <w:bCs/>
                <w:sz w:val="20"/>
                <w:szCs w:val="20"/>
                <w:rtl/>
              </w:rPr>
              <w:t xml:space="preserve">   </w:t>
            </w:r>
            <w:r w:rsidR="00674954" w:rsidRPr="002F13FE">
              <w:rPr>
                <w:rFonts w:cs="2  Nazanin" w:hint="cs"/>
                <w:b/>
                <w:bCs/>
                <w:sz w:val="20"/>
                <w:szCs w:val="20"/>
                <w:rtl/>
              </w:rPr>
              <w:t>(</w:t>
            </w:r>
            <w:r w:rsidR="00656772">
              <w:rPr>
                <w:rFonts w:cs="2  Nazanin"/>
                <w:b/>
                <w:bCs/>
                <w:sz w:val="20"/>
                <w:szCs w:val="20"/>
              </w:rPr>
              <w:t>56</w:t>
            </w:r>
            <w:r w:rsidR="00674954" w:rsidRPr="002F13FE">
              <w:rPr>
                <w:rFonts w:cs="2  Nazanin"/>
                <w:b/>
                <w:bCs/>
                <w:sz w:val="20"/>
                <w:szCs w:val="20"/>
              </w:rPr>
              <w:t>p</w:t>
            </w:r>
            <w:r w:rsidR="00674954" w:rsidRPr="002F13FE">
              <w:rPr>
                <w:rFonts w:cs="2  Nazanin" w:hint="cs"/>
                <w:b/>
                <w:bCs/>
                <w:sz w:val="20"/>
                <w:szCs w:val="20"/>
                <w:rtl/>
              </w:rPr>
              <w:t xml:space="preserve"> </w:t>
            </w:r>
            <w:r w:rsidR="004C659D" w:rsidRPr="002F13FE">
              <w:rPr>
                <w:rFonts w:ascii="Cambria" w:hAnsi="Cambria" w:cs="2  Nazanin"/>
                <w:b/>
                <w:bCs/>
                <w:sz w:val="20"/>
                <w:szCs w:val="20"/>
              </w:rPr>
              <w:t>6/6</w:t>
            </w:r>
            <w:r w:rsidR="004C659D" w:rsidRPr="002F13FE">
              <w:rPr>
                <w:rFonts w:ascii="Cambria" w:hAnsi="Cambria" w:cs="2  Nazanin" w:hint="cs"/>
                <w:b/>
                <w:bCs/>
                <w:sz w:val="20"/>
                <w:szCs w:val="20"/>
              </w:rPr>
              <w:t>×</w:t>
            </w:r>
            <w:r w:rsidR="004C659D" w:rsidRPr="002F13FE">
              <w:rPr>
                <w:rFonts w:cs="2  Nazanin" w:hint="cs"/>
                <w:b/>
                <w:bCs/>
                <w:sz w:val="20"/>
                <w:szCs w:val="20"/>
                <w:rtl/>
              </w:rPr>
              <w:t xml:space="preserve"> ) </w:t>
            </w:r>
            <w:r w:rsidR="00674954" w:rsidRPr="002F13FE">
              <w:rPr>
                <w:rFonts w:cs="2  Nazanin" w:hint="cs"/>
                <w:b/>
                <w:bCs/>
                <w:sz w:val="20"/>
                <w:szCs w:val="20"/>
                <w:rtl/>
              </w:rPr>
              <w:t>و از دو طبقه به بالا (</w:t>
            </w:r>
            <w:r w:rsidR="00656772">
              <w:rPr>
                <w:rFonts w:cs="2  Nazanin"/>
                <w:b/>
                <w:bCs/>
                <w:sz w:val="20"/>
                <w:szCs w:val="20"/>
              </w:rPr>
              <w:t>75</w:t>
            </w:r>
            <w:r w:rsidR="00674954" w:rsidRPr="002F13FE">
              <w:rPr>
                <w:rFonts w:cs="2  Nazanin"/>
                <w:b/>
                <w:bCs/>
                <w:sz w:val="20"/>
                <w:szCs w:val="20"/>
              </w:rPr>
              <w:t>p</w:t>
            </w:r>
            <w:r w:rsidR="00674954" w:rsidRPr="002F13FE">
              <w:rPr>
                <w:rFonts w:cs="2  Nazanin" w:hint="cs"/>
                <w:b/>
                <w:bCs/>
                <w:sz w:val="20"/>
                <w:szCs w:val="20"/>
                <w:rtl/>
              </w:rPr>
              <w:t xml:space="preserve"> </w:t>
            </w:r>
            <w:r w:rsidR="004C659D" w:rsidRPr="002F13FE">
              <w:rPr>
                <w:rFonts w:ascii="Cambria" w:hAnsi="Cambria" w:cs="2  Nazanin"/>
                <w:b/>
                <w:bCs/>
                <w:sz w:val="20"/>
                <w:szCs w:val="20"/>
              </w:rPr>
              <w:t>6/6</w:t>
            </w:r>
            <w:r w:rsidR="004C659D" w:rsidRPr="002F13FE">
              <w:rPr>
                <w:rFonts w:ascii="Cambria" w:hAnsi="Cambria" w:cs="2  Nazanin" w:hint="cs"/>
                <w:b/>
                <w:bCs/>
                <w:sz w:val="20"/>
                <w:szCs w:val="20"/>
              </w:rPr>
              <w:t>×</w:t>
            </w:r>
            <w:r w:rsidR="004C659D" w:rsidRPr="002F13FE">
              <w:rPr>
                <w:rFonts w:cs="2  Nazanin" w:hint="cs"/>
                <w:b/>
                <w:bCs/>
                <w:sz w:val="20"/>
                <w:szCs w:val="20"/>
                <w:rtl/>
              </w:rPr>
              <w:t>)</w:t>
            </w:r>
            <w:r w:rsidR="00674954" w:rsidRPr="002F13FE">
              <w:rPr>
                <w:rFonts w:cs="2  Nazanin" w:hint="cs"/>
                <w:b/>
                <w:bCs/>
                <w:sz w:val="20"/>
                <w:szCs w:val="20"/>
                <w:rtl/>
              </w:rPr>
              <w:t>مورد محاسبه قرار میگیرد.</w:t>
            </w:r>
          </w:p>
          <w:p w:rsidR="005E39D5" w:rsidRPr="002F13FE" w:rsidRDefault="005E39D5" w:rsidP="002F2F6C">
            <w:pPr>
              <w:spacing w:line="168" w:lineRule="auto"/>
              <w:jc w:val="both"/>
              <w:rPr>
                <w:rFonts w:cs="2  Nazanin"/>
                <w:b/>
                <w:bCs/>
                <w:sz w:val="20"/>
                <w:szCs w:val="20"/>
                <w:rtl/>
              </w:rPr>
            </w:pPr>
            <w:r w:rsidRPr="002F13FE">
              <w:rPr>
                <w:rFonts w:cs="2  Nazanin" w:hint="cs"/>
                <w:b/>
                <w:bCs/>
                <w:sz w:val="20"/>
                <w:szCs w:val="20"/>
                <w:rtl/>
              </w:rPr>
              <w:t>تبصره (</w:t>
            </w:r>
            <w:r w:rsidR="00D43489" w:rsidRPr="002F13FE">
              <w:rPr>
                <w:rFonts w:cs="2  Nazanin" w:hint="cs"/>
                <w:b/>
                <w:bCs/>
                <w:sz w:val="20"/>
                <w:szCs w:val="20"/>
                <w:rtl/>
              </w:rPr>
              <w:t>5</w:t>
            </w:r>
            <w:r w:rsidRPr="002F13FE">
              <w:rPr>
                <w:rFonts w:cs="2  Nazanin" w:hint="cs"/>
                <w:b/>
                <w:bCs/>
                <w:sz w:val="20"/>
                <w:szCs w:val="20"/>
                <w:rtl/>
              </w:rPr>
              <w:t xml:space="preserve">): </w:t>
            </w:r>
            <w:r w:rsidR="006C62D4" w:rsidRPr="002F13FE">
              <w:rPr>
                <w:rFonts w:cs="2  Nazanin" w:hint="cs"/>
                <w:b/>
                <w:bCs/>
                <w:sz w:val="20"/>
                <w:szCs w:val="20"/>
                <w:rtl/>
              </w:rPr>
              <w:t xml:space="preserve">باستناد ماده 15 </w:t>
            </w:r>
            <w:r w:rsidR="002B6414" w:rsidRPr="002F13FE">
              <w:rPr>
                <w:rFonts w:cs="2  Nazanin" w:hint="cs"/>
                <w:b/>
                <w:bCs/>
                <w:sz w:val="20"/>
                <w:szCs w:val="20"/>
                <w:rtl/>
              </w:rPr>
              <w:t xml:space="preserve">دستورالعمل </w:t>
            </w:r>
            <w:r w:rsidR="006C62D4" w:rsidRPr="002F13FE">
              <w:rPr>
                <w:rFonts w:cs="2  Nazanin" w:hint="cs"/>
                <w:b/>
                <w:bCs/>
                <w:sz w:val="20"/>
                <w:szCs w:val="20"/>
                <w:rtl/>
              </w:rPr>
              <w:t>تبصره (1) ماده (2) قانون درآمد پایدار تخفیف های مندرج در ماده (5) قانون حمایت از خانواده و جوانی جمعیت و تبصره(1) ذیل آن و همچنین بند الف تبصره (2) ماده 39 قانون برنامه هفتم پیشرفت کشور بایستی اعمال گردد و در مورد ایثارگران نیز ماده (6) قانون جامع خدمات رفاهی به ایثارگران ملاک عمل می باشد.ضمناً این معافیت فقط یکبار و تاسقف الگوی مصرف شامل افراد مشمول می گردد</w:t>
            </w:r>
            <w:r w:rsidR="002B6414" w:rsidRPr="002F13FE">
              <w:rPr>
                <w:rFonts w:cs="2  Nazanin" w:hint="cs"/>
                <w:b/>
                <w:bCs/>
                <w:sz w:val="20"/>
                <w:szCs w:val="20"/>
                <w:rtl/>
              </w:rPr>
              <w:t>، ضمنا کسانی که از مزایای معافیت عوارض پروانه موضوع قانون جامع حمایت از ایثارگران استفاده می نمایند در صورت خواسته مبنی بر انتقال به غیر تا قبل از 2 سال کلیه معافیت های عوارضی مستند به قانون مذکور لغو و مشمول پرداخت عوارض براساس زمان صدور پروانه می باشند،ضمناًًًً معافیت هزینه آماده سازی صرفاً مشمول یک بر ملک میباشد و در صورت دو یا چند بربودن ملک فقط بری که ارزش کمتری دارد</w:t>
            </w:r>
            <w:r w:rsidR="0070238B" w:rsidRPr="002F13FE">
              <w:rPr>
                <w:rFonts w:cs="2  Nazanin" w:hint="cs"/>
                <w:b/>
                <w:bCs/>
                <w:sz w:val="20"/>
                <w:szCs w:val="20"/>
                <w:rtl/>
              </w:rPr>
              <w:t xml:space="preserve"> </w:t>
            </w:r>
            <w:r w:rsidR="002B6414" w:rsidRPr="002F13FE">
              <w:rPr>
                <w:rFonts w:cs="2  Nazanin" w:hint="cs"/>
                <w:b/>
                <w:bCs/>
                <w:sz w:val="20"/>
                <w:szCs w:val="20"/>
                <w:rtl/>
              </w:rPr>
              <w:t>معاف خواهد بود.</w:t>
            </w:r>
          </w:p>
          <w:p w:rsidR="002B6414" w:rsidRPr="002F13FE" w:rsidRDefault="00B6608B" w:rsidP="00E10D0C">
            <w:pPr>
              <w:spacing w:line="168" w:lineRule="auto"/>
              <w:jc w:val="both"/>
              <w:rPr>
                <w:rFonts w:cs="2  Nazanin"/>
                <w:b/>
                <w:bCs/>
                <w:sz w:val="20"/>
                <w:szCs w:val="20"/>
                <w:rtl/>
              </w:rPr>
            </w:pPr>
            <w:r w:rsidRPr="002F13FE">
              <w:rPr>
                <w:rFonts w:cs="2  Nazanin" w:hint="cs"/>
                <w:b/>
                <w:bCs/>
                <w:sz w:val="20"/>
                <w:szCs w:val="20"/>
                <w:rtl/>
              </w:rPr>
              <w:t xml:space="preserve">تبصره(6): باستناد تبصره (2) بند الف ماده (39) قانون برنامه هفتم توسعه </w:t>
            </w:r>
            <w:r w:rsidR="00DA181D" w:rsidRPr="002F13FE">
              <w:rPr>
                <w:rFonts w:cs="2  Nazanin" w:hint="cs"/>
                <w:b/>
                <w:bCs/>
                <w:sz w:val="20"/>
                <w:szCs w:val="20"/>
                <w:rtl/>
              </w:rPr>
              <w:t>مددجویان تحت پوشش کمیته امداد امام خمینی(ره) و سازمان بهزیستی از پرداخت عوارض صدور پروانه ساختمانی بر اساس الگوی م</w:t>
            </w:r>
            <w:r w:rsidR="00D4124E">
              <w:rPr>
                <w:rFonts w:cs="2  Nazanin" w:hint="cs"/>
                <w:b/>
                <w:bCs/>
                <w:sz w:val="20"/>
                <w:szCs w:val="20"/>
                <w:rtl/>
              </w:rPr>
              <w:t>صرف فقط برای یکبار معاف میباشند و</w:t>
            </w:r>
            <w:r w:rsidR="00DA181D" w:rsidRPr="002F13FE">
              <w:rPr>
                <w:rFonts w:cs="2  Nazanin" w:hint="cs"/>
                <w:b/>
                <w:bCs/>
                <w:sz w:val="20"/>
                <w:szCs w:val="20"/>
                <w:rtl/>
              </w:rPr>
              <w:t xml:space="preserve"> باستناد ماده 19 قانون حمایت از حقوق معلولان مصوب 22/01/97 افراد دارای معلولیت</w:t>
            </w:r>
            <w:r w:rsidR="00E10D0C">
              <w:rPr>
                <w:rFonts w:cs="2  Nazanin" w:hint="cs"/>
                <w:b/>
                <w:bCs/>
                <w:sz w:val="20"/>
                <w:szCs w:val="20"/>
                <w:rtl/>
              </w:rPr>
              <w:t xml:space="preserve"> و همچنین مددجویان کمیته امام خمینی(ره)</w:t>
            </w:r>
            <w:r w:rsidR="00DA181D" w:rsidRPr="002F13FE">
              <w:rPr>
                <w:rFonts w:cs="2  Nazanin" w:hint="cs"/>
                <w:b/>
                <w:bCs/>
                <w:sz w:val="20"/>
                <w:szCs w:val="20"/>
                <w:rtl/>
              </w:rPr>
              <w:t xml:space="preserve"> از پرداخت هزینه آماده سازی</w:t>
            </w:r>
            <w:r w:rsidR="00E10D0C">
              <w:rPr>
                <w:rFonts w:cs="2  Nazanin" w:hint="cs"/>
                <w:b/>
                <w:bCs/>
                <w:sz w:val="20"/>
                <w:szCs w:val="20"/>
                <w:rtl/>
              </w:rPr>
              <w:t xml:space="preserve"> </w:t>
            </w:r>
            <w:r w:rsidR="002F13FE">
              <w:rPr>
                <w:rFonts w:cs="2  Nazanin" w:hint="cs"/>
                <w:b/>
                <w:bCs/>
                <w:sz w:val="20"/>
                <w:szCs w:val="20"/>
                <w:rtl/>
              </w:rPr>
              <w:t xml:space="preserve"> </w:t>
            </w:r>
            <w:r w:rsidR="002F13FE" w:rsidRPr="002F13FE">
              <w:rPr>
                <w:rFonts w:cs="2  Nazanin" w:hint="cs"/>
                <w:b/>
                <w:bCs/>
                <w:sz w:val="20"/>
                <w:szCs w:val="20"/>
                <w:rtl/>
              </w:rPr>
              <w:t>برای یک بر ملک معاف میباشد و در صورت دو یا چند بربودن ملک فقط بری که</w:t>
            </w:r>
            <w:r w:rsidR="00D4124E">
              <w:rPr>
                <w:rFonts w:cs="2  Nazanin" w:hint="cs"/>
                <w:b/>
                <w:bCs/>
                <w:sz w:val="20"/>
                <w:szCs w:val="20"/>
                <w:rtl/>
              </w:rPr>
              <w:t xml:space="preserve"> ارزش کمتری دارد معاف خواهد بود، </w:t>
            </w:r>
          </w:p>
          <w:p w:rsidR="00674954" w:rsidRPr="002F13FE" w:rsidRDefault="005E39D5" w:rsidP="002F13FE">
            <w:pPr>
              <w:spacing w:line="168" w:lineRule="auto"/>
              <w:jc w:val="both"/>
              <w:rPr>
                <w:rFonts w:cs="2  Nazanin"/>
                <w:b/>
                <w:bCs/>
                <w:sz w:val="20"/>
                <w:szCs w:val="20"/>
                <w:rtl/>
              </w:rPr>
            </w:pPr>
            <w:r w:rsidRPr="002F13FE">
              <w:rPr>
                <w:rFonts w:cs="2  Nazanin" w:hint="cs"/>
                <w:b/>
                <w:bCs/>
                <w:sz w:val="20"/>
                <w:szCs w:val="20"/>
                <w:rtl/>
              </w:rPr>
              <w:t>تبصره(</w:t>
            </w:r>
            <w:r w:rsidR="002F13FE" w:rsidRPr="002F13FE">
              <w:rPr>
                <w:rFonts w:cs="2  Nazanin" w:hint="cs"/>
                <w:b/>
                <w:bCs/>
                <w:sz w:val="20"/>
                <w:szCs w:val="20"/>
                <w:rtl/>
              </w:rPr>
              <w:t>7</w:t>
            </w:r>
            <w:r w:rsidRPr="002F13FE">
              <w:rPr>
                <w:rFonts w:cs="2  Nazanin" w:hint="cs"/>
                <w:b/>
                <w:bCs/>
                <w:sz w:val="20"/>
                <w:szCs w:val="20"/>
                <w:rtl/>
              </w:rPr>
              <w:t xml:space="preserve">): بخشنامه شماره 34/3/1/8616 مورخ 28/4/1371 وزارت کشور در خصوص تخلفات ساختمانی قبل از 01/01/1366 لغو و در صورت ارجاع اینگونه موارد به کمیسیون ماده 100 بر اساس جرائم سال تخلف عمل خواهد شد. </w:t>
            </w:r>
          </w:p>
          <w:p w:rsidR="005E39D5" w:rsidRPr="002F13FE" w:rsidRDefault="005E39D5" w:rsidP="002F13FE">
            <w:pPr>
              <w:spacing w:line="168" w:lineRule="auto"/>
              <w:jc w:val="both"/>
              <w:rPr>
                <w:rFonts w:cs="2  Nazanin"/>
                <w:b/>
                <w:bCs/>
                <w:sz w:val="20"/>
                <w:szCs w:val="20"/>
                <w:rtl/>
              </w:rPr>
            </w:pPr>
            <w:r w:rsidRPr="002F13FE">
              <w:rPr>
                <w:rFonts w:cs="2  Nazanin" w:hint="cs"/>
                <w:b/>
                <w:bCs/>
                <w:sz w:val="20"/>
                <w:szCs w:val="20"/>
                <w:rtl/>
              </w:rPr>
              <w:t xml:space="preserve">تبصره </w:t>
            </w:r>
            <w:r w:rsidR="002A04DC" w:rsidRPr="002F13FE">
              <w:rPr>
                <w:rFonts w:cs="2  Nazanin" w:hint="cs"/>
                <w:b/>
                <w:bCs/>
                <w:sz w:val="20"/>
                <w:szCs w:val="20"/>
                <w:rtl/>
              </w:rPr>
              <w:t>(</w:t>
            </w:r>
            <w:r w:rsidR="002F13FE" w:rsidRPr="002F13FE">
              <w:rPr>
                <w:rFonts w:cs="2  Nazanin" w:hint="cs"/>
                <w:b/>
                <w:bCs/>
                <w:sz w:val="20"/>
                <w:szCs w:val="20"/>
                <w:rtl/>
              </w:rPr>
              <w:t>8</w:t>
            </w:r>
            <w:r w:rsidR="002A04DC" w:rsidRPr="002F13FE">
              <w:rPr>
                <w:rFonts w:cs="2  Nazanin" w:hint="cs"/>
                <w:b/>
                <w:bCs/>
                <w:sz w:val="20"/>
                <w:szCs w:val="20"/>
                <w:rtl/>
              </w:rPr>
              <w:t>)</w:t>
            </w:r>
            <w:r w:rsidRPr="002F13FE">
              <w:rPr>
                <w:rFonts w:cs="2  Nazanin" w:hint="cs"/>
                <w:b/>
                <w:bCs/>
                <w:sz w:val="20"/>
                <w:szCs w:val="20"/>
                <w:rtl/>
              </w:rPr>
              <w:t>:در صورت تجدید بناهای مسکونی تا میزان 50درصد عوارض بهای پروانه  وضع موجود ملاک محاسبه قرار می گیرد.</w:t>
            </w:r>
          </w:p>
          <w:p w:rsidR="00277ECE" w:rsidRPr="002F13FE" w:rsidRDefault="005E39D5" w:rsidP="00656772">
            <w:pPr>
              <w:spacing w:after="0" w:line="240" w:lineRule="auto"/>
              <w:jc w:val="both"/>
              <w:rPr>
                <w:rFonts w:cs="2  Nazanin"/>
                <w:b/>
                <w:bCs/>
                <w:sz w:val="20"/>
                <w:szCs w:val="20"/>
                <w:rtl/>
              </w:rPr>
            </w:pPr>
            <w:r w:rsidRPr="002F13FE">
              <w:rPr>
                <w:rFonts w:cs="2  Nazanin" w:hint="cs"/>
                <w:b/>
                <w:bCs/>
                <w:sz w:val="20"/>
                <w:szCs w:val="20"/>
                <w:rtl/>
              </w:rPr>
              <w:t>تبصره(</w:t>
            </w:r>
            <w:r w:rsidR="003471A6" w:rsidRPr="002F13FE">
              <w:rPr>
                <w:rFonts w:cs="2  Nazanin" w:hint="cs"/>
                <w:b/>
                <w:bCs/>
                <w:sz w:val="20"/>
                <w:szCs w:val="20"/>
                <w:rtl/>
              </w:rPr>
              <w:t>9</w:t>
            </w:r>
            <w:r w:rsidRPr="002F13FE">
              <w:rPr>
                <w:rFonts w:cs="2  Nazanin" w:hint="cs"/>
                <w:b/>
                <w:bCs/>
                <w:sz w:val="20"/>
                <w:szCs w:val="20"/>
                <w:rtl/>
              </w:rPr>
              <w:t>):در صورت درخواست مالک مبنی بر انصراف از پروانه ساخت قبل از صدور پروانه میبایست مبلغ 000/</w:t>
            </w:r>
            <w:r w:rsidR="00656772">
              <w:rPr>
                <w:rFonts w:cs="2  Nazanin" w:hint="cs"/>
                <w:b/>
                <w:bCs/>
                <w:sz w:val="20"/>
                <w:szCs w:val="20"/>
                <w:rtl/>
              </w:rPr>
              <w:t>500</w:t>
            </w:r>
            <w:r w:rsidRPr="002F13FE">
              <w:rPr>
                <w:rFonts w:cs="2  Nazanin" w:hint="cs"/>
                <w:b/>
                <w:bCs/>
                <w:sz w:val="20"/>
                <w:szCs w:val="20"/>
                <w:rtl/>
              </w:rPr>
              <w:t>/</w:t>
            </w:r>
            <w:r w:rsidR="00656772">
              <w:rPr>
                <w:rFonts w:cs="2  Nazanin" w:hint="cs"/>
                <w:b/>
                <w:bCs/>
                <w:sz w:val="20"/>
                <w:szCs w:val="20"/>
                <w:rtl/>
              </w:rPr>
              <w:t>17</w:t>
            </w:r>
            <w:r w:rsidRPr="002F13FE">
              <w:rPr>
                <w:rFonts w:cs="2  Nazanin" w:hint="cs"/>
                <w:b/>
                <w:bCs/>
                <w:sz w:val="20"/>
                <w:szCs w:val="20"/>
                <w:rtl/>
              </w:rPr>
              <w:t xml:space="preserve"> ریال پرداخت نماید. </w:t>
            </w:r>
          </w:p>
          <w:p w:rsidR="005E39D5" w:rsidRPr="002F13FE" w:rsidRDefault="005E39D5" w:rsidP="003471A6">
            <w:pPr>
              <w:spacing w:after="0" w:line="240" w:lineRule="auto"/>
              <w:jc w:val="both"/>
              <w:rPr>
                <w:rFonts w:cs="Times New Roman"/>
                <w:b/>
                <w:bCs/>
                <w:sz w:val="20"/>
                <w:szCs w:val="20"/>
                <w:rtl/>
              </w:rPr>
            </w:pPr>
            <w:r w:rsidRPr="002F13FE">
              <w:rPr>
                <w:rFonts w:cs="2  Nazanin" w:hint="cs"/>
                <w:b/>
                <w:bCs/>
                <w:sz w:val="20"/>
                <w:szCs w:val="20"/>
                <w:rtl/>
              </w:rPr>
              <w:t>تبصره(</w:t>
            </w:r>
            <w:r w:rsidR="003471A6" w:rsidRPr="002F13FE">
              <w:rPr>
                <w:rFonts w:cs="2  Nazanin" w:hint="cs"/>
                <w:b/>
                <w:bCs/>
                <w:sz w:val="20"/>
                <w:szCs w:val="20"/>
                <w:rtl/>
              </w:rPr>
              <w:t>10</w:t>
            </w:r>
            <w:r w:rsidRPr="002F13FE">
              <w:rPr>
                <w:rFonts w:cs="2  Nazanin" w:hint="cs"/>
                <w:b/>
                <w:bCs/>
                <w:sz w:val="20"/>
                <w:szCs w:val="20"/>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277ECE" w:rsidRPr="002F13FE" w:rsidRDefault="00277ECE" w:rsidP="003471A6">
            <w:pPr>
              <w:spacing w:after="0" w:line="240" w:lineRule="auto"/>
              <w:jc w:val="both"/>
              <w:rPr>
                <w:rFonts w:cs="B Nazanin"/>
                <w:b/>
                <w:bCs/>
                <w:sz w:val="20"/>
                <w:szCs w:val="20"/>
                <w:rtl/>
              </w:rPr>
            </w:pPr>
            <w:r w:rsidRPr="002F13FE">
              <w:rPr>
                <w:rFonts w:cs="B Nazanin" w:hint="cs"/>
                <w:b/>
                <w:bCs/>
                <w:sz w:val="20"/>
                <w:szCs w:val="20"/>
                <w:rtl/>
              </w:rPr>
              <w:t>تبصره(</w:t>
            </w:r>
            <w:r w:rsidR="003471A6" w:rsidRPr="002F13FE">
              <w:rPr>
                <w:rFonts w:cs="B Nazanin" w:hint="cs"/>
                <w:b/>
                <w:bCs/>
                <w:sz w:val="20"/>
                <w:szCs w:val="20"/>
                <w:rtl/>
              </w:rPr>
              <w:t>11</w:t>
            </w:r>
            <w:r w:rsidRPr="002F13FE">
              <w:rPr>
                <w:rFonts w:cs="B Nazanin" w:hint="cs"/>
                <w:b/>
                <w:bCs/>
                <w:sz w:val="20"/>
                <w:szCs w:val="20"/>
                <w:rtl/>
              </w:rPr>
              <w:t>): در کلیه کاربری های سطح شهر چنانچه مالکین نسبت به احداث واحد اضافی و تبدیل یک پلاک به دو پلاک خلاف ضوابط شهرسازی نمایند و پرونده تخلف به کمیسیون ماده 100 ارجاع گردد در صورت صدور رأی ابقاء بنا توسط کمیسیون علاوه بر اخذ جریمه ماده 100 عوارض مندرج در جدول نیز اخذ میگردد.</w:t>
            </w:r>
          </w:p>
          <w:p w:rsidR="00B95FB3" w:rsidRPr="0099490E" w:rsidRDefault="00B95FB3" w:rsidP="003471A6">
            <w:pPr>
              <w:tabs>
                <w:tab w:val="left" w:pos="383"/>
                <w:tab w:val="center" w:pos="6979"/>
              </w:tabs>
              <w:spacing w:line="240" w:lineRule="auto"/>
              <w:jc w:val="both"/>
              <w:rPr>
                <w:rFonts w:cs="B Nazanin"/>
                <w:b/>
                <w:bCs/>
                <w:sz w:val="20"/>
                <w:szCs w:val="20"/>
                <w:rtl/>
              </w:rPr>
            </w:pPr>
            <w:r w:rsidRPr="002F13FE">
              <w:rPr>
                <w:rFonts w:cs="B Nazanin" w:hint="cs"/>
                <w:b/>
                <w:bCs/>
                <w:sz w:val="20"/>
                <w:szCs w:val="20"/>
                <w:rtl/>
              </w:rPr>
              <w:t>تبصره(</w:t>
            </w:r>
            <w:r w:rsidR="003471A6" w:rsidRPr="002F13FE">
              <w:rPr>
                <w:rFonts w:cs="B Nazanin" w:hint="cs"/>
                <w:b/>
                <w:bCs/>
                <w:sz w:val="20"/>
                <w:szCs w:val="20"/>
                <w:rtl/>
              </w:rPr>
              <w:t>12</w:t>
            </w:r>
            <w:r w:rsidRPr="002F13FE">
              <w:rPr>
                <w:rFonts w:cs="B Nazanin" w:hint="cs"/>
                <w:b/>
                <w:bCs/>
                <w:sz w:val="20"/>
                <w:szCs w:val="20"/>
                <w:rtl/>
              </w:rPr>
              <w:t xml:space="preserve">): توضیح اینکه برای محاسبه عوارض در جدول مذکور ضریب </w:t>
            </w:r>
            <w:r w:rsidRPr="002F13FE">
              <w:rPr>
                <w:rFonts w:cs="B Nazanin"/>
                <w:b/>
                <w:bCs/>
                <w:sz w:val="20"/>
                <w:szCs w:val="20"/>
              </w:rPr>
              <w:t>k</w:t>
            </w:r>
            <w:r w:rsidRPr="002F13FE">
              <w:rPr>
                <w:rFonts w:cs="B Nazanin" w:hint="cs"/>
                <w:b/>
                <w:bCs/>
                <w:sz w:val="20"/>
                <w:szCs w:val="20"/>
                <w:rtl/>
              </w:rPr>
              <w:t xml:space="preserve"> در عدد ثابت 6/6 ضرب میگردد مثال </w:t>
            </w:r>
            <w:r w:rsidRPr="002F13FE">
              <w:rPr>
                <w:rFonts w:cs="B Nazanin"/>
                <w:b/>
                <w:bCs/>
                <w:sz w:val="20"/>
                <w:szCs w:val="20"/>
              </w:rPr>
              <w:t>k</w:t>
            </w:r>
            <m:oMath>
              <m:r>
                <m:rPr>
                  <m:sty m:val="bi"/>
                </m:rPr>
                <w:rPr>
                  <w:rFonts w:ascii="Cambria Math" w:hAnsi="Cambria Math" w:cs="B Nazanin" w:hint="cs"/>
                  <w:sz w:val="20"/>
                  <w:szCs w:val="20"/>
                  <w:rtl/>
                </w:rPr>
                <m:t>×</m:t>
              </m:r>
            </m:oMath>
            <w:r w:rsidRPr="002F13FE">
              <w:rPr>
                <w:rFonts w:cs="B Nazanin"/>
                <w:b/>
                <w:bCs/>
                <w:sz w:val="20"/>
                <w:szCs w:val="20"/>
              </w:rPr>
              <w:t>p</w:t>
            </w:r>
            <w:r w:rsidRPr="002F13FE">
              <w:rPr>
                <w:rFonts w:cs="B Nazanin" w:hint="cs"/>
                <w:b/>
                <w:bCs/>
                <w:sz w:val="20"/>
                <w:szCs w:val="20"/>
                <w:rtl/>
              </w:rPr>
              <w:t>6/6</w:t>
            </w:r>
            <w:r w:rsidRPr="00B95FB3">
              <w:rPr>
                <w:rFonts w:cs="B Nazanin" w:hint="cs"/>
                <w:sz w:val="20"/>
                <w:szCs w:val="20"/>
                <w:rtl/>
              </w:rPr>
              <w:t xml:space="preserve"> </w:t>
            </w:r>
          </w:p>
        </w:tc>
      </w:tr>
      <w:tr w:rsidR="005E39D5" w:rsidRPr="005D44CB" w:rsidTr="00B95FB3">
        <w:trPr>
          <w:trHeight w:val="449"/>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1</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100 مترمربع</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13</w:t>
            </w:r>
            <w:r w:rsidR="005E39D5" w:rsidRPr="005E39D5">
              <w:rPr>
                <w:rFonts w:ascii="Cambria" w:hAnsi="Cambria" w:cs="B Titr" w:hint="cs"/>
                <w:b/>
                <w:bCs/>
                <w:sz w:val="20"/>
                <w:szCs w:val="20"/>
                <w:rtl/>
              </w:rPr>
              <w:t>/</w:t>
            </w:r>
            <w:r w:rsidR="00295EF3">
              <w:rPr>
                <w:rFonts w:ascii="Cambria" w:hAnsi="Cambria" w:cs="B Titr" w:hint="cs"/>
                <w:b/>
                <w:bCs/>
                <w:sz w:val="20"/>
                <w:szCs w:val="20"/>
                <w:rtl/>
              </w:rPr>
              <w:t>1</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401"/>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2</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150 مترمربع</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46</w:t>
            </w:r>
            <w:r w:rsidR="005E39D5" w:rsidRPr="005E39D5">
              <w:rPr>
                <w:rFonts w:ascii="Cambria" w:hAnsi="Cambria" w:cs="B Titr" w:hint="cs"/>
                <w:b/>
                <w:bCs/>
                <w:sz w:val="20"/>
                <w:szCs w:val="20"/>
                <w:rtl/>
              </w:rPr>
              <w:t>/</w:t>
            </w:r>
            <w:r w:rsidR="00295EF3">
              <w:rPr>
                <w:rFonts w:ascii="Cambria" w:hAnsi="Cambria" w:cs="B Titr" w:hint="cs"/>
                <w:b/>
                <w:bCs/>
                <w:sz w:val="20"/>
                <w:szCs w:val="20"/>
                <w:rtl/>
              </w:rPr>
              <w:t>1</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509"/>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3</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200 مترمربع</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11</w:t>
            </w:r>
            <w:r w:rsidR="005E39D5" w:rsidRPr="005E39D5">
              <w:rPr>
                <w:rFonts w:ascii="Cambria" w:hAnsi="Cambria" w:cs="B Titr" w:hint="cs"/>
                <w:b/>
                <w:bCs/>
                <w:sz w:val="20"/>
                <w:szCs w:val="20"/>
                <w:rtl/>
              </w:rPr>
              <w:t>/</w:t>
            </w:r>
            <w:r w:rsidR="00295EF3">
              <w:rPr>
                <w:rFonts w:ascii="Cambria" w:hAnsi="Cambria" w:cs="B Titr" w:hint="cs"/>
                <w:b/>
                <w:bCs/>
                <w:sz w:val="20"/>
                <w:szCs w:val="20"/>
                <w:rtl/>
              </w:rPr>
              <w:t>2</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461"/>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4</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300 مترمربع</w:t>
            </w:r>
          </w:p>
        </w:tc>
        <w:tc>
          <w:tcPr>
            <w:tcW w:w="1134" w:type="dxa"/>
            <w:shd w:val="clear" w:color="auto" w:fill="auto"/>
            <w:vAlign w:val="center"/>
          </w:tcPr>
          <w:p w:rsidR="005E39D5" w:rsidRPr="005E39D5" w:rsidRDefault="00656772" w:rsidP="00D74844">
            <w:pPr>
              <w:bidi w:val="0"/>
              <w:spacing w:after="0" w:line="240" w:lineRule="auto"/>
              <w:jc w:val="center"/>
              <w:rPr>
                <w:rFonts w:ascii="Cambria" w:hAnsi="Cambria" w:cs="B Titr"/>
                <w:b/>
                <w:bCs/>
                <w:sz w:val="20"/>
                <w:szCs w:val="20"/>
              </w:rPr>
            </w:pPr>
            <w:r>
              <w:rPr>
                <w:rFonts w:ascii="Cambria" w:hAnsi="Cambria" w:cs="B Titr" w:hint="cs"/>
                <w:b/>
                <w:bCs/>
                <w:sz w:val="20"/>
                <w:szCs w:val="20"/>
                <w:rtl/>
              </w:rPr>
              <w:t>85/2</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413"/>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5</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زیربنای400  مترمربع</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13</w:t>
            </w:r>
            <w:r w:rsidR="005E39D5" w:rsidRPr="005E39D5">
              <w:rPr>
                <w:rFonts w:ascii="Cambria" w:hAnsi="Cambria" w:cs="B Titr" w:hint="cs"/>
                <w:b/>
                <w:bCs/>
                <w:sz w:val="20"/>
                <w:szCs w:val="20"/>
                <w:rtl/>
              </w:rPr>
              <w:t>/</w:t>
            </w:r>
            <w:r w:rsidR="00295EF3">
              <w:rPr>
                <w:rFonts w:ascii="Cambria" w:hAnsi="Cambria" w:cs="B Titr" w:hint="cs"/>
                <w:b/>
                <w:bCs/>
                <w:sz w:val="20"/>
                <w:szCs w:val="20"/>
                <w:rtl/>
              </w:rPr>
              <w:t>3</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521"/>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6</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500 مترمربع</w:t>
            </w:r>
          </w:p>
        </w:tc>
        <w:tc>
          <w:tcPr>
            <w:tcW w:w="1134" w:type="dxa"/>
            <w:shd w:val="clear" w:color="auto" w:fill="auto"/>
            <w:vAlign w:val="center"/>
          </w:tcPr>
          <w:p w:rsidR="005E39D5" w:rsidRPr="005E39D5" w:rsidRDefault="00656772" w:rsidP="00656772">
            <w:pPr>
              <w:bidi w:val="0"/>
              <w:spacing w:after="0" w:line="240" w:lineRule="auto"/>
              <w:jc w:val="center"/>
              <w:rPr>
                <w:rFonts w:ascii="Cambria" w:hAnsi="Cambria" w:cs="B Titr"/>
                <w:b/>
                <w:bCs/>
                <w:sz w:val="20"/>
                <w:szCs w:val="20"/>
              </w:rPr>
            </w:pPr>
            <w:r>
              <w:rPr>
                <w:rFonts w:ascii="Cambria" w:hAnsi="Cambria" w:cs="B Titr" w:hint="cs"/>
                <w:b/>
                <w:bCs/>
                <w:sz w:val="20"/>
                <w:szCs w:val="20"/>
                <w:rtl/>
              </w:rPr>
              <w:t>88</w:t>
            </w:r>
            <w:r w:rsidR="005E39D5" w:rsidRPr="005E39D5">
              <w:rPr>
                <w:rFonts w:ascii="Cambria" w:hAnsi="Cambria" w:cs="B Titr" w:hint="cs"/>
                <w:b/>
                <w:bCs/>
                <w:sz w:val="20"/>
                <w:szCs w:val="20"/>
                <w:rtl/>
              </w:rPr>
              <w:t>/</w:t>
            </w:r>
            <w:r>
              <w:rPr>
                <w:rFonts w:ascii="Cambria" w:hAnsi="Cambria" w:cs="B Titr" w:hint="cs"/>
                <w:b/>
                <w:bCs/>
                <w:sz w:val="20"/>
                <w:szCs w:val="20"/>
                <w:rtl/>
              </w:rPr>
              <w:t>3</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473"/>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7</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تا زیربنای 600 مترمربع</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63</w:t>
            </w:r>
            <w:r w:rsidR="005E39D5" w:rsidRPr="005E39D5">
              <w:rPr>
                <w:rFonts w:ascii="Cambria" w:hAnsi="Cambria" w:cs="B Titr" w:hint="cs"/>
                <w:b/>
                <w:bCs/>
                <w:sz w:val="20"/>
                <w:szCs w:val="20"/>
                <w:rtl/>
              </w:rPr>
              <w:t>/</w:t>
            </w:r>
            <w:r w:rsidR="00295EF3">
              <w:rPr>
                <w:rFonts w:ascii="Cambria" w:hAnsi="Cambria" w:cs="B Titr" w:hint="cs"/>
                <w:b/>
                <w:bCs/>
                <w:sz w:val="20"/>
                <w:szCs w:val="20"/>
                <w:rtl/>
              </w:rPr>
              <w:t>5</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567"/>
        </w:trPr>
        <w:tc>
          <w:tcPr>
            <w:tcW w:w="424" w:type="dxa"/>
            <w:tcBorders>
              <w:left w:val="single" w:sz="12" w:space="0" w:color="auto"/>
            </w:tcBorders>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8</w:t>
            </w:r>
          </w:p>
        </w:tc>
        <w:tc>
          <w:tcPr>
            <w:tcW w:w="1984" w:type="dxa"/>
            <w:shd w:val="clear" w:color="auto" w:fill="auto"/>
            <w:vAlign w:val="center"/>
          </w:tcPr>
          <w:p w:rsidR="005E39D5" w:rsidRPr="005E39D5" w:rsidRDefault="005E39D5" w:rsidP="005D44CB">
            <w:pPr>
              <w:spacing w:after="0" w:line="240" w:lineRule="auto"/>
              <w:jc w:val="center"/>
              <w:rPr>
                <w:rFonts w:cs="B Nazanin"/>
                <w:b/>
                <w:bCs/>
                <w:sz w:val="20"/>
                <w:szCs w:val="20"/>
                <w:rtl/>
              </w:rPr>
            </w:pPr>
            <w:r w:rsidRPr="005E39D5">
              <w:rPr>
                <w:rFonts w:cs="B Nazanin" w:hint="cs"/>
                <w:b/>
                <w:bCs/>
                <w:sz w:val="20"/>
                <w:szCs w:val="20"/>
                <w:rtl/>
              </w:rPr>
              <w:t>زیربنای 600 مترمربع به بالا</w:t>
            </w:r>
          </w:p>
        </w:tc>
        <w:tc>
          <w:tcPr>
            <w:tcW w:w="1134" w:type="dxa"/>
            <w:shd w:val="clear" w:color="auto" w:fill="auto"/>
            <w:vAlign w:val="center"/>
          </w:tcPr>
          <w:p w:rsidR="005E39D5" w:rsidRPr="005E39D5" w:rsidRDefault="00656772" w:rsidP="00295EF3">
            <w:pPr>
              <w:bidi w:val="0"/>
              <w:spacing w:after="0" w:line="240" w:lineRule="auto"/>
              <w:jc w:val="center"/>
              <w:rPr>
                <w:rFonts w:ascii="Cambria" w:hAnsi="Cambria" w:cs="B Titr"/>
                <w:b/>
                <w:bCs/>
                <w:sz w:val="20"/>
                <w:szCs w:val="20"/>
              </w:rPr>
            </w:pPr>
            <w:r>
              <w:rPr>
                <w:rFonts w:ascii="Cambria" w:hAnsi="Cambria" w:cs="B Titr" w:hint="cs"/>
                <w:b/>
                <w:bCs/>
                <w:sz w:val="20"/>
                <w:szCs w:val="20"/>
                <w:rtl/>
              </w:rPr>
              <w:t>63</w:t>
            </w:r>
            <w:r w:rsidR="005E39D5" w:rsidRPr="005E39D5">
              <w:rPr>
                <w:rFonts w:ascii="Cambria" w:hAnsi="Cambria" w:cs="B Titr" w:hint="cs"/>
                <w:b/>
                <w:bCs/>
                <w:sz w:val="20"/>
                <w:szCs w:val="20"/>
                <w:rtl/>
              </w:rPr>
              <w:t>/</w:t>
            </w:r>
            <w:r w:rsidR="00295EF3">
              <w:rPr>
                <w:rFonts w:ascii="Cambria" w:hAnsi="Cambria" w:cs="B Titr" w:hint="cs"/>
                <w:b/>
                <w:bCs/>
                <w:sz w:val="20"/>
                <w:szCs w:val="20"/>
                <w:rtl/>
              </w:rPr>
              <w:t>5</w:t>
            </w:r>
            <w:r w:rsidR="005E39D5" w:rsidRPr="005E39D5">
              <w:rPr>
                <w:rFonts w:ascii="Cambria" w:hAnsi="Cambria" w:cs="B Titr"/>
                <w:b/>
                <w:bCs/>
                <w:sz w:val="20"/>
                <w:szCs w:val="20"/>
              </w:rPr>
              <w:t>P</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B95FB3">
        <w:trPr>
          <w:trHeight w:val="847"/>
        </w:trPr>
        <w:tc>
          <w:tcPr>
            <w:tcW w:w="424" w:type="dxa"/>
            <w:tcBorders>
              <w:left w:val="single" w:sz="12" w:space="0" w:color="auto"/>
            </w:tcBorders>
            <w:shd w:val="clear" w:color="auto" w:fill="auto"/>
            <w:vAlign w:val="center"/>
          </w:tcPr>
          <w:p w:rsidR="005E39D5" w:rsidRPr="005E39D5" w:rsidRDefault="005E39D5" w:rsidP="005D44CB">
            <w:pPr>
              <w:jc w:val="center"/>
              <w:rPr>
                <w:rFonts w:cs="B Nazanin"/>
                <w:b/>
                <w:bCs/>
                <w:sz w:val="20"/>
                <w:szCs w:val="20"/>
                <w:rtl/>
              </w:rPr>
            </w:pPr>
            <w:r w:rsidRPr="005E39D5">
              <w:rPr>
                <w:rFonts w:cs="B Nazanin" w:hint="cs"/>
                <w:b/>
                <w:bCs/>
                <w:sz w:val="20"/>
                <w:szCs w:val="20"/>
                <w:rtl/>
              </w:rPr>
              <w:t>9</w:t>
            </w:r>
          </w:p>
        </w:tc>
        <w:tc>
          <w:tcPr>
            <w:tcW w:w="1984" w:type="dxa"/>
            <w:shd w:val="clear" w:color="auto" w:fill="auto"/>
            <w:vAlign w:val="center"/>
          </w:tcPr>
          <w:p w:rsidR="005E39D5" w:rsidRPr="005E39D5" w:rsidRDefault="005E39D5" w:rsidP="005D44CB">
            <w:pPr>
              <w:jc w:val="center"/>
              <w:rPr>
                <w:rFonts w:cs="B Nazanin"/>
                <w:b/>
                <w:bCs/>
                <w:sz w:val="20"/>
                <w:szCs w:val="20"/>
                <w:rtl/>
              </w:rPr>
            </w:pPr>
            <w:r w:rsidRPr="0020545F">
              <w:rPr>
                <w:rFonts w:cs="B Nazanin" w:hint="cs"/>
                <w:b/>
                <w:bCs/>
                <w:sz w:val="18"/>
                <w:szCs w:val="18"/>
                <w:rtl/>
              </w:rPr>
              <w:t>عوارض زیربنا تبدیل یک پلاک به دو یا چند پلاک</w:t>
            </w:r>
          </w:p>
        </w:tc>
        <w:tc>
          <w:tcPr>
            <w:tcW w:w="1134" w:type="dxa"/>
            <w:shd w:val="clear" w:color="auto" w:fill="auto"/>
            <w:vAlign w:val="center"/>
          </w:tcPr>
          <w:p w:rsidR="005E39D5" w:rsidRPr="005E39D5" w:rsidRDefault="005E39D5" w:rsidP="00656772">
            <w:pPr>
              <w:bidi w:val="0"/>
              <w:jc w:val="center"/>
              <w:rPr>
                <w:rFonts w:ascii="Cambria" w:hAnsi="Cambria" w:cs="B Titr"/>
                <w:b/>
                <w:bCs/>
                <w:sz w:val="20"/>
                <w:szCs w:val="20"/>
                <w:rtl/>
              </w:rPr>
            </w:pPr>
            <w:r w:rsidRPr="005E39D5">
              <w:rPr>
                <w:rFonts w:ascii="Engravers MT" w:hAnsi="Engravers MT" w:cs="B Titr"/>
                <w:b/>
                <w:bCs/>
                <w:sz w:val="20"/>
                <w:szCs w:val="20"/>
              </w:rPr>
              <w:t>s</w:t>
            </w:r>
            <w:r w:rsidRPr="005E39D5">
              <w:rPr>
                <w:rFonts w:ascii="Cambria" w:hAnsi="Cambria" w:cs="B Titr" w:hint="cs"/>
                <w:b/>
                <w:bCs/>
                <w:sz w:val="20"/>
                <w:szCs w:val="20"/>
              </w:rPr>
              <w:t>×</w:t>
            </w:r>
            <w:r w:rsidR="00295EF3" w:rsidRPr="00295EF3">
              <w:rPr>
                <w:rFonts w:ascii="Cambria" w:hAnsi="Cambria" w:cs="B Titr" w:hint="cs"/>
                <w:b/>
                <w:bCs/>
                <w:sz w:val="18"/>
                <w:szCs w:val="18"/>
                <w:rtl/>
              </w:rPr>
              <w:t>3</w:t>
            </w:r>
            <w:r w:rsidR="00656772">
              <w:rPr>
                <w:rFonts w:ascii="Cambria" w:hAnsi="Cambria" w:cs="B Titr" w:hint="cs"/>
                <w:b/>
                <w:bCs/>
                <w:sz w:val="18"/>
                <w:szCs w:val="18"/>
                <w:rtl/>
              </w:rPr>
              <w:t>7</w:t>
            </w:r>
            <w:r w:rsidRPr="005E39D5">
              <w:rPr>
                <w:rFonts w:ascii="Cambria" w:hAnsi="Cambria" w:cs="B Titr"/>
                <w:b/>
                <w:bCs/>
                <w:sz w:val="20"/>
                <w:szCs w:val="20"/>
              </w:rPr>
              <w:t>p</w:t>
            </w:r>
          </w:p>
          <w:p w:rsidR="005E39D5" w:rsidRPr="0099490E" w:rsidRDefault="002B6414" w:rsidP="002B6414">
            <w:pPr>
              <w:bidi w:val="0"/>
              <w:jc w:val="center"/>
              <w:rPr>
                <w:rFonts w:ascii="Cambria" w:hAnsi="Cambria" w:cs="B Nazanin"/>
                <w:b/>
                <w:bCs/>
                <w:sz w:val="20"/>
                <w:szCs w:val="20"/>
                <w:rtl/>
              </w:rPr>
            </w:pPr>
            <w:r>
              <w:rPr>
                <w:rFonts w:ascii="Cambria" w:hAnsi="Cambria" w:cs="B Nazanin" w:hint="cs"/>
                <w:b/>
                <w:bCs/>
                <w:sz w:val="14"/>
                <w:szCs w:val="14"/>
                <w:rtl/>
              </w:rPr>
              <w:t>مسا</w:t>
            </w:r>
            <w:r w:rsidR="005E39D5" w:rsidRPr="00144517">
              <w:rPr>
                <w:rFonts w:ascii="Cambria" w:hAnsi="Cambria" w:cs="B Nazanin" w:hint="cs"/>
                <w:b/>
                <w:bCs/>
                <w:sz w:val="18"/>
                <w:szCs w:val="18"/>
                <w:rtl/>
              </w:rPr>
              <w:t>حت</w:t>
            </w:r>
            <w:r w:rsidR="0020545F">
              <w:rPr>
                <w:rFonts w:ascii="Cambria" w:hAnsi="Cambria" w:cs="B Nazanin" w:hint="cs"/>
                <w:b/>
                <w:bCs/>
                <w:sz w:val="18"/>
                <w:szCs w:val="18"/>
                <w:rtl/>
              </w:rPr>
              <w:t xml:space="preserve"> جمع</w:t>
            </w:r>
            <w:r w:rsidR="005E39D5" w:rsidRPr="00144517">
              <w:rPr>
                <w:rFonts w:ascii="Cambria" w:hAnsi="Cambria" w:cs="B Nazanin" w:hint="cs"/>
                <w:b/>
                <w:bCs/>
                <w:sz w:val="18"/>
                <w:szCs w:val="18"/>
                <w:rtl/>
              </w:rPr>
              <w:t xml:space="preserve"> کل </w:t>
            </w:r>
            <w:r w:rsidR="00295EF3">
              <w:rPr>
                <w:rFonts w:ascii="Cambria" w:hAnsi="Cambria" w:cs="B Nazanin" w:hint="cs"/>
                <w:b/>
                <w:bCs/>
                <w:sz w:val="18"/>
                <w:szCs w:val="18"/>
                <w:rtl/>
              </w:rPr>
              <w:t>پلاک ها</w:t>
            </w:r>
          </w:p>
        </w:tc>
        <w:tc>
          <w:tcPr>
            <w:tcW w:w="709" w:type="dxa"/>
            <w:vMerge/>
            <w:vAlign w:val="center"/>
          </w:tcPr>
          <w:p w:rsidR="005E39D5" w:rsidRPr="005D44CB" w:rsidRDefault="005E39D5" w:rsidP="005D44CB">
            <w:pPr>
              <w:spacing w:after="0" w:line="240" w:lineRule="auto"/>
              <w:jc w:val="center"/>
              <w:rPr>
                <w:rFonts w:cs="B Nazanin"/>
                <w:rtl/>
              </w:rPr>
            </w:pPr>
          </w:p>
        </w:tc>
        <w:tc>
          <w:tcPr>
            <w:tcW w:w="10915" w:type="dxa"/>
            <w:vMerge/>
            <w:tcBorders>
              <w:right w:val="single" w:sz="12" w:space="0" w:color="auto"/>
            </w:tcBorders>
            <w:vAlign w:val="center"/>
          </w:tcPr>
          <w:p w:rsidR="005E39D5" w:rsidRPr="005D44CB" w:rsidRDefault="005E39D5" w:rsidP="005D44CB">
            <w:pPr>
              <w:spacing w:after="0" w:line="240" w:lineRule="auto"/>
              <w:jc w:val="center"/>
              <w:rPr>
                <w:rFonts w:cs="B Nazanin"/>
                <w:rtl/>
              </w:rPr>
            </w:pPr>
          </w:p>
        </w:tc>
      </w:tr>
      <w:tr w:rsidR="005E39D5" w:rsidRPr="005D44CB" w:rsidTr="00295EF3">
        <w:trPr>
          <w:trHeight w:val="966"/>
        </w:trPr>
        <w:tc>
          <w:tcPr>
            <w:tcW w:w="424" w:type="dxa"/>
            <w:tcBorders>
              <w:left w:val="single" w:sz="12" w:space="0" w:color="auto"/>
              <w:bottom w:val="single" w:sz="12" w:space="0" w:color="auto"/>
            </w:tcBorders>
            <w:shd w:val="clear" w:color="auto" w:fill="auto"/>
            <w:vAlign w:val="center"/>
          </w:tcPr>
          <w:p w:rsidR="005E39D5" w:rsidRDefault="005E39D5" w:rsidP="005D44CB">
            <w:pPr>
              <w:jc w:val="center"/>
              <w:rPr>
                <w:rFonts w:cs="B Nazanin"/>
                <w:b/>
                <w:bCs/>
                <w:rtl/>
              </w:rPr>
            </w:pPr>
            <w:r>
              <w:rPr>
                <w:rFonts w:cs="B Nazanin" w:hint="cs"/>
                <w:b/>
                <w:bCs/>
                <w:rtl/>
              </w:rPr>
              <w:t>10</w:t>
            </w:r>
          </w:p>
        </w:tc>
        <w:tc>
          <w:tcPr>
            <w:tcW w:w="1984" w:type="dxa"/>
            <w:tcBorders>
              <w:bottom w:val="single" w:sz="12" w:space="0" w:color="auto"/>
            </w:tcBorders>
            <w:shd w:val="clear" w:color="auto" w:fill="auto"/>
            <w:vAlign w:val="center"/>
          </w:tcPr>
          <w:p w:rsidR="005E39D5" w:rsidRPr="005E39D5" w:rsidRDefault="005E39D5" w:rsidP="005D44CB">
            <w:pPr>
              <w:jc w:val="center"/>
              <w:rPr>
                <w:rFonts w:cs="B Nazanin"/>
                <w:b/>
                <w:bCs/>
                <w:rtl/>
              </w:rPr>
            </w:pPr>
            <w:r w:rsidRPr="0020545F">
              <w:rPr>
                <w:rFonts w:cs="B Nazanin" w:hint="cs"/>
                <w:b/>
                <w:bCs/>
                <w:sz w:val="18"/>
                <w:szCs w:val="18"/>
                <w:rtl/>
              </w:rPr>
              <w:t>عوارض زیربنا واحد اضافی(مسکونی،تجاری،سایر کاربری ها)</w:t>
            </w:r>
          </w:p>
        </w:tc>
        <w:tc>
          <w:tcPr>
            <w:tcW w:w="1134" w:type="dxa"/>
            <w:tcBorders>
              <w:bottom w:val="single" w:sz="12" w:space="0" w:color="auto"/>
            </w:tcBorders>
            <w:shd w:val="clear" w:color="auto" w:fill="auto"/>
            <w:vAlign w:val="center"/>
          </w:tcPr>
          <w:p w:rsidR="00D16CCE" w:rsidRPr="005E39D5" w:rsidRDefault="00D16CCE" w:rsidP="00656772">
            <w:pPr>
              <w:bidi w:val="0"/>
              <w:jc w:val="center"/>
              <w:rPr>
                <w:rFonts w:ascii="Cambria" w:hAnsi="Cambria" w:cs="B Titr"/>
                <w:b/>
                <w:bCs/>
                <w:sz w:val="20"/>
                <w:szCs w:val="20"/>
                <w:rtl/>
              </w:rPr>
            </w:pPr>
            <w:r w:rsidRPr="005E39D5">
              <w:rPr>
                <w:rFonts w:ascii="Engravers MT" w:hAnsi="Engravers MT" w:cs="B Titr"/>
                <w:b/>
                <w:bCs/>
                <w:sz w:val="20"/>
                <w:szCs w:val="20"/>
              </w:rPr>
              <w:t>s</w:t>
            </w:r>
            <w:r w:rsidRPr="005E39D5">
              <w:rPr>
                <w:rFonts w:ascii="Cambria" w:hAnsi="Cambria" w:cs="B Titr" w:hint="cs"/>
                <w:b/>
                <w:bCs/>
                <w:sz w:val="20"/>
                <w:szCs w:val="20"/>
              </w:rPr>
              <w:t>×</w:t>
            </w:r>
            <w:r w:rsidR="00D51CA4">
              <w:rPr>
                <w:rFonts w:ascii="Cambria" w:hAnsi="Cambria" w:cs="B Titr" w:hint="cs"/>
                <w:b/>
                <w:bCs/>
                <w:sz w:val="18"/>
                <w:szCs w:val="18"/>
                <w:rtl/>
              </w:rPr>
              <w:t>2</w:t>
            </w:r>
            <w:r w:rsidR="00656772">
              <w:rPr>
                <w:rFonts w:ascii="Cambria" w:hAnsi="Cambria" w:cs="B Titr" w:hint="cs"/>
                <w:b/>
                <w:bCs/>
                <w:sz w:val="18"/>
                <w:szCs w:val="18"/>
                <w:rtl/>
              </w:rPr>
              <w:t>5</w:t>
            </w:r>
            <w:r w:rsidRPr="005E39D5">
              <w:rPr>
                <w:rFonts w:ascii="Cambria" w:hAnsi="Cambria" w:cs="B Titr"/>
                <w:b/>
                <w:bCs/>
                <w:sz w:val="20"/>
                <w:szCs w:val="20"/>
              </w:rPr>
              <w:t>p</w:t>
            </w:r>
          </w:p>
          <w:p w:rsidR="005E39D5" w:rsidRPr="00144517" w:rsidRDefault="00D16CCE" w:rsidP="00A534D5">
            <w:pPr>
              <w:bidi w:val="0"/>
              <w:jc w:val="center"/>
              <w:rPr>
                <w:rFonts w:ascii="Cambria" w:hAnsi="Cambria" w:cs="B Nazanin"/>
                <w:b/>
                <w:bCs/>
                <w:sz w:val="20"/>
                <w:szCs w:val="20"/>
                <w:rtl/>
              </w:rPr>
            </w:pPr>
            <w:r w:rsidRPr="00144517">
              <w:rPr>
                <w:rFonts w:ascii="Cambria" w:hAnsi="Cambria" w:cs="B Nazanin" w:hint="cs"/>
                <w:b/>
                <w:bCs/>
                <w:sz w:val="18"/>
                <w:szCs w:val="18"/>
                <w:rtl/>
              </w:rPr>
              <w:t xml:space="preserve">مساحت </w:t>
            </w:r>
            <w:r w:rsidR="00FF5B00">
              <w:rPr>
                <w:rFonts w:ascii="Cambria" w:hAnsi="Cambria" w:cs="B Nazanin" w:hint="cs"/>
                <w:b/>
                <w:bCs/>
                <w:sz w:val="18"/>
                <w:szCs w:val="18"/>
                <w:rtl/>
              </w:rPr>
              <w:t xml:space="preserve">خالص </w:t>
            </w:r>
            <w:r w:rsidRPr="00144517">
              <w:rPr>
                <w:rFonts w:ascii="Cambria" w:hAnsi="Cambria" w:cs="B Nazanin" w:hint="cs"/>
                <w:b/>
                <w:bCs/>
                <w:sz w:val="18"/>
                <w:szCs w:val="18"/>
                <w:rtl/>
              </w:rPr>
              <w:t>واحد اضافی</w:t>
            </w:r>
          </w:p>
        </w:tc>
        <w:tc>
          <w:tcPr>
            <w:tcW w:w="709" w:type="dxa"/>
            <w:vMerge/>
            <w:tcBorders>
              <w:bottom w:val="single" w:sz="12" w:space="0" w:color="auto"/>
            </w:tcBorders>
            <w:vAlign w:val="center"/>
          </w:tcPr>
          <w:p w:rsidR="005E39D5" w:rsidRPr="005D44CB" w:rsidRDefault="005E39D5" w:rsidP="005D44CB">
            <w:pPr>
              <w:spacing w:after="0" w:line="240" w:lineRule="auto"/>
              <w:jc w:val="center"/>
              <w:rPr>
                <w:rFonts w:cs="B Nazanin"/>
                <w:rtl/>
              </w:rPr>
            </w:pPr>
          </w:p>
        </w:tc>
        <w:tc>
          <w:tcPr>
            <w:tcW w:w="10915" w:type="dxa"/>
            <w:vMerge/>
            <w:tcBorders>
              <w:bottom w:val="single" w:sz="12" w:space="0" w:color="auto"/>
              <w:right w:val="single" w:sz="12" w:space="0" w:color="auto"/>
            </w:tcBorders>
            <w:vAlign w:val="center"/>
          </w:tcPr>
          <w:p w:rsidR="005E39D5" w:rsidRPr="005D44CB" w:rsidRDefault="005E39D5" w:rsidP="005D44CB">
            <w:pPr>
              <w:spacing w:after="0" w:line="240" w:lineRule="auto"/>
              <w:jc w:val="center"/>
              <w:rPr>
                <w:rFonts w:cs="B Nazanin"/>
                <w:rtl/>
              </w:rPr>
            </w:pPr>
          </w:p>
        </w:tc>
      </w:tr>
    </w:tbl>
    <w:p w:rsidR="00DB48CB" w:rsidRPr="001F60E1" w:rsidRDefault="00185CCA" w:rsidP="00764347">
      <w:pPr>
        <w:spacing w:line="240" w:lineRule="auto"/>
        <w:jc w:val="center"/>
        <w:rPr>
          <w:rFonts w:cs="2  Titr"/>
          <w:b/>
          <w:bCs/>
          <w:sz w:val="28"/>
          <w:szCs w:val="28"/>
          <w:rtl/>
        </w:rPr>
      </w:pPr>
      <w:r w:rsidRPr="00426F71">
        <w:rPr>
          <w:rFonts w:cs="2  Titr" w:hint="cs"/>
          <w:b/>
          <w:bCs/>
          <w:sz w:val="26"/>
          <w:szCs w:val="26"/>
          <w:rtl/>
        </w:rPr>
        <w:lastRenderedPageBreak/>
        <w:t xml:space="preserve">تعرفه شماره (2-2) </w:t>
      </w:r>
      <w:r w:rsidRPr="00426F71">
        <w:rPr>
          <w:rFonts w:ascii="Times New Roman" w:hAnsi="Times New Roman" w:cs="Times New Roman" w:hint="cs"/>
          <w:b/>
          <w:bCs/>
          <w:sz w:val="26"/>
          <w:szCs w:val="26"/>
          <w:rtl/>
        </w:rPr>
        <w:t>–</w:t>
      </w:r>
      <w:r w:rsidRPr="00426F71">
        <w:rPr>
          <w:rFonts w:cs="2  Titr" w:hint="cs"/>
          <w:b/>
          <w:bCs/>
          <w:sz w:val="26"/>
          <w:szCs w:val="26"/>
          <w:rtl/>
        </w:rPr>
        <w:t xml:space="preserve"> عوارض زیربنا (</w:t>
      </w:r>
      <w:r w:rsidR="00FE6DDE" w:rsidRPr="00426F71">
        <w:rPr>
          <w:rFonts w:cs="2  Titr" w:hint="cs"/>
          <w:b/>
          <w:bCs/>
          <w:sz w:val="26"/>
          <w:szCs w:val="26"/>
          <w:rtl/>
        </w:rPr>
        <w:t>مسکونی</w:t>
      </w:r>
      <w:r w:rsidRPr="00426F71">
        <w:rPr>
          <w:rFonts w:cs="2  Titr" w:hint="cs"/>
          <w:b/>
          <w:bCs/>
          <w:sz w:val="26"/>
          <w:szCs w:val="26"/>
          <w:rtl/>
        </w:rPr>
        <w:t>) پروانه ساختمانی مجتمع‌ها و آپارتمان‌های مسکونی</w:t>
      </w:r>
    </w:p>
    <w:tbl>
      <w:tblPr>
        <w:bidiVisual/>
        <w:tblW w:w="15161"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2621"/>
        <w:gridCol w:w="3118"/>
        <w:gridCol w:w="851"/>
        <w:gridCol w:w="7938"/>
      </w:tblGrid>
      <w:tr w:rsidR="001510F4" w:rsidRPr="005D44CB" w:rsidTr="00144517">
        <w:trPr>
          <w:trHeight w:val="784"/>
        </w:trPr>
        <w:tc>
          <w:tcPr>
            <w:tcW w:w="633" w:type="dxa"/>
            <w:vMerge w:val="restart"/>
            <w:tcBorders>
              <w:top w:val="single" w:sz="12" w:space="0" w:color="auto"/>
              <w:left w:val="single" w:sz="12" w:space="0" w:color="auto"/>
            </w:tcBorders>
            <w:textDirection w:val="btLr"/>
            <w:vAlign w:val="center"/>
          </w:tcPr>
          <w:p w:rsidR="001510F4" w:rsidRPr="005D44CB" w:rsidRDefault="001510F4" w:rsidP="001510F4">
            <w:pPr>
              <w:spacing w:after="0" w:line="240" w:lineRule="auto"/>
              <w:ind w:left="113" w:right="113"/>
              <w:jc w:val="center"/>
              <w:rPr>
                <w:rFonts w:cs="B Nazanin"/>
                <w:b/>
                <w:bCs/>
                <w:rtl/>
              </w:rPr>
            </w:pPr>
            <w:r w:rsidRPr="005D44CB">
              <w:rPr>
                <w:rFonts w:cs="B Nazanin" w:hint="cs"/>
                <w:b/>
                <w:bCs/>
                <w:rtl/>
              </w:rPr>
              <w:t>ردیف</w:t>
            </w:r>
          </w:p>
        </w:tc>
        <w:tc>
          <w:tcPr>
            <w:tcW w:w="2621" w:type="dxa"/>
            <w:tcBorders>
              <w:top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نوع عوارض</w:t>
            </w:r>
          </w:p>
        </w:tc>
        <w:tc>
          <w:tcPr>
            <w:tcW w:w="3118" w:type="dxa"/>
            <w:vMerge w:val="restart"/>
            <w:tcBorders>
              <w:top w:val="single" w:sz="12" w:space="0" w:color="auto"/>
            </w:tcBorders>
            <w:vAlign w:val="center"/>
          </w:tcPr>
          <w:p w:rsidR="001510F4" w:rsidRPr="005D44CB" w:rsidRDefault="001510F4" w:rsidP="00144517">
            <w:pPr>
              <w:spacing w:after="0" w:line="240" w:lineRule="auto"/>
              <w:jc w:val="center"/>
              <w:rPr>
                <w:rFonts w:cs="B Nazanin"/>
                <w:b/>
                <w:bCs/>
                <w:rtl/>
              </w:rPr>
            </w:pPr>
            <w:r w:rsidRPr="005D44CB">
              <w:rPr>
                <w:rFonts w:cs="B Nazanin" w:hint="cs"/>
                <w:b/>
                <w:bCs/>
                <w:rtl/>
              </w:rPr>
              <w:t>ماخذ و نحوه محاسبه عوارض</w:t>
            </w:r>
          </w:p>
        </w:tc>
        <w:tc>
          <w:tcPr>
            <w:tcW w:w="851" w:type="dxa"/>
            <w:tcBorders>
              <w:top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منشاء قانونی</w:t>
            </w:r>
          </w:p>
        </w:tc>
        <w:tc>
          <w:tcPr>
            <w:tcW w:w="7938" w:type="dxa"/>
            <w:tcBorders>
              <w:top w:val="single" w:sz="12" w:space="0" w:color="auto"/>
              <w:right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توضیحات</w:t>
            </w:r>
          </w:p>
        </w:tc>
      </w:tr>
      <w:tr w:rsidR="005E4301" w:rsidRPr="005D44CB" w:rsidTr="00144517">
        <w:trPr>
          <w:trHeight w:val="1585"/>
        </w:trPr>
        <w:tc>
          <w:tcPr>
            <w:tcW w:w="633" w:type="dxa"/>
            <w:vMerge/>
            <w:tcBorders>
              <w:left w:val="single" w:sz="12" w:space="0" w:color="auto"/>
            </w:tcBorders>
            <w:vAlign w:val="center"/>
          </w:tcPr>
          <w:p w:rsidR="005E4301" w:rsidRPr="005D44CB" w:rsidRDefault="005E4301" w:rsidP="005D44CB">
            <w:pPr>
              <w:spacing w:after="0" w:line="240" w:lineRule="auto"/>
              <w:jc w:val="center"/>
              <w:rPr>
                <w:rFonts w:cs="B Nazanin"/>
                <w:b/>
                <w:bCs/>
                <w:rtl/>
              </w:rPr>
            </w:pPr>
          </w:p>
        </w:tc>
        <w:tc>
          <w:tcPr>
            <w:tcW w:w="2621" w:type="dxa"/>
            <w:vAlign w:val="center"/>
          </w:tcPr>
          <w:p w:rsidR="005E4301" w:rsidRPr="005D44CB" w:rsidRDefault="005E4301" w:rsidP="005D44CB">
            <w:pPr>
              <w:spacing w:after="0" w:line="240" w:lineRule="auto"/>
              <w:jc w:val="center"/>
              <w:rPr>
                <w:rFonts w:cs="B Nazanin"/>
                <w:b/>
                <w:bCs/>
                <w:rtl/>
              </w:rPr>
            </w:pPr>
            <w:r w:rsidRPr="005D44CB">
              <w:rPr>
                <w:rFonts w:cs="B Nazanin" w:hint="cs"/>
                <w:b/>
                <w:bCs/>
                <w:rtl/>
              </w:rPr>
              <w:t>عوارض زیربنا (احداث اعیانی) صدور پروانه ساختمانی مجتمع‌ها و آپارتمان‌های مسکونی</w:t>
            </w:r>
          </w:p>
        </w:tc>
        <w:tc>
          <w:tcPr>
            <w:tcW w:w="3118" w:type="dxa"/>
            <w:vMerge/>
            <w:vAlign w:val="center"/>
          </w:tcPr>
          <w:p w:rsidR="005E4301" w:rsidRPr="005D44CB" w:rsidRDefault="005E4301" w:rsidP="005D44CB">
            <w:pPr>
              <w:spacing w:after="0" w:line="240" w:lineRule="auto"/>
              <w:jc w:val="center"/>
              <w:rPr>
                <w:rFonts w:cs="B Nazanin"/>
                <w:b/>
                <w:bCs/>
                <w:rtl/>
              </w:rPr>
            </w:pPr>
          </w:p>
        </w:tc>
        <w:tc>
          <w:tcPr>
            <w:tcW w:w="851"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938" w:type="dxa"/>
            <w:vMerge w:val="restart"/>
            <w:tcBorders>
              <w:right w:val="single" w:sz="12" w:space="0" w:color="auto"/>
            </w:tcBorders>
          </w:tcPr>
          <w:p w:rsidR="005E4301" w:rsidRPr="00383520" w:rsidRDefault="005E4301" w:rsidP="00890CED">
            <w:pPr>
              <w:spacing w:after="0" w:line="240" w:lineRule="auto"/>
              <w:jc w:val="both"/>
              <w:rPr>
                <w:rFonts w:cs="B Nazanin"/>
                <w:sz w:val="20"/>
                <w:szCs w:val="20"/>
                <w:rtl/>
              </w:rPr>
            </w:pPr>
            <w:r w:rsidRPr="00383520">
              <w:rPr>
                <w:rFonts w:cs="B Nazanin" w:hint="cs"/>
                <w:sz w:val="20"/>
                <w:szCs w:val="20"/>
                <w:rtl/>
              </w:rPr>
              <w:t>تبصره (1): منظور از واحد مسکونی چند واحدی اعیانی است که با اخذ مجوز لازم از شهرداری و یا در هر طبقه بیش از یک واحد مسکونی احداث گردد.</w:t>
            </w:r>
          </w:p>
          <w:p w:rsidR="005E4301" w:rsidRPr="00383520" w:rsidRDefault="005E4301" w:rsidP="00890CED">
            <w:pPr>
              <w:spacing w:after="0" w:line="240" w:lineRule="auto"/>
              <w:jc w:val="both"/>
              <w:rPr>
                <w:rFonts w:cs="B Nazanin"/>
                <w:sz w:val="20"/>
                <w:szCs w:val="20"/>
                <w:rtl/>
              </w:rPr>
            </w:pPr>
            <w:r w:rsidRPr="00383520">
              <w:rPr>
                <w:rFonts w:cs="B Nazanin" w:hint="cs"/>
                <w:sz w:val="20"/>
                <w:szCs w:val="20"/>
                <w:rtl/>
              </w:rPr>
              <w:t>تبصره (2): در خصوص تعاونیهای مسکن (کارکنان دولت) مبنای سطح زیربنا عبارت است از متوسط زیربنای هر واحد که از تقسیم سطح کل زیربنا بر تعداد واحدهای مسکونی حاصل می‌شود.</w:t>
            </w:r>
          </w:p>
          <w:p w:rsidR="005E4301" w:rsidRPr="00383520" w:rsidRDefault="005E4301" w:rsidP="00EC7D8C">
            <w:pPr>
              <w:spacing w:after="0" w:line="240" w:lineRule="auto"/>
              <w:jc w:val="both"/>
              <w:rPr>
                <w:rFonts w:cs="B Nazanin"/>
                <w:sz w:val="20"/>
                <w:szCs w:val="20"/>
                <w:rtl/>
              </w:rPr>
            </w:pPr>
            <w:r w:rsidRPr="00383520">
              <w:rPr>
                <w:rFonts w:cs="B Nazanin" w:hint="cs"/>
                <w:sz w:val="20"/>
                <w:szCs w:val="20"/>
                <w:rtl/>
              </w:rPr>
              <w:t xml:space="preserve">تبصره (3): مساحت پارکینگ تا سطح مجاز اشغال و خرپشته شامل محاسبه عوارض نمی‌گردد. سقف متراژ خرپشته برابر ضوابط طرح تفصیلی بوده و بیش از آن در حکم اضافه بنا و علاوه بر جریمه مشمول عوارض نیز خواهد بود.(با توجه به طرح تفصیلی در صورت لزوم اصلاح گردد ) . </w:t>
            </w:r>
          </w:p>
          <w:p w:rsidR="005E4301" w:rsidRPr="00383520" w:rsidRDefault="005E4301" w:rsidP="00DE5EB7">
            <w:pPr>
              <w:spacing w:after="0" w:line="240" w:lineRule="auto"/>
              <w:jc w:val="both"/>
              <w:rPr>
                <w:rFonts w:cs="B Nazanin"/>
                <w:sz w:val="20"/>
                <w:szCs w:val="20"/>
                <w:rtl/>
              </w:rPr>
            </w:pPr>
            <w:r w:rsidRPr="00383520">
              <w:rPr>
                <w:rFonts w:cs="B Nazanin" w:hint="cs"/>
                <w:sz w:val="20"/>
                <w:szCs w:val="20"/>
                <w:rtl/>
              </w:rPr>
              <w:t>تبصره (4): در صورت درخواست متقاضیان جهت احداث استخر، سونا و جکوزی (خارج از اعیانی) با رعایت ضوابط و مقررات شهرسازی به ازای هر متر مربع</w:t>
            </w:r>
            <w:r w:rsidR="00383520">
              <w:rPr>
                <w:rFonts w:cs="B Nazanin" w:hint="cs"/>
                <w:sz w:val="20"/>
                <w:szCs w:val="20"/>
                <w:rtl/>
              </w:rPr>
              <w:t>(</w:t>
            </w:r>
            <w:r w:rsidRPr="00383520">
              <w:rPr>
                <w:rFonts w:cs="B Nazanin" w:hint="cs"/>
                <w:sz w:val="20"/>
                <w:szCs w:val="20"/>
                <w:rtl/>
              </w:rPr>
              <w:t xml:space="preserve"> </w:t>
            </w:r>
            <w:r w:rsidRPr="00383520">
              <w:rPr>
                <w:rFonts w:ascii="Cambria Math" w:hAnsi="Cambria Math" w:cs="B Nazanin"/>
                <w:sz w:val="20"/>
                <w:szCs w:val="20"/>
              </w:rPr>
              <w:t>p</w:t>
            </w:r>
            <w:r w:rsidRPr="00383520">
              <w:rPr>
                <w:rFonts w:ascii="Cambria Math" w:hAnsi="Cambria Math" w:cs="B Nazanin"/>
                <w:sz w:val="20"/>
                <w:szCs w:val="20"/>
                <w:rtl/>
              </w:rPr>
              <w:t xml:space="preserve"> </w:t>
            </w:r>
            <w:r w:rsidR="00A150CF" w:rsidRPr="00383520">
              <w:rPr>
                <w:rFonts w:ascii="Cambria" w:hAnsi="Cambria" w:cs="2  Nazanin"/>
                <w:sz w:val="20"/>
                <w:szCs w:val="20"/>
              </w:rPr>
              <w:t>6/6</w:t>
            </w:r>
            <w:r w:rsidR="00A150CF" w:rsidRPr="00383520">
              <w:rPr>
                <w:rFonts w:ascii="Cambria" w:hAnsi="Cambria" w:cs="2  Nazanin" w:hint="cs"/>
                <w:sz w:val="20"/>
                <w:szCs w:val="20"/>
              </w:rPr>
              <w:t>×</w:t>
            </w:r>
            <w:r w:rsidR="009B6EB8">
              <w:rPr>
                <w:rFonts w:ascii="Cambria" w:hAnsi="Cambria" w:cs="2  Nazanin"/>
                <w:sz w:val="20"/>
                <w:szCs w:val="20"/>
              </w:rPr>
              <w:t>4</w:t>
            </w:r>
            <w:r w:rsidR="00A150CF" w:rsidRPr="00383520">
              <w:rPr>
                <w:rFonts w:ascii="Cambria" w:hAnsi="Cambria" w:cs="2  Nazanin"/>
                <w:sz w:val="20"/>
                <w:szCs w:val="20"/>
              </w:rPr>
              <w:t>/</w:t>
            </w:r>
            <w:r w:rsidR="00DE5EB7">
              <w:rPr>
                <w:rFonts w:ascii="Cambria" w:hAnsi="Cambria" w:cs="2  Nazanin"/>
                <w:sz w:val="20"/>
                <w:szCs w:val="20"/>
              </w:rPr>
              <w:t>3</w:t>
            </w:r>
            <w:r w:rsidR="00A150CF" w:rsidRPr="00383520">
              <w:rPr>
                <w:rFonts w:cs="B Nazanin" w:hint="cs"/>
                <w:sz w:val="20"/>
                <w:szCs w:val="20"/>
                <w:rtl/>
              </w:rPr>
              <w:t xml:space="preserve"> </w:t>
            </w:r>
            <w:r w:rsidR="00383520">
              <w:rPr>
                <w:rFonts w:cs="B Nazanin" w:hint="cs"/>
                <w:sz w:val="20"/>
                <w:szCs w:val="20"/>
                <w:rtl/>
              </w:rPr>
              <w:t xml:space="preserve">) </w:t>
            </w:r>
            <w:r w:rsidRPr="00383520">
              <w:rPr>
                <w:rFonts w:cs="B Nazanin" w:hint="cs"/>
                <w:sz w:val="20"/>
                <w:szCs w:val="20"/>
                <w:rtl/>
              </w:rPr>
              <w:t>قابل وصول می‌باشد. چنانچه قسمتی از اعیانی برای این منظور استفاده شود در عوارض زیربنا مورد محاسبه قرار نمی‌گیرد.</w:t>
            </w:r>
          </w:p>
          <w:p w:rsidR="005E4301" w:rsidRPr="00383520" w:rsidRDefault="005E4301" w:rsidP="00EC7D8C">
            <w:pPr>
              <w:spacing w:after="0" w:line="240" w:lineRule="auto"/>
              <w:jc w:val="both"/>
              <w:rPr>
                <w:rFonts w:cs="B Nazanin"/>
                <w:sz w:val="20"/>
                <w:szCs w:val="20"/>
                <w:rtl/>
              </w:rPr>
            </w:pPr>
            <w:r w:rsidRPr="00383520">
              <w:rPr>
                <w:rFonts w:cs="B Nazanin" w:hint="cs"/>
                <w:sz w:val="20"/>
                <w:szCs w:val="20"/>
                <w:rtl/>
              </w:rPr>
              <w:t>تبصره (5): مساحت پاركينگ و خرپشته جزئ مساحت ناخالص بنا مي باشد</w:t>
            </w:r>
          </w:p>
          <w:p w:rsidR="000D7703" w:rsidRPr="00383520" w:rsidRDefault="005E4301" w:rsidP="000D7703">
            <w:pPr>
              <w:spacing w:line="240" w:lineRule="auto"/>
              <w:jc w:val="lowKashida"/>
              <w:rPr>
                <w:rFonts w:cs="B Nazanin"/>
                <w:sz w:val="20"/>
                <w:szCs w:val="20"/>
                <w:rtl/>
              </w:rPr>
            </w:pPr>
            <w:r w:rsidRPr="00383520">
              <w:rPr>
                <w:rFonts w:cs="B Nazanin" w:hint="cs"/>
                <w:sz w:val="20"/>
                <w:szCs w:val="20"/>
                <w:rtl/>
              </w:rPr>
              <w:t>تبصره (6) : به استناد تبصره 6 ذیل ماده صد قانون شهرداریها مصوب 1347، مالکان به هنگام نوسازی ملزم به رعایت برهای اصلاحی می باشند</w:t>
            </w:r>
          </w:p>
          <w:p w:rsidR="00246F6F" w:rsidRPr="00383520" w:rsidRDefault="00246F6F" w:rsidP="000D7703">
            <w:pPr>
              <w:spacing w:line="240" w:lineRule="auto"/>
              <w:jc w:val="lowKashida"/>
              <w:rPr>
                <w:rFonts w:cs="B Nazanin"/>
                <w:sz w:val="20"/>
                <w:szCs w:val="20"/>
                <w:rtl/>
              </w:rPr>
            </w:pPr>
            <w:r w:rsidRPr="00383520">
              <w:rPr>
                <w:rFonts w:cs="B Nazanin" w:hint="cs"/>
                <w:sz w:val="20"/>
                <w:szCs w:val="20"/>
                <w:rtl/>
              </w:rPr>
              <w:t xml:space="preserve">تبصره(7): عوارض زیربنای مازاد بر پروانه ساختمانی صادره در صورت صدور رأی ابقاء در کمیسیون ماده 100 قانون شهرداریها </w:t>
            </w:r>
            <w:r w:rsidR="00374BA0">
              <w:rPr>
                <w:rFonts w:cs="B Nazanin" w:hint="cs"/>
                <w:sz w:val="20"/>
                <w:szCs w:val="20"/>
                <w:rtl/>
              </w:rPr>
              <w:t xml:space="preserve"> </w:t>
            </w:r>
            <w:r w:rsidRPr="00383520">
              <w:rPr>
                <w:rFonts w:cs="B Nazanin" w:hint="cs"/>
                <w:sz w:val="20"/>
                <w:szCs w:val="20"/>
                <w:rtl/>
              </w:rPr>
              <w:t>بر اساس همین عناوین محاسبه میگردد.</w:t>
            </w:r>
          </w:p>
          <w:p w:rsidR="000D7703" w:rsidRPr="00383520" w:rsidRDefault="000D7703" w:rsidP="000D7703">
            <w:pPr>
              <w:spacing w:line="240" w:lineRule="auto"/>
              <w:jc w:val="lowKashida"/>
              <w:rPr>
                <w:rFonts w:cs="B Nazanin"/>
                <w:sz w:val="20"/>
                <w:szCs w:val="20"/>
                <w:rtl/>
              </w:rPr>
            </w:pPr>
            <w:r w:rsidRPr="00383520">
              <w:rPr>
                <w:rFonts w:cs="B Nazanin" w:hint="cs"/>
                <w:sz w:val="20"/>
                <w:szCs w:val="20"/>
                <w:rtl/>
              </w:rPr>
              <w:t>تبصره(8): زیربنای پارکینگ ساختمان که طبق ضوابط الزام به تأمین آن وجود دارد مشمول پرداخت عوارض این بخش نمیگردد</w:t>
            </w:r>
          </w:p>
          <w:p w:rsidR="00246F6F" w:rsidRPr="00383520" w:rsidRDefault="00282A6F" w:rsidP="00DE5EB7">
            <w:pPr>
              <w:spacing w:after="0"/>
              <w:jc w:val="both"/>
              <w:rPr>
                <w:rFonts w:cs="B Nazanin"/>
                <w:sz w:val="20"/>
                <w:szCs w:val="20"/>
                <w:rtl/>
              </w:rPr>
            </w:pPr>
            <w:r w:rsidRPr="00383520">
              <w:rPr>
                <w:rFonts w:cs="B Nazanin" w:hint="cs"/>
                <w:sz w:val="20"/>
                <w:szCs w:val="20"/>
                <w:rtl/>
              </w:rPr>
              <w:t>تبصره(9): در صورت عدم الزام به تأمین پارکینگ (موارد شش گانه،کمیسیون ماده5 و طرح تفصیلی) زیربنای پارکینگ برای واحدهای مسکونی تا 2 طبقه (</w:t>
            </w:r>
            <w:r w:rsidR="009B6EB8">
              <w:rPr>
                <w:rFonts w:cs="B Nazanin"/>
                <w:sz w:val="20"/>
                <w:szCs w:val="20"/>
              </w:rPr>
              <w:t>5</w:t>
            </w:r>
            <w:r w:rsidR="00DE5EB7">
              <w:rPr>
                <w:rFonts w:cs="B Nazanin"/>
                <w:sz w:val="20"/>
                <w:szCs w:val="20"/>
              </w:rPr>
              <w:t>6</w:t>
            </w:r>
            <w:r w:rsidRPr="00383520">
              <w:rPr>
                <w:rFonts w:cs="B Nazanin"/>
                <w:sz w:val="20"/>
                <w:szCs w:val="20"/>
              </w:rPr>
              <w:t>p</w:t>
            </w:r>
            <w:r w:rsidRPr="00383520">
              <w:rPr>
                <w:rFonts w:cs="B Nazanin" w:hint="cs"/>
                <w:sz w:val="20"/>
                <w:szCs w:val="20"/>
                <w:rtl/>
              </w:rPr>
              <w:t xml:space="preserve"> </w:t>
            </w:r>
            <w:r w:rsidR="001D07FB" w:rsidRPr="00383520">
              <w:rPr>
                <w:rFonts w:ascii="Cambria" w:hAnsi="Cambria" w:cs="2  Nazanin"/>
                <w:sz w:val="20"/>
                <w:szCs w:val="20"/>
              </w:rPr>
              <w:t>6/6</w:t>
            </w:r>
            <w:r w:rsidR="001D07FB" w:rsidRPr="00383520">
              <w:rPr>
                <w:rFonts w:ascii="Cambria" w:hAnsi="Cambria" w:cs="2  Nazanin" w:hint="cs"/>
                <w:sz w:val="20"/>
                <w:szCs w:val="20"/>
              </w:rPr>
              <w:t>×</w:t>
            </w:r>
            <w:r w:rsidR="001D07FB" w:rsidRPr="00383520">
              <w:rPr>
                <w:rFonts w:cs="B Nazanin" w:hint="cs"/>
                <w:sz w:val="20"/>
                <w:szCs w:val="20"/>
                <w:rtl/>
              </w:rPr>
              <w:t xml:space="preserve">) </w:t>
            </w:r>
            <w:r w:rsidRPr="00383520">
              <w:rPr>
                <w:rFonts w:cs="B Nazanin" w:hint="cs"/>
                <w:sz w:val="20"/>
                <w:szCs w:val="20"/>
                <w:rtl/>
              </w:rPr>
              <w:t>و از دو طبقه به بالا (</w:t>
            </w:r>
            <w:r w:rsidR="009B6EB8">
              <w:rPr>
                <w:rFonts w:cs="B Nazanin"/>
                <w:sz w:val="20"/>
                <w:szCs w:val="20"/>
              </w:rPr>
              <w:t>7</w:t>
            </w:r>
            <w:r w:rsidR="00DE5EB7">
              <w:rPr>
                <w:rFonts w:cs="B Nazanin"/>
                <w:sz w:val="20"/>
                <w:szCs w:val="20"/>
              </w:rPr>
              <w:t>5</w:t>
            </w:r>
            <w:r w:rsidRPr="00383520">
              <w:rPr>
                <w:rFonts w:cs="B Nazanin"/>
                <w:sz w:val="20"/>
                <w:szCs w:val="20"/>
              </w:rPr>
              <w:t>p</w:t>
            </w:r>
            <w:r w:rsidR="001D07FB" w:rsidRPr="00383520">
              <w:rPr>
                <w:rFonts w:cs="B Nazanin" w:hint="cs"/>
                <w:sz w:val="20"/>
                <w:szCs w:val="20"/>
                <w:rtl/>
              </w:rPr>
              <w:t xml:space="preserve"> </w:t>
            </w:r>
            <w:r w:rsidRPr="00383520">
              <w:rPr>
                <w:rFonts w:cs="B Nazanin" w:hint="cs"/>
                <w:sz w:val="20"/>
                <w:szCs w:val="20"/>
                <w:rtl/>
              </w:rPr>
              <w:t xml:space="preserve"> </w:t>
            </w:r>
            <w:r w:rsidR="001D07FB" w:rsidRPr="00383520">
              <w:rPr>
                <w:rFonts w:ascii="Cambria" w:hAnsi="Cambria" w:cs="2  Nazanin"/>
                <w:sz w:val="20"/>
                <w:szCs w:val="20"/>
              </w:rPr>
              <w:t>6/6</w:t>
            </w:r>
            <w:r w:rsidR="001D07FB" w:rsidRPr="00383520">
              <w:rPr>
                <w:rFonts w:ascii="Cambria" w:hAnsi="Cambria" w:cs="2  Nazanin" w:hint="cs"/>
                <w:sz w:val="20"/>
                <w:szCs w:val="20"/>
              </w:rPr>
              <w:t>×</w:t>
            </w:r>
            <w:r w:rsidR="00A150CF" w:rsidRPr="00383520">
              <w:rPr>
                <w:rFonts w:cs="B Nazanin" w:hint="cs"/>
                <w:sz w:val="20"/>
                <w:szCs w:val="20"/>
                <w:rtl/>
              </w:rPr>
              <w:t xml:space="preserve">) </w:t>
            </w:r>
            <w:r w:rsidRPr="00383520">
              <w:rPr>
                <w:rFonts w:cs="B Nazanin" w:hint="cs"/>
                <w:sz w:val="20"/>
                <w:szCs w:val="20"/>
                <w:rtl/>
              </w:rPr>
              <w:t>مورد محاسبه قرار میگیرد.</w:t>
            </w:r>
          </w:p>
          <w:p w:rsidR="00144517" w:rsidRDefault="00144517" w:rsidP="00383520">
            <w:pPr>
              <w:spacing w:after="0"/>
              <w:jc w:val="both"/>
              <w:rPr>
                <w:rFonts w:cs="B Nazanin"/>
                <w:sz w:val="20"/>
                <w:szCs w:val="20"/>
                <w:rtl/>
              </w:rPr>
            </w:pPr>
            <w:r w:rsidRPr="00383520">
              <w:rPr>
                <w:rFonts w:cs="B Nazanin" w:hint="cs"/>
                <w:sz w:val="20"/>
                <w:szCs w:val="20"/>
                <w:rtl/>
              </w:rPr>
              <w:t>تبصره(</w:t>
            </w:r>
            <w:r w:rsidR="00383520">
              <w:rPr>
                <w:rFonts w:cs="B Nazanin" w:hint="cs"/>
                <w:sz w:val="20"/>
                <w:szCs w:val="20"/>
                <w:rtl/>
              </w:rPr>
              <w:t>10</w:t>
            </w:r>
            <w:r w:rsidRPr="00383520">
              <w:rPr>
                <w:rFonts w:cs="B Nazanin" w:hint="cs"/>
                <w:sz w:val="20"/>
                <w:szCs w:val="20"/>
                <w:rtl/>
              </w:rPr>
              <w:t xml:space="preserve">): توضیح اینکه برای محاسبه عوارض در جدول مذکور ضریب </w:t>
            </w:r>
            <w:r w:rsidRPr="00383520">
              <w:rPr>
                <w:rFonts w:cs="B Nazanin"/>
                <w:sz w:val="20"/>
                <w:szCs w:val="20"/>
              </w:rPr>
              <w:t>k</w:t>
            </w:r>
            <w:r w:rsidRPr="00383520">
              <w:rPr>
                <w:rFonts w:cs="B Nazanin" w:hint="cs"/>
                <w:sz w:val="20"/>
                <w:szCs w:val="20"/>
                <w:rtl/>
              </w:rPr>
              <w:t xml:space="preserve"> در عدد ثابت 6/6 ضرب میگردد مثال </w:t>
            </w:r>
            <w:r w:rsidRPr="00383520">
              <w:rPr>
                <w:rFonts w:cs="B Nazanin"/>
                <w:sz w:val="20"/>
                <w:szCs w:val="20"/>
              </w:rPr>
              <w:t>k</w:t>
            </w:r>
            <m:oMath>
              <m:r>
                <w:rPr>
                  <w:rFonts w:ascii="Cambria Math" w:hAnsi="Cambria Math" w:cs="B Nazanin" w:hint="cs"/>
                  <w:sz w:val="20"/>
                  <w:szCs w:val="20"/>
                  <w:rtl/>
                </w:rPr>
                <m:t>×</m:t>
              </m:r>
            </m:oMath>
            <w:r w:rsidRPr="00383520">
              <w:rPr>
                <w:rFonts w:cs="B Nazanin"/>
                <w:sz w:val="20"/>
                <w:szCs w:val="20"/>
              </w:rPr>
              <w:t>p</w:t>
            </w:r>
            <w:r w:rsidRPr="00383520">
              <w:rPr>
                <w:rFonts w:cs="B Nazanin" w:hint="cs"/>
                <w:sz w:val="20"/>
                <w:szCs w:val="20"/>
                <w:rtl/>
              </w:rPr>
              <w:t>6/6</w:t>
            </w:r>
          </w:p>
          <w:p w:rsidR="00383520" w:rsidRPr="00383520" w:rsidRDefault="00383520" w:rsidP="001D07FB">
            <w:pPr>
              <w:spacing w:after="0"/>
              <w:jc w:val="both"/>
              <w:rPr>
                <w:rFonts w:cs="B Nazanin"/>
                <w:sz w:val="20"/>
                <w:szCs w:val="20"/>
                <w:rtl/>
              </w:rPr>
            </w:pPr>
          </w:p>
          <w:p w:rsidR="005E4301" w:rsidRPr="00383520" w:rsidRDefault="005E4301" w:rsidP="00383520">
            <w:pPr>
              <w:spacing w:line="120" w:lineRule="auto"/>
              <w:jc w:val="lowKashida"/>
              <w:rPr>
                <w:rFonts w:cs="B Nazanin"/>
                <w:b/>
                <w:bCs/>
                <w:sz w:val="24"/>
                <w:szCs w:val="24"/>
              </w:rPr>
            </w:pPr>
            <w:r w:rsidRPr="00383520">
              <w:rPr>
                <w:rFonts w:cs="B Nazanin" w:hint="cs"/>
                <w:b/>
                <w:bCs/>
                <w:sz w:val="24"/>
                <w:szCs w:val="24"/>
                <w:rtl/>
              </w:rPr>
              <w:t>تعداد واحد</w:t>
            </w:r>
            <w:r w:rsidR="00383520" w:rsidRPr="00383520">
              <w:rPr>
                <w:rFonts w:ascii="Calisto MT" w:hAnsi="Calisto MT" w:cs="B Nazanin"/>
                <w:b/>
                <w:bCs/>
                <w:sz w:val="24"/>
                <w:szCs w:val="24"/>
              </w:rPr>
              <w:t>n:</w:t>
            </w:r>
          </w:p>
          <w:p w:rsidR="005E4301" w:rsidRPr="00383520" w:rsidRDefault="005E4301" w:rsidP="00144517">
            <w:pPr>
              <w:spacing w:line="72" w:lineRule="auto"/>
              <w:jc w:val="lowKashida"/>
              <w:rPr>
                <w:rFonts w:cs="B Nazanin"/>
                <w:b/>
                <w:bCs/>
                <w:sz w:val="24"/>
                <w:szCs w:val="24"/>
                <w:rtl/>
              </w:rPr>
            </w:pPr>
            <w:r w:rsidRPr="00383520">
              <w:rPr>
                <w:rFonts w:cs="B Nazanin" w:hint="cs"/>
                <w:b/>
                <w:bCs/>
                <w:sz w:val="24"/>
                <w:szCs w:val="24"/>
                <w:rtl/>
              </w:rPr>
              <w:t>میانگین سطح هر واحد</w:t>
            </w:r>
            <m:oMath>
              <m:r>
                <m:rPr>
                  <m:sty m:val="p"/>
                </m:rPr>
                <w:rPr>
                  <w:rFonts w:ascii="Cambria Math" w:hAnsi="Cambria Math" w:cs="B Nazanin"/>
                  <w:sz w:val="24"/>
                  <w:szCs w:val="24"/>
                  <w:rtl/>
                </w:rPr>
                <m:t>=</m:t>
              </m:r>
            </m:oMath>
            <w:r w:rsidRPr="00383520">
              <w:rPr>
                <w:rFonts w:cs="B Nazanin" w:hint="cs"/>
                <w:bCs/>
                <w:sz w:val="24"/>
                <w:szCs w:val="24"/>
                <w:rtl/>
              </w:rPr>
              <w:t xml:space="preserve">  </w:t>
            </w:r>
            <m:oMath>
              <m:f>
                <m:fPr>
                  <m:ctrlPr>
                    <w:rPr>
                      <w:rFonts w:ascii="Cambria Math" w:hAnsi="Cambria Math" w:cs="B Nazanin"/>
                      <w:bCs/>
                      <w:sz w:val="24"/>
                      <w:szCs w:val="24"/>
                    </w:rPr>
                  </m:ctrlPr>
                </m:fPr>
                <m:num>
                  <m:r>
                    <m:rPr>
                      <m:sty m:val="p"/>
                    </m:rPr>
                    <w:rPr>
                      <w:rFonts w:ascii="Cambria Math" w:hAnsi="Cambria Math" w:cs="B Nazanin"/>
                      <w:sz w:val="24"/>
                      <w:szCs w:val="24"/>
                      <w:rtl/>
                    </w:rPr>
                    <m:t>ناخالص زیربنای</m:t>
                  </m:r>
                </m:num>
                <m:den>
                  <m:r>
                    <m:rPr>
                      <m:sty m:val="p"/>
                    </m:rPr>
                    <w:rPr>
                      <w:rFonts w:ascii="Cambria Math" w:hAnsi="Cambria Math" w:cs="B Nazanin"/>
                      <w:sz w:val="24"/>
                      <w:szCs w:val="24"/>
                      <w:rtl/>
                    </w:rPr>
                    <m:t>واحد تعداد</m:t>
                  </m:r>
                </m:den>
              </m:f>
            </m:oMath>
          </w:p>
          <w:p w:rsidR="00383520" w:rsidRPr="00383520" w:rsidRDefault="00383520" w:rsidP="00144517">
            <w:pPr>
              <w:spacing w:line="72" w:lineRule="auto"/>
              <w:jc w:val="lowKashida"/>
              <w:rPr>
                <w:rFonts w:cs="B Nazanin"/>
                <w:b/>
                <w:bCs/>
                <w:sz w:val="24"/>
                <w:szCs w:val="24"/>
              </w:rPr>
            </w:pPr>
          </w:p>
          <w:p w:rsidR="00383520" w:rsidRPr="005F543B" w:rsidRDefault="005E4301" w:rsidP="00383520">
            <w:pPr>
              <w:spacing w:line="120" w:lineRule="auto"/>
              <w:rPr>
                <w:rFonts w:cs="B Nazanin"/>
                <w:b/>
                <w:bCs/>
                <w:sz w:val="24"/>
                <w:szCs w:val="24"/>
                <w:rtl/>
              </w:rPr>
            </w:pPr>
            <w:r w:rsidRPr="00383520">
              <w:rPr>
                <w:rFonts w:cs="B Nazanin" w:hint="cs"/>
                <w:sz w:val="24"/>
                <w:szCs w:val="24"/>
                <w:rtl/>
              </w:rPr>
              <w:t xml:space="preserve"> </w:t>
            </w:r>
            <m:oMath>
              <m:r>
                <m:rPr>
                  <m:sty m:val="bi"/>
                </m:rPr>
                <w:rPr>
                  <w:rFonts w:ascii="Cambria Math" w:hAnsi="Cambria Math" w:cs="B Nazanin"/>
                  <w:sz w:val="24"/>
                  <w:szCs w:val="24"/>
                  <w:rtl/>
                </w:rPr>
                <m:t>=</m:t>
              </m:r>
              <m:r>
                <m:rPr>
                  <m:sty m:val="bi"/>
                </m:rPr>
                <w:rPr>
                  <w:rFonts w:ascii="Cambria Math" w:hAnsi="Cambria Math" w:cs="B Nazanin"/>
                  <w:sz w:val="24"/>
                  <w:szCs w:val="24"/>
                </w:rPr>
                <m:t>s</m:t>
              </m:r>
            </m:oMath>
            <w:r w:rsidRPr="00383520">
              <w:rPr>
                <w:rFonts w:cs="B Nazanin" w:hint="cs"/>
                <w:b/>
                <w:bCs/>
                <w:sz w:val="24"/>
                <w:szCs w:val="24"/>
                <w:rtl/>
              </w:rPr>
              <w:t xml:space="preserve"> زیر بنای خالص</w:t>
            </w:r>
          </w:p>
        </w:tc>
      </w:tr>
      <w:tr w:rsidR="00F42D39" w:rsidRPr="005D44CB" w:rsidTr="00144517">
        <w:trPr>
          <w:trHeight w:val="970"/>
        </w:trPr>
        <w:tc>
          <w:tcPr>
            <w:tcW w:w="633" w:type="dxa"/>
            <w:tcBorders>
              <w:left w:val="single" w:sz="12" w:space="0" w:color="auto"/>
            </w:tcBorders>
            <w:shd w:val="clear" w:color="auto" w:fill="auto"/>
            <w:vAlign w:val="center"/>
          </w:tcPr>
          <w:p w:rsidR="00F42D39" w:rsidRPr="005D44CB" w:rsidRDefault="00A534D5" w:rsidP="005D44CB">
            <w:pPr>
              <w:spacing w:after="0" w:line="240" w:lineRule="auto"/>
              <w:jc w:val="center"/>
              <w:rPr>
                <w:rFonts w:cs="B Nazanin"/>
                <w:b/>
                <w:bCs/>
                <w:rtl/>
              </w:rPr>
            </w:pPr>
            <w:r>
              <w:rPr>
                <w:rFonts w:cs="B Nazanin" w:hint="cs"/>
                <w:b/>
                <w:bCs/>
                <w:rtl/>
              </w:rPr>
              <w:t>1</w:t>
            </w:r>
          </w:p>
        </w:tc>
        <w:tc>
          <w:tcPr>
            <w:tcW w:w="2621" w:type="dxa"/>
            <w:shd w:val="clear" w:color="auto" w:fill="auto"/>
            <w:vAlign w:val="center"/>
          </w:tcPr>
          <w:p w:rsidR="00F42D39" w:rsidRPr="005D44CB" w:rsidRDefault="00F42D39" w:rsidP="005D44CB">
            <w:pPr>
              <w:spacing w:after="0" w:line="240" w:lineRule="auto"/>
              <w:jc w:val="center"/>
              <w:rPr>
                <w:rFonts w:cs="B Nazanin"/>
                <w:b/>
                <w:bCs/>
                <w:rtl/>
              </w:rPr>
            </w:pPr>
            <w:r w:rsidRPr="005D44CB">
              <w:rPr>
                <w:rFonts w:cs="B Nazanin" w:hint="cs"/>
                <w:b/>
                <w:bCs/>
                <w:rtl/>
              </w:rPr>
              <w:t>تا زیربنای 400 مترمربع</w:t>
            </w:r>
          </w:p>
        </w:tc>
        <w:tc>
          <w:tcPr>
            <w:tcW w:w="3118" w:type="dxa"/>
            <w:shd w:val="clear" w:color="auto" w:fill="auto"/>
            <w:vAlign w:val="center"/>
          </w:tcPr>
          <w:p w:rsidR="00F42D39" w:rsidRPr="00C761E5" w:rsidRDefault="00F42D39" w:rsidP="00DE5EB7">
            <w:pPr>
              <w:spacing w:after="0" w:line="240" w:lineRule="auto"/>
              <w:jc w:val="center"/>
              <w:rPr>
                <w:rFonts w:cs="B Titr"/>
                <w:b/>
                <w:bCs/>
                <w:sz w:val="20"/>
                <w:szCs w:val="20"/>
                <w:rtl/>
              </w:rPr>
            </w:pPr>
            <w:r w:rsidRPr="00C761E5">
              <w:rPr>
                <w:rFonts w:ascii="Cambria" w:hAnsi="Cambria" w:cs="B Titr"/>
                <w:b/>
                <w:bCs/>
                <w:sz w:val="20"/>
                <w:szCs w:val="20"/>
              </w:rPr>
              <w:t>P</w:t>
            </w:r>
            <m:oMath>
              <m:r>
                <m:rPr>
                  <m:sty m:val="b"/>
                </m:rPr>
                <w:rPr>
                  <w:rFonts w:ascii="Cambria Math" w:hAnsi="Cambria Math" w:cs="B Titr"/>
                  <w:sz w:val="20"/>
                  <w:szCs w:val="20"/>
                  <w:rtl/>
                </w:rPr>
                <m:t>×</m:t>
              </m:r>
            </m:oMath>
            <w:r w:rsidR="005F543B" w:rsidRPr="00E93DC6">
              <w:rPr>
                <w:rFonts w:ascii="Cambria" w:hAnsi="Cambria" w:cs="B Titr"/>
                <w:b/>
                <w:bCs/>
                <w:sz w:val="20"/>
                <w:szCs w:val="20"/>
              </w:rPr>
              <w:t>s</w:t>
            </w:r>
            <w:r w:rsidR="00DE5EB7">
              <w:rPr>
                <w:rFonts w:ascii="Cambria" w:hAnsi="Cambria" w:cs="B Titr" w:hint="cs"/>
                <w:b/>
                <w:bCs/>
                <w:sz w:val="24"/>
                <w:szCs w:val="24"/>
                <w:rtl/>
              </w:rPr>
              <w:t>8/4</w:t>
            </w:r>
            <m:oMath>
              <m:f>
                <m:fPr>
                  <m:ctrlPr>
                    <w:rPr>
                      <w:rFonts w:ascii="Cambria Math" w:hAnsi="Cambria Math" w:cs="B Nazanin"/>
                      <w:b/>
                      <w:i/>
                      <w:sz w:val="24"/>
                      <w:szCs w:val="24"/>
                    </w:rPr>
                  </m:ctrlPr>
                </m:fPr>
                <m:num>
                  <m:sSup>
                    <m:sSupPr>
                      <m:ctrlPr>
                        <w:rPr>
                          <w:rFonts w:ascii="Cambria Math" w:hAnsi="Cambria Math" w:cs="B Nazanin"/>
                          <w:b/>
                          <w:i/>
                          <w:sz w:val="24"/>
                          <w:szCs w:val="24"/>
                        </w:rPr>
                      </m:ctrlPr>
                    </m:sSupPr>
                    <m:e>
                      <m:r>
                        <m:rPr>
                          <m:sty m:val="bi"/>
                        </m:rPr>
                        <w:rPr>
                          <w:rFonts w:ascii="Cambria Math" w:hAnsi="Cambria Math" w:cs="B Nazanin"/>
                          <w:sz w:val="24"/>
                          <w:szCs w:val="24"/>
                        </w:rPr>
                        <m:t>n</m:t>
                      </m:r>
                    </m:e>
                    <m:sup>
                      <m:r>
                        <m:rPr>
                          <m:sty m:val="bi"/>
                        </m:rPr>
                        <w:rPr>
                          <w:rFonts w:ascii="Cambria Math" w:hAnsi="Cambria Math" w:cs="B Nazanin"/>
                          <w:sz w:val="24"/>
                          <w:szCs w:val="24"/>
                        </w:rPr>
                        <m:t>2</m:t>
                      </m:r>
                    </m:sup>
                  </m:sSup>
                </m:num>
                <m:den>
                  <m:r>
                    <m:rPr>
                      <m:sty m:val="bi"/>
                    </m:rPr>
                    <w:rPr>
                      <w:rFonts w:ascii="Cambria Math" w:hAnsi="Cambria Math" w:cs="B Nazanin"/>
                      <w:sz w:val="24"/>
                      <w:szCs w:val="24"/>
                    </w:rPr>
                    <m:t>30</m:t>
                  </m:r>
                </m:den>
              </m:f>
              <m:r>
                <m:rPr>
                  <m:sty m:val="bi"/>
                </m:rPr>
                <w:rPr>
                  <w:rFonts w:ascii="Cambria Math" w:hAnsi="Cambria Math" w:cs="B Titr"/>
                  <w:sz w:val="24"/>
                  <w:szCs w:val="24"/>
                </w:rPr>
                <m:t>×</m:t>
              </m:r>
              <m:f>
                <m:fPr>
                  <m:ctrlPr>
                    <w:rPr>
                      <w:rFonts w:ascii="Cambria Math" w:hAnsi="Cambria Math" w:cs="B Titr"/>
                      <w:b/>
                      <w:bCs/>
                      <w:i/>
                      <w:sz w:val="24"/>
                      <w:szCs w:val="24"/>
                    </w:rPr>
                  </m:ctrlPr>
                </m:fPr>
                <m:num>
                  <m:r>
                    <m:rPr>
                      <m:sty m:val="bi"/>
                    </m:rPr>
                    <w:rPr>
                      <w:rFonts w:ascii="Cambria Math" w:hAnsi="Cambria Math" w:cs="B Titr"/>
                      <w:sz w:val="24"/>
                      <w:szCs w:val="24"/>
                    </w:rPr>
                    <m:t>(</m:t>
                  </m:r>
                  <m:r>
                    <m:rPr>
                      <m:sty m:val="bi"/>
                    </m:rPr>
                    <w:rPr>
                      <w:rFonts w:ascii="Cambria Math" w:hAnsi="Cambria Math" w:cs="B Titr"/>
                      <w:sz w:val="24"/>
                      <w:szCs w:val="24"/>
                      <w:rtl/>
                    </w:rPr>
                    <m:t>واحد سطح میانگین</m:t>
                  </m:r>
                  <m:r>
                    <m:rPr>
                      <m:sty m:val="bi"/>
                    </m:rPr>
                    <w:rPr>
                      <w:rFonts w:ascii="Cambria Math" w:hAnsi="Cambria Math" w:cs="B Titr"/>
                      <w:sz w:val="24"/>
                      <w:szCs w:val="24"/>
                    </w:rPr>
                    <m:t>)</m:t>
                  </m:r>
                </m:num>
                <m:den>
                  <m:r>
                    <m:rPr>
                      <m:sty m:val="bi"/>
                    </m:rPr>
                    <w:rPr>
                      <w:rFonts w:ascii="Cambria Math" w:hAnsi="Cambria Math" w:cs="B Titr"/>
                      <w:sz w:val="24"/>
                      <w:szCs w:val="24"/>
                    </w:rPr>
                    <m:t>100</m:t>
                  </m:r>
                </m:den>
              </m:f>
              <m:r>
                <m:rPr>
                  <m:sty m:val="bi"/>
                </m:rPr>
                <w:rPr>
                  <w:rFonts w:ascii="Cambria Math" w:hAnsi="Cambria Math" w:cs="B Titr"/>
                  <w:sz w:val="24"/>
                  <w:szCs w:val="24"/>
                </w:rPr>
                <m:t>×</m:t>
              </m:r>
            </m:oMath>
          </w:p>
        </w:tc>
        <w:tc>
          <w:tcPr>
            <w:tcW w:w="851" w:type="dxa"/>
            <w:vMerge/>
            <w:vAlign w:val="center"/>
          </w:tcPr>
          <w:p w:rsidR="00F42D39" w:rsidRPr="005D44CB" w:rsidRDefault="00F42D39" w:rsidP="005D44CB">
            <w:pPr>
              <w:spacing w:after="0" w:line="240" w:lineRule="auto"/>
              <w:jc w:val="center"/>
              <w:rPr>
                <w:rFonts w:cs="B Nazanin"/>
                <w:b/>
                <w:bCs/>
                <w:rtl/>
              </w:rPr>
            </w:pPr>
          </w:p>
        </w:tc>
        <w:tc>
          <w:tcPr>
            <w:tcW w:w="7938" w:type="dxa"/>
            <w:vMerge/>
            <w:tcBorders>
              <w:right w:val="single" w:sz="12" w:space="0" w:color="auto"/>
            </w:tcBorders>
          </w:tcPr>
          <w:p w:rsidR="00F42D39" w:rsidRPr="005D44CB" w:rsidRDefault="00F42D39" w:rsidP="005D44CB">
            <w:pPr>
              <w:spacing w:after="0" w:line="240" w:lineRule="auto"/>
              <w:jc w:val="both"/>
              <w:rPr>
                <w:rFonts w:cs="B Nazanin"/>
                <w:b/>
                <w:bCs/>
                <w:rtl/>
              </w:rPr>
            </w:pPr>
          </w:p>
        </w:tc>
      </w:tr>
      <w:tr w:rsidR="00F42D39" w:rsidRPr="005D44CB" w:rsidTr="00144517">
        <w:trPr>
          <w:trHeight w:val="984"/>
        </w:trPr>
        <w:tc>
          <w:tcPr>
            <w:tcW w:w="633" w:type="dxa"/>
            <w:tcBorders>
              <w:left w:val="single" w:sz="12" w:space="0" w:color="auto"/>
            </w:tcBorders>
            <w:shd w:val="clear" w:color="auto" w:fill="auto"/>
            <w:vAlign w:val="center"/>
          </w:tcPr>
          <w:p w:rsidR="00F42D39" w:rsidRPr="005D44CB" w:rsidRDefault="00A534D5" w:rsidP="005D44CB">
            <w:pPr>
              <w:spacing w:after="0" w:line="240" w:lineRule="auto"/>
              <w:jc w:val="center"/>
              <w:rPr>
                <w:rFonts w:cs="B Nazanin"/>
                <w:b/>
                <w:bCs/>
                <w:rtl/>
              </w:rPr>
            </w:pPr>
            <w:r>
              <w:rPr>
                <w:rFonts w:cs="B Nazanin" w:hint="cs"/>
                <w:b/>
                <w:bCs/>
                <w:rtl/>
              </w:rPr>
              <w:t>2</w:t>
            </w:r>
          </w:p>
        </w:tc>
        <w:tc>
          <w:tcPr>
            <w:tcW w:w="2621" w:type="dxa"/>
            <w:shd w:val="clear" w:color="auto" w:fill="auto"/>
            <w:vAlign w:val="center"/>
          </w:tcPr>
          <w:p w:rsidR="00F42D39" w:rsidRPr="005D44CB" w:rsidRDefault="00F42D39" w:rsidP="005D44CB">
            <w:pPr>
              <w:spacing w:after="0" w:line="240" w:lineRule="auto"/>
              <w:jc w:val="center"/>
              <w:rPr>
                <w:rFonts w:cs="B Nazanin"/>
                <w:b/>
                <w:bCs/>
                <w:rtl/>
              </w:rPr>
            </w:pPr>
            <w:r w:rsidRPr="005D44CB">
              <w:rPr>
                <w:rFonts w:cs="B Nazanin" w:hint="cs"/>
                <w:b/>
                <w:bCs/>
                <w:rtl/>
              </w:rPr>
              <w:t>تا زیربنای 600 مترمربع</w:t>
            </w:r>
          </w:p>
        </w:tc>
        <w:tc>
          <w:tcPr>
            <w:tcW w:w="3118" w:type="dxa"/>
            <w:shd w:val="clear" w:color="auto" w:fill="auto"/>
            <w:vAlign w:val="center"/>
          </w:tcPr>
          <w:p w:rsidR="00F42D39" w:rsidRPr="00CF67E5" w:rsidRDefault="00F42D39" w:rsidP="00DE5EB7">
            <w:pPr>
              <w:spacing w:after="0" w:line="240" w:lineRule="auto"/>
              <w:jc w:val="center"/>
              <w:rPr>
                <w:rFonts w:cs="B Titr"/>
                <w:b/>
                <w:bCs/>
                <w:sz w:val="24"/>
                <w:szCs w:val="24"/>
                <w:rtl/>
              </w:rPr>
            </w:pPr>
            <w:r w:rsidRPr="00C761E5">
              <w:rPr>
                <w:rFonts w:ascii="Cambria" w:hAnsi="Cambria" w:cs="B Titr"/>
                <w:b/>
                <w:bCs/>
                <w:sz w:val="20"/>
                <w:szCs w:val="20"/>
              </w:rPr>
              <w:t>P</w:t>
            </w:r>
            <m:oMath>
              <m:r>
                <m:rPr>
                  <m:sty m:val="b"/>
                </m:rPr>
                <w:rPr>
                  <w:rFonts w:ascii="Cambria Math" w:hAnsi="Cambria Math" w:cs="B Titr"/>
                  <w:sz w:val="20"/>
                  <w:szCs w:val="20"/>
                  <w:rtl/>
                </w:rPr>
                <m:t>×</m:t>
              </m:r>
            </m:oMath>
            <w:r w:rsidR="005F543B">
              <w:rPr>
                <w:rFonts w:ascii="Cambria" w:hAnsi="Cambria" w:cs="B Titr"/>
                <w:b/>
                <w:bCs/>
                <w:sz w:val="20"/>
                <w:szCs w:val="20"/>
              </w:rPr>
              <w:t>s</w:t>
            </w:r>
            <w:r w:rsidR="005F543B" w:rsidRPr="00C761E5">
              <w:rPr>
                <w:rFonts w:ascii="Cambria" w:hAnsi="Cambria" w:cs="B Titr" w:hint="cs"/>
                <w:b/>
                <w:bCs/>
                <w:sz w:val="20"/>
                <w:szCs w:val="20"/>
                <w:rtl/>
              </w:rPr>
              <w:t xml:space="preserve"> </w:t>
            </w:r>
            <w:r w:rsidR="00DE5EB7">
              <w:rPr>
                <w:rFonts w:ascii="Cambria" w:hAnsi="Cambria" w:cs="B Titr" w:hint="cs"/>
                <w:b/>
                <w:bCs/>
                <w:sz w:val="24"/>
                <w:szCs w:val="24"/>
                <w:rtl/>
              </w:rPr>
              <w:t>6</w:t>
            </w:r>
            <w:r w:rsidR="001C17A6">
              <w:rPr>
                <w:rFonts w:ascii="Cambria" w:hAnsi="Cambria" w:cs="B Titr" w:hint="cs"/>
                <w:b/>
                <w:bCs/>
                <w:sz w:val="24"/>
                <w:szCs w:val="24"/>
                <w:rtl/>
              </w:rPr>
              <w:t>/</w:t>
            </w:r>
            <w:r w:rsidR="00D51CA4">
              <w:rPr>
                <w:rFonts w:ascii="Cambria" w:hAnsi="Cambria" w:cs="B Titr" w:hint="cs"/>
                <w:b/>
                <w:bCs/>
                <w:sz w:val="24"/>
                <w:szCs w:val="24"/>
                <w:rtl/>
              </w:rPr>
              <w:t>5</w:t>
            </w:r>
            <m:oMath>
              <m:f>
                <m:fPr>
                  <m:ctrlPr>
                    <w:rPr>
                      <w:rFonts w:ascii="Cambria Math" w:hAnsi="Cambria Math" w:cs="B Nazanin"/>
                      <w:b/>
                      <w:i/>
                      <w:sz w:val="24"/>
                      <w:szCs w:val="24"/>
                    </w:rPr>
                  </m:ctrlPr>
                </m:fPr>
                <m:num>
                  <m:sSup>
                    <m:sSupPr>
                      <m:ctrlPr>
                        <w:rPr>
                          <w:rFonts w:ascii="Cambria Math" w:hAnsi="Cambria Math" w:cs="B Nazanin"/>
                          <w:b/>
                          <w:i/>
                          <w:sz w:val="24"/>
                          <w:szCs w:val="24"/>
                        </w:rPr>
                      </m:ctrlPr>
                    </m:sSupPr>
                    <m:e>
                      <m:r>
                        <m:rPr>
                          <m:sty m:val="bi"/>
                        </m:rPr>
                        <w:rPr>
                          <w:rFonts w:ascii="Cambria Math" w:hAnsi="Cambria Math" w:cs="B Nazanin"/>
                          <w:sz w:val="24"/>
                          <w:szCs w:val="24"/>
                        </w:rPr>
                        <m:t>n</m:t>
                      </m:r>
                    </m:e>
                    <m:sup>
                      <m:r>
                        <m:rPr>
                          <m:sty m:val="bi"/>
                        </m:rPr>
                        <w:rPr>
                          <w:rFonts w:ascii="Cambria Math" w:hAnsi="Cambria Math" w:cs="B Nazanin"/>
                          <w:sz w:val="24"/>
                          <w:szCs w:val="24"/>
                        </w:rPr>
                        <m:t>2</m:t>
                      </m:r>
                    </m:sup>
                  </m:sSup>
                </m:num>
                <m:den>
                  <m:r>
                    <m:rPr>
                      <m:sty m:val="bi"/>
                    </m:rPr>
                    <w:rPr>
                      <w:rFonts w:ascii="Cambria Math" w:hAnsi="Cambria Math" w:cs="B Nazanin"/>
                      <w:sz w:val="24"/>
                      <w:szCs w:val="24"/>
                    </w:rPr>
                    <m:t>30</m:t>
                  </m:r>
                </m:den>
              </m:f>
              <m:r>
                <m:rPr>
                  <m:sty m:val="bi"/>
                </m:rPr>
                <w:rPr>
                  <w:rFonts w:ascii="Cambria Math" w:hAnsi="Cambria Math" w:cs="B Titr"/>
                  <w:sz w:val="24"/>
                  <w:szCs w:val="24"/>
                </w:rPr>
                <m:t>×</m:t>
              </m:r>
              <m:f>
                <m:fPr>
                  <m:ctrlPr>
                    <w:rPr>
                      <w:rFonts w:ascii="Cambria Math" w:hAnsi="Cambria Math" w:cs="B Titr"/>
                      <w:b/>
                      <w:bCs/>
                      <w:i/>
                      <w:sz w:val="24"/>
                      <w:szCs w:val="24"/>
                    </w:rPr>
                  </m:ctrlPr>
                </m:fPr>
                <m:num>
                  <m:r>
                    <m:rPr>
                      <m:sty m:val="bi"/>
                    </m:rPr>
                    <w:rPr>
                      <w:rFonts w:ascii="Cambria Math" w:hAnsi="Cambria Math" w:cs="B Titr"/>
                      <w:sz w:val="24"/>
                      <w:szCs w:val="24"/>
                    </w:rPr>
                    <m:t>(</m:t>
                  </m:r>
                  <m:r>
                    <m:rPr>
                      <m:sty m:val="bi"/>
                    </m:rPr>
                    <w:rPr>
                      <w:rFonts w:ascii="Cambria Math" w:hAnsi="Cambria Math" w:cs="B Titr"/>
                      <w:sz w:val="24"/>
                      <w:szCs w:val="24"/>
                      <w:rtl/>
                    </w:rPr>
                    <m:t>واحد سطح میانگین</m:t>
                  </m:r>
                  <m:r>
                    <m:rPr>
                      <m:sty m:val="bi"/>
                    </m:rPr>
                    <w:rPr>
                      <w:rFonts w:ascii="Cambria Math" w:hAnsi="Cambria Math" w:cs="B Titr"/>
                      <w:sz w:val="24"/>
                      <w:szCs w:val="24"/>
                    </w:rPr>
                    <m:t>)</m:t>
                  </m:r>
                </m:num>
                <m:den>
                  <m:r>
                    <m:rPr>
                      <m:sty m:val="bi"/>
                    </m:rPr>
                    <w:rPr>
                      <w:rFonts w:ascii="Cambria Math" w:hAnsi="Cambria Math" w:cs="B Titr"/>
                      <w:sz w:val="24"/>
                      <w:szCs w:val="24"/>
                    </w:rPr>
                    <m:t>100</m:t>
                  </m:r>
                </m:den>
              </m:f>
              <m:r>
                <m:rPr>
                  <m:sty m:val="bi"/>
                </m:rPr>
                <w:rPr>
                  <w:rFonts w:ascii="Cambria Math" w:hAnsi="Cambria Math" w:cs="B Titr"/>
                  <w:sz w:val="24"/>
                  <w:szCs w:val="24"/>
                </w:rPr>
                <m:t>×</m:t>
              </m:r>
            </m:oMath>
          </w:p>
        </w:tc>
        <w:tc>
          <w:tcPr>
            <w:tcW w:w="851" w:type="dxa"/>
            <w:vMerge/>
            <w:vAlign w:val="center"/>
          </w:tcPr>
          <w:p w:rsidR="00F42D39" w:rsidRPr="005D44CB" w:rsidRDefault="00F42D39" w:rsidP="005D44CB">
            <w:pPr>
              <w:spacing w:after="0" w:line="240" w:lineRule="auto"/>
              <w:jc w:val="center"/>
              <w:rPr>
                <w:rFonts w:cs="B Nazanin"/>
                <w:b/>
                <w:bCs/>
                <w:rtl/>
              </w:rPr>
            </w:pPr>
          </w:p>
        </w:tc>
        <w:tc>
          <w:tcPr>
            <w:tcW w:w="7938" w:type="dxa"/>
            <w:vMerge/>
            <w:tcBorders>
              <w:right w:val="single" w:sz="12" w:space="0" w:color="auto"/>
            </w:tcBorders>
          </w:tcPr>
          <w:p w:rsidR="00F42D39" w:rsidRPr="005D44CB" w:rsidRDefault="00F42D39" w:rsidP="005D44CB">
            <w:pPr>
              <w:spacing w:after="0" w:line="240" w:lineRule="auto"/>
              <w:jc w:val="both"/>
              <w:rPr>
                <w:rFonts w:cs="B Nazanin"/>
                <w:b/>
                <w:bCs/>
                <w:rtl/>
              </w:rPr>
            </w:pPr>
          </w:p>
        </w:tc>
      </w:tr>
      <w:tr w:rsidR="00F42D39" w:rsidRPr="005D44CB" w:rsidTr="00144517">
        <w:trPr>
          <w:trHeight w:val="997"/>
        </w:trPr>
        <w:tc>
          <w:tcPr>
            <w:tcW w:w="633" w:type="dxa"/>
            <w:tcBorders>
              <w:left w:val="single" w:sz="12" w:space="0" w:color="auto"/>
            </w:tcBorders>
            <w:shd w:val="clear" w:color="auto" w:fill="auto"/>
            <w:vAlign w:val="center"/>
          </w:tcPr>
          <w:p w:rsidR="00F42D39" w:rsidRPr="005D44CB" w:rsidRDefault="00A534D5" w:rsidP="005D44CB">
            <w:pPr>
              <w:spacing w:after="0" w:line="240" w:lineRule="auto"/>
              <w:jc w:val="center"/>
              <w:rPr>
                <w:rFonts w:cs="B Nazanin"/>
                <w:b/>
                <w:bCs/>
                <w:rtl/>
              </w:rPr>
            </w:pPr>
            <w:r>
              <w:rPr>
                <w:rFonts w:cs="B Nazanin" w:hint="cs"/>
                <w:b/>
                <w:bCs/>
                <w:rtl/>
              </w:rPr>
              <w:t>3</w:t>
            </w:r>
          </w:p>
        </w:tc>
        <w:tc>
          <w:tcPr>
            <w:tcW w:w="2621" w:type="dxa"/>
            <w:shd w:val="clear" w:color="auto" w:fill="auto"/>
            <w:vAlign w:val="center"/>
          </w:tcPr>
          <w:p w:rsidR="00F42D39" w:rsidRPr="005D44CB" w:rsidRDefault="00F42D39" w:rsidP="005D44CB">
            <w:pPr>
              <w:spacing w:after="0" w:line="240" w:lineRule="auto"/>
              <w:jc w:val="center"/>
              <w:rPr>
                <w:rFonts w:cs="B Nazanin"/>
                <w:b/>
                <w:bCs/>
                <w:rtl/>
              </w:rPr>
            </w:pPr>
            <w:r w:rsidRPr="005D44CB">
              <w:rPr>
                <w:rFonts w:cs="B Nazanin" w:hint="cs"/>
                <w:b/>
                <w:bCs/>
                <w:rtl/>
              </w:rPr>
              <w:t>از 600 متر مربع تا 1500 متر مربع</w:t>
            </w:r>
          </w:p>
        </w:tc>
        <w:tc>
          <w:tcPr>
            <w:tcW w:w="3118" w:type="dxa"/>
            <w:shd w:val="clear" w:color="auto" w:fill="auto"/>
            <w:vAlign w:val="center"/>
          </w:tcPr>
          <w:p w:rsidR="00F42D39" w:rsidRPr="00EC7D8C" w:rsidRDefault="00F42D39" w:rsidP="00DE5EB7">
            <w:pPr>
              <w:spacing w:after="0" w:line="240" w:lineRule="auto"/>
              <w:jc w:val="center"/>
              <w:rPr>
                <w:rFonts w:cs="B Titr"/>
                <w:b/>
                <w:bCs/>
                <w:i/>
                <w:sz w:val="28"/>
                <w:szCs w:val="28"/>
                <w:rtl/>
              </w:rPr>
            </w:pPr>
            <w:r w:rsidRPr="00C761E5">
              <w:rPr>
                <w:rFonts w:ascii="Cambria" w:hAnsi="Cambria" w:cs="B Titr"/>
                <w:b/>
                <w:bCs/>
                <w:sz w:val="20"/>
                <w:szCs w:val="20"/>
              </w:rPr>
              <w:t>P</w:t>
            </w:r>
            <m:oMath>
              <m:r>
                <m:rPr>
                  <m:sty m:val="b"/>
                </m:rPr>
                <w:rPr>
                  <w:rFonts w:ascii="Cambria Math" w:hAnsi="Cambria Math" w:cs="B Titr"/>
                  <w:sz w:val="20"/>
                  <w:szCs w:val="20"/>
                  <w:rtl/>
                </w:rPr>
                <m:t>×</m:t>
              </m:r>
            </m:oMath>
            <w:r w:rsidR="005F543B">
              <w:rPr>
                <w:rFonts w:ascii="Cambria" w:hAnsi="Cambria" w:cs="B Titr"/>
                <w:b/>
                <w:bCs/>
                <w:sz w:val="20"/>
                <w:szCs w:val="20"/>
              </w:rPr>
              <w:t>s</w:t>
            </w:r>
            <w:r w:rsidR="005F543B" w:rsidRPr="00C761E5">
              <w:rPr>
                <w:rFonts w:ascii="Cambria" w:hAnsi="Cambria" w:cs="B Titr" w:hint="cs"/>
                <w:b/>
                <w:bCs/>
                <w:sz w:val="20"/>
                <w:szCs w:val="20"/>
                <w:rtl/>
              </w:rPr>
              <w:t xml:space="preserve"> </w:t>
            </w:r>
            <w:r w:rsidR="00DE5EB7">
              <w:rPr>
                <w:rFonts w:ascii="Cambria" w:hAnsi="Cambria" w:cs="B Titr" w:hint="cs"/>
                <w:b/>
                <w:bCs/>
                <w:sz w:val="24"/>
                <w:szCs w:val="24"/>
                <w:rtl/>
              </w:rPr>
              <w:t>2</w:t>
            </w:r>
            <w:r w:rsidR="00C557E7" w:rsidRPr="00EC7D8C">
              <w:rPr>
                <w:rFonts w:ascii="Cambria" w:hAnsi="Cambria" w:cs="B Titr" w:hint="cs"/>
                <w:b/>
                <w:bCs/>
                <w:sz w:val="24"/>
                <w:szCs w:val="24"/>
                <w:rtl/>
              </w:rPr>
              <w:t>/</w:t>
            </w:r>
            <w:r w:rsidR="00D51CA4">
              <w:rPr>
                <w:rFonts w:ascii="Cambria" w:hAnsi="Cambria" w:cs="B Titr" w:hint="cs"/>
                <w:b/>
                <w:bCs/>
                <w:sz w:val="24"/>
                <w:szCs w:val="24"/>
                <w:rtl/>
              </w:rPr>
              <w:t>7</w:t>
            </w:r>
            <m:oMath>
              <m:f>
                <m:fPr>
                  <m:ctrlPr>
                    <w:rPr>
                      <w:rFonts w:ascii="Cambria Math" w:hAnsi="Cambria Math" w:cs="B Nazanin"/>
                      <w:b/>
                      <w:i/>
                      <w:sz w:val="24"/>
                      <w:szCs w:val="24"/>
                    </w:rPr>
                  </m:ctrlPr>
                </m:fPr>
                <m:num>
                  <m:sSup>
                    <m:sSupPr>
                      <m:ctrlPr>
                        <w:rPr>
                          <w:rFonts w:ascii="Cambria Math" w:hAnsi="Cambria Math" w:cs="B Nazanin"/>
                          <w:b/>
                          <w:i/>
                          <w:sz w:val="24"/>
                          <w:szCs w:val="24"/>
                        </w:rPr>
                      </m:ctrlPr>
                    </m:sSupPr>
                    <m:e>
                      <m:r>
                        <m:rPr>
                          <m:sty m:val="bi"/>
                        </m:rPr>
                        <w:rPr>
                          <w:rFonts w:ascii="Cambria Math" w:hAnsi="Cambria Math" w:cs="B Nazanin"/>
                          <w:sz w:val="24"/>
                          <w:szCs w:val="24"/>
                        </w:rPr>
                        <m:t>n</m:t>
                      </m:r>
                    </m:e>
                    <m:sup>
                      <m:r>
                        <m:rPr>
                          <m:sty m:val="bi"/>
                        </m:rPr>
                        <w:rPr>
                          <w:rFonts w:ascii="Cambria Math" w:hAnsi="Cambria Math" w:cs="B Nazanin"/>
                          <w:sz w:val="24"/>
                          <w:szCs w:val="24"/>
                        </w:rPr>
                        <m:t>2</m:t>
                      </m:r>
                    </m:sup>
                  </m:sSup>
                </m:num>
                <m:den>
                  <m:r>
                    <m:rPr>
                      <m:sty m:val="bi"/>
                    </m:rPr>
                    <w:rPr>
                      <w:rFonts w:ascii="Cambria Math" w:hAnsi="Cambria Math" w:cs="B Nazanin"/>
                      <w:sz w:val="24"/>
                      <w:szCs w:val="24"/>
                    </w:rPr>
                    <m:t>40</m:t>
                  </m:r>
                </m:den>
              </m:f>
              <m:r>
                <m:rPr>
                  <m:sty m:val="bi"/>
                </m:rPr>
                <w:rPr>
                  <w:rFonts w:ascii="Cambria Math" w:hAnsi="Cambria Math" w:cs="B Titr"/>
                  <w:sz w:val="24"/>
                  <w:szCs w:val="24"/>
                </w:rPr>
                <m:t>×</m:t>
              </m:r>
              <m:f>
                <m:fPr>
                  <m:ctrlPr>
                    <w:rPr>
                      <w:rFonts w:ascii="Cambria Math" w:hAnsi="Cambria Math" w:cs="B Titr"/>
                      <w:b/>
                      <w:bCs/>
                      <w:i/>
                      <w:sz w:val="24"/>
                      <w:szCs w:val="24"/>
                    </w:rPr>
                  </m:ctrlPr>
                </m:fPr>
                <m:num>
                  <m:r>
                    <m:rPr>
                      <m:sty m:val="bi"/>
                    </m:rPr>
                    <w:rPr>
                      <w:rFonts w:ascii="Cambria Math" w:hAnsi="Cambria Math" w:cs="B Titr"/>
                      <w:sz w:val="24"/>
                      <w:szCs w:val="24"/>
                    </w:rPr>
                    <m:t>(</m:t>
                  </m:r>
                  <m:r>
                    <m:rPr>
                      <m:sty m:val="bi"/>
                    </m:rPr>
                    <w:rPr>
                      <w:rFonts w:ascii="Cambria Math" w:hAnsi="Cambria Math" w:cs="B Titr"/>
                      <w:sz w:val="24"/>
                      <w:szCs w:val="24"/>
                      <w:rtl/>
                    </w:rPr>
                    <m:t>واحد سطح میانگین</m:t>
                  </m:r>
                  <m:r>
                    <m:rPr>
                      <m:sty m:val="bi"/>
                    </m:rPr>
                    <w:rPr>
                      <w:rFonts w:ascii="Cambria Math" w:hAnsi="Cambria Math" w:cs="B Titr"/>
                      <w:sz w:val="24"/>
                      <w:szCs w:val="24"/>
                    </w:rPr>
                    <m:t>)</m:t>
                  </m:r>
                </m:num>
                <m:den>
                  <m:r>
                    <m:rPr>
                      <m:sty m:val="bi"/>
                    </m:rPr>
                    <w:rPr>
                      <w:rFonts w:ascii="Cambria Math" w:hAnsi="Cambria Math" w:cs="B Titr"/>
                      <w:sz w:val="24"/>
                      <w:szCs w:val="24"/>
                    </w:rPr>
                    <m:t>100</m:t>
                  </m:r>
                </m:den>
              </m:f>
              <m:r>
                <m:rPr>
                  <m:sty m:val="bi"/>
                </m:rPr>
                <w:rPr>
                  <w:rFonts w:ascii="Cambria Math" w:hAnsi="Cambria Math" w:cs="B Titr"/>
                  <w:sz w:val="24"/>
                  <w:szCs w:val="24"/>
                </w:rPr>
                <m:t>×</m:t>
              </m:r>
            </m:oMath>
          </w:p>
        </w:tc>
        <w:tc>
          <w:tcPr>
            <w:tcW w:w="851" w:type="dxa"/>
            <w:vMerge/>
            <w:vAlign w:val="center"/>
          </w:tcPr>
          <w:p w:rsidR="00F42D39" w:rsidRPr="005D44CB" w:rsidRDefault="00F42D39" w:rsidP="005D44CB">
            <w:pPr>
              <w:spacing w:after="0" w:line="240" w:lineRule="auto"/>
              <w:jc w:val="center"/>
              <w:rPr>
                <w:rFonts w:cs="B Nazanin"/>
                <w:b/>
                <w:bCs/>
                <w:rtl/>
              </w:rPr>
            </w:pPr>
          </w:p>
        </w:tc>
        <w:tc>
          <w:tcPr>
            <w:tcW w:w="7938" w:type="dxa"/>
            <w:vMerge/>
            <w:tcBorders>
              <w:right w:val="single" w:sz="12" w:space="0" w:color="auto"/>
            </w:tcBorders>
          </w:tcPr>
          <w:p w:rsidR="00F42D39" w:rsidRPr="005D44CB" w:rsidRDefault="00F42D39" w:rsidP="005D44CB">
            <w:pPr>
              <w:spacing w:after="0" w:line="240" w:lineRule="auto"/>
              <w:jc w:val="both"/>
              <w:rPr>
                <w:rFonts w:cs="B Nazanin"/>
                <w:b/>
                <w:bCs/>
                <w:rtl/>
              </w:rPr>
            </w:pPr>
          </w:p>
        </w:tc>
      </w:tr>
      <w:tr w:rsidR="00F42D39" w:rsidRPr="005D44CB" w:rsidTr="00144517">
        <w:trPr>
          <w:trHeight w:val="1111"/>
        </w:trPr>
        <w:tc>
          <w:tcPr>
            <w:tcW w:w="633" w:type="dxa"/>
            <w:tcBorders>
              <w:left w:val="single" w:sz="12" w:space="0" w:color="auto"/>
            </w:tcBorders>
            <w:shd w:val="clear" w:color="auto" w:fill="auto"/>
            <w:vAlign w:val="center"/>
          </w:tcPr>
          <w:p w:rsidR="00F42D39" w:rsidRPr="005D44CB" w:rsidRDefault="00A534D5" w:rsidP="005D44CB">
            <w:pPr>
              <w:spacing w:after="0" w:line="240" w:lineRule="auto"/>
              <w:jc w:val="center"/>
              <w:rPr>
                <w:rFonts w:cs="B Nazanin"/>
                <w:b/>
                <w:bCs/>
                <w:rtl/>
              </w:rPr>
            </w:pPr>
            <w:r>
              <w:rPr>
                <w:rFonts w:cs="B Nazanin" w:hint="cs"/>
                <w:b/>
                <w:bCs/>
                <w:rtl/>
              </w:rPr>
              <w:t>4</w:t>
            </w:r>
          </w:p>
        </w:tc>
        <w:tc>
          <w:tcPr>
            <w:tcW w:w="2621" w:type="dxa"/>
            <w:shd w:val="clear" w:color="auto" w:fill="auto"/>
            <w:vAlign w:val="center"/>
          </w:tcPr>
          <w:p w:rsidR="00F42D39" w:rsidRPr="005D44CB" w:rsidRDefault="00F42D39" w:rsidP="005D44CB">
            <w:pPr>
              <w:spacing w:after="0" w:line="240" w:lineRule="auto"/>
              <w:jc w:val="center"/>
              <w:rPr>
                <w:rFonts w:cs="B Nazanin"/>
                <w:b/>
                <w:bCs/>
                <w:rtl/>
              </w:rPr>
            </w:pPr>
            <w:r w:rsidRPr="005D44CB">
              <w:rPr>
                <w:rFonts w:cs="B Nazanin" w:hint="cs"/>
                <w:b/>
                <w:bCs/>
                <w:rtl/>
              </w:rPr>
              <w:t>از1500 متر مربع تا 3000متر مربع</w:t>
            </w:r>
          </w:p>
        </w:tc>
        <w:tc>
          <w:tcPr>
            <w:tcW w:w="3118" w:type="dxa"/>
            <w:shd w:val="clear" w:color="auto" w:fill="auto"/>
            <w:vAlign w:val="center"/>
          </w:tcPr>
          <w:p w:rsidR="00F42D39" w:rsidRPr="00EC7D8C" w:rsidRDefault="00F42D39" w:rsidP="00DE5EB7">
            <w:pPr>
              <w:spacing w:after="0" w:line="240" w:lineRule="auto"/>
              <w:jc w:val="center"/>
              <w:rPr>
                <w:rFonts w:cs="B Titr"/>
                <w:b/>
                <w:bCs/>
                <w:i/>
                <w:sz w:val="28"/>
                <w:szCs w:val="28"/>
                <w:rtl/>
              </w:rPr>
            </w:pPr>
            <w:r w:rsidRPr="00C761E5">
              <w:rPr>
                <w:rFonts w:ascii="Cambria" w:hAnsi="Cambria" w:cs="B Titr"/>
                <w:b/>
                <w:bCs/>
                <w:sz w:val="20"/>
                <w:szCs w:val="20"/>
              </w:rPr>
              <w:t>P</w:t>
            </w:r>
            <m:oMath>
              <m:r>
                <m:rPr>
                  <m:sty m:val="b"/>
                </m:rPr>
                <w:rPr>
                  <w:rFonts w:ascii="Cambria Math" w:hAnsi="Cambria Math" w:cs="B Titr"/>
                  <w:sz w:val="20"/>
                  <w:szCs w:val="20"/>
                  <w:rtl/>
                </w:rPr>
                <m:t>×</m:t>
              </m:r>
            </m:oMath>
            <w:r w:rsidR="005F543B">
              <w:rPr>
                <w:rFonts w:ascii="Cambria" w:hAnsi="Cambria" w:cs="B Titr"/>
                <w:b/>
                <w:bCs/>
                <w:sz w:val="20"/>
                <w:szCs w:val="20"/>
              </w:rPr>
              <w:t>s</w:t>
            </w:r>
            <w:r w:rsidR="005F543B" w:rsidRPr="00C761E5">
              <w:rPr>
                <w:rFonts w:ascii="Cambria" w:hAnsi="Cambria" w:cs="B Titr" w:hint="cs"/>
                <w:b/>
                <w:bCs/>
                <w:sz w:val="20"/>
                <w:szCs w:val="20"/>
                <w:rtl/>
              </w:rPr>
              <w:t xml:space="preserve"> </w:t>
            </w:r>
            <w:r w:rsidR="00DE5EB7">
              <w:rPr>
                <w:rFonts w:ascii="Cambria" w:hAnsi="Cambria" w:cs="B Titr" w:hint="cs"/>
                <w:b/>
                <w:bCs/>
                <w:sz w:val="24"/>
                <w:szCs w:val="24"/>
                <w:rtl/>
              </w:rPr>
              <w:t>1</w:t>
            </w:r>
            <w:r w:rsidR="001C17A6">
              <w:rPr>
                <w:rFonts w:ascii="Cambria" w:hAnsi="Cambria" w:cs="B Titr" w:hint="cs"/>
                <w:b/>
                <w:bCs/>
                <w:sz w:val="24"/>
                <w:szCs w:val="24"/>
                <w:rtl/>
              </w:rPr>
              <w:t>/</w:t>
            </w:r>
            <w:r w:rsidR="00D51CA4">
              <w:rPr>
                <w:rFonts w:ascii="Cambria" w:hAnsi="Cambria" w:cs="B Titr" w:hint="cs"/>
                <w:b/>
                <w:bCs/>
                <w:sz w:val="24"/>
                <w:szCs w:val="24"/>
                <w:rtl/>
              </w:rPr>
              <w:t>8</w:t>
            </w:r>
            <m:oMath>
              <m:f>
                <m:fPr>
                  <m:ctrlPr>
                    <w:rPr>
                      <w:rFonts w:ascii="Cambria Math" w:hAnsi="Cambria Math" w:cs="B Nazanin"/>
                      <w:b/>
                      <w:i/>
                      <w:sz w:val="24"/>
                      <w:szCs w:val="24"/>
                    </w:rPr>
                  </m:ctrlPr>
                </m:fPr>
                <m:num>
                  <m:sSup>
                    <m:sSupPr>
                      <m:ctrlPr>
                        <w:rPr>
                          <w:rFonts w:ascii="Cambria Math" w:hAnsi="Cambria Math" w:cs="B Nazanin"/>
                          <w:b/>
                          <w:i/>
                          <w:sz w:val="24"/>
                          <w:szCs w:val="24"/>
                        </w:rPr>
                      </m:ctrlPr>
                    </m:sSupPr>
                    <m:e>
                      <m:r>
                        <m:rPr>
                          <m:sty m:val="bi"/>
                        </m:rPr>
                        <w:rPr>
                          <w:rFonts w:ascii="Cambria Math" w:hAnsi="Cambria Math" w:cs="B Nazanin"/>
                          <w:sz w:val="24"/>
                          <w:szCs w:val="24"/>
                        </w:rPr>
                        <m:t>n</m:t>
                      </m:r>
                    </m:e>
                    <m:sup>
                      <m:r>
                        <m:rPr>
                          <m:sty m:val="bi"/>
                        </m:rPr>
                        <w:rPr>
                          <w:rFonts w:ascii="Cambria Math" w:hAnsi="Cambria Math" w:cs="B Nazanin"/>
                          <w:sz w:val="24"/>
                          <w:szCs w:val="24"/>
                        </w:rPr>
                        <m:t>2</m:t>
                      </m:r>
                    </m:sup>
                  </m:sSup>
                </m:num>
                <m:den>
                  <m:r>
                    <m:rPr>
                      <m:sty m:val="bi"/>
                    </m:rPr>
                    <w:rPr>
                      <w:rFonts w:ascii="Cambria Math" w:hAnsi="Cambria Math" w:cs="B Nazanin"/>
                      <w:sz w:val="24"/>
                      <w:szCs w:val="24"/>
                    </w:rPr>
                    <m:t>40</m:t>
                  </m:r>
                </m:den>
              </m:f>
              <m:r>
                <m:rPr>
                  <m:sty m:val="bi"/>
                </m:rPr>
                <w:rPr>
                  <w:rFonts w:ascii="Cambria Math" w:hAnsi="Cambria Math" w:cs="B Titr"/>
                  <w:sz w:val="24"/>
                  <w:szCs w:val="24"/>
                </w:rPr>
                <m:t>×</m:t>
              </m:r>
              <m:f>
                <m:fPr>
                  <m:ctrlPr>
                    <w:rPr>
                      <w:rFonts w:ascii="Cambria Math" w:hAnsi="Cambria Math" w:cs="B Titr"/>
                      <w:b/>
                      <w:bCs/>
                      <w:i/>
                      <w:sz w:val="24"/>
                      <w:szCs w:val="24"/>
                    </w:rPr>
                  </m:ctrlPr>
                </m:fPr>
                <m:num>
                  <m:r>
                    <m:rPr>
                      <m:sty m:val="bi"/>
                    </m:rPr>
                    <w:rPr>
                      <w:rFonts w:ascii="Cambria Math" w:hAnsi="Cambria Math" w:cs="B Titr"/>
                      <w:sz w:val="24"/>
                      <w:szCs w:val="24"/>
                    </w:rPr>
                    <m:t>(</m:t>
                  </m:r>
                  <m:r>
                    <m:rPr>
                      <m:sty m:val="bi"/>
                    </m:rPr>
                    <w:rPr>
                      <w:rFonts w:ascii="Cambria Math" w:hAnsi="Cambria Math" w:cs="B Titr"/>
                      <w:sz w:val="24"/>
                      <w:szCs w:val="24"/>
                      <w:rtl/>
                    </w:rPr>
                    <m:t>واحد سطح میانگین</m:t>
                  </m:r>
                  <m:r>
                    <m:rPr>
                      <m:sty m:val="bi"/>
                    </m:rPr>
                    <w:rPr>
                      <w:rFonts w:ascii="Cambria Math" w:hAnsi="Cambria Math" w:cs="B Titr"/>
                      <w:sz w:val="24"/>
                      <w:szCs w:val="24"/>
                    </w:rPr>
                    <m:t>)</m:t>
                  </m:r>
                </m:num>
                <m:den>
                  <m:r>
                    <m:rPr>
                      <m:sty m:val="bi"/>
                    </m:rPr>
                    <w:rPr>
                      <w:rFonts w:ascii="Cambria Math" w:hAnsi="Cambria Math" w:cs="B Titr"/>
                      <w:sz w:val="24"/>
                      <w:szCs w:val="24"/>
                    </w:rPr>
                    <m:t>100</m:t>
                  </m:r>
                </m:den>
              </m:f>
              <m:r>
                <m:rPr>
                  <m:sty m:val="bi"/>
                </m:rPr>
                <w:rPr>
                  <w:rFonts w:ascii="Cambria Math" w:hAnsi="Cambria Math" w:cs="B Titr"/>
                  <w:sz w:val="24"/>
                  <w:szCs w:val="24"/>
                </w:rPr>
                <m:t>×</m:t>
              </m:r>
            </m:oMath>
          </w:p>
        </w:tc>
        <w:tc>
          <w:tcPr>
            <w:tcW w:w="851" w:type="dxa"/>
            <w:vMerge/>
            <w:vAlign w:val="center"/>
          </w:tcPr>
          <w:p w:rsidR="00F42D39" w:rsidRPr="005D44CB" w:rsidRDefault="00F42D39" w:rsidP="005D44CB">
            <w:pPr>
              <w:spacing w:after="0" w:line="240" w:lineRule="auto"/>
              <w:jc w:val="center"/>
              <w:rPr>
                <w:rFonts w:cs="B Nazanin"/>
                <w:b/>
                <w:bCs/>
                <w:rtl/>
              </w:rPr>
            </w:pPr>
          </w:p>
        </w:tc>
        <w:tc>
          <w:tcPr>
            <w:tcW w:w="7938" w:type="dxa"/>
            <w:vMerge/>
            <w:tcBorders>
              <w:right w:val="single" w:sz="12" w:space="0" w:color="auto"/>
            </w:tcBorders>
          </w:tcPr>
          <w:p w:rsidR="00F42D39" w:rsidRPr="005D44CB" w:rsidRDefault="00F42D39" w:rsidP="005D44CB">
            <w:pPr>
              <w:spacing w:after="0" w:line="240" w:lineRule="auto"/>
              <w:jc w:val="both"/>
              <w:rPr>
                <w:rFonts w:cs="B Nazanin"/>
                <w:b/>
                <w:bCs/>
                <w:rtl/>
              </w:rPr>
            </w:pPr>
          </w:p>
        </w:tc>
      </w:tr>
      <w:tr w:rsidR="00554D4E" w:rsidRPr="005D44CB" w:rsidTr="00BD7B22">
        <w:trPr>
          <w:trHeight w:val="986"/>
        </w:trPr>
        <w:tc>
          <w:tcPr>
            <w:tcW w:w="633" w:type="dxa"/>
            <w:tcBorders>
              <w:left w:val="single" w:sz="12" w:space="0" w:color="auto"/>
              <w:bottom w:val="single" w:sz="12" w:space="0" w:color="auto"/>
            </w:tcBorders>
            <w:shd w:val="clear" w:color="auto" w:fill="auto"/>
            <w:vAlign w:val="center"/>
          </w:tcPr>
          <w:p w:rsidR="00554D4E" w:rsidRPr="005D44CB" w:rsidRDefault="00A534D5" w:rsidP="005D44CB">
            <w:pPr>
              <w:spacing w:after="0" w:line="240" w:lineRule="auto"/>
              <w:jc w:val="center"/>
              <w:rPr>
                <w:rFonts w:cs="B Nazanin"/>
                <w:b/>
                <w:bCs/>
                <w:rtl/>
              </w:rPr>
            </w:pPr>
            <w:r>
              <w:rPr>
                <w:rFonts w:cs="B Nazanin" w:hint="cs"/>
                <w:b/>
                <w:bCs/>
                <w:rtl/>
              </w:rPr>
              <w:t>5</w:t>
            </w:r>
          </w:p>
        </w:tc>
        <w:tc>
          <w:tcPr>
            <w:tcW w:w="2621" w:type="dxa"/>
            <w:tcBorders>
              <w:bottom w:val="single" w:sz="12" w:space="0" w:color="auto"/>
            </w:tcBorders>
            <w:shd w:val="clear" w:color="auto" w:fill="auto"/>
            <w:vAlign w:val="center"/>
          </w:tcPr>
          <w:p w:rsidR="00554D4E" w:rsidRPr="005D44CB" w:rsidRDefault="00554D4E" w:rsidP="005D44CB">
            <w:pPr>
              <w:spacing w:after="0" w:line="240" w:lineRule="auto"/>
              <w:jc w:val="center"/>
              <w:rPr>
                <w:rFonts w:cs="B Nazanin"/>
                <w:b/>
                <w:bCs/>
                <w:rtl/>
              </w:rPr>
            </w:pPr>
            <w:r w:rsidRPr="005D44CB">
              <w:rPr>
                <w:rFonts w:cs="B Nazanin" w:hint="cs"/>
                <w:b/>
                <w:bCs/>
                <w:rtl/>
              </w:rPr>
              <w:t>بیش از 3000 مترمربع</w:t>
            </w:r>
          </w:p>
        </w:tc>
        <w:tc>
          <w:tcPr>
            <w:tcW w:w="3118" w:type="dxa"/>
            <w:tcBorders>
              <w:bottom w:val="single" w:sz="12" w:space="0" w:color="auto"/>
            </w:tcBorders>
            <w:shd w:val="clear" w:color="auto" w:fill="auto"/>
            <w:vAlign w:val="center"/>
          </w:tcPr>
          <w:p w:rsidR="00554D4E" w:rsidRPr="00CF67E5" w:rsidRDefault="00554D4E" w:rsidP="00DE5EB7">
            <w:pPr>
              <w:spacing w:after="0" w:line="240" w:lineRule="auto"/>
              <w:jc w:val="center"/>
              <w:rPr>
                <w:rFonts w:cs="B Titr"/>
                <w:b/>
                <w:bCs/>
                <w:sz w:val="28"/>
                <w:szCs w:val="28"/>
                <w:rtl/>
              </w:rPr>
            </w:pPr>
            <w:r w:rsidRPr="00C761E5">
              <w:rPr>
                <w:rFonts w:ascii="Cambria" w:hAnsi="Cambria" w:cs="B Titr"/>
                <w:b/>
                <w:bCs/>
                <w:sz w:val="20"/>
                <w:szCs w:val="20"/>
              </w:rPr>
              <w:t>P</w:t>
            </w:r>
            <m:oMath>
              <m:r>
                <m:rPr>
                  <m:sty m:val="b"/>
                </m:rPr>
                <w:rPr>
                  <w:rFonts w:ascii="Cambria Math" w:hAnsi="Cambria Math" w:cs="B Titr"/>
                  <w:sz w:val="20"/>
                  <w:szCs w:val="20"/>
                  <w:rtl/>
                </w:rPr>
                <m:t>×</m:t>
              </m:r>
            </m:oMath>
            <w:r w:rsidR="005F543B">
              <w:rPr>
                <w:rFonts w:ascii="Cambria" w:hAnsi="Cambria" w:cs="B Titr"/>
                <w:b/>
                <w:bCs/>
                <w:sz w:val="20"/>
                <w:szCs w:val="20"/>
              </w:rPr>
              <w:t>s</w:t>
            </w:r>
            <w:r w:rsidR="005F543B" w:rsidRPr="00C761E5">
              <w:rPr>
                <w:rFonts w:ascii="Cambria" w:hAnsi="Cambria" w:cs="B Titr" w:hint="cs"/>
                <w:b/>
                <w:bCs/>
                <w:sz w:val="20"/>
                <w:szCs w:val="20"/>
                <w:rtl/>
              </w:rPr>
              <w:t xml:space="preserve"> </w:t>
            </w:r>
            <w:r w:rsidR="00DE5EB7">
              <w:rPr>
                <w:rFonts w:ascii="Cambria" w:hAnsi="Cambria" w:cs="B Titr" w:hint="cs"/>
                <w:b/>
                <w:bCs/>
                <w:sz w:val="24"/>
                <w:szCs w:val="24"/>
                <w:rtl/>
              </w:rPr>
              <w:t>7/9</w:t>
            </w:r>
            <m:oMath>
              <m:f>
                <m:fPr>
                  <m:ctrlPr>
                    <w:rPr>
                      <w:rFonts w:ascii="Cambria Math" w:hAnsi="Cambria Math" w:cs="B Nazanin"/>
                      <w:b/>
                      <w:i/>
                      <w:sz w:val="24"/>
                      <w:szCs w:val="24"/>
                    </w:rPr>
                  </m:ctrlPr>
                </m:fPr>
                <m:num>
                  <m:sSup>
                    <m:sSupPr>
                      <m:ctrlPr>
                        <w:rPr>
                          <w:rFonts w:ascii="Cambria Math" w:hAnsi="Cambria Math" w:cs="B Nazanin"/>
                          <w:b/>
                          <w:i/>
                          <w:sz w:val="24"/>
                          <w:szCs w:val="24"/>
                        </w:rPr>
                      </m:ctrlPr>
                    </m:sSupPr>
                    <m:e>
                      <m:r>
                        <m:rPr>
                          <m:sty m:val="bi"/>
                        </m:rPr>
                        <w:rPr>
                          <w:rFonts w:ascii="Cambria Math" w:hAnsi="Cambria Math" w:cs="B Nazanin"/>
                          <w:sz w:val="24"/>
                          <w:szCs w:val="24"/>
                        </w:rPr>
                        <m:t>n</m:t>
                      </m:r>
                    </m:e>
                    <m:sup>
                      <m:r>
                        <m:rPr>
                          <m:sty m:val="bi"/>
                        </m:rPr>
                        <w:rPr>
                          <w:rFonts w:ascii="Cambria Math" w:hAnsi="Cambria Math" w:cs="B Nazanin"/>
                          <w:sz w:val="24"/>
                          <w:szCs w:val="24"/>
                        </w:rPr>
                        <m:t>2</m:t>
                      </m:r>
                    </m:sup>
                  </m:sSup>
                </m:num>
                <m:den>
                  <m:r>
                    <m:rPr>
                      <m:sty m:val="bi"/>
                    </m:rPr>
                    <w:rPr>
                      <w:rFonts w:ascii="Cambria Math" w:hAnsi="Cambria Math" w:cs="B Nazanin"/>
                      <w:sz w:val="24"/>
                      <w:szCs w:val="24"/>
                    </w:rPr>
                    <m:t>50</m:t>
                  </m:r>
                </m:den>
              </m:f>
              <m:r>
                <m:rPr>
                  <m:sty m:val="bi"/>
                </m:rPr>
                <w:rPr>
                  <w:rFonts w:ascii="Cambria Math" w:hAnsi="Cambria Math" w:cs="B Titr"/>
                  <w:sz w:val="24"/>
                  <w:szCs w:val="24"/>
                </w:rPr>
                <m:t>×</m:t>
              </m:r>
              <m:f>
                <m:fPr>
                  <m:ctrlPr>
                    <w:rPr>
                      <w:rFonts w:ascii="Cambria Math" w:hAnsi="Cambria Math" w:cs="B Titr"/>
                      <w:b/>
                      <w:bCs/>
                      <w:i/>
                      <w:sz w:val="24"/>
                      <w:szCs w:val="24"/>
                    </w:rPr>
                  </m:ctrlPr>
                </m:fPr>
                <m:num>
                  <m:r>
                    <m:rPr>
                      <m:sty m:val="bi"/>
                    </m:rPr>
                    <w:rPr>
                      <w:rFonts w:ascii="Cambria Math" w:hAnsi="Cambria Math" w:cs="B Titr"/>
                      <w:sz w:val="24"/>
                      <w:szCs w:val="24"/>
                    </w:rPr>
                    <m:t>(</m:t>
                  </m:r>
                  <m:r>
                    <m:rPr>
                      <m:sty m:val="bi"/>
                    </m:rPr>
                    <w:rPr>
                      <w:rFonts w:ascii="Cambria Math" w:hAnsi="Cambria Math" w:cs="B Titr"/>
                      <w:sz w:val="24"/>
                      <w:szCs w:val="24"/>
                      <w:rtl/>
                    </w:rPr>
                    <m:t>واحد سطح میانگین</m:t>
                  </m:r>
                  <m:r>
                    <m:rPr>
                      <m:sty m:val="bi"/>
                    </m:rPr>
                    <w:rPr>
                      <w:rFonts w:ascii="Cambria Math" w:hAnsi="Cambria Math" w:cs="B Titr"/>
                      <w:sz w:val="24"/>
                      <w:szCs w:val="24"/>
                    </w:rPr>
                    <m:t>)</m:t>
                  </m:r>
                </m:num>
                <m:den>
                  <m:r>
                    <m:rPr>
                      <m:sty m:val="bi"/>
                    </m:rPr>
                    <w:rPr>
                      <w:rFonts w:ascii="Cambria Math" w:hAnsi="Cambria Math" w:cs="B Titr"/>
                      <w:sz w:val="24"/>
                      <w:szCs w:val="24"/>
                    </w:rPr>
                    <m:t>100</m:t>
                  </m:r>
                </m:den>
              </m:f>
              <m:r>
                <m:rPr>
                  <m:sty m:val="bi"/>
                </m:rPr>
                <w:rPr>
                  <w:rFonts w:ascii="Cambria Math" w:hAnsi="Cambria Math" w:cs="B Titr"/>
                  <w:sz w:val="24"/>
                  <w:szCs w:val="24"/>
                </w:rPr>
                <m:t>×</m:t>
              </m:r>
            </m:oMath>
          </w:p>
        </w:tc>
        <w:tc>
          <w:tcPr>
            <w:tcW w:w="851" w:type="dxa"/>
            <w:vMerge/>
            <w:tcBorders>
              <w:bottom w:val="single" w:sz="12" w:space="0" w:color="auto"/>
            </w:tcBorders>
            <w:vAlign w:val="center"/>
          </w:tcPr>
          <w:p w:rsidR="00554D4E" w:rsidRPr="005D44CB" w:rsidRDefault="00554D4E" w:rsidP="005D44CB">
            <w:pPr>
              <w:spacing w:after="0" w:line="240" w:lineRule="auto"/>
              <w:jc w:val="center"/>
              <w:rPr>
                <w:rFonts w:cs="B Nazanin"/>
                <w:b/>
                <w:bCs/>
                <w:rtl/>
              </w:rPr>
            </w:pPr>
          </w:p>
        </w:tc>
        <w:tc>
          <w:tcPr>
            <w:tcW w:w="7938" w:type="dxa"/>
            <w:vMerge/>
            <w:tcBorders>
              <w:bottom w:val="single" w:sz="12" w:space="0" w:color="auto"/>
              <w:right w:val="single" w:sz="12" w:space="0" w:color="auto"/>
            </w:tcBorders>
          </w:tcPr>
          <w:p w:rsidR="00554D4E" w:rsidRPr="005D44CB" w:rsidRDefault="00554D4E" w:rsidP="005D44CB">
            <w:pPr>
              <w:spacing w:after="0" w:line="240" w:lineRule="auto"/>
              <w:jc w:val="both"/>
              <w:rPr>
                <w:rFonts w:cs="B Nazanin"/>
                <w:b/>
                <w:bCs/>
                <w:rtl/>
              </w:rPr>
            </w:pPr>
          </w:p>
        </w:tc>
      </w:tr>
    </w:tbl>
    <w:p w:rsidR="00541D1A" w:rsidRPr="001F60E1" w:rsidRDefault="00992B7B" w:rsidP="00764347">
      <w:pPr>
        <w:spacing w:line="240" w:lineRule="auto"/>
        <w:jc w:val="center"/>
        <w:rPr>
          <w:rFonts w:cs="2  Titr"/>
          <w:b/>
          <w:bCs/>
          <w:sz w:val="26"/>
          <w:szCs w:val="26"/>
          <w:rtl/>
        </w:rPr>
      </w:pPr>
      <w:r w:rsidRPr="00426F71">
        <w:rPr>
          <w:rFonts w:cs="2  Titr" w:hint="cs"/>
          <w:b/>
          <w:bCs/>
          <w:sz w:val="26"/>
          <w:szCs w:val="26"/>
          <w:rtl/>
        </w:rPr>
        <w:lastRenderedPageBreak/>
        <w:t xml:space="preserve">تعرفه شماره (2-3) </w:t>
      </w:r>
      <w:r w:rsidR="00A37BC7" w:rsidRPr="00426F71">
        <w:rPr>
          <w:rFonts w:ascii="Times New Roman" w:hAnsi="Times New Roman" w:cs="Times New Roman" w:hint="cs"/>
          <w:b/>
          <w:bCs/>
          <w:sz w:val="26"/>
          <w:szCs w:val="26"/>
          <w:rtl/>
        </w:rPr>
        <w:t>–</w:t>
      </w:r>
      <w:r w:rsidRPr="00426F71">
        <w:rPr>
          <w:rFonts w:cs="2  Titr" w:hint="cs"/>
          <w:b/>
          <w:bCs/>
          <w:sz w:val="26"/>
          <w:szCs w:val="26"/>
          <w:rtl/>
        </w:rPr>
        <w:t xml:space="preserve"> </w:t>
      </w:r>
      <w:r w:rsidR="00A37BC7" w:rsidRPr="00426F71">
        <w:rPr>
          <w:rFonts w:cs="2  Titr" w:hint="cs"/>
          <w:b/>
          <w:bCs/>
          <w:sz w:val="26"/>
          <w:szCs w:val="26"/>
          <w:rtl/>
        </w:rPr>
        <w:t xml:space="preserve">عوارض </w:t>
      </w:r>
      <w:r w:rsidR="00FE6DDE" w:rsidRPr="00426F71">
        <w:rPr>
          <w:rFonts w:cs="2  Titr" w:hint="cs"/>
          <w:b/>
          <w:bCs/>
          <w:sz w:val="26"/>
          <w:szCs w:val="26"/>
          <w:rtl/>
        </w:rPr>
        <w:t>زیربنا (</w:t>
      </w:r>
      <w:r w:rsidR="00A37BC7" w:rsidRPr="00426F71">
        <w:rPr>
          <w:rFonts w:cs="2  Titr" w:hint="cs"/>
          <w:b/>
          <w:bCs/>
          <w:sz w:val="26"/>
          <w:szCs w:val="26"/>
          <w:rtl/>
        </w:rPr>
        <w:t xml:space="preserve"> یک مترمربع از یک واحد تجاری</w:t>
      </w:r>
      <w:r w:rsidR="00FE6DDE" w:rsidRPr="00426F71">
        <w:rPr>
          <w:rFonts w:cs="2  Titr" w:hint="cs"/>
          <w:b/>
          <w:bCs/>
          <w:sz w:val="26"/>
          <w:szCs w:val="26"/>
          <w:rtl/>
        </w:rPr>
        <w:t xml:space="preserve"> در کاربری تجاری )</w:t>
      </w:r>
    </w:p>
    <w:tbl>
      <w:tblPr>
        <w:bidiVisual/>
        <w:tblW w:w="14962"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555"/>
        <w:gridCol w:w="3161"/>
        <w:gridCol w:w="851"/>
        <w:gridCol w:w="3915"/>
        <w:gridCol w:w="4023"/>
      </w:tblGrid>
      <w:tr w:rsidR="001510F4" w:rsidRPr="005D44CB" w:rsidTr="00D84C40">
        <w:trPr>
          <w:cantSplit/>
          <w:trHeight w:val="747"/>
        </w:trPr>
        <w:tc>
          <w:tcPr>
            <w:tcW w:w="457" w:type="dxa"/>
            <w:vMerge w:val="restart"/>
            <w:tcBorders>
              <w:top w:val="single" w:sz="12" w:space="0" w:color="auto"/>
              <w:left w:val="single" w:sz="12" w:space="0" w:color="auto"/>
            </w:tcBorders>
            <w:textDirection w:val="btLr"/>
            <w:vAlign w:val="center"/>
          </w:tcPr>
          <w:p w:rsidR="001510F4" w:rsidRPr="005D44CB" w:rsidRDefault="001510F4" w:rsidP="00CD5B87">
            <w:pPr>
              <w:spacing w:after="0" w:line="240" w:lineRule="auto"/>
              <w:ind w:left="113" w:right="113"/>
              <w:jc w:val="center"/>
              <w:rPr>
                <w:rFonts w:cs="B Nazanin"/>
                <w:b/>
                <w:bCs/>
                <w:rtl/>
              </w:rPr>
            </w:pPr>
            <w:r w:rsidRPr="005D44CB">
              <w:rPr>
                <w:rFonts w:cs="B Nazanin" w:hint="cs"/>
                <w:b/>
                <w:bCs/>
                <w:rtl/>
              </w:rPr>
              <w:t>ردیف</w:t>
            </w:r>
          </w:p>
        </w:tc>
        <w:tc>
          <w:tcPr>
            <w:tcW w:w="2555" w:type="dxa"/>
            <w:tcBorders>
              <w:top w:val="single" w:sz="12" w:space="0" w:color="auto"/>
            </w:tcBorders>
            <w:vAlign w:val="center"/>
          </w:tcPr>
          <w:p w:rsidR="001510F4" w:rsidRPr="005D44CB" w:rsidRDefault="001510F4" w:rsidP="00CD5B87">
            <w:pPr>
              <w:spacing w:after="0" w:line="240" w:lineRule="auto"/>
              <w:jc w:val="center"/>
              <w:rPr>
                <w:rFonts w:cs="B Nazanin"/>
                <w:b/>
                <w:bCs/>
                <w:rtl/>
              </w:rPr>
            </w:pPr>
            <w:r w:rsidRPr="005D44CB">
              <w:rPr>
                <w:rFonts w:cs="B Nazanin" w:hint="cs"/>
                <w:b/>
                <w:bCs/>
                <w:rtl/>
              </w:rPr>
              <w:t>نوع عوارض</w:t>
            </w:r>
          </w:p>
        </w:tc>
        <w:tc>
          <w:tcPr>
            <w:tcW w:w="3161" w:type="dxa"/>
            <w:vMerge w:val="restart"/>
            <w:tcBorders>
              <w:top w:val="single" w:sz="12" w:space="0" w:color="auto"/>
            </w:tcBorders>
            <w:textDirection w:val="btLr"/>
            <w:vAlign w:val="center"/>
          </w:tcPr>
          <w:p w:rsidR="001510F4" w:rsidRPr="000F61EE" w:rsidRDefault="001510F4" w:rsidP="00CD5B87">
            <w:pPr>
              <w:spacing w:after="0" w:line="240" w:lineRule="auto"/>
              <w:ind w:left="113" w:right="113"/>
              <w:jc w:val="center"/>
              <w:rPr>
                <w:rFonts w:cs="B Nazanin"/>
                <w:b/>
                <w:bCs/>
                <w:sz w:val="18"/>
                <w:szCs w:val="18"/>
                <w:rtl/>
              </w:rPr>
            </w:pPr>
            <w:r w:rsidRPr="000F61EE">
              <w:rPr>
                <w:rFonts w:cs="B Nazanin" w:hint="cs"/>
                <w:b/>
                <w:bCs/>
                <w:rtl/>
              </w:rPr>
              <w:t>ماخذ و نحوه محاسبه عوارض</w:t>
            </w:r>
          </w:p>
        </w:tc>
        <w:tc>
          <w:tcPr>
            <w:tcW w:w="851" w:type="dxa"/>
            <w:tcBorders>
              <w:top w:val="single" w:sz="12" w:space="0" w:color="auto"/>
            </w:tcBorders>
            <w:vAlign w:val="center"/>
          </w:tcPr>
          <w:p w:rsidR="001510F4" w:rsidRPr="005D44CB" w:rsidRDefault="001510F4" w:rsidP="00CD5B87">
            <w:pPr>
              <w:spacing w:after="0" w:line="240" w:lineRule="auto"/>
              <w:jc w:val="center"/>
              <w:rPr>
                <w:rFonts w:cs="B Nazanin"/>
                <w:b/>
                <w:bCs/>
                <w:rtl/>
              </w:rPr>
            </w:pPr>
            <w:r w:rsidRPr="005D44CB">
              <w:rPr>
                <w:rFonts w:cs="B Nazanin" w:hint="cs"/>
                <w:b/>
                <w:bCs/>
                <w:rtl/>
              </w:rPr>
              <w:t>منشاء قانونی</w:t>
            </w:r>
          </w:p>
        </w:tc>
        <w:tc>
          <w:tcPr>
            <w:tcW w:w="7938" w:type="dxa"/>
            <w:gridSpan w:val="2"/>
            <w:tcBorders>
              <w:top w:val="single" w:sz="12" w:space="0" w:color="auto"/>
              <w:right w:val="single" w:sz="12" w:space="0" w:color="auto"/>
            </w:tcBorders>
            <w:vAlign w:val="center"/>
          </w:tcPr>
          <w:p w:rsidR="001510F4" w:rsidRPr="005D44CB" w:rsidRDefault="001510F4" w:rsidP="00CD5B87">
            <w:pPr>
              <w:spacing w:after="0" w:line="240" w:lineRule="auto"/>
              <w:jc w:val="center"/>
              <w:rPr>
                <w:rFonts w:cs="B Nazanin"/>
                <w:b/>
                <w:bCs/>
                <w:rtl/>
              </w:rPr>
            </w:pPr>
            <w:r w:rsidRPr="005D44CB">
              <w:rPr>
                <w:rFonts w:cs="B Nazanin" w:hint="cs"/>
                <w:b/>
                <w:bCs/>
                <w:rtl/>
              </w:rPr>
              <w:t>توضیحات</w:t>
            </w:r>
          </w:p>
        </w:tc>
      </w:tr>
      <w:tr w:rsidR="005E4301" w:rsidRPr="005D44CB" w:rsidTr="00292E91">
        <w:trPr>
          <w:trHeight w:val="870"/>
        </w:trPr>
        <w:tc>
          <w:tcPr>
            <w:tcW w:w="457" w:type="dxa"/>
            <w:vMerge/>
            <w:tcBorders>
              <w:left w:val="single" w:sz="12" w:space="0" w:color="auto"/>
            </w:tcBorders>
            <w:vAlign w:val="center"/>
          </w:tcPr>
          <w:p w:rsidR="005E4301" w:rsidRPr="005D44CB" w:rsidRDefault="005E4301" w:rsidP="00CD5B87">
            <w:pPr>
              <w:spacing w:after="0" w:line="240" w:lineRule="auto"/>
              <w:jc w:val="center"/>
              <w:rPr>
                <w:rFonts w:cs="B Nazanin"/>
                <w:b/>
                <w:bCs/>
                <w:rtl/>
              </w:rPr>
            </w:pPr>
          </w:p>
        </w:tc>
        <w:tc>
          <w:tcPr>
            <w:tcW w:w="2555" w:type="dxa"/>
            <w:vAlign w:val="center"/>
          </w:tcPr>
          <w:p w:rsidR="005E4301" w:rsidRPr="005D44CB" w:rsidRDefault="005E4301" w:rsidP="00E678AF">
            <w:pPr>
              <w:spacing w:after="0" w:line="240" w:lineRule="auto"/>
              <w:jc w:val="center"/>
              <w:rPr>
                <w:rFonts w:cs="B Nazanin"/>
                <w:b/>
                <w:bCs/>
                <w:rtl/>
              </w:rPr>
            </w:pPr>
            <w:r w:rsidRPr="005D44CB">
              <w:rPr>
                <w:rFonts w:cs="B Nazanin" w:hint="cs"/>
                <w:b/>
                <w:bCs/>
                <w:sz w:val="24"/>
                <w:szCs w:val="24"/>
                <w:rtl/>
              </w:rPr>
              <w:t xml:space="preserve">عوارض </w:t>
            </w:r>
            <w:r w:rsidR="00E678AF">
              <w:rPr>
                <w:rFonts w:cs="B Nazanin" w:hint="cs"/>
                <w:b/>
                <w:bCs/>
                <w:sz w:val="24"/>
                <w:szCs w:val="24"/>
                <w:rtl/>
              </w:rPr>
              <w:t>زیربنا</w:t>
            </w:r>
            <w:r w:rsidRPr="005D44CB">
              <w:rPr>
                <w:rFonts w:cs="B Nazanin" w:hint="cs"/>
                <w:b/>
                <w:bCs/>
                <w:sz w:val="24"/>
                <w:szCs w:val="24"/>
                <w:rtl/>
              </w:rPr>
              <w:t xml:space="preserve"> یک مترمربع از یک واحد تجاری</w:t>
            </w:r>
          </w:p>
        </w:tc>
        <w:tc>
          <w:tcPr>
            <w:tcW w:w="3161" w:type="dxa"/>
            <w:vMerge/>
            <w:vAlign w:val="center"/>
          </w:tcPr>
          <w:p w:rsidR="005E4301" w:rsidRPr="000F61EE" w:rsidRDefault="005E4301" w:rsidP="00CD5B87">
            <w:pPr>
              <w:spacing w:after="0" w:line="240" w:lineRule="auto"/>
              <w:jc w:val="center"/>
              <w:rPr>
                <w:rFonts w:cs="B Nazanin"/>
                <w:b/>
                <w:bCs/>
                <w:sz w:val="18"/>
                <w:szCs w:val="18"/>
                <w:rtl/>
              </w:rPr>
            </w:pPr>
          </w:p>
        </w:tc>
        <w:tc>
          <w:tcPr>
            <w:tcW w:w="851"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938" w:type="dxa"/>
            <w:gridSpan w:val="2"/>
            <w:vMerge w:val="restart"/>
            <w:tcBorders>
              <w:right w:val="single" w:sz="12" w:space="0" w:color="auto"/>
            </w:tcBorders>
          </w:tcPr>
          <w:p w:rsidR="005E4301" w:rsidRPr="00F066CC" w:rsidRDefault="005E4301" w:rsidP="00E678AF">
            <w:pPr>
              <w:spacing w:after="0" w:line="240" w:lineRule="auto"/>
              <w:jc w:val="both"/>
              <w:rPr>
                <w:rFonts w:cs="B Nazanin"/>
                <w:sz w:val="20"/>
                <w:szCs w:val="20"/>
                <w:rtl/>
              </w:rPr>
            </w:pPr>
            <w:r w:rsidRPr="00F066CC">
              <w:rPr>
                <w:rFonts w:cs="B Nazanin" w:hint="cs"/>
                <w:sz w:val="20"/>
                <w:szCs w:val="20"/>
                <w:rtl/>
              </w:rPr>
              <w:t xml:space="preserve">تبصره (1): عوارض </w:t>
            </w:r>
            <w:r w:rsidR="00E678AF" w:rsidRPr="00F066CC">
              <w:rPr>
                <w:rFonts w:cs="B Nazanin" w:hint="cs"/>
                <w:sz w:val="20"/>
                <w:szCs w:val="20"/>
                <w:rtl/>
              </w:rPr>
              <w:t xml:space="preserve">زیربنا </w:t>
            </w:r>
            <w:r w:rsidRPr="00F066CC">
              <w:rPr>
                <w:rFonts w:cs="B Nazanin" w:hint="cs"/>
                <w:sz w:val="20"/>
                <w:szCs w:val="20"/>
                <w:rtl/>
              </w:rPr>
              <w:t>زیرزمین (پایینتر از همکف) چنانچه قابلیت تجاری شدن را داشته باشد، به ازای هر طبقه پایینتر از زیرزمین اول 10</w:t>
            </w:r>
            <w:r w:rsidRPr="00F066CC">
              <w:rPr>
                <w:rFonts w:ascii="Times New Roman" w:hAnsi="Times New Roman" w:cs="Times New Roman" w:hint="cs"/>
                <w:sz w:val="20"/>
                <w:szCs w:val="20"/>
                <w:rtl/>
              </w:rPr>
              <w:t>٪</w:t>
            </w:r>
            <w:r w:rsidRPr="00F066CC">
              <w:rPr>
                <w:rFonts w:cs="B Nazanin" w:hint="cs"/>
                <w:sz w:val="20"/>
                <w:szCs w:val="20"/>
                <w:rtl/>
              </w:rPr>
              <w:t xml:space="preserve"> کمتر از عوارض پذیره زیرزمین اول برای هر مترمربع محاسبه خواهد شد.</w:t>
            </w:r>
          </w:p>
          <w:p w:rsidR="005E4301" w:rsidRPr="00F066CC" w:rsidRDefault="005E4301" w:rsidP="00E14ECE">
            <w:pPr>
              <w:spacing w:after="0" w:line="240" w:lineRule="auto"/>
              <w:jc w:val="both"/>
              <w:rPr>
                <w:rFonts w:cs="B Nazanin"/>
                <w:sz w:val="20"/>
                <w:szCs w:val="20"/>
                <w:rtl/>
              </w:rPr>
            </w:pPr>
            <w:r w:rsidRPr="00F066CC">
              <w:rPr>
                <w:rFonts w:cs="B Nazanin" w:hint="cs"/>
                <w:sz w:val="20"/>
                <w:szCs w:val="20"/>
                <w:rtl/>
              </w:rPr>
              <w:t xml:space="preserve">تبصره (2): مدارک اثبات تجاری بودن ملک قبل از تأسیس شهرداری شامل حداقل دو مورد از: پروانه کسب از اتحادیه، قبوض آب، برق، گاز، برگ پرداخت مالیات سالیانه، پروانه تجاری مبنی بر تجاری بودن آن از مراجع ذیصلاح است که در این صورت وضعیت موجود تلقی شده و مشمول پرداخت هیچ عوارض و یا جریمه‌ای نخواهد شد و بعد از تأسیس شهرداری وجود هر یک از این مدارک صرفاً سال وقوع تخلف را برای محاسبه جریمه و همچنین عوارض سالهای قبل مشخص خواهد نمود و در خصوص افرادی که نسبت به پرداخت عوارض سالیانه کسب در سالهای قبل اقدام نموده‌اند به استناد تبصره 3 ماده 27 قانون نظام صنفی کشور؛ برگ پرداخت عوارض موجب احراز حقوق صنفی نخواهد بود. </w:t>
            </w:r>
          </w:p>
          <w:p w:rsidR="005E4301" w:rsidRPr="00F066CC" w:rsidRDefault="005E4301" w:rsidP="00925D14">
            <w:pPr>
              <w:tabs>
                <w:tab w:val="center" w:pos="3952"/>
                <w:tab w:val="right" w:pos="7904"/>
              </w:tabs>
              <w:spacing w:after="0" w:line="240" w:lineRule="auto"/>
              <w:rPr>
                <w:rFonts w:cs="B Nazanin"/>
                <w:sz w:val="20"/>
                <w:szCs w:val="20"/>
              </w:rPr>
            </w:pPr>
            <w:r w:rsidRPr="00F066CC">
              <w:rPr>
                <w:rFonts w:cs="B Nazanin" w:hint="cs"/>
                <w:sz w:val="20"/>
                <w:szCs w:val="20"/>
                <w:rtl/>
              </w:rPr>
              <w:t xml:space="preserve">تبصره(3) : بر اساس طرح تفصیلی ، جایگاه  های سوخت ماهیت تجاری دارند </w:t>
            </w:r>
          </w:p>
          <w:p w:rsidR="005E4301" w:rsidRPr="00F066CC" w:rsidRDefault="005E4301" w:rsidP="00E14ECE">
            <w:pPr>
              <w:spacing w:after="0" w:line="240" w:lineRule="auto"/>
              <w:jc w:val="both"/>
              <w:rPr>
                <w:rFonts w:cs="B Nazanin"/>
                <w:sz w:val="20"/>
                <w:szCs w:val="20"/>
                <w:rtl/>
              </w:rPr>
            </w:pPr>
            <w:r w:rsidRPr="00F066CC">
              <w:rPr>
                <w:rFonts w:cs="B Nazanin" w:hint="cs"/>
                <w:sz w:val="20"/>
                <w:szCs w:val="20"/>
                <w:rtl/>
              </w:rPr>
              <w:t>تبصره (4) : در صورت احداث تجاری خطی (بیش از یک واحد ) بطوری که بصورت مجتمع تجاری نباشد از فرمول ذیل استفاده می شود</w:t>
            </w:r>
          </w:p>
          <w:p w:rsidR="005E4301" w:rsidRPr="00F066CC" w:rsidRDefault="005E4301" w:rsidP="00893399">
            <w:pPr>
              <w:spacing w:after="0" w:line="240" w:lineRule="auto"/>
              <w:jc w:val="both"/>
              <w:rPr>
                <w:rFonts w:cs="B Nazanin"/>
                <w:sz w:val="20"/>
                <w:szCs w:val="20"/>
                <w:rtl/>
              </w:rPr>
            </w:pPr>
            <w:r w:rsidRPr="00F066CC">
              <w:rPr>
                <w:rFonts w:cs="B Nazanin" w:hint="cs"/>
                <w:sz w:val="20"/>
                <w:szCs w:val="20"/>
                <w:rtl/>
              </w:rPr>
              <w:t>تبصره(5):عوارض محوطه تجاری به میزان 60% عوارض پذیره بدون احتساب عوارض و جرائم حذف پارکینگ و مازاد تراکم محاسبه شود.</w:t>
            </w:r>
          </w:p>
          <w:p w:rsidR="005E4301" w:rsidRPr="00F066CC" w:rsidRDefault="005E4301" w:rsidP="00893399">
            <w:pPr>
              <w:spacing w:after="0" w:line="240" w:lineRule="auto"/>
              <w:jc w:val="both"/>
              <w:rPr>
                <w:rFonts w:cs="B Nazanin"/>
                <w:sz w:val="20"/>
                <w:szCs w:val="20"/>
                <w:rtl/>
              </w:rPr>
            </w:pPr>
            <w:r w:rsidRPr="00F066CC">
              <w:rPr>
                <w:rFonts w:cs="B Nazanin" w:hint="cs"/>
                <w:sz w:val="20"/>
                <w:szCs w:val="20"/>
                <w:rtl/>
              </w:rPr>
              <w:t>تبصره(6):در صورت نوسازی بناهای تجاری موجود که دارای پروانه ساختمانی تجاری از شهرداری یا مجوز کاربری تجاری از کمیسیون ماده 5 می باشند تا میزان 50% عوارض پذیره ملاک محاسبه قرار می گیرد.</w:t>
            </w:r>
          </w:p>
          <w:p w:rsidR="005E4301" w:rsidRPr="00F066CC" w:rsidRDefault="000202F5" w:rsidP="007632A1">
            <w:pPr>
              <w:spacing w:after="0" w:line="240" w:lineRule="auto"/>
              <w:jc w:val="both"/>
              <w:rPr>
                <w:rFonts w:cs="B Nazanin"/>
                <w:sz w:val="20"/>
                <w:szCs w:val="20"/>
                <w:rtl/>
              </w:rPr>
            </w:pPr>
            <w:r w:rsidRPr="00F066CC">
              <w:rPr>
                <w:rFonts w:cs="B Nazanin" w:hint="cs"/>
                <w:sz w:val="20"/>
                <w:szCs w:val="20"/>
                <w:rtl/>
              </w:rPr>
              <w:t>تبصره(7): عوارض زیربنای مازاد بر پروانه ساختمانی صادره در صورت صدور رأی ابقاء در کمیسیون ماده 100 قانون شهرداریها بر</w:t>
            </w:r>
            <w:r w:rsidR="007632A1" w:rsidRPr="00F066CC">
              <w:rPr>
                <w:rFonts w:cs="B Nazanin" w:hint="cs"/>
                <w:sz w:val="20"/>
                <w:szCs w:val="20"/>
                <w:rtl/>
              </w:rPr>
              <w:t xml:space="preserve"> اساس همین عناوین محاسبه میگردد.</w:t>
            </w:r>
          </w:p>
          <w:p w:rsidR="00925D14" w:rsidRPr="00F066CC" w:rsidRDefault="00925D14" w:rsidP="00925D14">
            <w:pPr>
              <w:spacing w:line="240" w:lineRule="auto"/>
              <w:jc w:val="lowKashida"/>
              <w:rPr>
                <w:rFonts w:cs="B Nazanin"/>
                <w:sz w:val="20"/>
                <w:szCs w:val="20"/>
                <w:rtl/>
              </w:rPr>
            </w:pPr>
            <w:r w:rsidRPr="00F066CC">
              <w:rPr>
                <w:rFonts w:cs="B Nazanin" w:hint="cs"/>
                <w:sz w:val="20"/>
                <w:szCs w:val="20"/>
                <w:rtl/>
              </w:rPr>
              <w:t>تبصره(8): زیربنای پارکینگ ساختمان که طبق ضوابط الزام به تأمین آن وجود دارد مشمول پرداخت عوارض این بخش نمیگردد</w:t>
            </w:r>
          </w:p>
          <w:p w:rsidR="00925D14" w:rsidRPr="00F066CC" w:rsidRDefault="00925D14" w:rsidP="00DE5EB7">
            <w:pPr>
              <w:spacing w:after="0"/>
              <w:jc w:val="both"/>
              <w:rPr>
                <w:rFonts w:cs="B Nazanin"/>
                <w:b/>
                <w:bCs/>
                <w:sz w:val="20"/>
                <w:szCs w:val="20"/>
                <w:rtl/>
              </w:rPr>
            </w:pPr>
            <w:r w:rsidRPr="00F066CC">
              <w:rPr>
                <w:rFonts w:cs="B Nazanin" w:hint="cs"/>
                <w:sz w:val="20"/>
                <w:szCs w:val="20"/>
                <w:rtl/>
              </w:rPr>
              <w:t xml:space="preserve">تبصره(9): در صورت عدم الزام به تأمین پارکینگ (موارد شش گانه،کمیسیون ماده5 و طرح تفصیلی) زیربنای پارکینگ برای واحدهای تجاری </w:t>
            </w:r>
            <w:r w:rsidRPr="00F066CC">
              <w:rPr>
                <w:rFonts w:cs="B Nazanin" w:hint="cs"/>
                <w:b/>
                <w:bCs/>
                <w:sz w:val="20"/>
                <w:szCs w:val="20"/>
                <w:rtl/>
              </w:rPr>
              <w:t>(</w:t>
            </w:r>
            <w:r w:rsidR="00DE5EB7">
              <w:rPr>
                <w:rFonts w:cs="B Nazanin"/>
                <w:b/>
                <w:bCs/>
                <w:sz w:val="20"/>
                <w:szCs w:val="20"/>
              </w:rPr>
              <w:t>83</w:t>
            </w:r>
            <w:r w:rsidRPr="00F066CC">
              <w:rPr>
                <w:rFonts w:cs="B Nazanin"/>
                <w:b/>
                <w:bCs/>
                <w:sz w:val="20"/>
                <w:szCs w:val="20"/>
              </w:rPr>
              <w:t>p</w:t>
            </w:r>
            <w:r w:rsidR="00BF7C22" w:rsidRPr="00F066CC">
              <w:rPr>
                <w:rFonts w:cs="B Nazanin" w:hint="cs"/>
                <w:b/>
                <w:bCs/>
                <w:sz w:val="20"/>
                <w:szCs w:val="20"/>
                <w:rtl/>
              </w:rPr>
              <w:t xml:space="preserve"> </w:t>
            </w:r>
            <w:r w:rsidR="00BF7C22" w:rsidRPr="00F066CC">
              <w:rPr>
                <w:rFonts w:ascii="Cambria" w:hAnsi="Cambria" w:cs="B Nazanin"/>
                <w:b/>
                <w:bCs/>
                <w:sz w:val="20"/>
                <w:szCs w:val="20"/>
              </w:rPr>
              <w:t>6/6</w:t>
            </w:r>
            <w:r w:rsidR="00BF7C22" w:rsidRPr="00F066CC">
              <w:rPr>
                <w:rFonts w:ascii="Cambria" w:hAnsi="Cambria" w:cs="B Nazanin" w:hint="cs"/>
                <w:b/>
                <w:bCs/>
                <w:sz w:val="20"/>
                <w:szCs w:val="20"/>
              </w:rPr>
              <w:t>×</w:t>
            </w:r>
            <w:r w:rsidR="00BF7C22" w:rsidRPr="00F066CC">
              <w:rPr>
                <w:rFonts w:cs="B Nazanin" w:hint="cs"/>
                <w:b/>
                <w:bCs/>
                <w:sz w:val="20"/>
                <w:szCs w:val="20"/>
                <w:rtl/>
              </w:rPr>
              <w:t>)</w:t>
            </w:r>
            <w:r w:rsidRPr="00F066CC">
              <w:rPr>
                <w:rFonts w:cs="B Nazanin" w:hint="cs"/>
                <w:b/>
                <w:bCs/>
                <w:sz w:val="20"/>
                <w:szCs w:val="20"/>
                <w:rtl/>
              </w:rPr>
              <w:t>)</w:t>
            </w:r>
            <w:r w:rsidRPr="00F066CC">
              <w:rPr>
                <w:rFonts w:cs="B Nazanin" w:hint="cs"/>
                <w:sz w:val="20"/>
                <w:szCs w:val="20"/>
                <w:rtl/>
              </w:rPr>
              <w:t xml:space="preserve"> مورد محاسبه قرار میگیرد.</w:t>
            </w:r>
          </w:p>
          <w:p w:rsidR="00F066CC" w:rsidRPr="00F066CC" w:rsidRDefault="00F066CC" w:rsidP="00F066CC">
            <w:pPr>
              <w:spacing w:after="0"/>
              <w:jc w:val="both"/>
              <w:rPr>
                <w:rFonts w:cs="B Nazanin"/>
                <w:sz w:val="20"/>
                <w:szCs w:val="20"/>
                <w:rtl/>
              </w:rPr>
            </w:pPr>
            <w:r w:rsidRPr="00F066CC">
              <w:rPr>
                <w:rFonts w:cs="B Nazanin" w:hint="cs"/>
                <w:sz w:val="20"/>
                <w:szCs w:val="20"/>
                <w:rtl/>
              </w:rPr>
              <w:t xml:space="preserve">تبصره(10): توضیح اینکه برای محاسبه عوارض در جدول مذکور ضریب </w:t>
            </w:r>
            <w:r w:rsidRPr="00F066CC">
              <w:rPr>
                <w:rFonts w:cs="B Nazanin"/>
                <w:sz w:val="20"/>
                <w:szCs w:val="20"/>
              </w:rPr>
              <w:t>k</w:t>
            </w:r>
            <w:r w:rsidRPr="00F066CC">
              <w:rPr>
                <w:rFonts w:cs="B Nazanin" w:hint="cs"/>
                <w:sz w:val="20"/>
                <w:szCs w:val="20"/>
                <w:rtl/>
              </w:rPr>
              <w:t xml:space="preserve"> در عدد ثابت 6/6 ضرب میگردد مثال </w:t>
            </w:r>
            <w:r w:rsidRPr="00F066CC">
              <w:rPr>
                <w:rFonts w:cs="B Nazanin"/>
                <w:sz w:val="20"/>
                <w:szCs w:val="20"/>
              </w:rPr>
              <w:t>k</w:t>
            </w:r>
            <m:oMath>
              <m:r>
                <w:rPr>
                  <w:rFonts w:ascii="Cambria Math" w:hAnsi="Cambria Math" w:cs="B Nazanin" w:hint="cs"/>
                  <w:sz w:val="20"/>
                  <w:szCs w:val="20"/>
                  <w:rtl/>
                </w:rPr>
                <m:t>×</m:t>
              </m:r>
            </m:oMath>
            <w:r w:rsidRPr="00F066CC">
              <w:rPr>
                <w:rFonts w:cs="B Nazanin"/>
                <w:sz w:val="20"/>
                <w:szCs w:val="20"/>
              </w:rPr>
              <w:t>p</w:t>
            </w:r>
            <w:r w:rsidRPr="00F066CC">
              <w:rPr>
                <w:rFonts w:cs="B Nazanin" w:hint="cs"/>
                <w:sz w:val="20"/>
                <w:szCs w:val="20"/>
                <w:rtl/>
              </w:rPr>
              <w:t>6/6</w:t>
            </w:r>
          </w:p>
          <w:p w:rsidR="00925D14" w:rsidRDefault="00925D14" w:rsidP="007632A1">
            <w:pPr>
              <w:spacing w:after="0" w:line="240" w:lineRule="auto"/>
              <w:jc w:val="both"/>
              <w:rPr>
                <w:rFonts w:cs="B Nazanin"/>
                <w:rtl/>
              </w:rPr>
            </w:pPr>
          </w:p>
          <w:p w:rsidR="005E4301" w:rsidRDefault="005E4301" w:rsidP="00893399">
            <w:pPr>
              <w:spacing w:after="0" w:line="240" w:lineRule="auto"/>
              <w:jc w:val="both"/>
              <w:rPr>
                <w:rFonts w:cs="B Nazanin"/>
                <w:rtl/>
              </w:rPr>
            </w:pPr>
          </w:p>
          <w:p w:rsidR="005E4301" w:rsidRPr="004C07D8" w:rsidRDefault="005E4301" w:rsidP="007632A1">
            <w:pPr>
              <w:tabs>
                <w:tab w:val="center" w:pos="3952"/>
                <w:tab w:val="right" w:pos="7904"/>
              </w:tabs>
              <w:spacing w:after="0" w:line="240" w:lineRule="auto"/>
              <w:rPr>
                <w:rFonts w:cs="B Nazanin"/>
                <w:sz w:val="24"/>
                <w:szCs w:val="24"/>
                <w:rtl/>
              </w:rPr>
            </w:pPr>
            <w:r w:rsidRPr="00F657C7">
              <w:rPr>
                <w:rFonts w:cs="B Lotus"/>
                <w:b/>
                <w:bCs/>
                <w:u w:val="single"/>
              </w:rPr>
              <w:t>N</w:t>
            </w:r>
            <w:r w:rsidRPr="00F657C7">
              <w:rPr>
                <w:rFonts w:cs="B Lotus" w:hint="cs"/>
                <w:b/>
                <w:bCs/>
                <w:u w:val="single"/>
                <w:rtl/>
              </w:rPr>
              <w:t>= تعداد دهنه تجاری خطی</w:t>
            </w:r>
            <w:r w:rsidRPr="00F657C7">
              <w:rPr>
                <w:rFonts w:cs="B Lotus"/>
                <w:b/>
                <w:bCs/>
                <w:u w:val="single"/>
              </w:rPr>
              <w:tab/>
            </w:r>
            <w:r w:rsidRPr="00F657C7">
              <w:rPr>
                <w:rFonts w:cs="B Lotus" w:hint="cs"/>
                <w:b/>
                <w:bCs/>
                <w:u w:val="single"/>
                <w:rtl/>
              </w:rPr>
              <w:t xml:space="preserve">                                                         (</w:t>
            </w:r>
            <w:r w:rsidRPr="00F657C7">
              <w:rPr>
                <w:rFonts w:cs="B Lotus"/>
                <w:b/>
                <w:bCs/>
                <w:u w:val="single"/>
              </w:rPr>
              <w:t>P*s*(n+36</w:t>
            </w:r>
          </w:p>
        </w:tc>
      </w:tr>
      <w:tr w:rsidR="00974C2E" w:rsidRPr="005D44CB" w:rsidTr="00292E91">
        <w:trPr>
          <w:trHeight w:val="526"/>
        </w:trPr>
        <w:tc>
          <w:tcPr>
            <w:tcW w:w="457" w:type="dxa"/>
            <w:tcBorders>
              <w:left w:val="single" w:sz="12" w:space="0" w:color="auto"/>
            </w:tcBorders>
            <w:shd w:val="clear" w:color="auto" w:fill="auto"/>
            <w:vAlign w:val="center"/>
          </w:tcPr>
          <w:p w:rsidR="00974C2E" w:rsidRPr="005D44CB" w:rsidRDefault="00974C2E" w:rsidP="00CD5B87">
            <w:pPr>
              <w:spacing w:before="240" w:line="240" w:lineRule="auto"/>
              <w:jc w:val="both"/>
              <w:rPr>
                <w:rFonts w:cs="B Nazanin"/>
                <w:b/>
                <w:bCs/>
                <w:rtl/>
              </w:rPr>
            </w:pPr>
            <w:r w:rsidRPr="005D44CB">
              <w:rPr>
                <w:rFonts w:cs="B Nazanin" w:hint="cs"/>
                <w:b/>
                <w:bCs/>
                <w:rtl/>
              </w:rPr>
              <w:t>1</w:t>
            </w:r>
          </w:p>
        </w:tc>
        <w:tc>
          <w:tcPr>
            <w:tcW w:w="2555" w:type="dxa"/>
            <w:shd w:val="clear" w:color="auto" w:fill="auto"/>
            <w:vAlign w:val="center"/>
          </w:tcPr>
          <w:p w:rsidR="00974C2E" w:rsidRPr="005D44CB" w:rsidRDefault="00974C2E" w:rsidP="00C546BF">
            <w:pPr>
              <w:spacing w:before="240" w:line="240" w:lineRule="auto"/>
              <w:jc w:val="center"/>
              <w:rPr>
                <w:rFonts w:cs="B Nazanin"/>
                <w:b/>
                <w:bCs/>
                <w:rtl/>
              </w:rPr>
            </w:pPr>
            <w:r w:rsidRPr="005D44CB">
              <w:rPr>
                <w:rFonts w:cs="B Nazanin" w:hint="cs"/>
                <w:b/>
                <w:bCs/>
                <w:rtl/>
              </w:rPr>
              <w:t>عوارض پذیره در زیرزمین</w:t>
            </w:r>
          </w:p>
        </w:tc>
        <w:tc>
          <w:tcPr>
            <w:tcW w:w="3161" w:type="dxa"/>
            <w:shd w:val="clear" w:color="auto" w:fill="auto"/>
            <w:vAlign w:val="center"/>
          </w:tcPr>
          <w:p w:rsidR="00974C2E" w:rsidRPr="000F61EE" w:rsidRDefault="006B2BA1" w:rsidP="00DE5EB7">
            <w:pPr>
              <w:bidi w:val="0"/>
              <w:spacing w:before="240" w:line="240" w:lineRule="auto"/>
              <w:ind w:firstLine="720"/>
              <w:rPr>
                <w:rFonts w:ascii="Cambria Math" w:hAnsi="Cambria Math" w:cs="B Titr"/>
                <w:b/>
                <w:bCs/>
                <w:sz w:val="18"/>
                <w:szCs w:val="18"/>
                <w:rtl/>
              </w:rPr>
            </w:pPr>
            <m:oMathPara>
              <m:oMath>
                <m:r>
                  <m:rPr>
                    <m:sty m:val="bi"/>
                  </m:rPr>
                  <w:rPr>
                    <w:rFonts w:ascii="Cambria Math" w:hAnsi="Cambria Math" w:cs="B Titr"/>
                    <w:sz w:val="18"/>
                    <w:szCs w:val="18"/>
                  </w:rPr>
                  <m:t>26</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CD5B87">
            <w:pPr>
              <w:spacing w:before="240"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CD5B87">
            <w:pPr>
              <w:spacing w:before="240" w:line="240" w:lineRule="auto"/>
              <w:jc w:val="center"/>
              <w:rPr>
                <w:rFonts w:cs="B Nazanin"/>
                <w:b/>
                <w:bCs/>
                <w:rtl/>
              </w:rPr>
            </w:pPr>
          </w:p>
        </w:tc>
      </w:tr>
      <w:tr w:rsidR="00974C2E" w:rsidRPr="005D44CB" w:rsidTr="00292E91">
        <w:trPr>
          <w:trHeight w:val="684"/>
        </w:trPr>
        <w:tc>
          <w:tcPr>
            <w:tcW w:w="457" w:type="dxa"/>
            <w:tcBorders>
              <w:left w:val="single" w:sz="12" w:space="0" w:color="auto"/>
            </w:tcBorders>
            <w:shd w:val="clear" w:color="auto" w:fill="auto"/>
            <w:vAlign w:val="center"/>
          </w:tcPr>
          <w:p w:rsidR="00974C2E" w:rsidRPr="005D44CB" w:rsidRDefault="00974C2E" w:rsidP="00CD5B87">
            <w:pPr>
              <w:spacing w:before="240" w:line="240" w:lineRule="auto"/>
              <w:jc w:val="center"/>
              <w:rPr>
                <w:rFonts w:cs="B Nazanin"/>
                <w:b/>
                <w:bCs/>
                <w:rtl/>
              </w:rPr>
            </w:pPr>
            <w:r>
              <w:rPr>
                <w:rFonts w:cs="B Nazanin" w:hint="cs"/>
                <w:b/>
                <w:bCs/>
                <w:rtl/>
              </w:rPr>
              <w:t>2</w:t>
            </w:r>
          </w:p>
        </w:tc>
        <w:tc>
          <w:tcPr>
            <w:tcW w:w="2555" w:type="dxa"/>
            <w:shd w:val="clear" w:color="auto" w:fill="auto"/>
            <w:vAlign w:val="center"/>
          </w:tcPr>
          <w:p w:rsidR="00974C2E" w:rsidRPr="005D44CB" w:rsidRDefault="00974C2E" w:rsidP="00C546BF">
            <w:pPr>
              <w:spacing w:line="240" w:lineRule="auto"/>
              <w:jc w:val="center"/>
              <w:rPr>
                <w:rFonts w:cs="B Nazanin"/>
                <w:b/>
                <w:bCs/>
                <w:rtl/>
              </w:rPr>
            </w:pPr>
            <w:r w:rsidRPr="005D44CB">
              <w:rPr>
                <w:rFonts w:cs="B Nazanin" w:hint="cs"/>
                <w:b/>
                <w:bCs/>
                <w:rtl/>
              </w:rPr>
              <w:t>عوارض پذیره در همکف</w:t>
            </w:r>
          </w:p>
        </w:tc>
        <w:tc>
          <w:tcPr>
            <w:tcW w:w="3161" w:type="dxa"/>
            <w:shd w:val="clear" w:color="auto" w:fill="auto"/>
            <w:vAlign w:val="center"/>
          </w:tcPr>
          <w:p w:rsidR="00974C2E" w:rsidRPr="000F61EE" w:rsidRDefault="00C6726D" w:rsidP="00DE5EB7">
            <w:pPr>
              <w:bidi w:val="0"/>
              <w:spacing w:before="240"/>
              <w:ind w:firstLine="720"/>
              <w:rPr>
                <w:rFonts w:ascii="Cambria Math" w:hAnsi="Cambria Math" w:cs="B Titr"/>
                <w:b/>
                <w:bCs/>
                <w:sz w:val="18"/>
                <w:szCs w:val="18"/>
              </w:rPr>
            </w:pPr>
            <m:oMathPara>
              <m:oMath>
                <m:r>
                  <m:rPr>
                    <m:sty m:val="bi"/>
                  </m:rPr>
                  <w:rPr>
                    <w:rFonts w:ascii="Cambria Math" w:hAnsi="Cambria Math" w:cs="B Titr"/>
                    <w:sz w:val="18"/>
                    <w:szCs w:val="18"/>
                  </w:rPr>
                  <m:t>37</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CD5B87">
            <w:pPr>
              <w:spacing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CD5B87">
            <w:pPr>
              <w:spacing w:line="240" w:lineRule="auto"/>
              <w:jc w:val="center"/>
              <w:rPr>
                <w:rFonts w:cs="B Nazanin"/>
                <w:b/>
                <w:bCs/>
                <w:rtl/>
              </w:rPr>
            </w:pPr>
          </w:p>
        </w:tc>
      </w:tr>
      <w:tr w:rsidR="00974C2E" w:rsidRPr="005D44CB" w:rsidTr="00292E91">
        <w:trPr>
          <w:trHeight w:val="517"/>
        </w:trPr>
        <w:tc>
          <w:tcPr>
            <w:tcW w:w="457" w:type="dxa"/>
            <w:tcBorders>
              <w:left w:val="single" w:sz="12" w:space="0" w:color="auto"/>
            </w:tcBorders>
            <w:shd w:val="clear" w:color="auto" w:fill="auto"/>
            <w:vAlign w:val="center"/>
          </w:tcPr>
          <w:p w:rsidR="00974C2E" w:rsidRPr="005D44CB" w:rsidRDefault="00974C2E" w:rsidP="00292E91">
            <w:pPr>
              <w:spacing w:before="240" w:line="240" w:lineRule="auto"/>
              <w:jc w:val="center"/>
              <w:rPr>
                <w:rFonts w:cs="B Nazanin"/>
                <w:b/>
                <w:bCs/>
                <w:rtl/>
              </w:rPr>
            </w:pPr>
            <w:r>
              <w:rPr>
                <w:rFonts w:cs="B Nazanin" w:hint="cs"/>
                <w:b/>
                <w:bCs/>
                <w:rtl/>
              </w:rPr>
              <w:t>3</w:t>
            </w:r>
          </w:p>
        </w:tc>
        <w:tc>
          <w:tcPr>
            <w:tcW w:w="2555" w:type="dxa"/>
            <w:shd w:val="clear" w:color="auto" w:fill="auto"/>
            <w:vAlign w:val="center"/>
          </w:tcPr>
          <w:p w:rsidR="00974C2E" w:rsidRPr="005D44CB" w:rsidRDefault="00974C2E" w:rsidP="00C546BF">
            <w:pPr>
              <w:spacing w:before="240" w:line="240" w:lineRule="auto"/>
              <w:jc w:val="center"/>
              <w:rPr>
                <w:rFonts w:cs="B Nazanin"/>
                <w:b/>
                <w:bCs/>
                <w:rtl/>
              </w:rPr>
            </w:pPr>
            <w:r w:rsidRPr="005D44CB">
              <w:rPr>
                <w:rFonts w:cs="B Nazanin" w:hint="cs"/>
                <w:b/>
                <w:bCs/>
                <w:rtl/>
              </w:rPr>
              <w:t>عوارض پذیره طبقه اول</w:t>
            </w:r>
          </w:p>
        </w:tc>
        <w:tc>
          <w:tcPr>
            <w:tcW w:w="3161" w:type="dxa"/>
            <w:shd w:val="clear" w:color="auto" w:fill="auto"/>
          </w:tcPr>
          <w:p w:rsidR="00974C2E" w:rsidRPr="000F61EE" w:rsidRDefault="006B2BA1" w:rsidP="00DE5EB7">
            <w:pPr>
              <w:bidi w:val="0"/>
              <w:spacing w:before="240" w:line="240" w:lineRule="auto"/>
              <w:rPr>
                <w:sz w:val="18"/>
                <w:szCs w:val="18"/>
              </w:rPr>
            </w:pPr>
            <m:oMathPara>
              <m:oMath>
                <m:r>
                  <m:rPr>
                    <m:sty m:val="bi"/>
                  </m:rPr>
                  <w:rPr>
                    <w:rFonts w:ascii="Cambria Math" w:hAnsi="Cambria Math" w:cs="B Titr"/>
                    <w:sz w:val="18"/>
                    <w:szCs w:val="18"/>
                  </w:rPr>
                  <m:t>32</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292E91">
            <w:pPr>
              <w:spacing w:before="240"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292E91">
            <w:pPr>
              <w:spacing w:before="240" w:line="240" w:lineRule="auto"/>
              <w:jc w:val="center"/>
              <w:rPr>
                <w:rFonts w:cs="B Nazanin"/>
                <w:b/>
                <w:bCs/>
                <w:rtl/>
              </w:rPr>
            </w:pPr>
          </w:p>
        </w:tc>
      </w:tr>
      <w:tr w:rsidR="00974C2E" w:rsidRPr="005D44CB" w:rsidTr="00292E91">
        <w:trPr>
          <w:trHeight w:val="553"/>
        </w:trPr>
        <w:tc>
          <w:tcPr>
            <w:tcW w:w="457" w:type="dxa"/>
            <w:tcBorders>
              <w:left w:val="single" w:sz="12" w:space="0" w:color="auto"/>
            </w:tcBorders>
            <w:shd w:val="clear" w:color="auto" w:fill="auto"/>
            <w:vAlign w:val="center"/>
          </w:tcPr>
          <w:p w:rsidR="00974C2E" w:rsidRPr="005D44CB" w:rsidRDefault="00974C2E" w:rsidP="00292E91">
            <w:pPr>
              <w:spacing w:before="240" w:line="240" w:lineRule="auto"/>
              <w:jc w:val="center"/>
              <w:rPr>
                <w:rFonts w:cs="B Nazanin"/>
                <w:b/>
                <w:bCs/>
                <w:rtl/>
              </w:rPr>
            </w:pPr>
            <w:r w:rsidRPr="005D44CB">
              <w:rPr>
                <w:rFonts w:cs="B Nazanin" w:hint="cs"/>
                <w:b/>
                <w:bCs/>
                <w:rtl/>
              </w:rPr>
              <w:t>4</w:t>
            </w:r>
          </w:p>
        </w:tc>
        <w:tc>
          <w:tcPr>
            <w:tcW w:w="2555" w:type="dxa"/>
            <w:shd w:val="clear" w:color="auto" w:fill="auto"/>
            <w:vAlign w:val="center"/>
          </w:tcPr>
          <w:p w:rsidR="00974C2E" w:rsidRPr="005D44CB" w:rsidRDefault="00974C2E" w:rsidP="00C546BF">
            <w:pPr>
              <w:spacing w:before="240" w:line="240" w:lineRule="auto"/>
              <w:jc w:val="center"/>
              <w:rPr>
                <w:rFonts w:cs="B Nazanin"/>
                <w:b/>
                <w:bCs/>
                <w:rtl/>
              </w:rPr>
            </w:pPr>
            <w:r w:rsidRPr="005D44CB">
              <w:rPr>
                <w:rFonts w:cs="B Nazanin" w:hint="cs"/>
                <w:b/>
                <w:bCs/>
                <w:rtl/>
              </w:rPr>
              <w:t>عوارض پذیره طبقه دوم</w:t>
            </w:r>
          </w:p>
        </w:tc>
        <w:tc>
          <w:tcPr>
            <w:tcW w:w="3161" w:type="dxa"/>
            <w:shd w:val="clear" w:color="auto" w:fill="auto"/>
          </w:tcPr>
          <w:p w:rsidR="00974C2E" w:rsidRPr="000F61EE" w:rsidRDefault="00DE5EB7" w:rsidP="006B2BA1">
            <w:pPr>
              <w:bidi w:val="0"/>
              <w:spacing w:before="240" w:line="240" w:lineRule="auto"/>
              <w:rPr>
                <w:sz w:val="18"/>
                <w:szCs w:val="18"/>
              </w:rPr>
            </w:pPr>
            <m:oMathPara>
              <m:oMath>
                <m:r>
                  <m:rPr>
                    <m:sty m:val="bi"/>
                  </m:rPr>
                  <w:rPr>
                    <w:rFonts w:ascii="Cambria Math" w:hAnsi="Cambria Math" w:cs="B Titr"/>
                    <w:sz w:val="18"/>
                    <w:szCs w:val="18"/>
                  </w:rPr>
                  <m:t>24</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292E91">
            <w:pPr>
              <w:spacing w:before="240"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292E91">
            <w:pPr>
              <w:spacing w:before="240" w:line="240" w:lineRule="auto"/>
              <w:jc w:val="center"/>
              <w:rPr>
                <w:rFonts w:cs="B Nazanin"/>
                <w:b/>
                <w:bCs/>
                <w:rtl/>
              </w:rPr>
            </w:pPr>
          </w:p>
        </w:tc>
      </w:tr>
      <w:tr w:rsidR="00974C2E" w:rsidRPr="005D44CB" w:rsidTr="00292E91">
        <w:trPr>
          <w:trHeight w:val="534"/>
        </w:trPr>
        <w:tc>
          <w:tcPr>
            <w:tcW w:w="457" w:type="dxa"/>
            <w:tcBorders>
              <w:left w:val="single" w:sz="12" w:space="0" w:color="auto"/>
            </w:tcBorders>
            <w:shd w:val="clear" w:color="auto" w:fill="auto"/>
            <w:vAlign w:val="center"/>
          </w:tcPr>
          <w:p w:rsidR="00974C2E" w:rsidRPr="005D44CB" w:rsidRDefault="00974C2E" w:rsidP="00292E91">
            <w:pPr>
              <w:spacing w:before="240" w:line="240" w:lineRule="auto"/>
              <w:jc w:val="center"/>
              <w:rPr>
                <w:rFonts w:cs="B Nazanin"/>
                <w:b/>
                <w:bCs/>
                <w:rtl/>
              </w:rPr>
            </w:pPr>
            <w:r w:rsidRPr="005D44CB">
              <w:rPr>
                <w:rFonts w:cs="B Nazanin" w:hint="cs"/>
                <w:b/>
                <w:bCs/>
                <w:rtl/>
              </w:rPr>
              <w:t>5</w:t>
            </w:r>
          </w:p>
        </w:tc>
        <w:tc>
          <w:tcPr>
            <w:tcW w:w="2555" w:type="dxa"/>
            <w:shd w:val="clear" w:color="auto" w:fill="auto"/>
            <w:vAlign w:val="center"/>
          </w:tcPr>
          <w:p w:rsidR="00974C2E" w:rsidRPr="005D44CB" w:rsidRDefault="00974C2E" w:rsidP="00C546BF">
            <w:pPr>
              <w:spacing w:before="240" w:line="240" w:lineRule="auto"/>
              <w:jc w:val="center"/>
              <w:rPr>
                <w:rFonts w:cs="B Nazanin"/>
                <w:b/>
                <w:bCs/>
                <w:rtl/>
              </w:rPr>
            </w:pPr>
            <w:r w:rsidRPr="005D44CB">
              <w:rPr>
                <w:rFonts w:cs="B Nazanin" w:hint="cs"/>
                <w:b/>
                <w:bCs/>
                <w:rtl/>
              </w:rPr>
              <w:t>عوارض پذیره طبقه سوم به بالا</w:t>
            </w:r>
          </w:p>
        </w:tc>
        <w:tc>
          <w:tcPr>
            <w:tcW w:w="3161" w:type="dxa"/>
            <w:shd w:val="clear" w:color="auto" w:fill="auto"/>
          </w:tcPr>
          <w:p w:rsidR="00974C2E" w:rsidRPr="000F61EE" w:rsidRDefault="006B2BA1" w:rsidP="00DE5EB7">
            <w:pPr>
              <w:bidi w:val="0"/>
              <w:spacing w:before="240" w:line="240" w:lineRule="auto"/>
              <w:rPr>
                <w:sz w:val="18"/>
                <w:szCs w:val="18"/>
              </w:rPr>
            </w:pPr>
            <m:oMathPara>
              <m:oMath>
                <m:r>
                  <m:rPr>
                    <m:sty m:val="bi"/>
                  </m:rPr>
                  <w:rPr>
                    <w:rFonts w:ascii="Cambria Math" w:hAnsi="Cambria Math" w:cs="B Titr"/>
                    <w:sz w:val="18"/>
                    <w:szCs w:val="18"/>
                  </w:rPr>
                  <m:t>18</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1+8</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292E91">
            <w:pPr>
              <w:spacing w:before="240"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292E91">
            <w:pPr>
              <w:spacing w:before="240" w:line="240" w:lineRule="auto"/>
              <w:jc w:val="center"/>
              <w:rPr>
                <w:rFonts w:cs="B Nazanin"/>
                <w:b/>
                <w:bCs/>
                <w:rtl/>
              </w:rPr>
            </w:pPr>
          </w:p>
        </w:tc>
      </w:tr>
      <w:tr w:rsidR="00974C2E" w:rsidRPr="005D44CB" w:rsidTr="00292E91">
        <w:trPr>
          <w:trHeight w:val="920"/>
        </w:trPr>
        <w:tc>
          <w:tcPr>
            <w:tcW w:w="457" w:type="dxa"/>
            <w:tcBorders>
              <w:left w:val="single" w:sz="12" w:space="0" w:color="auto"/>
            </w:tcBorders>
            <w:shd w:val="clear" w:color="auto" w:fill="auto"/>
            <w:vAlign w:val="center"/>
          </w:tcPr>
          <w:p w:rsidR="00974C2E" w:rsidRPr="005D44CB" w:rsidRDefault="00974C2E" w:rsidP="00292E91">
            <w:pPr>
              <w:spacing w:before="240" w:after="0" w:line="240" w:lineRule="auto"/>
              <w:jc w:val="center"/>
              <w:rPr>
                <w:rFonts w:cs="B Nazanin"/>
                <w:b/>
                <w:bCs/>
                <w:rtl/>
              </w:rPr>
            </w:pPr>
            <w:r w:rsidRPr="005D44CB">
              <w:rPr>
                <w:rFonts w:cs="B Nazanin" w:hint="cs"/>
                <w:b/>
                <w:bCs/>
                <w:rtl/>
              </w:rPr>
              <w:t>6</w:t>
            </w:r>
          </w:p>
        </w:tc>
        <w:tc>
          <w:tcPr>
            <w:tcW w:w="2555" w:type="dxa"/>
            <w:shd w:val="clear" w:color="auto" w:fill="auto"/>
            <w:vAlign w:val="center"/>
          </w:tcPr>
          <w:p w:rsidR="00974C2E" w:rsidRPr="005D44CB" w:rsidRDefault="00974C2E" w:rsidP="00C546BF">
            <w:pPr>
              <w:spacing w:before="240" w:after="0" w:line="240" w:lineRule="auto"/>
              <w:jc w:val="center"/>
              <w:rPr>
                <w:rFonts w:cs="B Nazanin"/>
                <w:b/>
                <w:bCs/>
                <w:rtl/>
              </w:rPr>
            </w:pPr>
            <w:r w:rsidRPr="005D44CB">
              <w:rPr>
                <w:rFonts w:cs="B Nazanin" w:hint="cs"/>
                <w:b/>
                <w:bCs/>
                <w:rtl/>
              </w:rPr>
              <w:t>عوارض پذیره در نیم طبقه (</w:t>
            </w:r>
            <w:r>
              <w:rPr>
                <w:rFonts w:cs="B Nazanin" w:hint="cs"/>
                <w:b/>
                <w:bCs/>
                <w:rtl/>
              </w:rPr>
              <w:t>نیم طبقه</w:t>
            </w:r>
            <w:r w:rsidRPr="005D44CB">
              <w:rPr>
                <w:rFonts w:cs="B Nazanin" w:hint="cs"/>
                <w:b/>
                <w:bCs/>
                <w:rtl/>
              </w:rPr>
              <w:t xml:space="preserve"> داخل مغازه)</w:t>
            </w:r>
          </w:p>
        </w:tc>
        <w:tc>
          <w:tcPr>
            <w:tcW w:w="3161" w:type="dxa"/>
            <w:shd w:val="clear" w:color="auto" w:fill="auto"/>
          </w:tcPr>
          <w:p w:rsidR="00974C2E" w:rsidRPr="000F61EE" w:rsidRDefault="006B2BA1" w:rsidP="00DE5EB7">
            <w:pPr>
              <w:bidi w:val="0"/>
              <w:spacing w:before="240" w:after="0" w:line="240" w:lineRule="auto"/>
              <w:rPr>
                <w:sz w:val="18"/>
                <w:szCs w:val="18"/>
              </w:rPr>
            </w:pPr>
            <m:oMathPara>
              <m:oMath>
                <m:r>
                  <m:rPr>
                    <m:sty m:val="bi"/>
                  </m:rPr>
                  <w:rPr>
                    <w:rFonts w:ascii="Cambria Math" w:hAnsi="Cambria Math" w:cs="B Titr"/>
                    <w:sz w:val="18"/>
                    <w:szCs w:val="18"/>
                  </w:rPr>
                  <m:t>16</m:t>
                </m:r>
                <m:r>
                  <m:rPr>
                    <m:sty m:val="bi"/>
                  </m:rPr>
                  <w:rPr>
                    <w:rFonts w:ascii="Cambria Math" w:hAnsi="Cambria Math" w:cs="B Titr"/>
                    <w:sz w:val="18"/>
                    <w:szCs w:val="18"/>
                  </w:rPr>
                  <m:t>p</m:t>
                </m:r>
                <m:d>
                  <m:dPr>
                    <m:begChr m:val="["/>
                    <m:endChr m:val="]"/>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1+</m:t>
                    </m:r>
                    <m:f>
                      <m:fPr>
                        <m:ctrlPr>
                          <w:rPr>
                            <w:rFonts w:ascii="Cambria Math" w:eastAsiaTheme="minorHAnsi" w:hAnsi="Cambria Math" w:cs="B Titr"/>
                            <w:b/>
                            <w:bCs/>
                            <w:i/>
                            <w:sz w:val="18"/>
                            <w:szCs w:val="18"/>
                            <w:lang w:bidi="ar-SA"/>
                          </w:rPr>
                        </m:ctrlPr>
                      </m:fPr>
                      <m:num>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L-L</m:t>
                            </m:r>
                            <m:r>
                              <m:rPr>
                                <m:sty m:val="bi"/>
                              </m:rPr>
                              <w:rPr>
                                <w:rFonts w:ascii="Cambria Math" w:hAnsi="Cambria Math" w:cs="B Titr"/>
                                <w:sz w:val="18"/>
                                <w:szCs w:val="18"/>
                              </w:rPr>
                              <m:t>0</m:t>
                            </m:r>
                          </m:e>
                        </m:d>
                        <m:r>
                          <m:rPr>
                            <m:sty m:val="bi"/>
                          </m:rPr>
                          <w:rPr>
                            <w:rFonts w:ascii="Cambria Math" w:hAnsi="Cambria Math" w:cs="B Titr"/>
                            <w:sz w:val="18"/>
                            <w:szCs w:val="18"/>
                          </w:rPr>
                          <m:t>+</m:t>
                        </m:r>
                        <m:d>
                          <m:dPr>
                            <m:ctrlPr>
                              <w:rPr>
                                <w:rFonts w:ascii="Cambria Math" w:eastAsiaTheme="minorHAnsi" w:hAnsi="Cambria Math" w:cs="B Titr"/>
                                <w:b/>
                                <w:bCs/>
                                <w:i/>
                                <w:sz w:val="18"/>
                                <w:szCs w:val="18"/>
                                <w:lang w:bidi="ar-SA"/>
                              </w:rPr>
                            </m:ctrlPr>
                          </m:dPr>
                          <m:e>
                            <m:r>
                              <m:rPr>
                                <m:sty m:val="bi"/>
                              </m:rPr>
                              <w:rPr>
                                <w:rFonts w:ascii="Cambria Math" w:hAnsi="Cambria Math" w:cs="B Titr"/>
                                <w:sz w:val="18"/>
                                <w:szCs w:val="18"/>
                              </w:rPr>
                              <m:t>H-H</m:t>
                            </m:r>
                            <m:r>
                              <m:rPr>
                                <m:sty m:val="bi"/>
                              </m:rPr>
                              <w:rPr>
                                <w:rFonts w:ascii="Cambria Math" w:hAnsi="Cambria Math" w:cs="B Titr"/>
                                <w:sz w:val="18"/>
                                <w:szCs w:val="18"/>
                              </w:rPr>
                              <m:t>0</m:t>
                            </m:r>
                          </m:e>
                        </m:d>
                      </m:num>
                      <m:den>
                        <m:r>
                          <m:rPr>
                            <m:sty m:val="bi"/>
                          </m:rPr>
                          <w:rPr>
                            <w:rFonts w:ascii="Cambria Math" w:hAnsi="Cambria Math" w:cs="B Titr"/>
                            <w:sz w:val="18"/>
                            <w:szCs w:val="18"/>
                          </w:rPr>
                          <m:t>10</m:t>
                        </m:r>
                      </m:den>
                    </m:f>
                  </m:e>
                </m:d>
              </m:oMath>
            </m:oMathPara>
          </w:p>
        </w:tc>
        <w:tc>
          <w:tcPr>
            <w:tcW w:w="851" w:type="dxa"/>
            <w:vMerge/>
            <w:vAlign w:val="center"/>
          </w:tcPr>
          <w:p w:rsidR="00974C2E" w:rsidRPr="000362AF" w:rsidRDefault="00974C2E" w:rsidP="00292E91">
            <w:pPr>
              <w:spacing w:before="240" w:after="0" w:line="240" w:lineRule="auto"/>
              <w:jc w:val="center"/>
              <w:rPr>
                <w:rFonts w:cs="B Titr"/>
                <w:b/>
                <w:bCs/>
                <w:rtl/>
              </w:rPr>
            </w:pPr>
          </w:p>
        </w:tc>
        <w:tc>
          <w:tcPr>
            <w:tcW w:w="7938" w:type="dxa"/>
            <w:gridSpan w:val="2"/>
            <w:vMerge/>
            <w:tcBorders>
              <w:right w:val="single" w:sz="12" w:space="0" w:color="auto"/>
            </w:tcBorders>
            <w:vAlign w:val="center"/>
          </w:tcPr>
          <w:p w:rsidR="00974C2E" w:rsidRPr="005D44CB" w:rsidRDefault="00974C2E" w:rsidP="00292E91">
            <w:pPr>
              <w:spacing w:before="240" w:after="0" w:line="240" w:lineRule="auto"/>
              <w:jc w:val="center"/>
              <w:rPr>
                <w:rFonts w:cs="B Nazanin"/>
                <w:b/>
                <w:bCs/>
                <w:rtl/>
              </w:rPr>
            </w:pPr>
          </w:p>
        </w:tc>
      </w:tr>
      <w:tr w:rsidR="004C07D8" w:rsidRPr="005D44CB" w:rsidTr="00893399">
        <w:trPr>
          <w:trHeight w:val="589"/>
        </w:trPr>
        <w:tc>
          <w:tcPr>
            <w:tcW w:w="457" w:type="dxa"/>
            <w:vMerge w:val="restart"/>
            <w:tcBorders>
              <w:left w:val="single" w:sz="12" w:space="0" w:color="auto"/>
            </w:tcBorders>
            <w:shd w:val="clear" w:color="auto" w:fill="auto"/>
            <w:vAlign w:val="center"/>
          </w:tcPr>
          <w:p w:rsidR="004C07D8" w:rsidRPr="005D44CB" w:rsidRDefault="004C07D8" w:rsidP="00292E91">
            <w:pPr>
              <w:spacing w:before="240" w:after="0" w:line="240" w:lineRule="auto"/>
              <w:jc w:val="center"/>
              <w:rPr>
                <w:rFonts w:cs="B Nazanin"/>
                <w:b/>
                <w:bCs/>
                <w:rtl/>
              </w:rPr>
            </w:pPr>
          </w:p>
        </w:tc>
        <w:tc>
          <w:tcPr>
            <w:tcW w:w="2555" w:type="dxa"/>
            <w:vMerge w:val="restart"/>
            <w:shd w:val="clear" w:color="auto" w:fill="auto"/>
            <w:vAlign w:val="center"/>
          </w:tcPr>
          <w:p w:rsidR="004C07D8" w:rsidRPr="005D44CB" w:rsidRDefault="004C07D8" w:rsidP="00C546BF">
            <w:pPr>
              <w:spacing w:line="240" w:lineRule="auto"/>
              <w:jc w:val="center"/>
              <w:rPr>
                <w:rFonts w:cs="B Nazanin"/>
                <w:b/>
                <w:bCs/>
                <w:rtl/>
              </w:rPr>
            </w:pPr>
          </w:p>
        </w:tc>
        <w:tc>
          <w:tcPr>
            <w:tcW w:w="3161" w:type="dxa"/>
            <w:vMerge w:val="restart"/>
            <w:shd w:val="clear" w:color="auto" w:fill="auto"/>
          </w:tcPr>
          <w:p w:rsidR="004C07D8" w:rsidRPr="00292E91" w:rsidRDefault="004C07D8" w:rsidP="000A7B81">
            <w:pPr>
              <w:bidi w:val="0"/>
              <w:spacing w:before="240" w:line="240" w:lineRule="auto"/>
              <w:rPr>
                <w:sz w:val="20"/>
                <w:szCs w:val="20"/>
              </w:rPr>
            </w:pPr>
          </w:p>
        </w:tc>
        <w:tc>
          <w:tcPr>
            <w:tcW w:w="851" w:type="dxa"/>
            <w:vMerge/>
            <w:vAlign w:val="center"/>
          </w:tcPr>
          <w:p w:rsidR="004C07D8" w:rsidRPr="000362AF" w:rsidRDefault="004C07D8" w:rsidP="00CD5B87">
            <w:pPr>
              <w:spacing w:line="240" w:lineRule="auto"/>
              <w:jc w:val="center"/>
              <w:rPr>
                <w:rFonts w:cs="B Titr"/>
                <w:b/>
                <w:bCs/>
                <w:rtl/>
              </w:rPr>
            </w:pPr>
          </w:p>
        </w:tc>
        <w:tc>
          <w:tcPr>
            <w:tcW w:w="7938" w:type="dxa"/>
            <w:gridSpan w:val="2"/>
            <w:vMerge/>
            <w:tcBorders>
              <w:right w:val="single" w:sz="12" w:space="0" w:color="auto"/>
            </w:tcBorders>
            <w:vAlign w:val="center"/>
          </w:tcPr>
          <w:p w:rsidR="004C07D8" w:rsidRPr="005D44CB" w:rsidRDefault="004C07D8" w:rsidP="00CD5B87">
            <w:pPr>
              <w:spacing w:line="240" w:lineRule="auto"/>
              <w:jc w:val="center"/>
              <w:rPr>
                <w:rFonts w:cs="B Nazanin"/>
                <w:b/>
                <w:bCs/>
                <w:rtl/>
              </w:rPr>
            </w:pPr>
          </w:p>
        </w:tc>
      </w:tr>
      <w:tr w:rsidR="004C07D8" w:rsidRPr="005D44CB" w:rsidTr="00BD7B22">
        <w:trPr>
          <w:trHeight w:val="473"/>
        </w:trPr>
        <w:tc>
          <w:tcPr>
            <w:tcW w:w="457" w:type="dxa"/>
            <w:vMerge/>
            <w:tcBorders>
              <w:left w:val="single" w:sz="12" w:space="0" w:color="auto"/>
              <w:bottom w:val="single" w:sz="12" w:space="0" w:color="auto"/>
            </w:tcBorders>
            <w:vAlign w:val="center"/>
          </w:tcPr>
          <w:p w:rsidR="004C07D8" w:rsidRPr="00A16CE8" w:rsidRDefault="004C07D8" w:rsidP="00292E91">
            <w:pPr>
              <w:spacing w:after="0" w:line="240" w:lineRule="auto"/>
              <w:jc w:val="both"/>
              <w:rPr>
                <w:rFonts w:cs="B Lotus"/>
              </w:rPr>
            </w:pPr>
          </w:p>
        </w:tc>
        <w:tc>
          <w:tcPr>
            <w:tcW w:w="2555" w:type="dxa"/>
            <w:vMerge/>
            <w:tcBorders>
              <w:bottom w:val="single" w:sz="12" w:space="0" w:color="auto"/>
            </w:tcBorders>
          </w:tcPr>
          <w:p w:rsidR="004C07D8" w:rsidRPr="00A16CE8" w:rsidRDefault="004C07D8" w:rsidP="00292E91">
            <w:pPr>
              <w:spacing w:after="0"/>
              <w:rPr>
                <w:rFonts w:cs="B Lotus"/>
              </w:rPr>
            </w:pPr>
          </w:p>
        </w:tc>
        <w:tc>
          <w:tcPr>
            <w:tcW w:w="3161" w:type="dxa"/>
            <w:vMerge/>
            <w:tcBorders>
              <w:bottom w:val="single" w:sz="12" w:space="0" w:color="auto"/>
            </w:tcBorders>
          </w:tcPr>
          <w:p w:rsidR="004C07D8" w:rsidRPr="000362AF" w:rsidRDefault="004C07D8" w:rsidP="00292E91">
            <w:pPr>
              <w:spacing w:after="0"/>
              <w:rPr>
                <w:rFonts w:cs="B Titr"/>
                <w:b/>
                <w:bCs/>
                <w:rtl/>
              </w:rPr>
            </w:pPr>
          </w:p>
        </w:tc>
        <w:tc>
          <w:tcPr>
            <w:tcW w:w="851" w:type="dxa"/>
            <w:vMerge/>
            <w:tcBorders>
              <w:bottom w:val="single" w:sz="12" w:space="0" w:color="auto"/>
            </w:tcBorders>
            <w:vAlign w:val="center"/>
          </w:tcPr>
          <w:p w:rsidR="004C07D8" w:rsidRPr="000362AF" w:rsidRDefault="004C07D8" w:rsidP="00292E91">
            <w:pPr>
              <w:spacing w:after="0" w:line="240" w:lineRule="auto"/>
              <w:jc w:val="center"/>
              <w:rPr>
                <w:rFonts w:cs="B Titr"/>
                <w:b/>
                <w:bCs/>
                <w:rtl/>
              </w:rPr>
            </w:pPr>
          </w:p>
        </w:tc>
        <w:tc>
          <w:tcPr>
            <w:tcW w:w="3915" w:type="dxa"/>
            <w:tcBorders>
              <w:bottom w:val="single" w:sz="12" w:space="0" w:color="auto"/>
              <w:right w:val="single" w:sz="4" w:space="0" w:color="auto"/>
            </w:tcBorders>
            <w:vAlign w:val="center"/>
          </w:tcPr>
          <w:p w:rsidR="004C07D8" w:rsidRDefault="004C07D8" w:rsidP="00292E91">
            <w:pPr>
              <w:spacing w:after="0" w:line="240" w:lineRule="auto"/>
              <w:rPr>
                <w:rFonts w:cs="B Lotus"/>
                <w:rtl/>
              </w:rPr>
            </w:pPr>
            <w:r>
              <w:rPr>
                <w:rFonts w:cs="B Lotus"/>
              </w:rPr>
              <w:t xml:space="preserve">=L  </w:t>
            </w:r>
            <w:r>
              <w:rPr>
                <w:rFonts w:cs="B Lotus" w:hint="cs"/>
                <w:rtl/>
              </w:rPr>
              <w:t>طول دهنه به متر</w:t>
            </w:r>
          </w:p>
          <w:p w:rsidR="004C07D8" w:rsidRPr="005D44CB" w:rsidRDefault="004C07D8" w:rsidP="00292E91">
            <w:pPr>
              <w:tabs>
                <w:tab w:val="left" w:pos="2806"/>
              </w:tabs>
              <w:spacing w:after="0"/>
              <w:rPr>
                <w:rFonts w:cs="B Nazanin"/>
                <w:b/>
                <w:bCs/>
                <w:rtl/>
              </w:rPr>
            </w:pPr>
            <w:r>
              <w:rPr>
                <w:rFonts w:cs="B Lotus"/>
              </w:rPr>
              <w:t>=L0</w:t>
            </w:r>
            <w:r>
              <w:rPr>
                <w:rFonts w:cs="B Lotus" w:hint="cs"/>
                <w:rtl/>
              </w:rPr>
              <w:t>طول دهنه مجاز به متر</w:t>
            </w:r>
          </w:p>
        </w:tc>
        <w:tc>
          <w:tcPr>
            <w:tcW w:w="4023" w:type="dxa"/>
            <w:tcBorders>
              <w:left w:val="single" w:sz="4" w:space="0" w:color="auto"/>
              <w:bottom w:val="single" w:sz="12" w:space="0" w:color="auto"/>
              <w:right w:val="single" w:sz="12" w:space="0" w:color="auto"/>
            </w:tcBorders>
            <w:vAlign w:val="center"/>
          </w:tcPr>
          <w:p w:rsidR="004C07D8" w:rsidRDefault="004C07D8" w:rsidP="00292E91">
            <w:pPr>
              <w:spacing w:after="0" w:line="240" w:lineRule="auto"/>
              <w:rPr>
                <w:rFonts w:cs="B Lotus"/>
                <w:rtl/>
              </w:rPr>
            </w:pPr>
            <w:r>
              <w:rPr>
                <w:rFonts w:cs="B Lotus"/>
              </w:rPr>
              <w:t xml:space="preserve">=H  </w:t>
            </w:r>
            <w:r>
              <w:rPr>
                <w:rFonts w:cs="B Lotus" w:hint="cs"/>
                <w:rtl/>
              </w:rPr>
              <w:t>طول ارتفاع به متر</w:t>
            </w:r>
          </w:p>
          <w:p w:rsidR="004C07D8" w:rsidRPr="005D44CB" w:rsidRDefault="004C07D8" w:rsidP="00292E91">
            <w:pPr>
              <w:tabs>
                <w:tab w:val="left" w:pos="2806"/>
              </w:tabs>
              <w:spacing w:after="0"/>
              <w:rPr>
                <w:rFonts w:cs="B Nazanin"/>
                <w:b/>
                <w:bCs/>
                <w:rtl/>
              </w:rPr>
            </w:pPr>
            <w:r>
              <w:rPr>
                <w:rFonts w:cs="B Lotus"/>
              </w:rPr>
              <w:t xml:space="preserve"> =H0</w:t>
            </w:r>
            <w:r>
              <w:rPr>
                <w:rFonts w:cs="B Lotus" w:hint="cs"/>
                <w:rtl/>
              </w:rPr>
              <w:t>طول ارتفاع مجاز به متر</w:t>
            </w:r>
          </w:p>
        </w:tc>
      </w:tr>
    </w:tbl>
    <w:p w:rsidR="008D4ECF" w:rsidRPr="008D4ECF" w:rsidRDefault="008D4ECF" w:rsidP="001F60E1">
      <w:pPr>
        <w:spacing w:after="0" w:line="240" w:lineRule="auto"/>
        <w:jc w:val="center"/>
        <w:rPr>
          <w:rFonts w:cs="B Nazanin"/>
          <w:b/>
          <w:bCs/>
          <w:sz w:val="28"/>
          <w:szCs w:val="28"/>
          <w:rtl/>
        </w:rPr>
      </w:pPr>
      <w:r w:rsidRPr="00426F71">
        <w:rPr>
          <w:rFonts w:cs="2  Titr" w:hint="cs"/>
          <w:b/>
          <w:bCs/>
          <w:sz w:val="26"/>
          <w:szCs w:val="26"/>
          <w:rtl/>
        </w:rPr>
        <w:lastRenderedPageBreak/>
        <w:t xml:space="preserve">تعرفه شماره (2-4) </w:t>
      </w:r>
      <w:r w:rsidRPr="00426F71">
        <w:rPr>
          <w:rFonts w:ascii="Times New Roman" w:hAnsi="Times New Roman" w:cs="Times New Roman" w:hint="cs"/>
          <w:b/>
          <w:bCs/>
          <w:sz w:val="26"/>
          <w:szCs w:val="26"/>
          <w:rtl/>
        </w:rPr>
        <w:t>–</w:t>
      </w:r>
      <w:r w:rsidRPr="00426F71">
        <w:rPr>
          <w:rFonts w:cs="2  Titr" w:hint="cs"/>
          <w:b/>
          <w:bCs/>
          <w:sz w:val="26"/>
          <w:szCs w:val="26"/>
          <w:rtl/>
        </w:rPr>
        <w:t xml:space="preserve"> عوارض </w:t>
      </w:r>
      <w:r w:rsidR="000202F5" w:rsidRPr="00426F71">
        <w:rPr>
          <w:rFonts w:cs="2  Titr" w:hint="cs"/>
          <w:b/>
          <w:bCs/>
          <w:sz w:val="26"/>
          <w:szCs w:val="26"/>
          <w:rtl/>
        </w:rPr>
        <w:t>زیربنا</w:t>
      </w:r>
      <w:r w:rsidR="00624373" w:rsidRPr="00426F71">
        <w:rPr>
          <w:rFonts w:cs="2  Titr" w:hint="cs"/>
          <w:b/>
          <w:bCs/>
          <w:sz w:val="26"/>
          <w:szCs w:val="26"/>
          <w:rtl/>
        </w:rPr>
        <w:t xml:space="preserve"> (</w:t>
      </w:r>
      <w:r w:rsidRPr="00426F71">
        <w:rPr>
          <w:rFonts w:cs="2  Titr" w:hint="cs"/>
          <w:b/>
          <w:bCs/>
          <w:sz w:val="26"/>
          <w:szCs w:val="26"/>
          <w:rtl/>
        </w:rPr>
        <w:t xml:space="preserve"> یک مترمربع از </w:t>
      </w:r>
      <w:r w:rsidR="000202F5" w:rsidRPr="00426F71">
        <w:rPr>
          <w:rFonts w:cs="2  Titr" w:hint="cs"/>
          <w:b/>
          <w:bCs/>
          <w:sz w:val="26"/>
          <w:szCs w:val="26"/>
          <w:rtl/>
        </w:rPr>
        <w:t>کا</w:t>
      </w:r>
      <w:r w:rsidR="00624373" w:rsidRPr="00426F71">
        <w:rPr>
          <w:rFonts w:cs="2  Titr" w:hint="cs"/>
          <w:b/>
          <w:bCs/>
          <w:sz w:val="26"/>
          <w:szCs w:val="26"/>
          <w:rtl/>
        </w:rPr>
        <w:t>ر</w:t>
      </w:r>
      <w:r w:rsidR="000202F5" w:rsidRPr="00426F71">
        <w:rPr>
          <w:rFonts w:cs="2  Titr" w:hint="cs"/>
          <w:b/>
          <w:bCs/>
          <w:sz w:val="26"/>
          <w:szCs w:val="26"/>
          <w:rtl/>
        </w:rPr>
        <w:t>بری تجاری چند واحدی</w:t>
      </w:r>
      <w:r w:rsidR="00D732F4" w:rsidRPr="00426F71">
        <w:rPr>
          <w:rFonts w:cs="2  Titr" w:hint="cs"/>
          <w:b/>
          <w:bCs/>
          <w:sz w:val="26"/>
          <w:szCs w:val="26"/>
          <w:rtl/>
        </w:rPr>
        <w:t>(مجتمع های تجاری</w:t>
      </w:r>
      <w:r w:rsidR="00D732F4" w:rsidRPr="00426F71">
        <w:rPr>
          <w:rFonts w:cs="2  Titr" w:hint="cs"/>
          <w:b/>
          <w:bCs/>
          <w:sz w:val="28"/>
          <w:szCs w:val="28"/>
          <w:rtl/>
        </w:rPr>
        <w:t>)</w:t>
      </w:r>
    </w:p>
    <w:tbl>
      <w:tblPr>
        <w:bidiVisual/>
        <w:tblW w:w="15023"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2409"/>
        <w:gridCol w:w="3119"/>
        <w:gridCol w:w="709"/>
        <w:gridCol w:w="4536"/>
        <w:gridCol w:w="3821"/>
      </w:tblGrid>
      <w:tr w:rsidR="001510F4" w:rsidRPr="005D44CB" w:rsidTr="00B07334">
        <w:trPr>
          <w:cantSplit/>
          <w:trHeight w:val="605"/>
        </w:trPr>
        <w:tc>
          <w:tcPr>
            <w:tcW w:w="429" w:type="dxa"/>
            <w:vMerge w:val="restart"/>
            <w:tcBorders>
              <w:top w:val="single" w:sz="12" w:space="0" w:color="auto"/>
              <w:left w:val="single" w:sz="12" w:space="0" w:color="auto"/>
            </w:tcBorders>
            <w:textDirection w:val="btLr"/>
            <w:vAlign w:val="center"/>
          </w:tcPr>
          <w:p w:rsidR="001510F4" w:rsidRPr="00C546BF" w:rsidRDefault="001510F4" w:rsidP="003D6671">
            <w:pPr>
              <w:spacing w:after="0" w:line="120" w:lineRule="auto"/>
              <w:ind w:left="113" w:right="113"/>
              <w:jc w:val="center"/>
              <w:rPr>
                <w:rFonts w:cs="B Nazanin"/>
                <w:b/>
                <w:bCs/>
                <w:sz w:val="24"/>
                <w:szCs w:val="24"/>
                <w:rtl/>
              </w:rPr>
            </w:pPr>
            <w:r w:rsidRPr="00C546BF">
              <w:rPr>
                <w:rFonts w:cs="B Nazanin" w:hint="cs"/>
                <w:b/>
                <w:bCs/>
                <w:sz w:val="24"/>
                <w:szCs w:val="24"/>
                <w:rtl/>
              </w:rPr>
              <w:t>ردیف</w:t>
            </w:r>
          </w:p>
        </w:tc>
        <w:tc>
          <w:tcPr>
            <w:tcW w:w="2409" w:type="dxa"/>
            <w:tcBorders>
              <w:top w:val="single" w:sz="12" w:space="0" w:color="auto"/>
            </w:tcBorders>
            <w:vAlign w:val="center"/>
          </w:tcPr>
          <w:p w:rsidR="001510F4" w:rsidRPr="00C546BF" w:rsidRDefault="001510F4" w:rsidP="003D6671">
            <w:pPr>
              <w:spacing w:after="0" w:line="120" w:lineRule="auto"/>
              <w:jc w:val="center"/>
              <w:rPr>
                <w:rFonts w:cs="B Nazanin"/>
                <w:b/>
                <w:bCs/>
                <w:rtl/>
              </w:rPr>
            </w:pPr>
            <w:r w:rsidRPr="00C546BF">
              <w:rPr>
                <w:rFonts w:cs="B Nazanin" w:hint="cs"/>
                <w:b/>
                <w:bCs/>
                <w:rtl/>
              </w:rPr>
              <w:t>نوع عوارض</w:t>
            </w:r>
          </w:p>
        </w:tc>
        <w:tc>
          <w:tcPr>
            <w:tcW w:w="3119" w:type="dxa"/>
            <w:vMerge w:val="restart"/>
            <w:tcBorders>
              <w:top w:val="single" w:sz="12" w:space="0" w:color="auto"/>
            </w:tcBorders>
            <w:vAlign w:val="center"/>
          </w:tcPr>
          <w:p w:rsidR="001510F4" w:rsidRPr="00C546BF" w:rsidRDefault="0084746F" w:rsidP="003D6671">
            <w:pPr>
              <w:spacing w:after="0" w:line="120" w:lineRule="auto"/>
              <w:jc w:val="center"/>
              <w:rPr>
                <w:rFonts w:cs="B Nazanin"/>
                <w:b/>
                <w:bCs/>
                <w:sz w:val="24"/>
                <w:szCs w:val="24"/>
                <w:rtl/>
              </w:rPr>
            </w:pPr>
            <w:r w:rsidRPr="00C546BF">
              <w:rPr>
                <w:rFonts w:cs="B Nazanin" w:hint="cs"/>
                <w:b/>
                <w:bCs/>
                <w:sz w:val="24"/>
                <w:szCs w:val="24"/>
                <w:rtl/>
              </w:rPr>
              <w:t xml:space="preserve">عوارض </w:t>
            </w:r>
            <w:r w:rsidR="001510F4" w:rsidRPr="00C546BF">
              <w:rPr>
                <w:rFonts w:cs="B Nazanin" w:hint="cs"/>
                <w:b/>
                <w:bCs/>
                <w:sz w:val="24"/>
                <w:szCs w:val="24"/>
                <w:rtl/>
              </w:rPr>
              <w:t>ماخذ و نحوه محاسبه</w:t>
            </w:r>
          </w:p>
        </w:tc>
        <w:tc>
          <w:tcPr>
            <w:tcW w:w="709" w:type="dxa"/>
            <w:tcBorders>
              <w:top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منشاء قانونی</w:t>
            </w:r>
          </w:p>
        </w:tc>
        <w:tc>
          <w:tcPr>
            <w:tcW w:w="8357" w:type="dxa"/>
            <w:gridSpan w:val="2"/>
            <w:tcBorders>
              <w:top w:val="single" w:sz="12" w:space="0" w:color="auto"/>
              <w:right w:val="single" w:sz="12" w:space="0" w:color="auto"/>
            </w:tcBorders>
            <w:vAlign w:val="center"/>
          </w:tcPr>
          <w:p w:rsidR="001510F4" w:rsidRPr="005D44CB" w:rsidRDefault="001510F4" w:rsidP="005D44CB">
            <w:pPr>
              <w:spacing w:after="0" w:line="240" w:lineRule="auto"/>
              <w:jc w:val="center"/>
              <w:rPr>
                <w:rFonts w:cs="B Nazanin"/>
                <w:b/>
                <w:bCs/>
                <w:rtl/>
              </w:rPr>
            </w:pPr>
            <w:r w:rsidRPr="005D44CB">
              <w:rPr>
                <w:rFonts w:cs="B Nazanin" w:hint="cs"/>
                <w:b/>
                <w:bCs/>
                <w:rtl/>
              </w:rPr>
              <w:t>توضیحات</w:t>
            </w:r>
          </w:p>
        </w:tc>
      </w:tr>
      <w:tr w:rsidR="005E4301" w:rsidRPr="005D44CB" w:rsidTr="00B07334">
        <w:trPr>
          <w:trHeight w:val="309"/>
        </w:trPr>
        <w:tc>
          <w:tcPr>
            <w:tcW w:w="429" w:type="dxa"/>
            <w:vMerge/>
            <w:tcBorders>
              <w:left w:val="single" w:sz="12" w:space="0" w:color="auto"/>
            </w:tcBorders>
            <w:vAlign w:val="center"/>
          </w:tcPr>
          <w:p w:rsidR="005E4301" w:rsidRPr="005D44CB" w:rsidRDefault="005E4301" w:rsidP="003D6671">
            <w:pPr>
              <w:spacing w:after="0" w:line="120" w:lineRule="auto"/>
              <w:jc w:val="center"/>
              <w:rPr>
                <w:rFonts w:cs="B Nazanin"/>
                <w:b/>
                <w:bCs/>
                <w:rtl/>
              </w:rPr>
            </w:pPr>
          </w:p>
        </w:tc>
        <w:tc>
          <w:tcPr>
            <w:tcW w:w="2409" w:type="dxa"/>
            <w:vAlign w:val="center"/>
          </w:tcPr>
          <w:p w:rsidR="005E4301" w:rsidRPr="00C546BF" w:rsidRDefault="005E4301" w:rsidP="00E678AF">
            <w:pPr>
              <w:spacing w:after="0" w:line="240" w:lineRule="auto"/>
              <w:jc w:val="center"/>
              <w:rPr>
                <w:rFonts w:cs="B Nazanin"/>
                <w:b/>
                <w:bCs/>
                <w:rtl/>
              </w:rPr>
            </w:pPr>
            <w:r w:rsidRPr="00C546BF">
              <w:rPr>
                <w:rFonts w:cs="B Nazanin" w:hint="cs"/>
                <w:b/>
                <w:bCs/>
                <w:rtl/>
              </w:rPr>
              <w:t xml:space="preserve">عوارض </w:t>
            </w:r>
            <w:r w:rsidR="00E678AF">
              <w:rPr>
                <w:rFonts w:cs="B Nazanin" w:hint="cs"/>
                <w:b/>
                <w:bCs/>
                <w:rtl/>
              </w:rPr>
              <w:t>زیربنا</w:t>
            </w:r>
            <w:r w:rsidRPr="00C546BF">
              <w:rPr>
                <w:rFonts w:cs="B Nazanin" w:hint="cs"/>
                <w:b/>
                <w:bCs/>
                <w:rtl/>
              </w:rPr>
              <w:t xml:space="preserve"> یک مترمربع از چند واحد تجاری</w:t>
            </w:r>
          </w:p>
        </w:tc>
        <w:tc>
          <w:tcPr>
            <w:tcW w:w="3119" w:type="dxa"/>
            <w:vMerge/>
            <w:vAlign w:val="center"/>
          </w:tcPr>
          <w:p w:rsidR="005E4301" w:rsidRPr="00DC14DE" w:rsidRDefault="005E4301" w:rsidP="003D6671">
            <w:pPr>
              <w:spacing w:after="0" w:line="120" w:lineRule="auto"/>
              <w:jc w:val="center"/>
              <w:rPr>
                <w:rFonts w:cs="B Nazanin"/>
                <w:b/>
                <w:bCs/>
                <w:sz w:val="20"/>
                <w:szCs w:val="20"/>
                <w:rtl/>
              </w:rPr>
            </w:pPr>
          </w:p>
        </w:tc>
        <w:tc>
          <w:tcPr>
            <w:tcW w:w="709"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357" w:type="dxa"/>
            <w:gridSpan w:val="2"/>
            <w:vMerge w:val="restart"/>
            <w:tcBorders>
              <w:right w:val="single" w:sz="12" w:space="0" w:color="auto"/>
            </w:tcBorders>
          </w:tcPr>
          <w:p w:rsidR="005E4301" w:rsidRPr="00F066CC" w:rsidRDefault="005E4301" w:rsidP="00B07334">
            <w:pPr>
              <w:spacing w:after="0" w:line="100" w:lineRule="atLeast"/>
              <w:jc w:val="both"/>
              <w:rPr>
                <w:rFonts w:cs="B Nazanin"/>
                <w:sz w:val="18"/>
                <w:szCs w:val="18"/>
                <w:rtl/>
              </w:rPr>
            </w:pPr>
            <w:r w:rsidRPr="00F066CC">
              <w:rPr>
                <w:rFonts w:cs="B Nazanin" w:hint="cs"/>
                <w:sz w:val="18"/>
                <w:szCs w:val="18"/>
                <w:rtl/>
              </w:rPr>
              <w:t xml:space="preserve">تبصره (1): در محاسبه عوارض </w:t>
            </w:r>
            <w:r w:rsidR="00E678AF" w:rsidRPr="00F066CC">
              <w:rPr>
                <w:rFonts w:cs="B Nazanin" w:hint="cs"/>
                <w:sz w:val="18"/>
                <w:szCs w:val="18"/>
                <w:rtl/>
              </w:rPr>
              <w:t>زیربنا</w:t>
            </w:r>
            <w:r w:rsidRPr="00F066CC">
              <w:rPr>
                <w:rFonts w:cs="B Nazanin" w:hint="cs"/>
                <w:sz w:val="18"/>
                <w:szCs w:val="18"/>
                <w:rtl/>
              </w:rPr>
              <w:t xml:space="preserve"> مجتمع‌های تجاری مانند پاساژ، تیمچه، سرای و امثالهم، عمق جبهه اول برابر ضرایب مصوب و مازاد بر آن معادل 80</w:t>
            </w:r>
            <w:r w:rsidRPr="00F066CC">
              <w:rPr>
                <w:rFonts w:ascii="Times New Roman" w:hAnsi="Times New Roman" w:cs="Times New Roman" w:hint="cs"/>
                <w:sz w:val="18"/>
                <w:szCs w:val="18"/>
                <w:rtl/>
              </w:rPr>
              <w:t>٪</w:t>
            </w:r>
            <w:r w:rsidRPr="00F066CC">
              <w:rPr>
                <w:rFonts w:cs="B Nazanin" w:hint="cs"/>
                <w:sz w:val="18"/>
                <w:szCs w:val="18"/>
                <w:rtl/>
              </w:rPr>
              <w:t xml:space="preserve"> قیمت منطقه‌ای جبهه اول ملاک عمل می‌باشد.</w:t>
            </w:r>
          </w:p>
          <w:p w:rsidR="005E4301" w:rsidRPr="00F066CC" w:rsidRDefault="005E4301" w:rsidP="00B07334">
            <w:pPr>
              <w:spacing w:after="0" w:line="100" w:lineRule="atLeast"/>
              <w:jc w:val="both"/>
              <w:rPr>
                <w:rFonts w:cs="B Nazanin"/>
                <w:sz w:val="18"/>
                <w:szCs w:val="18"/>
                <w:rtl/>
              </w:rPr>
            </w:pPr>
            <w:r w:rsidRPr="00F066CC">
              <w:rPr>
                <w:rFonts w:cs="B Nazanin" w:hint="cs"/>
                <w:sz w:val="18"/>
                <w:szCs w:val="18"/>
                <w:rtl/>
              </w:rPr>
              <w:t xml:space="preserve"> تبصره (2): واحدهای تجاری که به صورت مجتمع و پاساژ احداث می‌شوند، فضای باز مشاعی که در طول ارتفاع ساختمان امتداد داشته و تمام طبقات را از هر طبقه قابل رؤیت می‌نماید مشمول عوارض پذیره نخواهد بود.</w:t>
            </w:r>
          </w:p>
          <w:p w:rsidR="005E4301" w:rsidRPr="00F066CC" w:rsidRDefault="005E4301" w:rsidP="00B07334">
            <w:pPr>
              <w:spacing w:after="0" w:line="100" w:lineRule="atLeast"/>
              <w:jc w:val="both"/>
              <w:rPr>
                <w:rFonts w:cs="B Nazanin"/>
                <w:sz w:val="18"/>
                <w:szCs w:val="18"/>
              </w:rPr>
            </w:pPr>
            <w:r w:rsidRPr="00F066CC">
              <w:rPr>
                <w:rFonts w:cs="B Nazanin" w:hint="cs"/>
                <w:sz w:val="18"/>
                <w:szCs w:val="18"/>
                <w:rtl/>
              </w:rPr>
              <w:t>تبصره (3): عمق جبهه اول  10 متر تعیین می‌گردد. لازم به توضیح است در مجمتع های تجاری که در یک طبقه به صورت یکپارچه ایجاد می شوند عمق جبهه ملاک نبوده و عوارض کل بنا براساس ضریب تعیین شده محاسبه میگردد.</w:t>
            </w:r>
          </w:p>
          <w:p w:rsidR="005E4301" w:rsidRPr="00F066CC" w:rsidRDefault="005E4301" w:rsidP="00B07334">
            <w:pPr>
              <w:spacing w:line="100" w:lineRule="atLeast"/>
              <w:jc w:val="lowKashida"/>
              <w:rPr>
                <w:rFonts w:cs="B Nazanin"/>
                <w:sz w:val="18"/>
                <w:szCs w:val="18"/>
                <w:rtl/>
              </w:rPr>
            </w:pPr>
            <w:r w:rsidRPr="00F066CC">
              <w:rPr>
                <w:rFonts w:cs="B Nazanin" w:hint="cs"/>
                <w:sz w:val="18"/>
                <w:szCs w:val="18"/>
                <w:u w:val="single"/>
                <w:rtl/>
              </w:rPr>
              <w:t>ت</w:t>
            </w:r>
            <w:r w:rsidRPr="00F066CC">
              <w:rPr>
                <w:rFonts w:cs="B Nazanin" w:hint="cs"/>
                <w:sz w:val="18"/>
                <w:szCs w:val="18"/>
                <w:rtl/>
              </w:rPr>
              <w:t>بصره(4): در صورتي كه مالكين واحد هاي تجاري اقدام به تبديل اين واحد ها به بانكها وموسسات مالي يا تالارهاي پذيرايي و ساير كاربريهاي خاص نمايند ميبايست نسبت به تامين پاركينگ مورد نياز اين واحد ها برابر ضوابط اقدام نمايند در غير اين صورت تبديل واحد هاي تجاري بصورت بانك ها و موسسات مالي و تالارهاي پذيرايي ممنوع است.( به استناد ضوابط طرح جامع به ازاي هر 20 متر مربع تجاري تامين يك واحد پاركينگ ضرورت دارد)</w:t>
            </w:r>
          </w:p>
          <w:p w:rsidR="005E4301" w:rsidRPr="00F066CC" w:rsidRDefault="005E4301" w:rsidP="00B07334">
            <w:pPr>
              <w:spacing w:line="100" w:lineRule="atLeast"/>
              <w:jc w:val="lowKashida"/>
              <w:rPr>
                <w:rFonts w:cs="B Nazanin"/>
                <w:sz w:val="18"/>
                <w:szCs w:val="18"/>
                <w:rtl/>
              </w:rPr>
            </w:pPr>
            <w:r w:rsidRPr="00F066CC">
              <w:rPr>
                <w:rFonts w:cs="B Nazanin" w:hint="cs"/>
                <w:sz w:val="18"/>
                <w:szCs w:val="18"/>
                <w:rtl/>
              </w:rPr>
              <w:t xml:space="preserve">تبصره (5) : کسری پارکینگ واحدهای تجاری برابر ضوابط طرح تفصیلی برای هر پهنه تجاری بصورت مجزی به کمیسیون ماده صد ارجاع گردد . </w:t>
            </w:r>
          </w:p>
          <w:p w:rsidR="005E4301" w:rsidRPr="00F066CC" w:rsidRDefault="005E4301" w:rsidP="00B07334">
            <w:pPr>
              <w:spacing w:line="100" w:lineRule="atLeast"/>
              <w:jc w:val="lowKashida"/>
              <w:rPr>
                <w:rFonts w:cs="B Nazanin"/>
                <w:sz w:val="18"/>
                <w:szCs w:val="18"/>
                <w:rtl/>
              </w:rPr>
            </w:pPr>
            <w:r w:rsidRPr="00F066CC">
              <w:rPr>
                <w:rFonts w:cs="B Nazanin" w:hint="cs"/>
                <w:sz w:val="18"/>
                <w:szCs w:val="18"/>
                <w:rtl/>
              </w:rPr>
              <w:t xml:space="preserve">تبصره(6): درصورت نوسازی بناهای تجاری موجود که دارای پروانه ساختمانی تجاری از شهرداری یا مجوز کاربری تجاری از کمیسیون ماده 5 میباشند تا میزان مساحت قبل 50 درصد عوارض </w:t>
            </w:r>
            <w:r w:rsidR="00D231DE" w:rsidRPr="00F066CC">
              <w:rPr>
                <w:rFonts w:cs="B Nazanin" w:hint="cs"/>
                <w:sz w:val="18"/>
                <w:szCs w:val="18"/>
                <w:rtl/>
              </w:rPr>
              <w:t>زیربنا</w:t>
            </w:r>
            <w:r w:rsidRPr="00F066CC">
              <w:rPr>
                <w:rFonts w:cs="B Nazanin" w:hint="cs"/>
                <w:sz w:val="18"/>
                <w:szCs w:val="18"/>
                <w:rtl/>
              </w:rPr>
              <w:t xml:space="preserve"> ملاک محاسبه قرار میگیرد.</w:t>
            </w:r>
          </w:p>
          <w:p w:rsidR="005E4301" w:rsidRPr="00F066CC" w:rsidRDefault="005E4301" w:rsidP="00B07334">
            <w:pPr>
              <w:spacing w:line="100" w:lineRule="atLeast"/>
              <w:jc w:val="lowKashida"/>
              <w:rPr>
                <w:rFonts w:cs="B Nazanin"/>
                <w:sz w:val="16"/>
                <w:szCs w:val="16"/>
                <w:rtl/>
              </w:rPr>
            </w:pPr>
            <w:r w:rsidRPr="00F066CC">
              <w:rPr>
                <w:rFonts w:cs="B Nazanin" w:hint="cs"/>
                <w:sz w:val="18"/>
                <w:szCs w:val="18"/>
                <w:rtl/>
              </w:rPr>
              <w:t xml:space="preserve">تبصره(7):در خصوص انباری ملحق و مجزی یکواحد تجاری عوارض متعلقه به ازای هر مترمربع برای انباری ملحق به واحد تجاری معادل 50 درصد عوارض یک مترمربع </w:t>
            </w:r>
            <w:r w:rsidR="00D231DE" w:rsidRPr="00F066CC">
              <w:rPr>
                <w:rFonts w:cs="B Nazanin" w:hint="cs"/>
                <w:sz w:val="18"/>
                <w:szCs w:val="18"/>
                <w:rtl/>
              </w:rPr>
              <w:t xml:space="preserve">زیربنا </w:t>
            </w:r>
            <w:r w:rsidRPr="00F066CC">
              <w:rPr>
                <w:rFonts w:cs="B Nazanin" w:hint="cs"/>
                <w:sz w:val="18"/>
                <w:szCs w:val="18"/>
                <w:rtl/>
              </w:rPr>
              <w:t xml:space="preserve">محاسبه و عوارض انباری مجزی از واحد تجاری به ازای هر مترمربع معادل 40 درصد عوارض یک مترمربع </w:t>
            </w:r>
            <w:r w:rsidR="00D231DE" w:rsidRPr="00F066CC">
              <w:rPr>
                <w:rFonts w:cs="B Nazanin" w:hint="cs"/>
                <w:sz w:val="18"/>
                <w:szCs w:val="18"/>
                <w:rtl/>
              </w:rPr>
              <w:t>زیربنا</w:t>
            </w:r>
            <w:r w:rsidRPr="00F066CC">
              <w:rPr>
                <w:rFonts w:cs="B Nazanin" w:hint="cs"/>
                <w:sz w:val="18"/>
                <w:szCs w:val="18"/>
                <w:rtl/>
              </w:rPr>
              <w:t xml:space="preserve"> تجاری همان طبقه قابل احتساب و وصول میباشد.</w:t>
            </w:r>
          </w:p>
          <w:p w:rsidR="00B07334" w:rsidRPr="00F066CC" w:rsidRDefault="00B07334" w:rsidP="00B07334">
            <w:pPr>
              <w:spacing w:line="100" w:lineRule="atLeast"/>
              <w:jc w:val="lowKashida"/>
              <w:rPr>
                <w:rFonts w:cs="B Nazanin"/>
                <w:sz w:val="18"/>
                <w:szCs w:val="18"/>
                <w:rtl/>
              </w:rPr>
            </w:pPr>
            <w:r w:rsidRPr="00F066CC">
              <w:rPr>
                <w:rFonts w:cs="B Nazanin" w:hint="cs"/>
                <w:sz w:val="18"/>
                <w:szCs w:val="18"/>
                <w:rtl/>
              </w:rPr>
              <w:t>تبصره(8): زیربنای پارکینگ ساختمان که طبق ضوابط الزام به تأمین آن وجود دارد مشمول پرداخت عوارض این بخش نمیگردد</w:t>
            </w:r>
          </w:p>
          <w:p w:rsidR="00B07334" w:rsidRPr="00F066CC" w:rsidRDefault="00B07334" w:rsidP="007E4FD4">
            <w:pPr>
              <w:spacing w:after="0" w:line="100" w:lineRule="atLeast"/>
              <w:jc w:val="both"/>
              <w:rPr>
                <w:rFonts w:cs="B Nazanin"/>
                <w:sz w:val="18"/>
                <w:szCs w:val="18"/>
                <w:rtl/>
              </w:rPr>
            </w:pPr>
            <w:r w:rsidRPr="00F066CC">
              <w:rPr>
                <w:rFonts w:cs="B Nazanin" w:hint="cs"/>
                <w:sz w:val="18"/>
                <w:szCs w:val="18"/>
                <w:rtl/>
              </w:rPr>
              <w:t>تبصره(9): در صورت عدم الزام به تأمین پارکینگ (موارد شش گانه،کمیسیون ماده5 و طرح تفصیلی) زیربنای پارکینگ برای واحدهای تجاری</w:t>
            </w:r>
            <w:r w:rsidR="00BF7C22" w:rsidRPr="00F066CC">
              <w:rPr>
                <w:rFonts w:cs="B Nazanin" w:hint="cs"/>
                <w:sz w:val="18"/>
                <w:szCs w:val="18"/>
                <w:rtl/>
              </w:rPr>
              <w:t xml:space="preserve">    </w:t>
            </w:r>
            <w:r w:rsidRPr="00F066CC">
              <w:rPr>
                <w:rFonts w:cs="B Nazanin" w:hint="cs"/>
                <w:sz w:val="18"/>
                <w:szCs w:val="18"/>
                <w:rtl/>
              </w:rPr>
              <w:t xml:space="preserve"> </w:t>
            </w:r>
            <w:r w:rsidR="00BF7C22" w:rsidRPr="00F066CC">
              <w:rPr>
                <w:rFonts w:cs="B Nazanin" w:hint="cs"/>
                <w:sz w:val="18"/>
                <w:szCs w:val="18"/>
                <w:rtl/>
              </w:rPr>
              <w:t xml:space="preserve">   </w:t>
            </w:r>
            <w:r w:rsidRPr="00F066CC">
              <w:rPr>
                <w:rFonts w:cs="B Nazanin" w:hint="cs"/>
                <w:rtl/>
              </w:rPr>
              <w:t>(</w:t>
            </w:r>
            <w:r w:rsidR="00F22F35">
              <w:rPr>
                <w:rFonts w:cs="B Nazanin"/>
              </w:rPr>
              <w:t>8</w:t>
            </w:r>
            <w:r w:rsidR="007E4FD4">
              <w:rPr>
                <w:rFonts w:cs="B Nazanin"/>
              </w:rPr>
              <w:t>3</w:t>
            </w:r>
            <w:r w:rsidR="00BF7C22" w:rsidRPr="00F066CC">
              <w:rPr>
                <w:rFonts w:cs="B Nazanin"/>
              </w:rPr>
              <w:t>p</w:t>
            </w:r>
            <w:r w:rsidR="00BF7C22" w:rsidRPr="00F066CC">
              <w:rPr>
                <w:rFonts w:cs="B Nazanin" w:hint="cs"/>
                <w:rtl/>
              </w:rPr>
              <w:t xml:space="preserve"> </w:t>
            </w:r>
            <w:r w:rsidR="00BF7C22" w:rsidRPr="00F066CC">
              <w:rPr>
                <w:rFonts w:ascii="Cambria" w:hAnsi="Cambria" w:cs="2  Nazanin"/>
              </w:rPr>
              <w:t>6/6</w:t>
            </w:r>
            <w:r w:rsidR="00BF7C22" w:rsidRPr="00F066CC">
              <w:rPr>
                <w:rFonts w:ascii="Cambria" w:hAnsi="Cambria" w:cs="2  Nazanin" w:hint="cs"/>
              </w:rPr>
              <w:t>×</w:t>
            </w:r>
            <w:r w:rsidR="00BF7C22" w:rsidRPr="00F066CC">
              <w:rPr>
                <w:rFonts w:cs="B Nazanin" w:hint="cs"/>
                <w:rtl/>
              </w:rPr>
              <w:t>)</w:t>
            </w:r>
            <w:r w:rsidR="00BF7C22" w:rsidRPr="00F066CC">
              <w:rPr>
                <w:rFonts w:cs="B Nazanin" w:hint="cs"/>
                <w:sz w:val="18"/>
                <w:szCs w:val="18"/>
                <w:rtl/>
              </w:rPr>
              <w:t xml:space="preserve"> </w:t>
            </w:r>
            <w:r w:rsidRPr="00F066CC">
              <w:rPr>
                <w:rFonts w:cs="B Nazanin" w:hint="cs"/>
                <w:sz w:val="18"/>
                <w:szCs w:val="18"/>
                <w:rtl/>
              </w:rPr>
              <w:t xml:space="preserve"> مورد محاسبه قرار میگیرد.</w:t>
            </w:r>
          </w:p>
          <w:p w:rsidR="00F066CC" w:rsidRPr="00F066CC" w:rsidRDefault="00F066CC" w:rsidP="00F066CC">
            <w:pPr>
              <w:spacing w:after="0" w:line="100" w:lineRule="atLeast"/>
              <w:jc w:val="both"/>
              <w:rPr>
                <w:rFonts w:cs="B Nazanin"/>
                <w:sz w:val="18"/>
                <w:szCs w:val="18"/>
                <w:rtl/>
              </w:rPr>
            </w:pPr>
            <w:r w:rsidRPr="00F066CC">
              <w:rPr>
                <w:rFonts w:cs="B Nazanin" w:hint="cs"/>
                <w:sz w:val="20"/>
                <w:szCs w:val="20"/>
                <w:rtl/>
              </w:rPr>
              <w:t xml:space="preserve">تبصره(10): توضیح اینکه برای محاسبه عوارض در جدول مذکور ضریب </w:t>
            </w:r>
            <w:r w:rsidRPr="00F066CC">
              <w:rPr>
                <w:rFonts w:cs="B Nazanin"/>
                <w:sz w:val="20"/>
                <w:szCs w:val="20"/>
              </w:rPr>
              <w:t>k</w:t>
            </w:r>
            <w:r w:rsidRPr="00F066CC">
              <w:rPr>
                <w:rFonts w:cs="B Nazanin" w:hint="cs"/>
                <w:sz w:val="20"/>
                <w:szCs w:val="20"/>
                <w:rtl/>
              </w:rPr>
              <w:t xml:space="preserve"> در عدد ثابت 6/6 ضرب میگردد مثال </w:t>
            </w:r>
            <w:r w:rsidRPr="00F066CC">
              <w:rPr>
                <w:rFonts w:cs="B Nazanin"/>
                <w:sz w:val="20"/>
                <w:szCs w:val="20"/>
              </w:rPr>
              <w:t>k</w:t>
            </w:r>
            <m:oMath>
              <m:r>
                <w:rPr>
                  <w:rFonts w:ascii="Cambria Math" w:hAnsi="Cambria Math" w:cs="B Nazanin" w:hint="cs"/>
                  <w:sz w:val="20"/>
                  <w:szCs w:val="20"/>
                  <w:rtl/>
                </w:rPr>
                <m:t>×</m:t>
              </m:r>
            </m:oMath>
            <w:r w:rsidRPr="00F066CC">
              <w:rPr>
                <w:rFonts w:cs="B Nazanin"/>
                <w:sz w:val="20"/>
                <w:szCs w:val="20"/>
              </w:rPr>
              <w:t>p</w:t>
            </w:r>
            <w:r w:rsidRPr="00F066CC">
              <w:rPr>
                <w:rFonts w:cs="B Nazanin" w:hint="cs"/>
                <w:sz w:val="20"/>
                <w:szCs w:val="20"/>
                <w:rtl/>
              </w:rPr>
              <w:t>6/6</w:t>
            </w:r>
          </w:p>
          <w:p w:rsidR="00B07334" w:rsidRPr="00CE40AD" w:rsidRDefault="00B07334" w:rsidP="00D231DE">
            <w:pPr>
              <w:spacing w:line="240" w:lineRule="auto"/>
              <w:jc w:val="lowKashida"/>
              <w:rPr>
                <w:rFonts w:cs="B Nazanin"/>
                <w:b/>
                <w:bCs/>
                <w:sz w:val="18"/>
                <w:szCs w:val="18"/>
                <w:rtl/>
              </w:rPr>
            </w:pPr>
          </w:p>
        </w:tc>
      </w:tr>
      <w:tr w:rsidR="00C546BF" w:rsidRPr="005D44CB" w:rsidTr="00B07334">
        <w:trPr>
          <w:trHeight w:val="1151"/>
        </w:trPr>
        <w:tc>
          <w:tcPr>
            <w:tcW w:w="429" w:type="dxa"/>
            <w:tcBorders>
              <w:left w:val="single" w:sz="12" w:space="0" w:color="auto"/>
            </w:tcBorders>
            <w:shd w:val="clear" w:color="auto" w:fill="auto"/>
          </w:tcPr>
          <w:p w:rsidR="00C546BF" w:rsidRPr="00C546BF" w:rsidRDefault="00C546BF" w:rsidP="00684E68">
            <w:pPr>
              <w:spacing w:before="240" w:line="360" w:lineRule="auto"/>
              <w:rPr>
                <w:rFonts w:cs="B Nazanin"/>
                <w:b/>
                <w:bCs/>
                <w:rtl/>
              </w:rPr>
            </w:pPr>
            <w:r w:rsidRPr="00C546BF">
              <w:rPr>
                <w:rFonts w:cs="B Nazanin" w:hint="cs"/>
                <w:b/>
                <w:bCs/>
                <w:rtl/>
              </w:rPr>
              <w:t>1</w:t>
            </w:r>
          </w:p>
        </w:tc>
        <w:tc>
          <w:tcPr>
            <w:tcW w:w="2409" w:type="dxa"/>
            <w:shd w:val="clear" w:color="auto" w:fill="auto"/>
          </w:tcPr>
          <w:p w:rsidR="00C546BF" w:rsidRPr="00684E68" w:rsidRDefault="00C546BF" w:rsidP="00C546BF">
            <w:pPr>
              <w:spacing w:before="240" w:line="360" w:lineRule="auto"/>
              <w:jc w:val="center"/>
              <w:rPr>
                <w:rFonts w:cs="B Nazanin"/>
                <w:b/>
                <w:bCs/>
                <w:rtl/>
              </w:rPr>
            </w:pPr>
            <w:r w:rsidRPr="00684E68">
              <w:rPr>
                <w:rFonts w:cs="B Nazanin" w:hint="cs"/>
                <w:b/>
                <w:bCs/>
                <w:rtl/>
              </w:rPr>
              <w:t>در زیرزمین</w:t>
            </w:r>
          </w:p>
        </w:tc>
        <w:tc>
          <w:tcPr>
            <w:tcW w:w="3119" w:type="dxa"/>
            <w:shd w:val="clear" w:color="auto" w:fill="auto"/>
            <w:vAlign w:val="center"/>
          </w:tcPr>
          <w:p w:rsidR="00C546BF" w:rsidRPr="00684E68" w:rsidRDefault="006B2BA1" w:rsidP="007E4FD4">
            <w:pPr>
              <w:tabs>
                <w:tab w:val="left" w:pos="1580"/>
              </w:tabs>
              <w:spacing w:before="240" w:line="360" w:lineRule="auto"/>
              <w:jc w:val="center"/>
              <w:rPr>
                <w:rFonts w:ascii="Cambria" w:hAnsi="Cambria" w:cs="B Titr"/>
                <w:b/>
                <w:bCs/>
              </w:rPr>
            </w:pPr>
            <w:r>
              <w:rPr>
                <w:b/>
                <w:bCs/>
              </w:rPr>
              <w:t>2</w:t>
            </w:r>
            <w:r w:rsidR="004B5EEB">
              <w:rPr>
                <w:b/>
                <w:bCs/>
              </w:rPr>
              <w:t>/</w:t>
            </w:r>
            <w:r w:rsidR="007E4FD4">
              <w:rPr>
                <w:b/>
                <w:bCs/>
              </w:rPr>
              <w:t>2</w:t>
            </w:r>
            <w:r w:rsidR="00C546BF" w:rsidRPr="00684E68">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07334">
        <w:trPr>
          <w:trHeight w:val="1125"/>
        </w:trPr>
        <w:tc>
          <w:tcPr>
            <w:tcW w:w="429" w:type="dxa"/>
            <w:tcBorders>
              <w:left w:val="single" w:sz="12" w:space="0" w:color="auto"/>
            </w:tcBorders>
            <w:shd w:val="clear" w:color="auto" w:fill="auto"/>
          </w:tcPr>
          <w:p w:rsidR="00C546BF" w:rsidRPr="00C546BF" w:rsidRDefault="00C546BF" w:rsidP="00684E68">
            <w:pPr>
              <w:spacing w:before="240" w:line="360" w:lineRule="auto"/>
              <w:rPr>
                <w:rFonts w:cs="B Nazanin"/>
                <w:b/>
                <w:bCs/>
                <w:rtl/>
              </w:rPr>
            </w:pPr>
            <w:r w:rsidRPr="00C546BF">
              <w:rPr>
                <w:rFonts w:cs="B Nazanin" w:hint="cs"/>
                <w:b/>
                <w:bCs/>
                <w:rtl/>
              </w:rPr>
              <w:t>2</w:t>
            </w:r>
          </w:p>
        </w:tc>
        <w:tc>
          <w:tcPr>
            <w:tcW w:w="2409" w:type="dxa"/>
            <w:shd w:val="clear" w:color="auto" w:fill="auto"/>
          </w:tcPr>
          <w:p w:rsidR="00C546BF" w:rsidRPr="00684E68" w:rsidRDefault="00C546BF" w:rsidP="00C546BF">
            <w:pPr>
              <w:spacing w:before="240" w:line="360" w:lineRule="auto"/>
              <w:jc w:val="center"/>
              <w:rPr>
                <w:rFonts w:cs="B Nazanin"/>
                <w:b/>
                <w:bCs/>
                <w:rtl/>
              </w:rPr>
            </w:pPr>
            <w:r w:rsidRPr="00684E68">
              <w:rPr>
                <w:rFonts w:cs="B Nazanin" w:hint="cs"/>
                <w:b/>
                <w:bCs/>
                <w:rtl/>
              </w:rPr>
              <w:t>در همکف</w:t>
            </w:r>
          </w:p>
        </w:tc>
        <w:tc>
          <w:tcPr>
            <w:tcW w:w="3119" w:type="dxa"/>
            <w:shd w:val="clear" w:color="auto" w:fill="auto"/>
          </w:tcPr>
          <w:p w:rsidR="00C546BF" w:rsidRPr="003C18CD" w:rsidRDefault="007E4FD4" w:rsidP="00741EE3">
            <w:pPr>
              <w:tabs>
                <w:tab w:val="left" w:pos="1580"/>
              </w:tabs>
              <w:spacing w:before="240" w:line="360" w:lineRule="auto"/>
              <w:jc w:val="center"/>
              <w:rPr>
                <w:b/>
                <w:bCs/>
                <w:i/>
                <w:rtl/>
              </w:rPr>
            </w:pPr>
            <w:r>
              <w:rPr>
                <w:b/>
                <w:bCs/>
              </w:rPr>
              <w:t>9/7</w:t>
            </w:r>
            <w:r w:rsidR="00C546BF" w:rsidRPr="00684E68">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07334">
        <w:trPr>
          <w:trHeight w:val="1113"/>
        </w:trPr>
        <w:tc>
          <w:tcPr>
            <w:tcW w:w="429" w:type="dxa"/>
            <w:tcBorders>
              <w:left w:val="single" w:sz="12" w:space="0" w:color="auto"/>
            </w:tcBorders>
            <w:shd w:val="clear" w:color="auto" w:fill="auto"/>
          </w:tcPr>
          <w:p w:rsidR="00C546BF" w:rsidRPr="00684E68" w:rsidRDefault="00C546BF" w:rsidP="00684E68">
            <w:pPr>
              <w:spacing w:before="240" w:line="360" w:lineRule="auto"/>
              <w:rPr>
                <w:rFonts w:cs="B Nazanin"/>
                <w:b/>
                <w:bCs/>
                <w:rtl/>
              </w:rPr>
            </w:pPr>
            <w:r w:rsidRPr="00684E68">
              <w:rPr>
                <w:rFonts w:cs="B Nazanin" w:hint="cs"/>
                <w:b/>
                <w:bCs/>
                <w:rtl/>
              </w:rPr>
              <w:t>3</w:t>
            </w:r>
          </w:p>
        </w:tc>
        <w:tc>
          <w:tcPr>
            <w:tcW w:w="2409" w:type="dxa"/>
            <w:shd w:val="clear" w:color="auto" w:fill="auto"/>
          </w:tcPr>
          <w:p w:rsidR="00C546BF" w:rsidRPr="00684E68" w:rsidRDefault="00C546BF" w:rsidP="00C546BF">
            <w:pPr>
              <w:spacing w:before="240" w:line="360" w:lineRule="auto"/>
              <w:jc w:val="center"/>
              <w:rPr>
                <w:rFonts w:cs="B Nazanin"/>
                <w:b/>
                <w:bCs/>
                <w:rtl/>
              </w:rPr>
            </w:pPr>
            <w:r w:rsidRPr="00684E68">
              <w:rPr>
                <w:rFonts w:cs="B Nazanin" w:hint="cs"/>
                <w:b/>
                <w:bCs/>
                <w:rtl/>
              </w:rPr>
              <w:t>طبقه اول</w:t>
            </w:r>
          </w:p>
        </w:tc>
        <w:tc>
          <w:tcPr>
            <w:tcW w:w="3119" w:type="dxa"/>
            <w:shd w:val="clear" w:color="auto" w:fill="auto"/>
          </w:tcPr>
          <w:p w:rsidR="00C546BF" w:rsidRPr="00684E68" w:rsidRDefault="007E4FD4" w:rsidP="003C18CD">
            <w:pPr>
              <w:tabs>
                <w:tab w:val="left" w:pos="1580"/>
              </w:tabs>
              <w:spacing w:before="240" w:line="360" w:lineRule="auto"/>
              <w:jc w:val="center"/>
              <w:rPr>
                <w:b/>
                <w:bCs/>
                <w:rtl/>
              </w:rPr>
            </w:pPr>
            <w:r>
              <w:rPr>
                <w:b/>
                <w:bCs/>
              </w:rPr>
              <w:t>4/8</w:t>
            </w:r>
            <w:r w:rsidR="00C546BF" w:rsidRPr="00684E68">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07334">
        <w:trPr>
          <w:trHeight w:val="1129"/>
        </w:trPr>
        <w:tc>
          <w:tcPr>
            <w:tcW w:w="429" w:type="dxa"/>
            <w:tcBorders>
              <w:left w:val="single" w:sz="12" w:space="0" w:color="auto"/>
            </w:tcBorders>
            <w:shd w:val="clear" w:color="auto" w:fill="auto"/>
          </w:tcPr>
          <w:p w:rsidR="00C546BF" w:rsidRPr="00684E68" w:rsidRDefault="00C546BF" w:rsidP="00684E68">
            <w:pPr>
              <w:spacing w:before="240" w:line="360" w:lineRule="auto"/>
              <w:rPr>
                <w:rFonts w:cs="B Nazanin"/>
                <w:b/>
                <w:bCs/>
                <w:rtl/>
              </w:rPr>
            </w:pPr>
            <w:r w:rsidRPr="00684E68">
              <w:rPr>
                <w:rFonts w:cs="B Nazanin" w:hint="cs"/>
                <w:b/>
                <w:bCs/>
                <w:rtl/>
              </w:rPr>
              <w:t>4</w:t>
            </w:r>
          </w:p>
        </w:tc>
        <w:tc>
          <w:tcPr>
            <w:tcW w:w="2409" w:type="dxa"/>
            <w:shd w:val="clear" w:color="auto" w:fill="auto"/>
          </w:tcPr>
          <w:p w:rsidR="00C546BF" w:rsidRPr="00684E68" w:rsidRDefault="00C546BF" w:rsidP="00C546BF">
            <w:pPr>
              <w:spacing w:before="240" w:line="360" w:lineRule="auto"/>
              <w:jc w:val="center"/>
              <w:rPr>
                <w:rFonts w:cs="B Nazanin"/>
                <w:b/>
                <w:bCs/>
                <w:rtl/>
              </w:rPr>
            </w:pPr>
            <w:r w:rsidRPr="00684E68">
              <w:rPr>
                <w:rFonts w:cs="B Nazanin" w:hint="cs"/>
                <w:b/>
                <w:bCs/>
                <w:rtl/>
              </w:rPr>
              <w:t>طبقه دوم</w:t>
            </w:r>
          </w:p>
        </w:tc>
        <w:tc>
          <w:tcPr>
            <w:tcW w:w="3119" w:type="dxa"/>
            <w:shd w:val="clear" w:color="auto" w:fill="auto"/>
          </w:tcPr>
          <w:p w:rsidR="00C546BF" w:rsidRPr="00684E68" w:rsidRDefault="00A97269" w:rsidP="007E4FD4">
            <w:pPr>
              <w:tabs>
                <w:tab w:val="left" w:pos="1580"/>
              </w:tabs>
              <w:spacing w:before="240" w:line="360" w:lineRule="auto"/>
              <w:jc w:val="center"/>
              <w:rPr>
                <w:b/>
                <w:bCs/>
                <w:rtl/>
              </w:rPr>
            </w:pPr>
            <w:r>
              <w:rPr>
                <w:b/>
                <w:bCs/>
              </w:rPr>
              <w:t>1</w:t>
            </w:r>
            <w:r w:rsidR="004B5EEB">
              <w:rPr>
                <w:b/>
                <w:bCs/>
              </w:rPr>
              <w:t>/</w:t>
            </w:r>
            <w:r w:rsidR="007E4FD4">
              <w:rPr>
                <w:b/>
                <w:bCs/>
              </w:rPr>
              <w:t>3</w:t>
            </w:r>
            <w:r w:rsidR="00C546BF" w:rsidRPr="00684E68">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07334">
        <w:trPr>
          <w:trHeight w:val="930"/>
        </w:trPr>
        <w:tc>
          <w:tcPr>
            <w:tcW w:w="429" w:type="dxa"/>
            <w:tcBorders>
              <w:left w:val="single" w:sz="12" w:space="0" w:color="auto"/>
            </w:tcBorders>
            <w:shd w:val="clear" w:color="auto" w:fill="auto"/>
          </w:tcPr>
          <w:p w:rsidR="00C546BF" w:rsidRPr="00684E68" w:rsidRDefault="00C546BF" w:rsidP="00C546BF">
            <w:pPr>
              <w:spacing w:before="240"/>
              <w:rPr>
                <w:rFonts w:cs="B Nazanin"/>
                <w:b/>
                <w:bCs/>
                <w:rtl/>
              </w:rPr>
            </w:pPr>
            <w:r w:rsidRPr="00684E68">
              <w:rPr>
                <w:rFonts w:cs="B Nazanin" w:hint="cs"/>
                <w:b/>
                <w:bCs/>
                <w:rtl/>
              </w:rPr>
              <w:t>5</w:t>
            </w:r>
          </w:p>
        </w:tc>
        <w:tc>
          <w:tcPr>
            <w:tcW w:w="2409" w:type="dxa"/>
            <w:shd w:val="clear" w:color="auto" w:fill="auto"/>
          </w:tcPr>
          <w:p w:rsidR="00C546BF" w:rsidRPr="00C546BF" w:rsidRDefault="00C546BF" w:rsidP="00C546BF">
            <w:pPr>
              <w:spacing w:before="240"/>
              <w:jc w:val="center"/>
              <w:rPr>
                <w:rFonts w:cs="B Nazanin"/>
                <w:b/>
                <w:bCs/>
                <w:rtl/>
              </w:rPr>
            </w:pPr>
            <w:r w:rsidRPr="00684E68">
              <w:rPr>
                <w:rFonts w:cs="B Nazanin" w:hint="cs"/>
                <w:b/>
                <w:bCs/>
                <w:rtl/>
              </w:rPr>
              <w:t>طبقه سوم به بالا</w:t>
            </w:r>
          </w:p>
        </w:tc>
        <w:tc>
          <w:tcPr>
            <w:tcW w:w="3119" w:type="dxa"/>
            <w:shd w:val="clear" w:color="auto" w:fill="auto"/>
          </w:tcPr>
          <w:p w:rsidR="00C546BF" w:rsidRPr="00C546BF" w:rsidRDefault="00A97269" w:rsidP="007E4FD4">
            <w:pPr>
              <w:tabs>
                <w:tab w:val="left" w:pos="1580"/>
              </w:tabs>
              <w:spacing w:before="240"/>
              <w:jc w:val="center"/>
              <w:rPr>
                <w:b/>
                <w:bCs/>
              </w:rPr>
            </w:pPr>
            <w:r>
              <w:rPr>
                <w:b/>
                <w:bCs/>
              </w:rPr>
              <w:t>1</w:t>
            </w:r>
            <w:r w:rsidR="00997C3C">
              <w:rPr>
                <w:b/>
                <w:bCs/>
              </w:rPr>
              <w:t>/</w:t>
            </w:r>
            <w:r w:rsidR="007E4FD4">
              <w:rPr>
                <w:b/>
                <w:bCs/>
              </w:rPr>
              <w:t>3</w:t>
            </w:r>
            <w:r w:rsidR="00CF146E">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07334">
        <w:trPr>
          <w:trHeight w:val="601"/>
        </w:trPr>
        <w:tc>
          <w:tcPr>
            <w:tcW w:w="429" w:type="dxa"/>
            <w:vMerge w:val="restart"/>
            <w:tcBorders>
              <w:left w:val="single" w:sz="12" w:space="0" w:color="auto"/>
            </w:tcBorders>
            <w:shd w:val="clear" w:color="auto" w:fill="auto"/>
          </w:tcPr>
          <w:p w:rsidR="00C546BF" w:rsidRPr="00684E68" w:rsidRDefault="00C546BF" w:rsidP="00C546BF">
            <w:pPr>
              <w:spacing w:before="240"/>
              <w:rPr>
                <w:rFonts w:cs="B Nazanin"/>
                <w:b/>
                <w:bCs/>
                <w:rtl/>
              </w:rPr>
            </w:pPr>
            <w:r w:rsidRPr="00684E68">
              <w:rPr>
                <w:rFonts w:cs="B Nazanin" w:hint="cs"/>
                <w:b/>
                <w:bCs/>
                <w:rtl/>
              </w:rPr>
              <w:t>6</w:t>
            </w:r>
          </w:p>
        </w:tc>
        <w:tc>
          <w:tcPr>
            <w:tcW w:w="2409" w:type="dxa"/>
            <w:vMerge w:val="restart"/>
            <w:shd w:val="clear" w:color="auto" w:fill="auto"/>
          </w:tcPr>
          <w:p w:rsidR="00C546BF" w:rsidRPr="00684E68" w:rsidRDefault="00C546BF" w:rsidP="00C546BF">
            <w:pPr>
              <w:spacing w:before="240"/>
              <w:jc w:val="center"/>
              <w:rPr>
                <w:rFonts w:cs="B Nazanin"/>
                <w:b/>
                <w:bCs/>
                <w:rtl/>
              </w:rPr>
            </w:pPr>
            <w:r w:rsidRPr="00684E68">
              <w:rPr>
                <w:rFonts w:cs="B Nazanin" w:hint="cs"/>
                <w:b/>
                <w:bCs/>
                <w:rtl/>
              </w:rPr>
              <w:t>نیم طبقه (نیم طبقه داخل مغازه)</w:t>
            </w:r>
          </w:p>
        </w:tc>
        <w:tc>
          <w:tcPr>
            <w:tcW w:w="3119" w:type="dxa"/>
            <w:vMerge w:val="restart"/>
            <w:shd w:val="clear" w:color="auto" w:fill="auto"/>
          </w:tcPr>
          <w:p w:rsidR="00C546BF" w:rsidRPr="00684E68" w:rsidRDefault="00F22F35" w:rsidP="007E4FD4">
            <w:pPr>
              <w:tabs>
                <w:tab w:val="left" w:pos="1580"/>
              </w:tabs>
              <w:spacing w:before="240"/>
              <w:jc w:val="center"/>
              <w:rPr>
                <w:b/>
                <w:bCs/>
              </w:rPr>
            </w:pPr>
            <w:r>
              <w:rPr>
                <w:b/>
                <w:bCs/>
              </w:rPr>
              <w:t>3</w:t>
            </w:r>
            <w:r w:rsidR="00DF01CF">
              <w:rPr>
                <w:b/>
                <w:bCs/>
              </w:rPr>
              <w:t>/</w:t>
            </w:r>
            <w:r w:rsidR="007E4FD4">
              <w:rPr>
                <w:b/>
                <w:bCs/>
              </w:rPr>
              <w:t>6</w:t>
            </w:r>
            <w:r w:rsidR="00C546BF" w:rsidRPr="00684E68">
              <w:rPr>
                <w:b/>
                <w:bCs/>
              </w:rPr>
              <w:t>P</w:t>
            </w:r>
            <m:oMath>
              <m:d>
                <m:dPr>
                  <m:begChr m:val="["/>
                  <m:endChr m:val="]"/>
                  <m:ctrlPr>
                    <w:rPr>
                      <w:rFonts w:ascii="Cambria Math" w:eastAsiaTheme="minorHAnsi" w:hAnsi="Cambria Math" w:cs="B Titr"/>
                      <w:b/>
                      <w:bCs/>
                      <w:i/>
                      <w:lang w:bidi="ar-SA"/>
                    </w:rPr>
                  </m:ctrlPr>
                </m:dPr>
                <m:e>
                  <m:r>
                    <m:rPr>
                      <m:sty m:val="bi"/>
                    </m:rPr>
                    <w:rPr>
                      <w:rFonts w:ascii="Cambria Math" w:hAnsi="Cambria Math" w:cs="B Titr"/>
                    </w:rPr>
                    <m:t>1+</m:t>
                  </m:r>
                  <m:f>
                    <m:fPr>
                      <m:ctrlPr>
                        <w:rPr>
                          <w:rFonts w:ascii="Cambria Math" w:eastAsiaTheme="minorHAnsi" w:hAnsi="Cambria Math" w:cs="B Titr"/>
                          <w:b/>
                          <w:bCs/>
                          <w:i/>
                          <w:lang w:bidi="ar-SA"/>
                        </w:rPr>
                      </m:ctrlPr>
                    </m:fPr>
                    <m:num>
                      <m:r>
                        <m:rPr>
                          <m:sty m:val="bi"/>
                        </m:rPr>
                        <w:rPr>
                          <w:rFonts w:ascii="Cambria Math" w:hAnsi="Cambria Math" w:cs="B Titr"/>
                        </w:rPr>
                        <m:t>N</m:t>
                      </m:r>
                    </m:num>
                    <m:den>
                      <m:r>
                        <m:rPr>
                          <m:sty m:val="bi"/>
                        </m:rPr>
                        <w:rPr>
                          <w:rFonts w:ascii="Cambria Math" w:hAnsi="Cambria Math" w:cs="B Titr"/>
                        </w:rPr>
                        <m:t>10</m:t>
                      </m:r>
                    </m:den>
                  </m:f>
                  <m:r>
                    <m:rPr>
                      <m:sty m:val="bi"/>
                    </m:rPr>
                    <w:rPr>
                      <w:rFonts w:ascii="Cambria Math" w:hAnsi="Cambria Math" w:cs="B Titr"/>
                    </w:rPr>
                    <m:t>+</m:t>
                  </m:r>
                  <m:f>
                    <m:fPr>
                      <m:ctrlPr>
                        <w:rPr>
                          <w:rFonts w:ascii="Cambria Math" w:eastAsiaTheme="minorHAnsi" w:hAnsi="Cambria Math" w:cs="B Titr"/>
                          <w:b/>
                          <w:bCs/>
                          <w:i/>
                          <w:lang w:bidi="ar-SA"/>
                        </w:rPr>
                      </m:ctrlPr>
                    </m:fPr>
                    <m:num>
                      <m:d>
                        <m:dPr>
                          <m:ctrlPr>
                            <w:rPr>
                              <w:rFonts w:ascii="Cambria Math" w:eastAsiaTheme="minorHAnsi" w:hAnsi="Cambria Math" w:cs="B Titr"/>
                              <w:b/>
                              <w:bCs/>
                              <w:i/>
                              <w:lang w:bidi="ar-SA"/>
                            </w:rPr>
                          </m:ctrlPr>
                        </m:dPr>
                        <m:e>
                          <m:r>
                            <m:rPr>
                              <m:sty m:val="bi"/>
                            </m:rPr>
                            <w:rPr>
                              <w:rFonts w:ascii="Cambria Math" w:hAnsi="Cambria Math" w:cs="B Titr"/>
                            </w:rPr>
                            <m:t>L-L</m:t>
                          </m:r>
                          <m:r>
                            <m:rPr>
                              <m:sty m:val="bi"/>
                            </m:rPr>
                            <w:rPr>
                              <w:rFonts w:ascii="Cambria Math" w:hAnsi="Cambria Math" w:cs="B Titr"/>
                            </w:rPr>
                            <m:t>0</m:t>
                          </m:r>
                        </m:e>
                      </m:d>
                      <m:r>
                        <m:rPr>
                          <m:sty m:val="bi"/>
                        </m:rPr>
                        <w:rPr>
                          <w:rFonts w:ascii="Cambria Math" w:hAnsi="Cambria Math" w:cs="B Titr"/>
                        </w:rPr>
                        <m:t>+</m:t>
                      </m:r>
                      <m:d>
                        <m:dPr>
                          <m:ctrlPr>
                            <w:rPr>
                              <w:rFonts w:ascii="Cambria Math" w:eastAsiaTheme="minorHAnsi" w:hAnsi="Cambria Math" w:cs="B Titr"/>
                              <w:b/>
                              <w:bCs/>
                              <w:i/>
                              <w:lang w:bidi="ar-SA"/>
                            </w:rPr>
                          </m:ctrlPr>
                        </m:dPr>
                        <m:e>
                          <m:r>
                            <m:rPr>
                              <m:sty m:val="bi"/>
                            </m:rPr>
                            <w:rPr>
                              <w:rFonts w:ascii="Cambria Math" w:hAnsi="Cambria Math" w:cs="B Titr"/>
                            </w:rPr>
                            <m:t>H-H</m:t>
                          </m:r>
                          <m:r>
                            <m:rPr>
                              <m:sty m:val="bi"/>
                            </m:rPr>
                            <w:rPr>
                              <w:rFonts w:ascii="Cambria Math" w:hAnsi="Cambria Math" w:cs="B Titr"/>
                            </w:rPr>
                            <m:t>0</m:t>
                          </m:r>
                        </m:e>
                      </m:d>
                    </m:num>
                    <m:den>
                      <m:r>
                        <m:rPr>
                          <m:sty m:val="bi"/>
                        </m:rPr>
                        <w:rPr>
                          <w:rFonts w:ascii="Cambria Math" w:hAnsi="Cambria Math" w:cs="B Titr"/>
                        </w:rPr>
                        <m:t>10</m:t>
                      </m:r>
                    </m:den>
                  </m:f>
                </m:e>
              </m:d>
            </m:oMath>
          </w:p>
          <w:p w:rsidR="00C546BF" w:rsidRPr="00684E68" w:rsidRDefault="00C546BF" w:rsidP="00C546BF">
            <w:pPr>
              <w:spacing w:before="240"/>
              <w:rPr>
                <w:b/>
                <w:bCs/>
              </w:rPr>
            </w:pPr>
          </w:p>
        </w:tc>
        <w:tc>
          <w:tcPr>
            <w:tcW w:w="709" w:type="dxa"/>
            <w:vMerge/>
            <w:vAlign w:val="center"/>
          </w:tcPr>
          <w:p w:rsidR="00C546BF" w:rsidRPr="000362AF" w:rsidRDefault="00C546BF" w:rsidP="00DE1641">
            <w:pPr>
              <w:spacing w:before="240" w:line="240" w:lineRule="auto"/>
              <w:jc w:val="center"/>
              <w:rPr>
                <w:rFonts w:cs="B Titr"/>
                <w:b/>
                <w:bCs/>
                <w:rtl/>
              </w:rPr>
            </w:pPr>
          </w:p>
        </w:tc>
        <w:tc>
          <w:tcPr>
            <w:tcW w:w="8357" w:type="dxa"/>
            <w:gridSpan w:val="2"/>
            <w:vMerge/>
            <w:tcBorders>
              <w:right w:val="single" w:sz="12" w:space="0" w:color="auto"/>
            </w:tcBorders>
            <w:vAlign w:val="center"/>
          </w:tcPr>
          <w:p w:rsidR="00C546BF" w:rsidRPr="00CE40AD" w:rsidRDefault="00C546BF" w:rsidP="00DE1641">
            <w:pPr>
              <w:spacing w:before="240" w:line="240" w:lineRule="auto"/>
              <w:jc w:val="center"/>
              <w:rPr>
                <w:rFonts w:cs="B Nazanin"/>
                <w:b/>
                <w:bCs/>
                <w:sz w:val="18"/>
                <w:szCs w:val="18"/>
                <w:rtl/>
              </w:rPr>
            </w:pPr>
          </w:p>
        </w:tc>
      </w:tr>
      <w:tr w:rsidR="00C546BF" w:rsidRPr="005D44CB" w:rsidTr="00BD7B22">
        <w:trPr>
          <w:trHeight w:val="1730"/>
        </w:trPr>
        <w:tc>
          <w:tcPr>
            <w:tcW w:w="429" w:type="dxa"/>
            <w:vMerge/>
            <w:tcBorders>
              <w:left w:val="single" w:sz="12" w:space="0" w:color="auto"/>
              <w:bottom w:val="single" w:sz="12" w:space="0" w:color="auto"/>
            </w:tcBorders>
            <w:shd w:val="clear" w:color="auto" w:fill="auto"/>
          </w:tcPr>
          <w:p w:rsidR="00C546BF" w:rsidRPr="00684E68" w:rsidRDefault="00C546BF" w:rsidP="00C546BF">
            <w:pPr>
              <w:spacing w:before="240"/>
              <w:rPr>
                <w:rFonts w:cs="B Nazanin"/>
                <w:b/>
                <w:bCs/>
                <w:rtl/>
              </w:rPr>
            </w:pPr>
          </w:p>
        </w:tc>
        <w:tc>
          <w:tcPr>
            <w:tcW w:w="2409" w:type="dxa"/>
            <w:vMerge/>
            <w:tcBorders>
              <w:bottom w:val="single" w:sz="12" w:space="0" w:color="auto"/>
            </w:tcBorders>
            <w:shd w:val="clear" w:color="auto" w:fill="auto"/>
          </w:tcPr>
          <w:p w:rsidR="00C546BF" w:rsidRPr="00684E68" w:rsidRDefault="00C546BF" w:rsidP="00C546BF">
            <w:pPr>
              <w:spacing w:before="240"/>
              <w:jc w:val="center"/>
              <w:rPr>
                <w:rFonts w:cs="B Nazanin"/>
                <w:b/>
                <w:bCs/>
                <w:rtl/>
              </w:rPr>
            </w:pPr>
          </w:p>
        </w:tc>
        <w:tc>
          <w:tcPr>
            <w:tcW w:w="3119" w:type="dxa"/>
            <w:vMerge/>
            <w:tcBorders>
              <w:bottom w:val="single" w:sz="12" w:space="0" w:color="auto"/>
            </w:tcBorders>
            <w:shd w:val="clear" w:color="auto" w:fill="auto"/>
          </w:tcPr>
          <w:p w:rsidR="00C546BF" w:rsidRPr="00684E68" w:rsidRDefault="00C546BF" w:rsidP="00C546BF">
            <w:pPr>
              <w:tabs>
                <w:tab w:val="left" w:pos="1580"/>
              </w:tabs>
              <w:spacing w:before="240"/>
              <w:jc w:val="center"/>
              <w:rPr>
                <w:b/>
                <w:bCs/>
              </w:rPr>
            </w:pPr>
          </w:p>
        </w:tc>
        <w:tc>
          <w:tcPr>
            <w:tcW w:w="709" w:type="dxa"/>
            <w:vMerge/>
            <w:tcBorders>
              <w:bottom w:val="single" w:sz="12" w:space="0" w:color="auto"/>
            </w:tcBorders>
            <w:vAlign w:val="center"/>
          </w:tcPr>
          <w:p w:rsidR="00C546BF" w:rsidRPr="000362AF" w:rsidRDefault="00C546BF" w:rsidP="00DE1641">
            <w:pPr>
              <w:spacing w:before="240" w:line="240" w:lineRule="auto"/>
              <w:jc w:val="center"/>
              <w:rPr>
                <w:rFonts w:cs="B Titr"/>
                <w:b/>
                <w:bCs/>
                <w:rtl/>
              </w:rPr>
            </w:pPr>
          </w:p>
        </w:tc>
        <w:tc>
          <w:tcPr>
            <w:tcW w:w="4536" w:type="dxa"/>
            <w:tcBorders>
              <w:bottom w:val="single" w:sz="12" w:space="0" w:color="auto"/>
              <w:right w:val="single" w:sz="4" w:space="0" w:color="auto"/>
            </w:tcBorders>
            <w:vAlign w:val="center"/>
          </w:tcPr>
          <w:p w:rsidR="00C546BF" w:rsidRPr="00CE40AD" w:rsidRDefault="00C546BF" w:rsidP="00292E91">
            <w:pPr>
              <w:spacing w:before="240" w:after="0" w:line="240" w:lineRule="auto"/>
              <w:rPr>
                <w:rFonts w:cs="B Nazanin"/>
                <w:b/>
                <w:bCs/>
                <w:sz w:val="18"/>
                <w:szCs w:val="18"/>
                <w:rtl/>
              </w:rPr>
            </w:pPr>
            <w:r w:rsidRPr="00CE40AD">
              <w:rPr>
                <w:rFonts w:cs="B Nazanin"/>
                <w:b/>
                <w:bCs/>
                <w:sz w:val="18"/>
                <w:szCs w:val="18"/>
              </w:rPr>
              <w:t xml:space="preserve">P </w:t>
            </w:r>
            <w:r w:rsidRPr="00CE40AD">
              <w:rPr>
                <w:rFonts w:cs="B Nazanin" w:hint="cs"/>
                <w:b/>
                <w:bCs/>
                <w:sz w:val="18"/>
                <w:szCs w:val="18"/>
                <w:rtl/>
              </w:rPr>
              <w:t xml:space="preserve"> = ارزش منطقه ای </w:t>
            </w:r>
          </w:p>
          <w:p w:rsidR="00C546BF" w:rsidRPr="00CE40AD" w:rsidRDefault="00C546BF" w:rsidP="00292E91">
            <w:pPr>
              <w:spacing w:line="168" w:lineRule="auto"/>
              <w:jc w:val="lowKashida"/>
              <w:rPr>
                <w:rFonts w:cs="B Nazanin"/>
                <w:b/>
                <w:bCs/>
                <w:sz w:val="18"/>
                <w:szCs w:val="18"/>
                <w:rtl/>
              </w:rPr>
            </w:pPr>
            <w:r w:rsidRPr="00CE40AD">
              <w:rPr>
                <w:rFonts w:cs="B Nazanin"/>
                <w:b/>
                <w:bCs/>
                <w:sz w:val="18"/>
                <w:szCs w:val="18"/>
              </w:rPr>
              <w:t xml:space="preserve">n </w:t>
            </w:r>
            <w:r w:rsidRPr="00CE40AD">
              <w:rPr>
                <w:rFonts w:cs="B Nazanin" w:hint="cs"/>
                <w:b/>
                <w:bCs/>
                <w:sz w:val="18"/>
                <w:szCs w:val="18"/>
                <w:rtl/>
              </w:rPr>
              <w:t>=تعداد واحد تجاری</w:t>
            </w:r>
          </w:p>
        </w:tc>
        <w:tc>
          <w:tcPr>
            <w:tcW w:w="3821" w:type="dxa"/>
            <w:tcBorders>
              <w:left w:val="single" w:sz="4" w:space="0" w:color="auto"/>
              <w:bottom w:val="single" w:sz="12" w:space="0" w:color="auto"/>
              <w:right w:val="single" w:sz="12" w:space="0" w:color="auto"/>
            </w:tcBorders>
            <w:vAlign w:val="center"/>
          </w:tcPr>
          <w:p w:rsidR="00C546BF" w:rsidRPr="00CE40AD" w:rsidRDefault="00C546BF" w:rsidP="00292E91">
            <w:pPr>
              <w:spacing w:after="0" w:line="240" w:lineRule="auto"/>
              <w:jc w:val="both"/>
              <w:rPr>
                <w:rFonts w:cs="B Nazanin"/>
                <w:sz w:val="18"/>
                <w:szCs w:val="18"/>
                <w:rtl/>
              </w:rPr>
            </w:pPr>
            <w:r w:rsidRPr="00CE40AD">
              <w:rPr>
                <w:rFonts w:cs="B Nazanin"/>
                <w:sz w:val="18"/>
                <w:szCs w:val="18"/>
              </w:rPr>
              <w:t xml:space="preserve">=L  </w:t>
            </w:r>
            <w:r w:rsidRPr="00CE40AD">
              <w:rPr>
                <w:rFonts w:cs="B Nazanin" w:hint="cs"/>
                <w:sz w:val="18"/>
                <w:szCs w:val="18"/>
                <w:rtl/>
              </w:rPr>
              <w:t>طول دهنه به متر</w:t>
            </w:r>
          </w:p>
          <w:p w:rsidR="00C546BF" w:rsidRPr="00CE40AD" w:rsidRDefault="00C546BF" w:rsidP="00292E91">
            <w:pPr>
              <w:spacing w:after="0" w:line="240" w:lineRule="auto"/>
              <w:jc w:val="both"/>
              <w:rPr>
                <w:rFonts w:cs="B Nazanin"/>
                <w:sz w:val="18"/>
                <w:szCs w:val="18"/>
                <w:rtl/>
              </w:rPr>
            </w:pPr>
            <w:r w:rsidRPr="00CE40AD">
              <w:rPr>
                <w:rFonts w:cs="B Nazanin"/>
                <w:sz w:val="18"/>
                <w:szCs w:val="18"/>
              </w:rPr>
              <w:t xml:space="preserve"> =L0</w:t>
            </w:r>
            <w:r w:rsidRPr="00CE40AD">
              <w:rPr>
                <w:rFonts w:cs="B Nazanin" w:hint="cs"/>
                <w:sz w:val="18"/>
                <w:szCs w:val="18"/>
                <w:rtl/>
              </w:rPr>
              <w:t>طول دهنه مجاز به متر</w:t>
            </w:r>
          </w:p>
          <w:p w:rsidR="00C546BF" w:rsidRPr="00CE40AD" w:rsidRDefault="00C546BF" w:rsidP="00292E91">
            <w:pPr>
              <w:spacing w:after="0" w:line="240" w:lineRule="auto"/>
              <w:jc w:val="both"/>
              <w:rPr>
                <w:rFonts w:cs="B Nazanin"/>
                <w:sz w:val="18"/>
                <w:szCs w:val="18"/>
                <w:rtl/>
              </w:rPr>
            </w:pPr>
            <w:r w:rsidRPr="00CE40AD">
              <w:rPr>
                <w:rFonts w:cs="B Nazanin"/>
                <w:sz w:val="18"/>
                <w:szCs w:val="18"/>
              </w:rPr>
              <w:t xml:space="preserve"> =H </w:t>
            </w:r>
            <w:r w:rsidRPr="00CE40AD">
              <w:rPr>
                <w:rFonts w:cs="B Nazanin" w:hint="cs"/>
                <w:sz w:val="18"/>
                <w:szCs w:val="18"/>
                <w:rtl/>
              </w:rPr>
              <w:t>طول ارتفاع به متر</w:t>
            </w:r>
          </w:p>
          <w:p w:rsidR="00C546BF" w:rsidRPr="00CE40AD" w:rsidRDefault="00C546BF" w:rsidP="00C546BF">
            <w:pPr>
              <w:rPr>
                <w:rFonts w:cs="B Nazanin"/>
                <w:b/>
                <w:bCs/>
                <w:sz w:val="18"/>
                <w:szCs w:val="18"/>
                <w:rtl/>
              </w:rPr>
            </w:pPr>
            <w:r w:rsidRPr="00CE40AD">
              <w:rPr>
                <w:rFonts w:cs="B Nazanin"/>
                <w:sz w:val="18"/>
                <w:szCs w:val="18"/>
              </w:rPr>
              <w:t xml:space="preserve"> =H0</w:t>
            </w:r>
            <w:r w:rsidRPr="00CE40AD">
              <w:rPr>
                <w:rFonts w:cs="B Nazanin" w:hint="cs"/>
                <w:sz w:val="18"/>
                <w:szCs w:val="18"/>
                <w:rtl/>
              </w:rPr>
              <w:t>طول ارتفاع مجاز به متر</w:t>
            </w:r>
          </w:p>
        </w:tc>
      </w:tr>
    </w:tbl>
    <w:p w:rsidR="00C546BF" w:rsidRPr="00C7760F" w:rsidRDefault="00C7760F" w:rsidP="00C546BF">
      <w:pPr>
        <w:spacing w:line="240" w:lineRule="auto"/>
        <w:jc w:val="both"/>
        <w:rPr>
          <w:rFonts w:cs="B Nazanin"/>
          <w:b/>
          <w:bCs/>
          <w:sz w:val="2"/>
          <w:szCs w:val="2"/>
          <w:rtl/>
        </w:rPr>
      </w:pPr>
      <w:r>
        <w:rPr>
          <w:rFonts w:cs="B Nazanin" w:hint="cs"/>
          <w:b/>
          <w:bCs/>
          <w:sz w:val="28"/>
          <w:szCs w:val="28"/>
          <w:rtl/>
        </w:rPr>
        <w:t xml:space="preserve"> </w:t>
      </w:r>
    </w:p>
    <w:p w:rsidR="004607A3" w:rsidRPr="001F60E1" w:rsidRDefault="00C74307" w:rsidP="00764347">
      <w:pPr>
        <w:spacing w:line="240" w:lineRule="auto"/>
        <w:jc w:val="center"/>
        <w:rPr>
          <w:rFonts w:cs="2  Titr"/>
          <w:b/>
          <w:bCs/>
          <w:sz w:val="28"/>
          <w:szCs w:val="28"/>
          <w:rtl/>
        </w:rPr>
      </w:pPr>
      <w:r w:rsidRPr="00426F71">
        <w:rPr>
          <w:rFonts w:cs="2  Titr" w:hint="cs"/>
          <w:b/>
          <w:bCs/>
          <w:sz w:val="26"/>
          <w:szCs w:val="26"/>
          <w:rtl/>
        </w:rPr>
        <w:lastRenderedPageBreak/>
        <w:t xml:space="preserve">تعرفه شماره (2-5) </w:t>
      </w:r>
      <w:r w:rsidRPr="00426F71">
        <w:rPr>
          <w:rFonts w:ascii="Times New Roman" w:hAnsi="Times New Roman" w:cs="Times New Roman" w:hint="cs"/>
          <w:b/>
          <w:bCs/>
          <w:sz w:val="26"/>
          <w:szCs w:val="26"/>
          <w:rtl/>
        </w:rPr>
        <w:t>–</w:t>
      </w:r>
      <w:r w:rsidRPr="00426F71">
        <w:rPr>
          <w:rFonts w:cs="2  Titr" w:hint="cs"/>
          <w:b/>
          <w:bCs/>
          <w:sz w:val="26"/>
          <w:szCs w:val="26"/>
          <w:rtl/>
        </w:rPr>
        <w:t xml:space="preserve"> عوارض </w:t>
      </w:r>
      <w:r w:rsidR="00347086" w:rsidRPr="00426F71">
        <w:rPr>
          <w:rFonts w:cs="2  Titr" w:hint="cs"/>
          <w:b/>
          <w:bCs/>
          <w:sz w:val="26"/>
          <w:szCs w:val="26"/>
          <w:rtl/>
        </w:rPr>
        <w:t>زیربنا</w:t>
      </w:r>
      <w:r w:rsidRPr="00426F71">
        <w:rPr>
          <w:rFonts w:cs="2  Titr" w:hint="cs"/>
          <w:b/>
          <w:bCs/>
          <w:sz w:val="26"/>
          <w:szCs w:val="26"/>
          <w:rtl/>
        </w:rPr>
        <w:t xml:space="preserve"> اداری</w:t>
      </w:r>
    </w:p>
    <w:tbl>
      <w:tblPr>
        <w:bidiVisual/>
        <w:tblW w:w="1502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0"/>
        <w:gridCol w:w="2999"/>
        <w:gridCol w:w="2268"/>
        <w:gridCol w:w="992"/>
        <w:gridCol w:w="8080"/>
      </w:tblGrid>
      <w:tr w:rsidR="00263933" w:rsidRPr="005D44CB" w:rsidTr="008A67C7">
        <w:trPr>
          <w:trHeight w:val="933"/>
        </w:trPr>
        <w:tc>
          <w:tcPr>
            <w:tcW w:w="675" w:type="dxa"/>
            <w:vMerge w:val="restart"/>
            <w:tcBorders>
              <w:top w:val="single" w:sz="12" w:space="0" w:color="auto"/>
              <w:left w:val="single" w:sz="12" w:space="0" w:color="auto"/>
            </w:tcBorders>
            <w:textDirection w:val="btLr"/>
            <w:vAlign w:val="center"/>
          </w:tcPr>
          <w:p w:rsidR="00263933" w:rsidRPr="005D44CB" w:rsidRDefault="00263933" w:rsidP="001510F4">
            <w:pPr>
              <w:spacing w:after="0" w:line="240" w:lineRule="auto"/>
              <w:ind w:left="113" w:right="113"/>
              <w:jc w:val="center"/>
              <w:rPr>
                <w:rFonts w:cs="B Nazanin"/>
                <w:b/>
                <w:bCs/>
                <w:rtl/>
              </w:rPr>
            </w:pPr>
            <w:r w:rsidRPr="005D44CB">
              <w:rPr>
                <w:rFonts w:cs="B Nazanin" w:hint="cs"/>
                <w:b/>
                <w:bCs/>
                <w:rtl/>
              </w:rPr>
              <w:t>ردیف</w:t>
            </w:r>
          </w:p>
        </w:tc>
        <w:tc>
          <w:tcPr>
            <w:tcW w:w="3009" w:type="dxa"/>
            <w:gridSpan w:val="2"/>
            <w:vMerge w:val="restart"/>
            <w:tcBorders>
              <w:top w:val="single" w:sz="12" w:space="0" w:color="auto"/>
            </w:tcBorders>
            <w:vAlign w:val="center"/>
          </w:tcPr>
          <w:p w:rsidR="00263933" w:rsidRPr="00263933" w:rsidRDefault="00263933" w:rsidP="005D44CB">
            <w:pPr>
              <w:spacing w:after="0" w:line="240" w:lineRule="auto"/>
              <w:jc w:val="center"/>
              <w:rPr>
                <w:rFonts w:cs="B Nazanin"/>
                <w:b/>
                <w:bCs/>
                <w:sz w:val="24"/>
                <w:szCs w:val="24"/>
                <w:rtl/>
              </w:rPr>
            </w:pPr>
            <w:r w:rsidRPr="00263933">
              <w:rPr>
                <w:rFonts w:cs="B Nazanin" w:hint="cs"/>
                <w:b/>
                <w:bCs/>
                <w:sz w:val="24"/>
                <w:szCs w:val="24"/>
                <w:rtl/>
              </w:rPr>
              <w:t>نوع عوارض</w:t>
            </w:r>
          </w:p>
        </w:tc>
        <w:tc>
          <w:tcPr>
            <w:tcW w:w="2268" w:type="dxa"/>
            <w:vMerge w:val="restart"/>
            <w:tcBorders>
              <w:top w:val="single" w:sz="12" w:space="0" w:color="auto"/>
            </w:tcBorders>
            <w:textDirection w:val="btLr"/>
            <w:vAlign w:val="center"/>
          </w:tcPr>
          <w:p w:rsidR="00263933" w:rsidRPr="00263933" w:rsidRDefault="00263933" w:rsidP="001510F4">
            <w:pPr>
              <w:spacing w:after="0" w:line="240" w:lineRule="auto"/>
              <w:ind w:left="113" w:right="113"/>
              <w:jc w:val="center"/>
              <w:rPr>
                <w:rFonts w:cs="B Nazanin"/>
                <w:b/>
                <w:bCs/>
                <w:sz w:val="24"/>
                <w:szCs w:val="24"/>
                <w:rtl/>
              </w:rPr>
            </w:pPr>
            <w:r w:rsidRPr="00263933">
              <w:rPr>
                <w:rFonts w:cs="B Nazanin" w:hint="cs"/>
                <w:b/>
                <w:bCs/>
                <w:sz w:val="24"/>
                <w:szCs w:val="24"/>
                <w:rtl/>
              </w:rPr>
              <w:t>ماخذ و نحوه محاسبه عوارض</w:t>
            </w:r>
          </w:p>
        </w:tc>
        <w:tc>
          <w:tcPr>
            <w:tcW w:w="992" w:type="dxa"/>
            <w:tcBorders>
              <w:top w:val="single" w:sz="12" w:space="0" w:color="auto"/>
            </w:tcBorders>
            <w:vAlign w:val="center"/>
          </w:tcPr>
          <w:p w:rsidR="00263933" w:rsidRPr="005D44CB" w:rsidRDefault="00263933" w:rsidP="005D44CB">
            <w:pPr>
              <w:spacing w:after="0" w:line="240" w:lineRule="auto"/>
              <w:jc w:val="center"/>
              <w:rPr>
                <w:rFonts w:cs="B Nazanin"/>
                <w:b/>
                <w:bCs/>
                <w:rtl/>
              </w:rPr>
            </w:pPr>
            <w:r w:rsidRPr="005D44CB">
              <w:rPr>
                <w:rFonts w:cs="B Nazanin" w:hint="cs"/>
                <w:b/>
                <w:bCs/>
                <w:rtl/>
              </w:rPr>
              <w:t>منشاء قانونی</w:t>
            </w:r>
          </w:p>
        </w:tc>
        <w:tc>
          <w:tcPr>
            <w:tcW w:w="8080" w:type="dxa"/>
            <w:tcBorders>
              <w:top w:val="single" w:sz="12" w:space="0" w:color="auto"/>
              <w:right w:val="single" w:sz="12" w:space="0" w:color="auto"/>
            </w:tcBorders>
            <w:vAlign w:val="center"/>
          </w:tcPr>
          <w:p w:rsidR="00263933" w:rsidRPr="005D44CB" w:rsidRDefault="00263933" w:rsidP="005D44CB">
            <w:pPr>
              <w:spacing w:after="0" w:line="240" w:lineRule="auto"/>
              <w:jc w:val="center"/>
              <w:rPr>
                <w:rFonts w:cs="B Nazanin"/>
                <w:b/>
                <w:bCs/>
                <w:rtl/>
              </w:rPr>
            </w:pPr>
            <w:r w:rsidRPr="005D44CB">
              <w:rPr>
                <w:rFonts w:cs="B Nazanin" w:hint="cs"/>
                <w:b/>
                <w:bCs/>
                <w:rtl/>
              </w:rPr>
              <w:t>توضیحات</w:t>
            </w:r>
          </w:p>
        </w:tc>
      </w:tr>
      <w:tr w:rsidR="005E4301" w:rsidRPr="005D44CB" w:rsidTr="008A67C7">
        <w:trPr>
          <w:trHeight w:val="975"/>
        </w:trPr>
        <w:tc>
          <w:tcPr>
            <w:tcW w:w="675" w:type="dxa"/>
            <w:vMerge/>
            <w:tcBorders>
              <w:left w:val="single" w:sz="12" w:space="0" w:color="auto"/>
            </w:tcBorders>
            <w:vAlign w:val="center"/>
          </w:tcPr>
          <w:p w:rsidR="005E4301" w:rsidRPr="005D44CB" w:rsidRDefault="005E4301" w:rsidP="005D44CB">
            <w:pPr>
              <w:spacing w:after="0" w:line="240" w:lineRule="auto"/>
              <w:jc w:val="center"/>
              <w:rPr>
                <w:rFonts w:cs="B Nazanin"/>
                <w:b/>
                <w:bCs/>
                <w:rtl/>
              </w:rPr>
            </w:pPr>
          </w:p>
        </w:tc>
        <w:tc>
          <w:tcPr>
            <w:tcW w:w="3009" w:type="dxa"/>
            <w:gridSpan w:val="2"/>
            <w:vMerge/>
            <w:vAlign w:val="center"/>
          </w:tcPr>
          <w:p w:rsidR="005E4301" w:rsidRPr="005D44CB" w:rsidRDefault="005E4301" w:rsidP="005D44CB">
            <w:pPr>
              <w:spacing w:after="0" w:line="240" w:lineRule="auto"/>
              <w:jc w:val="center"/>
              <w:rPr>
                <w:rFonts w:cs="B Nazanin"/>
                <w:b/>
                <w:bCs/>
                <w:rtl/>
              </w:rPr>
            </w:pPr>
          </w:p>
        </w:tc>
        <w:tc>
          <w:tcPr>
            <w:tcW w:w="2268" w:type="dxa"/>
            <w:vMerge/>
            <w:vAlign w:val="center"/>
          </w:tcPr>
          <w:p w:rsidR="005E4301" w:rsidRPr="005D44CB" w:rsidRDefault="005E4301" w:rsidP="005D44CB">
            <w:pPr>
              <w:spacing w:after="0" w:line="240" w:lineRule="auto"/>
              <w:jc w:val="center"/>
              <w:rPr>
                <w:rFonts w:cs="B Nazanin"/>
                <w:b/>
                <w:bCs/>
                <w:rtl/>
              </w:rPr>
            </w:pPr>
          </w:p>
        </w:tc>
        <w:tc>
          <w:tcPr>
            <w:tcW w:w="992"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080" w:type="dxa"/>
            <w:vMerge w:val="restart"/>
            <w:tcBorders>
              <w:right w:val="single" w:sz="12" w:space="0" w:color="auto"/>
            </w:tcBorders>
          </w:tcPr>
          <w:p w:rsidR="005E4301" w:rsidRPr="005D44CB" w:rsidRDefault="005E4301" w:rsidP="005D44CB">
            <w:pPr>
              <w:spacing w:after="0" w:line="480" w:lineRule="auto"/>
              <w:jc w:val="both"/>
              <w:rPr>
                <w:rFonts w:cs="B Nazanin"/>
                <w:b/>
                <w:bCs/>
                <w:sz w:val="8"/>
                <w:szCs w:val="8"/>
                <w:rtl/>
              </w:rPr>
            </w:pPr>
          </w:p>
          <w:p w:rsidR="005E4301" w:rsidRPr="004D4B91" w:rsidRDefault="005E4301" w:rsidP="0011781B">
            <w:pPr>
              <w:spacing w:after="0"/>
              <w:jc w:val="both"/>
              <w:rPr>
                <w:rFonts w:ascii="CG Times" w:hAnsi="CG Times" w:cs="B Nazanin"/>
                <w:b/>
                <w:bCs/>
                <w:sz w:val="24"/>
                <w:szCs w:val="24"/>
                <w:rtl/>
              </w:rPr>
            </w:pPr>
            <w:r w:rsidRPr="004D4B91">
              <w:rPr>
                <w:rFonts w:ascii="CG Times" w:hAnsi="CG Times" w:cs="B Nazanin"/>
                <w:b/>
                <w:bCs/>
                <w:sz w:val="24"/>
                <w:szCs w:val="24"/>
                <w:rtl/>
              </w:rPr>
              <w:t>تبصره (1): وصول عوارض مزبور در خصوص واحدهای اداری می‌باشد که رعایت مقررات و ضوابط مربوط از جمله طرح مصوب (هادی، تفضیلی) حسب مورد، ملاک عمل قرار می‌گیرد.</w:t>
            </w:r>
          </w:p>
          <w:p w:rsidR="005E4301" w:rsidRPr="004D4B91" w:rsidRDefault="005E4301" w:rsidP="00D231DE">
            <w:pPr>
              <w:spacing w:after="0"/>
              <w:jc w:val="both"/>
              <w:rPr>
                <w:rFonts w:ascii="CG Times" w:hAnsi="CG Times" w:cs="B Nazanin"/>
                <w:b/>
                <w:bCs/>
                <w:sz w:val="24"/>
                <w:szCs w:val="24"/>
                <w:rtl/>
              </w:rPr>
            </w:pPr>
            <w:r w:rsidRPr="004D4B91">
              <w:rPr>
                <w:rFonts w:ascii="CG Times" w:hAnsi="CG Times" w:cs="B Nazanin"/>
                <w:b/>
                <w:bCs/>
                <w:sz w:val="24"/>
                <w:szCs w:val="24"/>
                <w:rtl/>
              </w:rPr>
              <w:t xml:space="preserve">تبصره(2):ساختمانهای اداری که در سالهای گذشته جرایم کمیسیون ماده 100 یا کمیسیون ماده 77 را در سال صدور رأی تسویه ننموده اند بر اساس رأی شماره ه/1079/96 مورخ 30/08/96 هیأت عمومی دیوان عدالت اداری شهرداری علاوه بر جرایم کلیه عوارضات قانونی را به نرخ روز دریافت </w:t>
            </w:r>
            <w:r w:rsidR="00D231DE" w:rsidRPr="004D4B91">
              <w:rPr>
                <w:rFonts w:ascii="CG Times" w:hAnsi="CG Times" w:cs="B Nazanin" w:hint="cs"/>
                <w:b/>
                <w:bCs/>
                <w:sz w:val="24"/>
                <w:szCs w:val="24"/>
                <w:rtl/>
              </w:rPr>
              <w:t xml:space="preserve">می </w:t>
            </w:r>
            <w:r w:rsidRPr="004D4B91">
              <w:rPr>
                <w:rFonts w:ascii="CG Times" w:hAnsi="CG Times" w:cs="B Nazanin"/>
                <w:b/>
                <w:bCs/>
                <w:sz w:val="24"/>
                <w:szCs w:val="24"/>
                <w:rtl/>
              </w:rPr>
              <w:t>نماید.</w:t>
            </w:r>
          </w:p>
          <w:p w:rsidR="0011781B" w:rsidRPr="004D4B91" w:rsidRDefault="0011781B" w:rsidP="00D231DE">
            <w:pPr>
              <w:spacing w:after="0"/>
              <w:jc w:val="both"/>
              <w:rPr>
                <w:rFonts w:ascii="CG Times" w:hAnsi="CG Times" w:cs="B Nazanin"/>
                <w:b/>
                <w:bCs/>
                <w:sz w:val="24"/>
                <w:szCs w:val="24"/>
                <w:rtl/>
              </w:rPr>
            </w:pPr>
            <w:r w:rsidRPr="004D4B91">
              <w:rPr>
                <w:rFonts w:ascii="CG Times" w:hAnsi="CG Times" w:cs="B Nazanin"/>
                <w:b/>
                <w:bCs/>
                <w:sz w:val="24"/>
                <w:szCs w:val="24"/>
                <w:rtl/>
              </w:rPr>
              <w:t>تبصره(</w:t>
            </w:r>
            <w:r w:rsidR="00D231DE" w:rsidRPr="004D4B91">
              <w:rPr>
                <w:rFonts w:ascii="CG Times" w:hAnsi="CG Times" w:cs="B Nazanin" w:hint="cs"/>
                <w:b/>
                <w:bCs/>
                <w:sz w:val="24"/>
                <w:szCs w:val="24"/>
                <w:rtl/>
              </w:rPr>
              <w:t>3</w:t>
            </w:r>
            <w:r w:rsidRPr="004D4B91">
              <w:rPr>
                <w:rFonts w:ascii="CG Times" w:hAnsi="CG Times" w:cs="B Nazanin"/>
                <w:b/>
                <w:bCs/>
                <w:sz w:val="24"/>
                <w:szCs w:val="24"/>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94732C" w:rsidRPr="004D4B91" w:rsidRDefault="0094732C" w:rsidP="0094732C">
            <w:pPr>
              <w:spacing w:line="100" w:lineRule="atLeast"/>
              <w:jc w:val="lowKashida"/>
              <w:rPr>
                <w:rFonts w:cs="B Nazanin"/>
                <w:b/>
                <w:bCs/>
                <w:sz w:val="24"/>
                <w:szCs w:val="24"/>
                <w:rtl/>
              </w:rPr>
            </w:pPr>
            <w:r w:rsidRPr="004D4B91">
              <w:rPr>
                <w:rFonts w:cs="B Nazanin" w:hint="cs"/>
                <w:b/>
                <w:bCs/>
                <w:sz w:val="24"/>
                <w:szCs w:val="24"/>
                <w:rtl/>
              </w:rPr>
              <w:t>تبصره(4): زیربنای پارکینگ ساختمان که طبق ضوابط الزام به تأمین آن وجود دارد مشمول پرداخت عوارض این بخش نمیگردد</w:t>
            </w:r>
          </w:p>
          <w:p w:rsidR="0094732C" w:rsidRPr="004D4B91" w:rsidRDefault="0094732C" w:rsidP="007E4FD4">
            <w:pPr>
              <w:spacing w:after="0" w:line="100" w:lineRule="atLeast"/>
              <w:jc w:val="both"/>
              <w:rPr>
                <w:rFonts w:cs="B Nazanin"/>
                <w:b/>
                <w:bCs/>
                <w:sz w:val="24"/>
                <w:szCs w:val="24"/>
                <w:rtl/>
              </w:rPr>
            </w:pPr>
            <w:r w:rsidRPr="004D4B91">
              <w:rPr>
                <w:rFonts w:cs="B Nazanin" w:hint="cs"/>
                <w:b/>
                <w:bCs/>
                <w:sz w:val="24"/>
                <w:szCs w:val="24"/>
                <w:rtl/>
              </w:rPr>
              <w:t xml:space="preserve">تبصره(5): در صورت عدم الزام به تأمین پارکینگ (موارد شش گانه،کمیسیون ماده5 و طرح تفصیلی) زیربنای پارکینگ برای واحدهای </w:t>
            </w:r>
            <w:r w:rsidR="00B34F92" w:rsidRPr="004D4B91">
              <w:rPr>
                <w:rFonts w:cs="B Nazanin" w:hint="cs"/>
                <w:b/>
                <w:bCs/>
                <w:sz w:val="24"/>
                <w:szCs w:val="24"/>
                <w:rtl/>
              </w:rPr>
              <w:t>اداری</w:t>
            </w:r>
            <w:r w:rsidRPr="004D4B91">
              <w:rPr>
                <w:rFonts w:cs="B Nazanin" w:hint="cs"/>
                <w:b/>
                <w:bCs/>
                <w:sz w:val="24"/>
                <w:szCs w:val="24"/>
                <w:rtl/>
              </w:rPr>
              <w:t xml:space="preserve"> (</w:t>
            </w:r>
            <w:r w:rsidR="007E4FD4">
              <w:rPr>
                <w:rFonts w:cs="B Nazanin"/>
                <w:b/>
                <w:bCs/>
                <w:sz w:val="24"/>
                <w:szCs w:val="24"/>
              </w:rPr>
              <w:t>83</w:t>
            </w:r>
            <w:r w:rsidRPr="004D4B91">
              <w:rPr>
                <w:rFonts w:cs="B Nazanin"/>
                <w:b/>
                <w:bCs/>
                <w:sz w:val="24"/>
                <w:szCs w:val="24"/>
              </w:rPr>
              <w:t>p</w:t>
            </w:r>
            <w:r w:rsidR="00BF7C22" w:rsidRPr="004D4B91">
              <w:rPr>
                <w:rFonts w:cs="B Nazanin" w:hint="cs"/>
                <w:b/>
                <w:bCs/>
                <w:sz w:val="24"/>
                <w:szCs w:val="24"/>
                <w:rtl/>
              </w:rPr>
              <w:t xml:space="preserve"> </w:t>
            </w:r>
            <w:r w:rsidR="00BF7C22" w:rsidRPr="004D4B91">
              <w:rPr>
                <w:rFonts w:ascii="Cambria" w:hAnsi="Cambria" w:cs="2  Nazanin"/>
                <w:b/>
                <w:bCs/>
                <w:sz w:val="24"/>
                <w:szCs w:val="24"/>
              </w:rPr>
              <w:t>6/6</w:t>
            </w:r>
            <w:r w:rsidR="00BF7C22" w:rsidRPr="004D4B91">
              <w:rPr>
                <w:rFonts w:ascii="Cambria" w:hAnsi="Cambria" w:cs="2  Nazanin" w:hint="cs"/>
                <w:b/>
                <w:bCs/>
                <w:sz w:val="24"/>
                <w:szCs w:val="24"/>
              </w:rPr>
              <w:t>×</w:t>
            </w:r>
            <w:r w:rsidR="00BF7C22" w:rsidRPr="004D4B91">
              <w:rPr>
                <w:rFonts w:cs="B Nazanin" w:hint="cs"/>
                <w:b/>
                <w:bCs/>
                <w:sz w:val="24"/>
                <w:szCs w:val="24"/>
                <w:rtl/>
              </w:rPr>
              <w:t>)</w:t>
            </w:r>
            <w:r w:rsidRPr="004D4B91">
              <w:rPr>
                <w:rFonts w:cs="B Nazanin" w:hint="cs"/>
                <w:b/>
                <w:bCs/>
                <w:sz w:val="24"/>
                <w:szCs w:val="24"/>
                <w:rtl/>
              </w:rPr>
              <w:t xml:space="preserve"> مورد محاسبه قرار میگیرد.</w:t>
            </w:r>
          </w:p>
          <w:p w:rsidR="0011781B" w:rsidRDefault="004D4B91" w:rsidP="004D4B91">
            <w:pPr>
              <w:spacing w:after="0" w:line="100" w:lineRule="atLeast"/>
              <w:jc w:val="both"/>
              <w:rPr>
                <w:rFonts w:cs="B Nazanin"/>
                <w:b/>
                <w:bCs/>
                <w:rtl/>
              </w:rPr>
            </w:pPr>
            <w:r w:rsidRPr="004D4B91">
              <w:rPr>
                <w:rFonts w:cs="B Nazanin" w:hint="cs"/>
                <w:b/>
                <w:bCs/>
                <w:sz w:val="24"/>
                <w:szCs w:val="24"/>
                <w:rtl/>
              </w:rPr>
              <w:t xml:space="preserve">تبصره(6): توضیح اینکه برای محاسبه عوارض در جدول مذکور ضریب </w:t>
            </w:r>
            <w:r w:rsidRPr="004D4B91">
              <w:rPr>
                <w:rFonts w:cs="B Nazanin"/>
                <w:b/>
                <w:bCs/>
                <w:sz w:val="24"/>
                <w:szCs w:val="24"/>
              </w:rPr>
              <w:t>k</w:t>
            </w:r>
            <w:r w:rsidRPr="004D4B91">
              <w:rPr>
                <w:rFonts w:cs="B Nazanin" w:hint="cs"/>
                <w:b/>
                <w:bCs/>
                <w:sz w:val="24"/>
                <w:szCs w:val="24"/>
                <w:rtl/>
              </w:rPr>
              <w:t xml:space="preserve"> در عدد ثابت 6/6 ضرب میگردد مثال </w:t>
            </w:r>
            <w:r w:rsidRPr="004D4B91">
              <w:rPr>
                <w:rFonts w:cs="B Nazanin"/>
                <w:b/>
                <w:bCs/>
                <w:sz w:val="24"/>
                <w:szCs w:val="24"/>
              </w:rPr>
              <w:t>k</w:t>
            </w:r>
            <m:oMath>
              <m:r>
                <m:rPr>
                  <m:sty m:val="bi"/>
                </m:rPr>
                <w:rPr>
                  <w:rFonts w:ascii="Cambria Math" w:hAnsi="Cambria Math" w:cs="B Nazanin" w:hint="cs"/>
                  <w:sz w:val="24"/>
                  <w:szCs w:val="24"/>
                  <w:rtl/>
                </w:rPr>
                <m:t>×</m:t>
              </m:r>
            </m:oMath>
            <w:r w:rsidRPr="004D4B91">
              <w:rPr>
                <w:rFonts w:cs="B Nazanin"/>
                <w:b/>
                <w:bCs/>
                <w:sz w:val="24"/>
                <w:szCs w:val="24"/>
              </w:rPr>
              <w:t>p</w:t>
            </w:r>
            <w:r w:rsidRPr="004D4B91">
              <w:rPr>
                <w:rFonts w:cs="B Nazanin" w:hint="cs"/>
                <w:b/>
                <w:bCs/>
                <w:sz w:val="24"/>
                <w:szCs w:val="24"/>
                <w:rtl/>
              </w:rPr>
              <w:t>6/6</w:t>
            </w:r>
          </w:p>
          <w:p w:rsidR="004D4B91" w:rsidRDefault="004D4B91" w:rsidP="004D4B91">
            <w:pPr>
              <w:spacing w:after="0" w:line="100" w:lineRule="atLeast"/>
              <w:jc w:val="both"/>
              <w:rPr>
                <w:rFonts w:cs="B Nazanin"/>
                <w:b/>
                <w:bCs/>
                <w:rtl/>
              </w:rPr>
            </w:pPr>
          </w:p>
          <w:p w:rsidR="004D4B91" w:rsidRPr="005D44CB" w:rsidRDefault="004D4B91" w:rsidP="004D4B91">
            <w:pPr>
              <w:spacing w:after="0" w:line="100" w:lineRule="atLeast"/>
              <w:jc w:val="both"/>
              <w:rPr>
                <w:rFonts w:cs="B Nazanin"/>
                <w:b/>
                <w:bCs/>
                <w:rtl/>
              </w:rPr>
            </w:pPr>
          </w:p>
          <w:p w:rsidR="005E4301" w:rsidRPr="005D44CB" w:rsidRDefault="005E4301" w:rsidP="00582DB1">
            <w:pPr>
              <w:spacing w:after="0" w:line="240" w:lineRule="auto"/>
              <w:rPr>
                <w:rFonts w:cs="B Nazanin"/>
                <w:b/>
                <w:bCs/>
                <w:rtl/>
              </w:rPr>
            </w:pPr>
          </w:p>
        </w:tc>
      </w:tr>
      <w:tr w:rsidR="007908D0" w:rsidRPr="005D44CB" w:rsidTr="008A67C7">
        <w:trPr>
          <w:trHeight w:val="975"/>
        </w:trPr>
        <w:tc>
          <w:tcPr>
            <w:tcW w:w="675" w:type="dxa"/>
            <w:vMerge/>
            <w:tcBorders>
              <w:left w:val="single" w:sz="12" w:space="0" w:color="auto"/>
            </w:tcBorders>
            <w:vAlign w:val="center"/>
          </w:tcPr>
          <w:p w:rsidR="007908D0" w:rsidRPr="005D44CB" w:rsidRDefault="007908D0" w:rsidP="005D44CB">
            <w:pPr>
              <w:spacing w:after="0" w:line="240" w:lineRule="auto"/>
              <w:jc w:val="center"/>
              <w:rPr>
                <w:rFonts w:cs="B Nazanin"/>
                <w:b/>
                <w:bCs/>
                <w:rtl/>
              </w:rPr>
            </w:pPr>
          </w:p>
        </w:tc>
        <w:tc>
          <w:tcPr>
            <w:tcW w:w="3009" w:type="dxa"/>
            <w:gridSpan w:val="2"/>
            <w:vAlign w:val="center"/>
          </w:tcPr>
          <w:p w:rsidR="007908D0" w:rsidRPr="005D44CB" w:rsidRDefault="007908D0" w:rsidP="00E678AF">
            <w:pPr>
              <w:spacing w:after="0" w:line="240" w:lineRule="auto"/>
              <w:jc w:val="center"/>
              <w:rPr>
                <w:rFonts w:cs="B Nazanin"/>
                <w:b/>
                <w:bCs/>
                <w:rtl/>
              </w:rPr>
            </w:pPr>
            <w:r w:rsidRPr="005D44CB">
              <w:rPr>
                <w:rFonts w:cs="B Nazanin" w:hint="cs"/>
                <w:b/>
                <w:bCs/>
                <w:rtl/>
              </w:rPr>
              <w:t>عوارض</w:t>
            </w:r>
            <w:r w:rsidR="00E678AF">
              <w:rPr>
                <w:rFonts w:cs="B Nazanin" w:hint="cs"/>
                <w:b/>
                <w:bCs/>
                <w:rtl/>
              </w:rPr>
              <w:t xml:space="preserve"> زیربنا</w:t>
            </w:r>
            <w:r w:rsidRPr="005D44CB">
              <w:rPr>
                <w:rFonts w:cs="B Nazanin" w:hint="cs"/>
                <w:b/>
                <w:bCs/>
                <w:rtl/>
              </w:rPr>
              <w:t xml:space="preserve"> اداری</w:t>
            </w:r>
          </w:p>
        </w:tc>
        <w:tc>
          <w:tcPr>
            <w:tcW w:w="2268" w:type="dxa"/>
            <w:vAlign w:val="center"/>
          </w:tcPr>
          <w:p w:rsidR="007908D0" w:rsidRPr="00263933" w:rsidRDefault="007908D0" w:rsidP="005D44CB">
            <w:pPr>
              <w:spacing w:after="0" w:line="240" w:lineRule="auto"/>
              <w:jc w:val="center"/>
              <w:rPr>
                <w:rFonts w:cs="B Nazanin"/>
                <w:b/>
                <w:bCs/>
                <w:sz w:val="28"/>
                <w:szCs w:val="28"/>
              </w:rPr>
            </w:pPr>
            <w:r w:rsidRPr="00263933">
              <w:rPr>
                <w:rFonts w:cs="B Nazanin"/>
                <w:b/>
                <w:bCs/>
                <w:sz w:val="28"/>
                <w:szCs w:val="28"/>
              </w:rPr>
              <w:t>K*P</w:t>
            </w:r>
          </w:p>
        </w:tc>
        <w:tc>
          <w:tcPr>
            <w:tcW w:w="992" w:type="dxa"/>
            <w:vMerge/>
            <w:vAlign w:val="center"/>
          </w:tcPr>
          <w:p w:rsidR="007908D0" w:rsidRPr="005D44CB" w:rsidRDefault="007908D0" w:rsidP="005D44CB">
            <w:pPr>
              <w:spacing w:after="0" w:line="240" w:lineRule="auto"/>
              <w:jc w:val="center"/>
              <w:rPr>
                <w:rFonts w:cs="B Nazanin"/>
                <w:b/>
                <w:bCs/>
                <w:rtl/>
              </w:rPr>
            </w:pPr>
          </w:p>
        </w:tc>
        <w:tc>
          <w:tcPr>
            <w:tcW w:w="8080" w:type="dxa"/>
            <w:vMerge/>
            <w:tcBorders>
              <w:right w:val="single" w:sz="12" w:space="0" w:color="auto"/>
            </w:tcBorders>
            <w:vAlign w:val="center"/>
          </w:tcPr>
          <w:p w:rsidR="007908D0" w:rsidRPr="005D44CB" w:rsidRDefault="007908D0" w:rsidP="005D44CB">
            <w:pPr>
              <w:spacing w:after="0" w:line="240" w:lineRule="auto"/>
              <w:jc w:val="center"/>
              <w:rPr>
                <w:rFonts w:cs="B Nazanin"/>
                <w:b/>
                <w:bCs/>
                <w:rtl/>
              </w:rPr>
            </w:pPr>
          </w:p>
        </w:tc>
      </w:tr>
      <w:tr w:rsidR="007908D0" w:rsidRPr="005D44CB" w:rsidTr="008A67C7">
        <w:trPr>
          <w:trHeight w:val="975"/>
        </w:trPr>
        <w:tc>
          <w:tcPr>
            <w:tcW w:w="675" w:type="dxa"/>
            <w:tcBorders>
              <w:left w:val="single" w:sz="12" w:space="0" w:color="auto"/>
            </w:tcBorders>
            <w:vAlign w:val="center"/>
          </w:tcPr>
          <w:p w:rsidR="007908D0" w:rsidRPr="005D44CB" w:rsidRDefault="007908D0" w:rsidP="005D44CB">
            <w:pPr>
              <w:spacing w:after="0" w:line="240" w:lineRule="auto"/>
              <w:jc w:val="center"/>
              <w:rPr>
                <w:rFonts w:cs="B Nazanin"/>
                <w:b/>
                <w:bCs/>
                <w:rtl/>
              </w:rPr>
            </w:pPr>
            <w:r w:rsidRPr="005D44CB">
              <w:rPr>
                <w:rFonts w:cs="B Nazanin" w:hint="cs"/>
                <w:b/>
                <w:bCs/>
                <w:rtl/>
              </w:rPr>
              <w:t>1</w:t>
            </w:r>
          </w:p>
        </w:tc>
        <w:tc>
          <w:tcPr>
            <w:tcW w:w="3009" w:type="dxa"/>
            <w:gridSpan w:val="2"/>
            <w:shd w:val="clear" w:color="auto" w:fill="auto"/>
            <w:vAlign w:val="center"/>
          </w:tcPr>
          <w:p w:rsidR="007908D0" w:rsidRPr="005D44CB" w:rsidRDefault="007908D0" w:rsidP="007B3B20">
            <w:pPr>
              <w:spacing w:after="0" w:line="240" w:lineRule="auto"/>
              <w:jc w:val="center"/>
              <w:rPr>
                <w:rFonts w:cs="B Nazanin"/>
                <w:b/>
                <w:bCs/>
                <w:rtl/>
              </w:rPr>
            </w:pPr>
            <w:r w:rsidRPr="005D44CB">
              <w:rPr>
                <w:rFonts w:cs="B Nazanin" w:hint="cs"/>
                <w:b/>
                <w:bCs/>
                <w:rtl/>
              </w:rPr>
              <w:t xml:space="preserve">عوارض </w:t>
            </w:r>
            <w:r w:rsidR="007B3B20">
              <w:rPr>
                <w:rFonts w:cs="B Nazanin" w:hint="cs"/>
                <w:b/>
                <w:bCs/>
                <w:rtl/>
              </w:rPr>
              <w:t>زیربنا</w:t>
            </w:r>
            <w:r w:rsidRPr="005D44CB">
              <w:rPr>
                <w:rFonts w:cs="B Nazanin" w:hint="cs"/>
                <w:b/>
                <w:bCs/>
                <w:rtl/>
              </w:rPr>
              <w:t xml:space="preserve"> (احداث اعیانی) واحدهای اداری به ازاء هر متر مربع</w:t>
            </w:r>
            <w:r>
              <w:rPr>
                <w:rFonts w:cs="B Nazanin"/>
                <w:b/>
                <w:bCs/>
              </w:rPr>
              <w:t xml:space="preserve"> </w:t>
            </w:r>
            <w:r>
              <w:rPr>
                <w:rFonts w:cs="B Nazanin" w:hint="cs"/>
                <w:b/>
                <w:bCs/>
                <w:rtl/>
              </w:rPr>
              <w:t xml:space="preserve"> در کاربری مطابق با ضوابط طرح تفصیلی</w:t>
            </w:r>
          </w:p>
        </w:tc>
        <w:tc>
          <w:tcPr>
            <w:tcW w:w="2268" w:type="dxa"/>
            <w:shd w:val="clear" w:color="auto" w:fill="auto"/>
            <w:vAlign w:val="center"/>
          </w:tcPr>
          <w:p w:rsidR="007908D0" w:rsidRPr="00A53093" w:rsidRDefault="007E4FD4" w:rsidP="00F92078">
            <w:pPr>
              <w:bidi w:val="0"/>
              <w:spacing w:after="0" w:line="240" w:lineRule="auto"/>
              <w:jc w:val="center"/>
              <w:rPr>
                <w:rFonts w:ascii="Cambria Math" w:hAnsi="Cambria Math" w:cs="Times New Roman"/>
                <w:b/>
                <w:bCs/>
              </w:rPr>
            </w:pPr>
            <w:r>
              <w:rPr>
                <w:rStyle w:val="Heading1Char"/>
                <w:rFonts w:eastAsia="Calibri" w:hint="cs"/>
                <w:rtl/>
              </w:rPr>
              <w:t>22</w:t>
            </w:r>
            <w:r w:rsidR="007908D0" w:rsidRPr="00997C3C">
              <w:rPr>
                <w:rFonts w:ascii="Cambria Math" w:hAnsi="Cambria Math" w:cs="B Nazanin"/>
                <w:b/>
                <w:bCs/>
                <w:sz w:val="28"/>
                <w:szCs w:val="28"/>
              </w:rPr>
              <w:t>P</w:t>
            </w:r>
            <w:r w:rsidR="007908D0" w:rsidRPr="005D44CB">
              <w:rPr>
                <w:rFonts w:ascii="Cambria Math" w:hAnsi="Cambria Math" w:cs="B Nazanin"/>
                <w:b/>
                <w:bCs/>
              </w:rPr>
              <w:t xml:space="preserve"> </w:t>
            </w:r>
          </w:p>
        </w:tc>
        <w:tc>
          <w:tcPr>
            <w:tcW w:w="992" w:type="dxa"/>
            <w:vMerge/>
            <w:vAlign w:val="center"/>
          </w:tcPr>
          <w:p w:rsidR="007908D0" w:rsidRPr="005D44CB" w:rsidRDefault="007908D0" w:rsidP="005D44CB">
            <w:pPr>
              <w:spacing w:after="0" w:line="240" w:lineRule="auto"/>
              <w:jc w:val="center"/>
              <w:rPr>
                <w:rFonts w:cs="B Nazanin"/>
                <w:b/>
                <w:bCs/>
                <w:rtl/>
              </w:rPr>
            </w:pPr>
          </w:p>
        </w:tc>
        <w:tc>
          <w:tcPr>
            <w:tcW w:w="8080" w:type="dxa"/>
            <w:vMerge/>
            <w:tcBorders>
              <w:right w:val="single" w:sz="12" w:space="0" w:color="auto"/>
            </w:tcBorders>
            <w:vAlign w:val="center"/>
          </w:tcPr>
          <w:p w:rsidR="007908D0" w:rsidRPr="005D44CB" w:rsidRDefault="007908D0" w:rsidP="005D44CB">
            <w:pPr>
              <w:spacing w:after="0" w:line="240" w:lineRule="auto"/>
              <w:jc w:val="center"/>
              <w:rPr>
                <w:rFonts w:cs="B Nazanin"/>
                <w:b/>
                <w:bCs/>
                <w:rtl/>
              </w:rPr>
            </w:pPr>
          </w:p>
        </w:tc>
      </w:tr>
      <w:tr w:rsidR="00F81ADA" w:rsidRPr="005D44CB" w:rsidTr="00BD7B22">
        <w:trPr>
          <w:trHeight w:val="2937"/>
        </w:trPr>
        <w:tc>
          <w:tcPr>
            <w:tcW w:w="685" w:type="dxa"/>
            <w:gridSpan w:val="2"/>
            <w:tcBorders>
              <w:left w:val="single" w:sz="12" w:space="0" w:color="auto"/>
              <w:bottom w:val="single" w:sz="12" w:space="0" w:color="auto"/>
              <w:right w:val="single" w:sz="4" w:space="0" w:color="auto"/>
            </w:tcBorders>
            <w:vAlign w:val="center"/>
          </w:tcPr>
          <w:p w:rsidR="00F81ADA" w:rsidRPr="00263933" w:rsidRDefault="00F81ADA" w:rsidP="009F6083">
            <w:pPr>
              <w:spacing w:after="0" w:line="240" w:lineRule="auto"/>
              <w:jc w:val="center"/>
              <w:rPr>
                <w:rFonts w:cs="B Nazanin"/>
                <w:b/>
                <w:bCs/>
              </w:rPr>
            </w:pPr>
          </w:p>
        </w:tc>
        <w:tc>
          <w:tcPr>
            <w:tcW w:w="2999" w:type="dxa"/>
            <w:tcBorders>
              <w:left w:val="single" w:sz="4" w:space="0" w:color="auto"/>
              <w:bottom w:val="single" w:sz="12" w:space="0" w:color="auto"/>
            </w:tcBorders>
            <w:vAlign w:val="center"/>
          </w:tcPr>
          <w:p w:rsidR="00F81ADA" w:rsidRPr="007908D0" w:rsidRDefault="00F81ADA" w:rsidP="007908D0">
            <w:pPr>
              <w:spacing w:after="0" w:line="240" w:lineRule="auto"/>
              <w:jc w:val="center"/>
              <w:rPr>
                <w:rFonts w:cs="B Titr"/>
                <w:b/>
                <w:bCs/>
                <w:sz w:val="28"/>
                <w:szCs w:val="28"/>
              </w:rPr>
            </w:pPr>
          </w:p>
        </w:tc>
        <w:tc>
          <w:tcPr>
            <w:tcW w:w="2268" w:type="dxa"/>
            <w:tcBorders>
              <w:left w:val="single" w:sz="4" w:space="0" w:color="auto"/>
              <w:bottom w:val="single" w:sz="12" w:space="0" w:color="auto"/>
            </w:tcBorders>
            <w:vAlign w:val="center"/>
          </w:tcPr>
          <w:p w:rsidR="00F81ADA" w:rsidRPr="007908D0" w:rsidRDefault="00F81ADA" w:rsidP="007908D0">
            <w:pPr>
              <w:spacing w:after="0" w:line="240" w:lineRule="auto"/>
              <w:jc w:val="center"/>
              <w:rPr>
                <w:rFonts w:cs="B Titr"/>
                <w:b/>
                <w:bCs/>
                <w:sz w:val="28"/>
                <w:szCs w:val="28"/>
              </w:rPr>
            </w:pPr>
          </w:p>
        </w:tc>
        <w:tc>
          <w:tcPr>
            <w:tcW w:w="992" w:type="dxa"/>
            <w:vMerge/>
            <w:tcBorders>
              <w:bottom w:val="single" w:sz="12" w:space="0" w:color="auto"/>
            </w:tcBorders>
            <w:vAlign w:val="center"/>
          </w:tcPr>
          <w:p w:rsidR="00F81ADA" w:rsidRPr="005D44CB" w:rsidRDefault="00F81ADA" w:rsidP="005D44CB">
            <w:pPr>
              <w:spacing w:after="0" w:line="240" w:lineRule="auto"/>
              <w:jc w:val="center"/>
              <w:rPr>
                <w:rFonts w:cs="B Nazanin"/>
                <w:b/>
                <w:bCs/>
                <w:rtl/>
              </w:rPr>
            </w:pPr>
          </w:p>
        </w:tc>
        <w:tc>
          <w:tcPr>
            <w:tcW w:w="8080" w:type="dxa"/>
            <w:vMerge/>
            <w:tcBorders>
              <w:bottom w:val="single" w:sz="12" w:space="0" w:color="auto"/>
              <w:right w:val="single" w:sz="12" w:space="0" w:color="auto"/>
            </w:tcBorders>
            <w:vAlign w:val="center"/>
          </w:tcPr>
          <w:p w:rsidR="00F81ADA" w:rsidRPr="005D44CB" w:rsidRDefault="00F81ADA" w:rsidP="005D44CB">
            <w:pPr>
              <w:spacing w:after="0" w:line="240" w:lineRule="auto"/>
              <w:jc w:val="center"/>
              <w:rPr>
                <w:rFonts w:cs="B Nazanin"/>
                <w:b/>
                <w:bCs/>
                <w:rtl/>
              </w:rPr>
            </w:pPr>
          </w:p>
        </w:tc>
      </w:tr>
    </w:tbl>
    <w:p w:rsidR="00C74307" w:rsidRDefault="00C74307" w:rsidP="00F046E6">
      <w:pPr>
        <w:spacing w:line="240" w:lineRule="auto"/>
        <w:jc w:val="both"/>
        <w:rPr>
          <w:rFonts w:cs="B Nazanin"/>
          <w:b/>
          <w:bCs/>
          <w:rtl/>
        </w:rPr>
      </w:pPr>
    </w:p>
    <w:p w:rsidR="008A67C7" w:rsidRDefault="008A67C7" w:rsidP="00764347">
      <w:pPr>
        <w:tabs>
          <w:tab w:val="right" w:pos="14459"/>
        </w:tabs>
        <w:spacing w:line="240" w:lineRule="auto"/>
        <w:jc w:val="center"/>
        <w:rPr>
          <w:rFonts w:cs="2  Titr"/>
          <w:b/>
          <w:bCs/>
          <w:sz w:val="26"/>
          <w:szCs w:val="26"/>
          <w:rtl/>
        </w:rPr>
      </w:pPr>
    </w:p>
    <w:p w:rsidR="007442F9" w:rsidRPr="001F60E1" w:rsidRDefault="007442F9" w:rsidP="00764347">
      <w:pPr>
        <w:tabs>
          <w:tab w:val="right" w:pos="14459"/>
        </w:tabs>
        <w:spacing w:line="240" w:lineRule="auto"/>
        <w:jc w:val="center"/>
        <w:rPr>
          <w:rFonts w:cs="2  Titr"/>
          <w:b/>
          <w:bCs/>
          <w:rtl/>
        </w:rPr>
      </w:pPr>
      <w:r w:rsidRPr="00426F71">
        <w:rPr>
          <w:rFonts w:cs="2  Titr" w:hint="cs"/>
          <w:b/>
          <w:bCs/>
          <w:sz w:val="26"/>
          <w:szCs w:val="26"/>
          <w:rtl/>
        </w:rPr>
        <w:lastRenderedPageBreak/>
        <w:t xml:space="preserve">تعرفه شماره (2-6) </w:t>
      </w:r>
      <w:r w:rsidRPr="00426F71">
        <w:rPr>
          <w:rFonts w:cs="B Nazanin" w:hint="cs"/>
          <w:b/>
          <w:bCs/>
          <w:sz w:val="26"/>
          <w:szCs w:val="26"/>
          <w:rtl/>
        </w:rPr>
        <w:t>–</w:t>
      </w:r>
      <w:r w:rsidRPr="00426F71">
        <w:rPr>
          <w:rFonts w:cs="2  Titr" w:hint="cs"/>
          <w:b/>
          <w:bCs/>
          <w:sz w:val="26"/>
          <w:szCs w:val="26"/>
          <w:rtl/>
        </w:rPr>
        <w:t xml:space="preserve"> عوارض </w:t>
      </w:r>
      <w:r w:rsidR="0011781B" w:rsidRPr="00426F71">
        <w:rPr>
          <w:rFonts w:cs="2  Titr" w:hint="cs"/>
          <w:b/>
          <w:bCs/>
          <w:sz w:val="26"/>
          <w:szCs w:val="26"/>
          <w:rtl/>
        </w:rPr>
        <w:t xml:space="preserve">زیربنا </w:t>
      </w:r>
      <w:r w:rsidRPr="00426F71">
        <w:rPr>
          <w:rFonts w:cs="2  Titr" w:hint="cs"/>
          <w:b/>
          <w:bCs/>
          <w:sz w:val="26"/>
          <w:szCs w:val="26"/>
          <w:rtl/>
        </w:rPr>
        <w:t>واحدهای صنعتی</w:t>
      </w:r>
    </w:p>
    <w:tbl>
      <w:tblPr>
        <w:bidiVisual/>
        <w:tblW w:w="150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2670"/>
        <w:gridCol w:w="1985"/>
        <w:gridCol w:w="850"/>
        <w:gridCol w:w="8647"/>
      </w:tblGrid>
      <w:tr w:rsidR="00386CD2" w:rsidRPr="005D44CB" w:rsidTr="008A67C7">
        <w:trPr>
          <w:cantSplit/>
          <w:trHeight w:val="1571"/>
        </w:trPr>
        <w:tc>
          <w:tcPr>
            <w:tcW w:w="871" w:type="dxa"/>
            <w:tcBorders>
              <w:top w:val="single" w:sz="12" w:space="0" w:color="auto"/>
              <w:left w:val="single" w:sz="12" w:space="0" w:color="auto"/>
            </w:tcBorders>
            <w:textDirection w:val="btLr"/>
            <w:vAlign w:val="center"/>
          </w:tcPr>
          <w:p w:rsidR="007442F9" w:rsidRPr="005D44CB" w:rsidRDefault="007442F9" w:rsidP="00C67831">
            <w:pPr>
              <w:spacing w:after="0" w:line="240" w:lineRule="auto"/>
              <w:ind w:left="113" w:right="113"/>
              <w:jc w:val="center"/>
              <w:rPr>
                <w:rFonts w:cs="B Nazanin"/>
                <w:b/>
                <w:bCs/>
                <w:rtl/>
              </w:rPr>
            </w:pPr>
            <w:r w:rsidRPr="005D44CB">
              <w:rPr>
                <w:rFonts w:cs="B Nazanin" w:hint="cs"/>
                <w:b/>
                <w:bCs/>
                <w:rtl/>
              </w:rPr>
              <w:t>ردیف</w:t>
            </w:r>
          </w:p>
        </w:tc>
        <w:tc>
          <w:tcPr>
            <w:tcW w:w="2670" w:type="dxa"/>
            <w:tcBorders>
              <w:top w:val="single" w:sz="12" w:space="0" w:color="auto"/>
            </w:tcBorders>
            <w:vAlign w:val="center"/>
          </w:tcPr>
          <w:p w:rsidR="007442F9" w:rsidRPr="005D44CB" w:rsidRDefault="007442F9" w:rsidP="008A67C7">
            <w:pPr>
              <w:spacing w:after="0" w:line="240" w:lineRule="auto"/>
              <w:jc w:val="center"/>
              <w:rPr>
                <w:rFonts w:cs="B Nazanin"/>
                <w:b/>
                <w:bCs/>
                <w:rtl/>
              </w:rPr>
            </w:pPr>
            <w:r w:rsidRPr="005D44CB">
              <w:rPr>
                <w:rFonts w:cs="B Nazanin" w:hint="cs"/>
                <w:b/>
                <w:bCs/>
                <w:rtl/>
              </w:rPr>
              <w:t>نوع عوارض</w:t>
            </w:r>
          </w:p>
        </w:tc>
        <w:tc>
          <w:tcPr>
            <w:tcW w:w="1985" w:type="dxa"/>
            <w:tcBorders>
              <w:top w:val="single" w:sz="12" w:space="0" w:color="auto"/>
            </w:tcBorders>
            <w:vAlign w:val="center"/>
          </w:tcPr>
          <w:p w:rsidR="007442F9" w:rsidRPr="005D44CB" w:rsidRDefault="007442F9" w:rsidP="008A67C7">
            <w:pPr>
              <w:spacing w:after="0" w:line="240" w:lineRule="auto"/>
              <w:jc w:val="center"/>
              <w:rPr>
                <w:rFonts w:cs="B Nazanin"/>
                <w:b/>
                <w:bCs/>
                <w:rtl/>
              </w:rPr>
            </w:pPr>
            <w:r w:rsidRPr="005D44CB">
              <w:rPr>
                <w:rFonts w:cs="B Nazanin" w:hint="cs"/>
                <w:b/>
                <w:bCs/>
                <w:rtl/>
              </w:rPr>
              <w:t>ماخذ و نحوه محاسبه عوارض</w:t>
            </w:r>
          </w:p>
        </w:tc>
        <w:tc>
          <w:tcPr>
            <w:tcW w:w="850" w:type="dxa"/>
            <w:tcBorders>
              <w:top w:val="single" w:sz="12" w:space="0" w:color="auto"/>
            </w:tcBorders>
            <w:textDirection w:val="btLr"/>
            <w:vAlign w:val="center"/>
          </w:tcPr>
          <w:p w:rsidR="007442F9" w:rsidRPr="005D44CB" w:rsidRDefault="007442F9" w:rsidP="00C67831">
            <w:pPr>
              <w:spacing w:after="0" w:line="240" w:lineRule="auto"/>
              <w:ind w:left="113" w:right="113"/>
              <w:jc w:val="center"/>
              <w:rPr>
                <w:rFonts w:cs="B Nazanin"/>
                <w:b/>
                <w:bCs/>
                <w:rtl/>
              </w:rPr>
            </w:pPr>
            <w:r w:rsidRPr="005D44CB">
              <w:rPr>
                <w:rFonts w:cs="B Nazanin" w:hint="cs"/>
                <w:b/>
                <w:bCs/>
                <w:rtl/>
              </w:rPr>
              <w:t>منشاء قانونی</w:t>
            </w:r>
          </w:p>
        </w:tc>
        <w:tc>
          <w:tcPr>
            <w:tcW w:w="8647" w:type="dxa"/>
            <w:tcBorders>
              <w:top w:val="single" w:sz="12" w:space="0" w:color="auto"/>
              <w:right w:val="single" w:sz="12" w:space="0" w:color="auto"/>
            </w:tcBorders>
            <w:vAlign w:val="center"/>
          </w:tcPr>
          <w:p w:rsidR="007442F9" w:rsidRPr="005D44CB" w:rsidRDefault="007442F9" w:rsidP="00C67831">
            <w:pPr>
              <w:spacing w:after="0" w:line="240" w:lineRule="auto"/>
              <w:jc w:val="center"/>
              <w:rPr>
                <w:rFonts w:cs="B Nazanin"/>
                <w:b/>
                <w:bCs/>
                <w:rtl/>
              </w:rPr>
            </w:pPr>
            <w:r w:rsidRPr="005D44CB">
              <w:rPr>
                <w:rFonts w:cs="B Nazanin" w:hint="cs"/>
                <w:b/>
                <w:bCs/>
                <w:rtl/>
              </w:rPr>
              <w:t>توضیحات</w:t>
            </w:r>
          </w:p>
        </w:tc>
      </w:tr>
      <w:tr w:rsidR="005E4301" w:rsidRPr="005D44CB" w:rsidTr="008A67C7">
        <w:trPr>
          <w:trHeight w:val="975"/>
        </w:trPr>
        <w:tc>
          <w:tcPr>
            <w:tcW w:w="871" w:type="dxa"/>
            <w:tcBorders>
              <w:left w:val="single" w:sz="12" w:space="0" w:color="auto"/>
            </w:tcBorders>
            <w:vAlign w:val="center"/>
          </w:tcPr>
          <w:p w:rsidR="005E4301" w:rsidRPr="005D44CB" w:rsidRDefault="005E4301" w:rsidP="005D44CB">
            <w:pPr>
              <w:spacing w:after="0" w:line="240" w:lineRule="auto"/>
              <w:jc w:val="center"/>
              <w:rPr>
                <w:rFonts w:cs="B Nazanin"/>
                <w:b/>
                <w:bCs/>
                <w:rtl/>
              </w:rPr>
            </w:pPr>
          </w:p>
        </w:tc>
        <w:tc>
          <w:tcPr>
            <w:tcW w:w="2670" w:type="dxa"/>
            <w:vAlign w:val="center"/>
          </w:tcPr>
          <w:p w:rsidR="005E4301" w:rsidRPr="005D44CB" w:rsidRDefault="005E4301" w:rsidP="007B3B20">
            <w:pPr>
              <w:spacing w:after="0" w:line="240" w:lineRule="auto"/>
              <w:jc w:val="center"/>
              <w:rPr>
                <w:rFonts w:cs="B Nazanin"/>
                <w:b/>
                <w:bCs/>
                <w:rtl/>
              </w:rPr>
            </w:pPr>
            <w:r w:rsidRPr="005D44CB">
              <w:rPr>
                <w:rFonts w:cs="B Nazanin" w:hint="cs"/>
                <w:b/>
                <w:bCs/>
                <w:rtl/>
              </w:rPr>
              <w:t xml:space="preserve">عوارض </w:t>
            </w:r>
            <w:r w:rsidR="007B3B20">
              <w:rPr>
                <w:rFonts w:cs="B Nazanin" w:hint="cs"/>
                <w:b/>
                <w:bCs/>
                <w:rtl/>
              </w:rPr>
              <w:t>زیربنا</w:t>
            </w:r>
            <w:r w:rsidRPr="005D44CB">
              <w:rPr>
                <w:rFonts w:cs="B Nazanin" w:hint="cs"/>
                <w:b/>
                <w:bCs/>
                <w:rtl/>
              </w:rPr>
              <w:t xml:space="preserve"> واحدهای صنعتی</w:t>
            </w:r>
          </w:p>
        </w:tc>
        <w:tc>
          <w:tcPr>
            <w:tcW w:w="1985" w:type="dxa"/>
            <w:vAlign w:val="center"/>
          </w:tcPr>
          <w:p w:rsidR="005E4301" w:rsidRPr="00263933" w:rsidRDefault="005E4301" w:rsidP="005A65CB">
            <w:pPr>
              <w:spacing w:after="0" w:line="240" w:lineRule="auto"/>
              <w:jc w:val="center"/>
              <w:rPr>
                <w:rFonts w:cs="B Nazanin"/>
                <w:b/>
                <w:bCs/>
                <w:sz w:val="28"/>
                <w:szCs w:val="28"/>
                <w:rtl/>
              </w:rPr>
            </w:pPr>
            <w:r w:rsidRPr="00263933">
              <w:rPr>
                <w:rFonts w:cs="B Nazanin"/>
                <w:b/>
                <w:bCs/>
                <w:sz w:val="28"/>
                <w:szCs w:val="28"/>
              </w:rPr>
              <w:t>K*P</w:t>
            </w:r>
          </w:p>
        </w:tc>
        <w:tc>
          <w:tcPr>
            <w:tcW w:w="850"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647" w:type="dxa"/>
            <w:vMerge w:val="restart"/>
            <w:tcBorders>
              <w:right w:val="single" w:sz="12" w:space="0" w:color="auto"/>
            </w:tcBorders>
          </w:tcPr>
          <w:p w:rsidR="005E4301" w:rsidRPr="008A67C7" w:rsidRDefault="005E4301" w:rsidP="00C01787">
            <w:pPr>
              <w:spacing w:after="0"/>
              <w:jc w:val="both"/>
              <w:rPr>
                <w:rFonts w:cs="B Nazanin"/>
                <w:b/>
                <w:bCs/>
                <w:sz w:val="24"/>
                <w:szCs w:val="24"/>
                <w:rtl/>
              </w:rPr>
            </w:pPr>
            <w:r w:rsidRPr="008A67C7">
              <w:rPr>
                <w:rFonts w:cs="B Nazanin" w:hint="cs"/>
                <w:b/>
                <w:bCs/>
                <w:sz w:val="24"/>
                <w:szCs w:val="24"/>
                <w:rtl/>
              </w:rPr>
              <w:t>تبصره (1): وصول عوارض مزبور در خصوص واحدهایی که کاربری واحد مورد نظر صنعتی باشد و یا آنکه کاربری غیرمرتبط بوده که با طرح موضوع در کمیته فنی و یا کمیسیون ماده 5 حسب مورد تغییر کاربری یافته باشد علاوه بر عوارضهای متعلقه بابت واحدهای صنعتی مطابق با این تعرفه قابلیت ایصال دارد.</w:t>
            </w:r>
          </w:p>
          <w:p w:rsidR="005E4301" w:rsidRPr="008A67C7" w:rsidRDefault="005E4301" w:rsidP="00CE2715">
            <w:pPr>
              <w:spacing w:after="0"/>
              <w:jc w:val="both"/>
              <w:rPr>
                <w:rFonts w:cs="B Nazanin"/>
                <w:b/>
                <w:bCs/>
                <w:sz w:val="24"/>
                <w:szCs w:val="24"/>
                <w:rtl/>
              </w:rPr>
            </w:pPr>
            <w:r w:rsidRPr="008A67C7">
              <w:rPr>
                <w:rFonts w:cs="B Nazanin" w:hint="cs"/>
                <w:b/>
                <w:bCs/>
                <w:sz w:val="24"/>
                <w:szCs w:val="24"/>
                <w:rtl/>
              </w:rPr>
              <w:t xml:space="preserve">تبصره(2): چنانچه در قسمتی از کاربری مذکور ، واحدهای مسکونی ، تجاری یا اداری احداث شود، عوارض آن مطابق تعرفه های مربوطه وصول خواهد شد. </w:t>
            </w:r>
          </w:p>
          <w:p w:rsidR="007B3B20" w:rsidRPr="008A67C7" w:rsidRDefault="007B3B20" w:rsidP="007B3B20">
            <w:pPr>
              <w:spacing w:after="0"/>
              <w:jc w:val="both"/>
              <w:rPr>
                <w:rFonts w:ascii="CG Times" w:hAnsi="CG Times" w:cs="B Nazanin"/>
                <w:b/>
                <w:bCs/>
                <w:sz w:val="24"/>
                <w:szCs w:val="24"/>
                <w:rtl/>
              </w:rPr>
            </w:pPr>
            <w:r w:rsidRPr="008A67C7">
              <w:rPr>
                <w:rFonts w:ascii="CG Times" w:hAnsi="CG Times" w:cs="B Nazanin"/>
                <w:b/>
                <w:bCs/>
                <w:sz w:val="24"/>
                <w:szCs w:val="24"/>
                <w:rtl/>
              </w:rPr>
              <w:t>تبصره(</w:t>
            </w:r>
            <w:r w:rsidRPr="008A67C7">
              <w:rPr>
                <w:rFonts w:ascii="CG Times" w:hAnsi="CG Times" w:cs="B Nazanin" w:hint="cs"/>
                <w:b/>
                <w:bCs/>
                <w:sz w:val="24"/>
                <w:szCs w:val="24"/>
                <w:rtl/>
              </w:rPr>
              <w:t>3</w:t>
            </w:r>
            <w:r w:rsidRPr="008A67C7">
              <w:rPr>
                <w:rFonts w:ascii="CG Times" w:hAnsi="CG Times" w:cs="B Nazanin"/>
                <w:b/>
                <w:bCs/>
                <w:sz w:val="24"/>
                <w:szCs w:val="24"/>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B34F92" w:rsidRPr="008A67C7" w:rsidRDefault="00B34F92" w:rsidP="00B34F92">
            <w:pPr>
              <w:spacing w:line="100" w:lineRule="atLeast"/>
              <w:jc w:val="lowKashida"/>
              <w:rPr>
                <w:rFonts w:cs="B Nazanin"/>
                <w:b/>
                <w:bCs/>
                <w:sz w:val="24"/>
                <w:szCs w:val="24"/>
                <w:rtl/>
              </w:rPr>
            </w:pPr>
            <w:r w:rsidRPr="008A67C7">
              <w:rPr>
                <w:rFonts w:cs="B Nazanin" w:hint="cs"/>
                <w:b/>
                <w:bCs/>
                <w:sz w:val="24"/>
                <w:szCs w:val="24"/>
                <w:rtl/>
              </w:rPr>
              <w:t>تبصره(4): زیربنای پارکینگ ساختمان که طبق ضوابط الزام به تأمین آن وجود دارد مشمول پرداخت عوارض این بخش نمیگردد</w:t>
            </w:r>
          </w:p>
          <w:p w:rsidR="00B34F92" w:rsidRPr="008A67C7" w:rsidRDefault="00B34F92" w:rsidP="007E4FD4">
            <w:pPr>
              <w:spacing w:after="0" w:line="100" w:lineRule="atLeast"/>
              <w:jc w:val="both"/>
              <w:rPr>
                <w:rFonts w:cs="B Nazanin"/>
                <w:b/>
                <w:bCs/>
                <w:sz w:val="24"/>
                <w:szCs w:val="24"/>
                <w:rtl/>
              </w:rPr>
            </w:pPr>
            <w:r w:rsidRPr="008A67C7">
              <w:rPr>
                <w:rFonts w:cs="B Nazanin" w:hint="cs"/>
                <w:b/>
                <w:bCs/>
                <w:sz w:val="24"/>
                <w:szCs w:val="24"/>
                <w:rtl/>
              </w:rPr>
              <w:t xml:space="preserve">تبصره(5): در صورت عدم الزام به تأمین پارکینگ (موارد شش گانه،کمیسیون ماده5 و طرح تفصیلی) زیربنای پارکینگ برای واحدهای صنعتی </w:t>
            </w:r>
            <w:r w:rsidR="00BF7C22" w:rsidRPr="008A67C7">
              <w:rPr>
                <w:rFonts w:cs="B Nazanin" w:hint="cs"/>
                <w:b/>
                <w:bCs/>
                <w:sz w:val="24"/>
                <w:szCs w:val="24"/>
                <w:rtl/>
              </w:rPr>
              <w:t>(</w:t>
            </w:r>
            <w:r w:rsidR="007E4FD4">
              <w:rPr>
                <w:rFonts w:cs="B Nazanin"/>
                <w:b/>
                <w:bCs/>
                <w:sz w:val="24"/>
                <w:szCs w:val="24"/>
              </w:rPr>
              <w:t>83</w:t>
            </w:r>
            <w:r w:rsidR="00BF7C22" w:rsidRPr="008A67C7">
              <w:rPr>
                <w:rFonts w:cs="B Nazanin"/>
                <w:b/>
                <w:bCs/>
                <w:sz w:val="24"/>
                <w:szCs w:val="24"/>
              </w:rPr>
              <w:t>p</w:t>
            </w:r>
            <w:r w:rsidR="00BF7C22" w:rsidRPr="008A67C7">
              <w:rPr>
                <w:rFonts w:cs="B Nazanin" w:hint="cs"/>
                <w:b/>
                <w:bCs/>
                <w:sz w:val="24"/>
                <w:szCs w:val="24"/>
                <w:rtl/>
              </w:rPr>
              <w:t xml:space="preserve"> </w:t>
            </w:r>
            <w:r w:rsidR="00BF7C22" w:rsidRPr="008A67C7">
              <w:rPr>
                <w:rFonts w:ascii="Cambria" w:hAnsi="Cambria" w:cs="2  Nazanin"/>
                <w:b/>
                <w:bCs/>
                <w:sz w:val="24"/>
                <w:szCs w:val="24"/>
              </w:rPr>
              <w:t>6/6</w:t>
            </w:r>
            <w:r w:rsidR="00BF7C22" w:rsidRPr="008A67C7">
              <w:rPr>
                <w:rFonts w:ascii="Cambria" w:hAnsi="Cambria" w:cs="2  Nazanin" w:hint="cs"/>
                <w:b/>
                <w:bCs/>
                <w:sz w:val="24"/>
                <w:szCs w:val="24"/>
              </w:rPr>
              <w:t>×</w:t>
            </w:r>
            <w:r w:rsidR="00BF7C22" w:rsidRPr="008A67C7">
              <w:rPr>
                <w:rFonts w:cs="B Nazanin" w:hint="cs"/>
                <w:b/>
                <w:bCs/>
                <w:sz w:val="24"/>
                <w:szCs w:val="24"/>
                <w:rtl/>
              </w:rPr>
              <w:t>)</w:t>
            </w:r>
            <w:r w:rsidRPr="008A67C7">
              <w:rPr>
                <w:rFonts w:cs="B Nazanin" w:hint="cs"/>
                <w:b/>
                <w:bCs/>
                <w:sz w:val="24"/>
                <w:szCs w:val="24"/>
                <w:rtl/>
              </w:rPr>
              <w:t>مورد محاسبه قرار میگیرد.</w:t>
            </w:r>
          </w:p>
          <w:p w:rsidR="005E4301" w:rsidRDefault="008A67C7" w:rsidP="00621861">
            <w:pPr>
              <w:spacing w:after="0" w:line="100" w:lineRule="atLeast"/>
              <w:jc w:val="both"/>
              <w:rPr>
                <w:rFonts w:cs="B Nazanin"/>
                <w:b/>
                <w:bCs/>
                <w:rtl/>
              </w:rPr>
            </w:pPr>
            <w:r w:rsidRPr="008A67C7">
              <w:rPr>
                <w:rFonts w:cs="B Nazanin" w:hint="cs"/>
                <w:b/>
                <w:bCs/>
                <w:sz w:val="24"/>
                <w:szCs w:val="24"/>
                <w:rtl/>
              </w:rPr>
              <w:t>تبصره(</w:t>
            </w:r>
            <w:r w:rsidR="00621861">
              <w:rPr>
                <w:rFonts w:cs="B Nazanin" w:hint="cs"/>
                <w:b/>
                <w:bCs/>
                <w:sz w:val="24"/>
                <w:szCs w:val="24"/>
                <w:rtl/>
              </w:rPr>
              <w:t>6</w:t>
            </w:r>
            <w:r w:rsidRPr="008A67C7">
              <w:rPr>
                <w:rFonts w:cs="B Nazanin" w:hint="cs"/>
                <w:b/>
                <w:bCs/>
                <w:sz w:val="24"/>
                <w:szCs w:val="24"/>
                <w:rtl/>
              </w:rPr>
              <w:t xml:space="preserve">): توضیح اینکه برای محاسبه عوارض در جدول مذکور ضریب </w:t>
            </w:r>
            <w:r w:rsidRPr="008A67C7">
              <w:rPr>
                <w:rFonts w:cs="B Nazanin"/>
                <w:b/>
                <w:bCs/>
                <w:sz w:val="24"/>
                <w:szCs w:val="24"/>
              </w:rPr>
              <w:t>k</w:t>
            </w:r>
            <w:r w:rsidRPr="008A67C7">
              <w:rPr>
                <w:rFonts w:cs="B Nazanin" w:hint="cs"/>
                <w:b/>
                <w:bCs/>
                <w:sz w:val="24"/>
                <w:szCs w:val="24"/>
                <w:rtl/>
              </w:rPr>
              <w:t xml:space="preserve"> در عدد ثابت 6/6 ضرب میگردد مثال </w:t>
            </w:r>
            <w:r w:rsidRPr="008A67C7">
              <w:rPr>
                <w:rFonts w:cs="B Nazanin"/>
                <w:b/>
                <w:bCs/>
                <w:sz w:val="24"/>
                <w:szCs w:val="24"/>
              </w:rPr>
              <w:t>k</w:t>
            </w:r>
            <m:oMath>
              <m:r>
                <m:rPr>
                  <m:sty m:val="bi"/>
                </m:rPr>
                <w:rPr>
                  <w:rFonts w:ascii="Cambria Math" w:hAnsi="Cambria Math" w:cs="B Nazanin" w:hint="cs"/>
                  <w:sz w:val="24"/>
                  <w:szCs w:val="24"/>
                  <w:rtl/>
                </w:rPr>
                <m:t>×</m:t>
              </m:r>
            </m:oMath>
            <w:r w:rsidRPr="008A67C7">
              <w:rPr>
                <w:rFonts w:cs="B Nazanin"/>
                <w:b/>
                <w:bCs/>
                <w:sz w:val="24"/>
                <w:szCs w:val="24"/>
              </w:rPr>
              <w:t>p</w:t>
            </w:r>
            <w:r w:rsidRPr="008A67C7">
              <w:rPr>
                <w:rFonts w:cs="B Nazanin" w:hint="cs"/>
                <w:b/>
                <w:bCs/>
                <w:sz w:val="24"/>
                <w:szCs w:val="24"/>
                <w:rtl/>
              </w:rPr>
              <w:t>6/6</w:t>
            </w:r>
          </w:p>
          <w:p w:rsidR="008A67C7" w:rsidRDefault="008A67C7" w:rsidP="008A67C7">
            <w:pPr>
              <w:spacing w:after="0" w:line="100" w:lineRule="atLeast"/>
              <w:jc w:val="both"/>
              <w:rPr>
                <w:rFonts w:cs="B Nazanin"/>
                <w:b/>
                <w:bCs/>
                <w:rtl/>
              </w:rPr>
            </w:pPr>
          </w:p>
          <w:p w:rsidR="008A67C7" w:rsidRDefault="008A67C7" w:rsidP="008A67C7">
            <w:pPr>
              <w:spacing w:after="0" w:line="100" w:lineRule="atLeast"/>
              <w:jc w:val="both"/>
              <w:rPr>
                <w:rFonts w:cs="B Nazanin"/>
                <w:b/>
                <w:bCs/>
                <w:rtl/>
              </w:rPr>
            </w:pPr>
          </w:p>
          <w:p w:rsidR="008A67C7" w:rsidRPr="005D44CB" w:rsidRDefault="008A67C7" w:rsidP="008A67C7">
            <w:pPr>
              <w:spacing w:after="0" w:line="100" w:lineRule="atLeast"/>
              <w:jc w:val="both"/>
              <w:rPr>
                <w:rFonts w:cs="B Nazanin"/>
                <w:b/>
                <w:bCs/>
                <w:rtl/>
              </w:rPr>
            </w:pPr>
          </w:p>
        </w:tc>
      </w:tr>
      <w:tr w:rsidR="00D8680C" w:rsidRPr="005D44CB" w:rsidTr="008A67C7">
        <w:trPr>
          <w:trHeight w:val="1418"/>
        </w:trPr>
        <w:tc>
          <w:tcPr>
            <w:tcW w:w="871" w:type="dxa"/>
            <w:tcBorders>
              <w:left w:val="single" w:sz="12" w:space="0" w:color="auto"/>
            </w:tcBorders>
            <w:vAlign w:val="center"/>
          </w:tcPr>
          <w:p w:rsidR="00D8680C" w:rsidRPr="005D44CB" w:rsidRDefault="00D8680C" w:rsidP="005D44CB">
            <w:pPr>
              <w:spacing w:after="0" w:line="240" w:lineRule="auto"/>
              <w:jc w:val="center"/>
              <w:rPr>
                <w:rFonts w:cs="B Nazanin"/>
                <w:b/>
                <w:bCs/>
                <w:rtl/>
              </w:rPr>
            </w:pPr>
            <w:r>
              <w:rPr>
                <w:rFonts w:cs="B Nazanin" w:hint="cs"/>
                <w:b/>
                <w:bCs/>
                <w:rtl/>
              </w:rPr>
              <w:t>1</w:t>
            </w:r>
          </w:p>
        </w:tc>
        <w:tc>
          <w:tcPr>
            <w:tcW w:w="2670" w:type="dxa"/>
            <w:shd w:val="clear" w:color="auto" w:fill="auto"/>
            <w:vAlign w:val="center"/>
          </w:tcPr>
          <w:p w:rsidR="00D8680C" w:rsidRPr="005D44CB" w:rsidRDefault="007B3B20" w:rsidP="007B3B20">
            <w:pPr>
              <w:spacing w:after="0" w:line="240" w:lineRule="auto"/>
              <w:jc w:val="center"/>
              <w:rPr>
                <w:rFonts w:cs="B Nazanin"/>
                <w:b/>
                <w:bCs/>
                <w:rtl/>
              </w:rPr>
            </w:pPr>
            <w:r>
              <w:rPr>
                <w:rFonts w:cs="B Nazanin" w:hint="cs"/>
                <w:b/>
                <w:bCs/>
                <w:rtl/>
              </w:rPr>
              <w:t xml:space="preserve">عوارض زیربنا </w:t>
            </w:r>
            <w:r w:rsidR="00D8680C" w:rsidRPr="005D44CB">
              <w:rPr>
                <w:rFonts w:cs="B Nazanin" w:hint="cs"/>
                <w:b/>
                <w:bCs/>
                <w:rtl/>
              </w:rPr>
              <w:t>واحدهای صنعتی  به ازاء هر متر مربع</w:t>
            </w:r>
            <w:r w:rsidR="00D8680C">
              <w:rPr>
                <w:rFonts w:cs="B Nazanin"/>
                <w:b/>
                <w:bCs/>
              </w:rPr>
              <w:t xml:space="preserve"> </w:t>
            </w:r>
            <w:r w:rsidR="00D8680C">
              <w:rPr>
                <w:rFonts w:cs="B Nazanin" w:hint="cs"/>
                <w:b/>
                <w:bCs/>
                <w:rtl/>
              </w:rPr>
              <w:t xml:space="preserve"> در کاربری مطابق با ضوابط طرح تفصیلی</w:t>
            </w:r>
          </w:p>
        </w:tc>
        <w:tc>
          <w:tcPr>
            <w:tcW w:w="1985" w:type="dxa"/>
            <w:shd w:val="clear" w:color="auto" w:fill="auto"/>
            <w:vAlign w:val="center"/>
          </w:tcPr>
          <w:p w:rsidR="00D8680C" w:rsidRPr="005D44CB" w:rsidRDefault="001603ED" w:rsidP="007E4FD4">
            <w:pPr>
              <w:bidi w:val="0"/>
              <w:spacing w:after="0" w:line="240" w:lineRule="auto"/>
              <w:jc w:val="center"/>
              <w:rPr>
                <w:rFonts w:cs="B Nazanin"/>
                <w:b/>
                <w:bCs/>
                <w:rtl/>
              </w:rPr>
            </w:pPr>
            <w:r>
              <w:rPr>
                <w:rFonts w:ascii="Cambria" w:hAnsi="Cambria" w:cs="B Titr" w:hint="cs"/>
                <w:b/>
                <w:bCs/>
                <w:sz w:val="26"/>
                <w:szCs w:val="26"/>
                <w:rtl/>
              </w:rPr>
              <w:t>19</w:t>
            </w:r>
            <w:r w:rsidR="00D8680C" w:rsidRPr="00577961">
              <w:rPr>
                <w:rFonts w:ascii="Cambria" w:hAnsi="Cambria" w:cs="B Titr"/>
                <w:b/>
                <w:bCs/>
                <w:sz w:val="26"/>
                <w:szCs w:val="26"/>
              </w:rPr>
              <w:t>P</w:t>
            </w:r>
          </w:p>
        </w:tc>
        <w:tc>
          <w:tcPr>
            <w:tcW w:w="850" w:type="dxa"/>
            <w:vMerge/>
            <w:vAlign w:val="center"/>
          </w:tcPr>
          <w:p w:rsidR="00D8680C" w:rsidRPr="005D44CB" w:rsidRDefault="00D8680C" w:rsidP="005D44CB">
            <w:pPr>
              <w:spacing w:after="0" w:line="240" w:lineRule="auto"/>
              <w:jc w:val="center"/>
              <w:rPr>
                <w:rFonts w:cs="B Nazanin"/>
                <w:b/>
                <w:bCs/>
                <w:rtl/>
              </w:rPr>
            </w:pPr>
          </w:p>
        </w:tc>
        <w:tc>
          <w:tcPr>
            <w:tcW w:w="8647" w:type="dxa"/>
            <w:vMerge/>
            <w:tcBorders>
              <w:right w:val="single" w:sz="12" w:space="0" w:color="auto"/>
            </w:tcBorders>
            <w:vAlign w:val="center"/>
          </w:tcPr>
          <w:p w:rsidR="00D8680C" w:rsidRPr="005D44CB" w:rsidRDefault="00D8680C" w:rsidP="005D44CB">
            <w:pPr>
              <w:spacing w:after="0" w:line="240" w:lineRule="auto"/>
              <w:jc w:val="center"/>
              <w:rPr>
                <w:rFonts w:cs="B Nazanin"/>
                <w:b/>
                <w:bCs/>
                <w:rtl/>
              </w:rPr>
            </w:pPr>
          </w:p>
        </w:tc>
      </w:tr>
      <w:tr w:rsidR="00D8680C" w:rsidRPr="005D44CB" w:rsidTr="008A67C7">
        <w:trPr>
          <w:trHeight w:val="1633"/>
        </w:trPr>
        <w:tc>
          <w:tcPr>
            <w:tcW w:w="871" w:type="dxa"/>
            <w:tcBorders>
              <w:left w:val="single" w:sz="12" w:space="0" w:color="auto"/>
              <w:right w:val="single" w:sz="4" w:space="0" w:color="auto"/>
            </w:tcBorders>
            <w:vAlign w:val="center"/>
          </w:tcPr>
          <w:p w:rsidR="00D8680C" w:rsidRDefault="00D8680C" w:rsidP="00263933">
            <w:pPr>
              <w:bidi w:val="0"/>
              <w:spacing w:after="0" w:line="240" w:lineRule="auto"/>
              <w:rPr>
                <w:rFonts w:ascii="Cambria" w:hAnsi="Cambria" w:cs="B Titr"/>
                <w:b/>
                <w:bCs/>
              </w:rPr>
            </w:pPr>
          </w:p>
          <w:p w:rsidR="00D8680C" w:rsidRPr="005D44CB" w:rsidRDefault="003F592E" w:rsidP="009F6083">
            <w:pPr>
              <w:bidi w:val="0"/>
              <w:jc w:val="center"/>
              <w:rPr>
                <w:rFonts w:cs="B Nazanin"/>
                <w:b/>
                <w:bCs/>
                <w:rtl/>
              </w:rPr>
            </w:pPr>
            <w:r>
              <w:rPr>
                <w:rFonts w:cs="B Nazanin" w:hint="cs"/>
                <w:b/>
                <w:bCs/>
                <w:rtl/>
              </w:rPr>
              <w:t>2</w:t>
            </w:r>
          </w:p>
        </w:tc>
        <w:tc>
          <w:tcPr>
            <w:tcW w:w="2670" w:type="dxa"/>
            <w:tcBorders>
              <w:left w:val="single" w:sz="4" w:space="0" w:color="auto"/>
              <w:right w:val="single" w:sz="4" w:space="0" w:color="auto"/>
            </w:tcBorders>
            <w:vAlign w:val="center"/>
          </w:tcPr>
          <w:p w:rsidR="00D8680C" w:rsidRPr="005D44CB" w:rsidRDefault="003F592E" w:rsidP="005A65CB">
            <w:pPr>
              <w:bidi w:val="0"/>
              <w:jc w:val="center"/>
              <w:rPr>
                <w:rFonts w:cs="B Nazanin"/>
                <w:b/>
                <w:bCs/>
                <w:rtl/>
              </w:rPr>
            </w:pPr>
            <w:r>
              <w:rPr>
                <w:rFonts w:cs="B Nazanin" w:hint="cs"/>
                <w:b/>
                <w:bCs/>
                <w:rtl/>
              </w:rPr>
              <w:t>نیم طبقه صنعتی</w:t>
            </w:r>
          </w:p>
        </w:tc>
        <w:tc>
          <w:tcPr>
            <w:tcW w:w="1985" w:type="dxa"/>
            <w:tcBorders>
              <w:left w:val="single" w:sz="4" w:space="0" w:color="auto"/>
            </w:tcBorders>
            <w:vAlign w:val="center"/>
          </w:tcPr>
          <w:p w:rsidR="00D8680C" w:rsidRPr="003F592E" w:rsidRDefault="001603ED" w:rsidP="007E4FD4">
            <w:pPr>
              <w:bidi w:val="0"/>
              <w:spacing w:after="0" w:line="240" w:lineRule="auto"/>
              <w:jc w:val="center"/>
              <w:rPr>
                <w:rFonts w:cs="B Titr"/>
                <w:b/>
                <w:bCs/>
              </w:rPr>
            </w:pPr>
            <w:r>
              <w:rPr>
                <w:rFonts w:cs="B Titr" w:hint="cs"/>
                <w:b/>
                <w:bCs/>
                <w:sz w:val="26"/>
                <w:szCs w:val="26"/>
                <w:rtl/>
              </w:rPr>
              <w:t xml:space="preserve">9  </w:t>
            </w:r>
            <w:r w:rsidR="003F592E" w:rsidRPr="00577961">
              <w:rPr>
                <w:rFonts w:cs="B Titr"/>
                <w:b/>
                <w:bCs/>
                <w:sz w:val="26"/>
                <w:szCs w:val="26"/>
              </w:rPr>
              <w:t>P</w:t>
            </w:r>
          </w:p>
        </w:tc>
        <w:tc>
          <w:tcPr>
            <w:tcW w:w="850" w:type="dxa"/>
            <w:vMerge/>
            <w:vAlign w:val="center"/>
          </w:tcPr>
          <w:p w:rsidR="00D8680C" w:rsidRPr="005D44CB" w:rsidRDefault="00D8680C" w:rsidP="005D44CB">
            <w:pPr>
              <w:spacing w:after="0" w:line="240" w:lineRule="auto"/>
              <w:jc w:val="center"/>
              <w:rPr>
                <w:rFonts w:cs="B Nazanin"/>
                <w:b/>
                <w:bCs/>
                <w:rtl/>
              </w:rPr>
            </w:pPr>
          </w:p>
        </w:tc>
        <w:tc>
          <w:tcPr>
            <w:tcW w:w="8647" w:type="dxa"/>
            <w:vMerge/>
            <w:tcBorders>
              <w:right w:val="single" w:sz="12" w:space="0" w:color="auto"/>
            </w:tcBorders>
            <w:vAlign w:val="center"/>
          </w:tcPr>
          <w:p w:rsidR="00D8680C" w:rsidRPr="005D44CB" w:rsidRDefault="00D8680C" w:rsidP="005D44CB">
            <w:pPr>
              <w:spacing w:after="0" w:line="240" w:lineRule="auto"/>
              <w:jc w:val="center"/>
              <w:rPr>
                <w:rFonts w:cs="B Nazanin"/>
                <w:b/>
                <w:bCs/>
                <w:rtl/>
              </w:rPr>
            </w:pPr>
          </w:p>
        </w:tc>
      </w:tr>
      <w:tr w:rsidR="00D8680C" w:rsidRPr="005D44CB" w:rsidTr="00BD7B22">
        <w:trPr>
          <w:trHeight w:val="1195"/>
        </w:trPr>
        <w:tc>
          <w:tcPr>
            <w:tcW w:w="871" w:type="dxa"/>
            <w:tcBorders>
              <w:left w:val="single" w:sz="12" w:space="0" w:color="auto"/>
              <w:bottom w:val="single" w:sz="12" w:space="0" w:color="auto"/>
              <w:right w:val="single" w:sz="4" w:space="0" w:color="auto"/>
            </w:tcBorders>
            <w:vAlign w:val="center"/>
          </w:tcPr>
          <w:p w:rsidR="00D8680C" w:rsidRDefault="00D8680C" w:rsidP="00263933">
            <w:pPr>
              <w:bidi w:val="0"/>
              <w:rPr>
                <w:rFonts w:ascii="Cambria" w:hAnsi="Cambria" w:cs="B Titr"/>
                <w:b/>
                <w:bCs/>
              </w:rPr>
            </w:pPr>
          </w:p>
        </w:tc>
        <w:tc>
          <w:tcPr>
            <w:tcW w:w="2670" w:type="dxa"/>
            <w:tcBorders>
              <w:left w:val="single" w:sz="4" w:space="0" w:color="auto"/>
              <w:bottom w:val="single" w:sz="12" w:space="0" w:color="auto"/>
              <w:right w:val="single" w:sz="4" w:space="0" w:color="auto"/>
            </w:tcBorders>
            <w:vAlign w:val="center"/>
          </w:tcPr>
          <w:p w:rsidR="00D8680C" w:rsidRDefault="00D8680C" w:rsidP="00263933">
            <w:pPr>
              <w:bidi w:val="0"/>
              <w:rPr>
                <w:rFonts w:ascii="Cambria" w:hAnsi="Cambria" w:cs="B Titr"/>
                <w:b/>
                <w:bCs/>
                <w:rtl/>
              </w:rPr>
            </w:pPr>
          </w:p>
        </w:tc>
        <w:tc>
          <w:tcPr>
            <w:tcW w:w="1985" w:type="dxa"/>
            <w:tcBorders>
              <w:left w:val="single" w:sz="4" w:space="0" w:color="auto"/>
              <w:bottom w:val="single" w:sz="12" w:space="0" w:color="auto"/>
            </w:tcBorders>
            <w:vAlign w:val="center"/>
          </w:tcPr>
          <w:p w:rsidR="00D8680C" w:rsidRDefault="00D8680C" w:rsidP="00263933">
            <w:pPr>
              <w:bidi w:val="0"/>
              <w:rPr>
                <w:rFonts w:ascii="Cambria" w:hAnsi="Cambria" w:cs="B Titr"/>
                <w:b/>
                <w:bCs/>
                <w:rtl/>
              </w:rPr>
            </w:pPr>
          </w:p>
        </w:tc>
        <w:tc>
          <w:tcPr>
            <w:tcW w:w="850" w:type="dxa"/>
            <w:vMerge/>
            <w:tcBorders>
              <w:bottom w:val="single" w:sz="12" w:space="0" w:color="auto"/>
            </w:tcBorders>
            <w:vAlign w:val="center"/>
          </w:tcPr>
          <w:p w:rsidR="00D8680C" w:rsidRPr="005D44CB" w:rsidRDefault="00D8680C" w:rsidP="005D44CB">
            <w:pPr>
              <w:spacing w:after="0" w:line="240" w:lineRule="auto"/>
              <w:jc w:val="center"/>
              <w:rPr>
                <w:rFonts w:cs="B Nazanin"/>
                <w:b/>
                <w:bCs/>
                <w:rtl/>
              </w:rPr>
            </w:pPr>
          </w:p>
        </w:tc>
        <w:tc>
          <w:tcPr>
            <w:tcW w:w="8647" w:type="dxa"/>
            <w:vMerge/>
            <w:tcBorders>
              <w:bottom w:val="single" w:sz="12" w:space="0" w:color="auto"/>
              <w:right w:val="single" w:sz="12" w:space="0" w:color="auto"/>
            </w:tcBorders>
            <w:vAlign w:val="center"/>
          </w:tcPr>
          <w:p w:rsidR="00D8680C" w:rsidRPr="005D44CB" w:rsidRDefault="00D8680C" w:rsidP="005D44CB">
            <w:pPr>
              <w:spacing w:after="0" w:line="240" w:lineRule="auto"/>
              <w:jc w:val="center"/>
              <w:rPr>
                <w:rFonts w:cs="B Nazanin"/>
                <w:b/>
                <w:bCs/>
                <w:rtl/>
              </w:rPr>
            </w:pPr>
          </w:p>
        </w:tc>
      </w:tr>
    </w:tbl>
    <w:p w:rsidR="008A67C7" w:rsidRDefault="008A67C7" w:rsidP="00B34F92">
      <w:pPr>
        <w:spacing w:line="240" w:lineRule="auto"/>
        <w:jc w:val="center"/>
        <w:rPr>
          <w:rFonts w:cs="2  Titr"/>
          <w:b/>
          <w:bCs/>
          <w:sz w:val="26"/>
          <w:szCs w:val="26"/>
          <w:rtl/>
        </w:rPr>
      </w:pPr>
    </w:p>
    <w:p w:rsidR="001446EB" w:rsidRPr="001F60E1" w:rsidRDefault="001446EB" w:rsidP="00B34F92">
      <w:pPr>
        <w:spacing w:line="240" w:lineRule="auto"/>
        <w:jc w:val="center"/>
        <w:rPr>
          <w:rFonts w:cs="2  Titr"/>
          <w:b/>
          <w:bCs/>
          <w:sz w:val="32"/>
          <w:szCs w:val="32"/>
          <w:rtl/>
        </w:rPr>
      </w:pPr>
      <w:r w:rsidRPr="00426F71">
        <w:rPr>
          <w:rFonts w:cs="2  Titr" w:hint="cs"/>
          <w:b/>
          <w:bCs/>
          <w:sz w:val="26"/>
          <w:szCs w:val="26"/>
          <w:rtl/>
        </w:rPr>
        <w:lastRenderedPageBreak/>
        <w:t xml:space="preserve">تعرفه شماره (2-7) </w:t>
      </w:r>
      <w:r w:rsidRPr="00426F71">
        <w:rPr>
          <w:rFonts w:ascii="Times New Roman" w:hAnsi="Times New Roman" w:cs="Times New Roman" w:hint="cs"/>
          <w:b/>
          <w:bCs/>
          <w:sz w:val="26"/>
          <w:szCs w:val="26"/>
          <w:rtl/>
        </w:rPr>
        <w:t>–</w:t>
      </w:r>
      <w:r w:rsidRPr="00426F71">
        <w:rPr>
          <w:rFonts w:cs="2  Titr" w:hint="cs"/>
          <w:b/>
          <w:bCs/>
          <w:sz w:val="26"/>
          <w:szCs w:val="26"/>
          <w:rtl/>
        </w:rPr>
        <w:t xml:space="preserve"> عوارض </w:t>
      </w:r>
      <w:r w:rsidR="007B3B20" w:rsidRPr="00426F71">
        <w:rPr>
          <w:rFonts w:cs="2  Titr" w:hint="cs"/>
          <w:b/>
          <w:bCs/>
          <w:sz w:val="26"/>
          <w:szCs w:val="26"/>
          <w:rtl/>
        </w:rPr>
        <w:t>زیربنا</w:t>
      </w:r>
      <w:r w:rsidRPr="00426F71">
        <w:rPr>
          <w:rFonts w:cs="2  Titr" w:hint="cs"/>
          <w:b/>
          <w:bCs/>
          <w:sz w:val="26"/>
          <w:szCs w:val="26"/>
          <w:rtl/>
        </w:rPr>
        <w:t xml:space="preserve"> هتلها و اماکن گردشگری و مسافرخانه‌ها</w:t>
      </w:r>
    </w:p>
    <w:tbl>
      <w:tblPr>
        <w:bidiVisual/>
        <w:tblW w:w="1500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2709"/>
        <w:gridCol w:w="2247"/>
        <w:gridCol w:w="851"/>
        <w:gridCol w:w="8484"/>
      </w:tblGrid>
      <w:tr w:rsidR="00386CD2" w:rsidRPr="005D44CB" w:rsidTr="00BF7C22">
        <w:trPr>
          <w:trHeight w:val="724"/>
        </w:trPr>
        <w:tc>
          <w:tcPr>
            <w:tcW w:w="714" w:type="dxa"/>
            <w:tcBorders>
              <w:top w:val="single" w:sz="12" w:space="0" w:color="auto"/>
              <w:left w:val="single" w:sz="12" w:space="0" w:color="auto"/>
            </w:tcBorders>
            <w:vAlign w:val="center"/>
          </w:tcPr>
          <w:p w:rsidR="001446EB" w:rsidRPr="005D44CB" w:rsidRDefault="001446EB" w:rsidP="005D44CB">
            <w:pPr>
              <w:spacing w:after="0" w:line="240" w:lineRule="auto"/>
              <w:jc w:val="center"/>
              <w:rPr>
                <w:rFonts w:cs="B Nazanin"/>
                <w:b/>
                <w:bCs/>
                <w:rtl/>
              </w:rPr>
            </w:pPr>
            <w:r w:rsidRPr="005D44CB">
              <w:rPr>
                <w:rFonts w:cs="B Nazanin" w:hint="cs"/>
                <w:b/>
                <w:bCs/>
                <w:rtl/>
              </w:rPr>
              <w:t>ردیف</w:t>
            </w:r>
          </w:p>
        </w:tc>
        <w:tc>
          <w:tcPr>
            <w:tcW w:w="2709" w:type="dxa"/>
            <w:tcBorders>
              <w:top w:val="single" w:sz="12" w:space="0" w:color="auto"/>
            </w:tcBorders>
            <w:vAlign w:val="center"/>
          </w:tcPr>
          <w:p w:rsidR="001446EB" w:rsidRPr="005D44CB" w:rsidRDefault="001446EB" w:rsidP="005D44CB">
            <w:pPr>
              <w:spacing w:after="0" w:line="240" w:lineRule="auto"/>
              <w:jc w:val="center"/>
              <w:rPr>
                <w:rFonts w:cs="B Nazanin"/>
                <w:b/>
                <w:bCs/>
                <w:rtl/>
              </w:rPr>
            </w:pPr>
            <w:r w:rsidRPr="005D44CB">
              <w:rPr>
                <w:rFonts w:cs="B Nazanin" w:hint="cs"/>
                <w:b/>
                <w:bCs/>
                <w:rtl/>
              </w:rPr>
              <w:t>نوع عوارض</w:t>
            </w:r>
          </w:p>
        </w:tc>
        <w:tc>
          <w:tcPr>
            <w:tcW w:w="2247" w:type="dxa"/>
            <w:tcBorders>
              <w:top w:val="single" w:sz="12" w:space="0" w:color="auto"/>
            </w:tcBorders>
            <w:vAlign w:val="center"/>
          </w:tcPr>
          <w:p w:rsidR="001446EB" w:rsidRPr="005D44CB" w:rsidRDefault="001446EB" w:rsidP="005D44CB">
            <w:pPr>
              <w:spacing w:after="0" w:line="240" w:lineRule="auto"/>
              <w:jc w:val="center"/>
              <w:rPr>
                <w:rFonts w:cs="B Nazanin"/>
                <w:b/>
                <w:bCs/>
                <w:rtl/>
              </w:rPr>
            </w:pPr>
            <w:r w:rsidRPr="005D44CB">
              <w:rPr>
                <w:rFonts w:cs="B Nazanin" w:hint="cs"/>
                <w:b/>
                <w:bCs/>
                <w:rtl/>
              </w:rPr>
              <w:t>ماخذ و نحوه محاسبه عوارض</w:t>
            </w:r>
          </w:p>
        </w:tc>
        <w:tc>
          <w:tcPr>
            <w:tcW w:w="851" w:type="dxa"/>
            <w:tcBorders>
              <w:top w:val="single" w:sz="12" w:space="0" w:color="auto"/>
            </w:tcBorders>
            <w:vAlign w:val="center"/>
          </w:tcPr>
          <w:p w:rsidR="001446EB" w:rsidRPr="005D44CB" w:rsidRDefault="001446EB" w:rsidP="005D44CB">
            <w:pPr>
              <w:spacing w:after="0" w:line="240" w:lineRule="auto"/>
              <w:jc w:val="center"/>
              <w:rPr>
                <w:rFonts w:cs="B Nazanin"/>
                <w:b/>
                <w:bCs/>
                <w:rtl/>
              </w:rPr>
            </w:pPr>
            <w:r w:rsidRPr="005D44CB">
              <w:rPr>
                <w:rFonts w:cs="B Nazanin" w:hint="cs"/>
                <w:b/>
                <w:bCs/>
                <w:rtl/>
              </w:rPr>
              <w:t>منشاء قانونی</w:t>
            </w:r>
          </w:p>
        </w:tc>
        <w:tc>
          <w:tcPr>
            <w:tcW w:w="8484" w:type="dxa"/>
            <w:tcBorders>
              <w:top w:val="single" w:sz="12" w:space="0" w:color="auto"/>
              <w:right w:val="single" w:sz="12" w:space="0" w:color="auto"/>
            </w:tcBorders>
            <w:vAlign w:val="center"/>
          </w:tcPr>
          <w:p w:rsidR="001446EB" w:rsidRPr="005D44CB" w:rsidRDefault="001446EB" w:rsidP="005D44CB">
            <w:pPr>
              <w:spacing w:after="0" w:line="240" w:lineRule="auto"/>
              <w:jc w:val="center"/>
              <w:rPr>
                <w:rFonts w:cs="B Nazanin"/>
                <w:b/>
                <w:bCs/>
                <w:rtl/>
              </w:rPr>
            </w:pPr>
            <w:r w:rsidRPr="005D44CB">
              <w:rPr>
                <w:rFonts w:cs="B Nazanin" w:hint="cs"/>
                <w:b/>
                <w:bCs/>
                <w:rtl/>
              </w:rPr>
              <w:t>توضیحات</w:t>
            </w:r>
          </w:p>
        </w:tc>
      </w:tr>
      <w:tr w:rsidR="005E4301" w:rsidRPr="005D44CB" w:rsidTr="00BF7C22">
        <w:trPr>
          <w:trHeight w:val="1712"/>
        </w:trPr>
        <w:tc>
          <w:tcPr>
            <w:tcW w:w="714" w:type="dxa"/>
            <w:tcBorders>
              <w:left w:val="single" w:sz="12" w:space="0" w:color="auto"/>
            </w:tcBorders>
            <w:vAlign w:val="center"/>
          </w:tcPr>
          <w:p w:rsidR="005E4301" w:rsidRPr="005D44CB" w:rsidRDefault="005E4301" w:rsidP="005D44CB">
            <w:pPr>
              <w:spacing w:after="0" w:line="240" w:lineRule="auto"/>
              <w:jc w:val="center"/>
              <w:rPr>
                <w:rFonts w:cs="B Nazanin"/>
                <w:b/>
                <w:bCs/>
                <w:rtl/>
              </w:rPr>
            </w:pPr>
            <w:r>
              <w:rPr>
                <w:rFonts w:cs="B Nazanin" w:hint="cs"/>
                <w:b/>
                <w:bCs/>
                <w:rtl/>
              </w:rPr>
              <w:t>1</w:t>
            </w:r>
          </w:p>
        </w:tc>
        <w:tc>
          <w:tcPr>
            <w:tcW w:w="2709" w:type="dxa"/>
            <w:vAlign w:val="center"/>
          </w:tcPr>
          <w:p w:rsidR="005E4301" w:rsidRPr="005D44CB" w:rsidRDefault="005E4301" w:rsidP="00D231DE">
            <w:pPr>
              <w:spacing w:after="0" w:line="240" w:lineRule="auto"/>
              <w:jc w:val="center"/>
              <w:rPr>
                <w:rFonts w:cs="B Nazanin"/>
                <w:b/>
                <w:bCs/>
                <w:rtl/>
              </w:rPr>
            </w:pPr>
            <w:r w:rsidRPr="005D44CB">
              <w:rPr>
                <w:rFonts w:cs="B Nazanin" w:hint="cs"/>
                <w:b/>
                <w:bCs/>
                <w:rtl/>
              </w:rPr>
              <w:t xml:space="preserve">عوارض </w:t>
            </w:r>
            <w:r w:rsidR="00D231DE">
              <w:rPr>
                <w:rFonts w:cs="B Nazanin" w:hint="cs"/>
                <w:b/>
                <w:bCs/>
                <w:rtl/>
              </w:rPr>
              <w:t>زیربنا</w:t>
            </w:r>
            <w:r w:rsidRPr="005D44CB">
              <w:rPr>
                <w:rFonts w:cs="B Nazanin" w:hint="cs"/>
                <w:b/>
                <w:bCs/>
                <w:rtl/>
              </w:rPr>
              <w:t xml:space="preserve"> هتلها و اماکن گردشگری و مسافرخانه‌ها به ازای هر متر مربع</w:t>
            </w:r>
            <w:r>
              <w:rPr>
                <w:rFonts w:cs="B Nazanin" w:hint="cs"/>
                <w:b/>
                <w:bCs/>
                <w:rtl/>
              </w:rPr>
              <w:t xml:space="preserve"> (در کاربری مطابق با ضوابط طرح تفصیلی)</w:t>
            </w:r>
          </w:p>
        </w:tc>
        <w:tc>
          <w:tcPr>
            <w:tcW w:w="2247" w:type="dxa"/>
            <w:vAlign w:val="center"/>
          </w:tcPr>
          <w:p w:rsidR="005E4301" w:rsidRPr="00C94D6C" w:rsidRDefault="001603ED" w:rsidP="005E304F">
            <w:pPr>
              <w:bidi w:val="0"/>
              <w:spacing w:after="0" w:line="240" w:lineRule="auto"/>
              <w:jc w:val="center"/>
              <w:rPr>
                <w:rFonts w:cs="B Titr"/>
                <w:b/>
                <w:bCs/>
              </w:rPr>
            </w:pPr>
            <w:r>
              <w:rPr>
                <w:rFonts w:ascii="Cambria" w:hAnsi="Cambria" w:cs="B Titr" w:hint="cs"/>
                <w:b/>
                <w:bCs/>
                <w:sz w:val="26"/>
                <w:szCs w:val="26"/>
                <w:rtl/>
              </w:rPr>
              <w:t>19</w:t>
            </w:r>
            <w:r w:rsidR="005E4301" w:rsidRPr="00577961">
              <w:rPr>
                <w:rFonts w:ascii="Cambria" w:hAnsi="Cambria" w:cs="B Titr"/>
                <w:b/>
                <w:bCs/>
                <w:sz w:val="26"/>
                <w:szCs w:val="26"/>
              </w:rPr>
              <w:t>P</w:t>
            </w:r>
          </w:p>
        </w:tc>
        <w:tc>
          <w:tcPr>
            <w:tcW w:w="851"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484" w:type="dxa"/>
            <w:vMerge w:val="restart"/>
            <w:tcBorders>
              <w:right w:val="single" w:sz="12" w:space="0" w:color="auto"/>
            </w:tcBorders>
          </w:tcPr>
          <w:p w:rsidR="005E4301" w:rsidRPr="005D44CB" w:rsidRDefault="005E4301" w:rsidP="005D44CB">
            <w:pPr>
              <w:spacing w:after="0" w:line="480" w:lineRule="auto"/>
              <w:jc w:val="both"/>
              <w:rPr>
                <w:rFonts w:cs="B Nazanin"/>
                <w:b/>
                <w:bCs/>
                <w:sz w:val="8"/>
                <w:szCs w:val="8"/>
                <w:rtl/>
              </w:rPr>
            </w:pPr>
          </w:p>
          <w:p w:rsidR="005E4301" w:rsidRPr="00B34F92" w:rsidRDefault="005E4301" w:rsidP="00DA7B02">
            <w:pPr>
              <w:spacing w:after="0" w:line="360" w:lineRule="auto"/>
              <w:jc w:val="both"/>
              <w:rPr>
                <w:rFonts w:cs="B Nazanin"/>
                <w:b/>
                <w:bCs/>
                <w:rtl/>
              </w:rPr>
            </w:pPr>
            <w:r w:rsidRPr="00B34F92">
              <w:rPr>
                <w:rFonts w:cs="B Nazanin" w:hint="cs"/>
                <w:b/>
                <w:bCs/>
                <w:rtl/>
              </w:rPr>
              <w:t>تبصره (2): به استناد بند 4 ماده 22 قانون الحاق موادی به قانون تنظیم بخشی از مقررات مالی دولت مصوب 15/8/84؛ عوارض ناشی از تغییر کاربری و فروش تراکم با اقساط پنج تا ده ساله از شروع بهره‌برداری توسط سرمایه‌گذاران به شهرداری مربوط پرداخت خواهد شد. (در صورت داشتن موافقت نامه اصو.لی از سازمان میراث فرهنگی)</w:t>
            </w:r>
          </w:p>
          <w:p w:rsidR="005E4301" w:rsidRPr="00B34F92" w:rsidRDefault="005E4301" w:rsidP="00EE38CA">
            <w:pPr>
              <w:spacing w:after="0" w:line="360" w:lineRule="auto"/>
              <w:jc w:val="both"/>
              <w:rPr>
                <w:rFonts w:cs="B Nazanin"/>
                <w:b/>
                <w:bCs/>
                <w:rtl/>
              </w:rPr>
            </w:pPr>
            <w:r w:rsidRPr="00B34F92">
              <w:rPr>
                <w:rFonts w:cs="B Nazanin" w:hint="cs"/>
                <w:b/>
                <w:bCs/>
                <w:rtl/>
              </w:rPr>
              <w:t>تبصره(3):تجاریهای داخل مجموعه هتل ها و اماکن گردشگری برابر ماده 8 قانون توسعه صنعت ایرانگردی و جهانگردی بصورت صنعتی محاسبه شده و تجاریهایی که در جداره بنای ملک، مشرف به معبر قرار دارند بصورت تجاری بر اساس تعرفه (2-3 و2-4 )محاسبه می گردد.</w:t>
            </w:r>
          </w:p>
          <w:p w:rsidR="007B3B20" w:rsidRPr="00B34F92" w:rsidRDefault="007B3B20" w:rsidP="007B3B20">
            <w:pPr>
              <w:spacing w:after="0"/>
              <w:jc w:val="both"/>
              <w:rPr>
                <w:rFonts w:ascii="CG Times" w:hAnsi="CG Times" w:cs="B Nazanin"/>
                <w:b/>
                <w:bCs/>
                <w:rtl/>
              </w:rPr>
            </w:pPr>
            <w:r w:rsidRPr="00B34F92">
              <w:rPr>
                <w:rFonts w:ascii="CG Times" w:hAnsi="CG Times" w:cs="B Nazanin"/>
                <w:b/>
                <w:bCs/>
                <w:rtl/>
              </w:rPr>
              <w:t>تبصره(</w:t>
            </w:r>
            <w:r w:rsidRPr="00B34F92">
              <w:rPr>
                <w:rFonts w:ascii="CG Times" w:hAnsi="CG Times" w:cs="B Nazanin" w:hint="cs"/>
                <w:b/>
                <w:bCs/>
                <w:rtl/>
              </w:rPr>
              <w:t>4</w:t>
            </w:r>
            <w:r w:rsidRPr="00B34F92">
              <w:rPr>
                <w:rFonts w:ascii="CG Times" w:hAnsi="CG Times" w:cs="B Nazanin"/>
                <w:b/>
                <w:bCs/>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B34F92" w:rsidRPr="00B34F92" w:rsidRDefault="00B34F92" w:rsidP="00B34F92">
            <w:pPr>
              <w:spacing w:line="100" w:lineRule="atLeast"/>
              <w:jc w:val="lowKashida"/>
              <w:rPr>
                <w:rFonts w:cs="B Nazanin"/>
                <w:b/>
                <w:bCs/>
                <w:rtl/>
              </w:rPr>
            </w:pPr>
            <w:r w:rsidRPr="00B34F92">
              <w:rPr>
                <w:rFonts w:cs="B Nazanin" w:hint="cs"/>
                <w:b/>
                <w:bCs/>
                <w:rtl/>
              </w:rPr>
              <w:t>تبصره(5): زیربنای پارکینگ ساختمان که طبق ضوابط الزام به تأمین آن وجود دارد مشمول پرداخت عوارض این بخش نمیگردد</w:t>
            </w:r>
            <w:r>
              <w:rPr>
                <w:rFonts w:cs="B Nazanin" w:hint="cs"/>
                <w:b/>
                <w:bCs/>
                <w:rtl/>
              </w:rPr>
              <w:t>.</w:t>
            </w:r>
          </w:p>
          <w:p w:rsidR="00B34F92" w:rsidRPr="00B34F92" w:rsidRDefault="00B34F92" w:rsidP="007E4FD4">
            <w:pPr>
              <w:spacing w:after="0" w:line="100" w:lineRule="atLeast"/>
              <w:jc w:val="both"/>
              <w:rPr>
                <w:rFonts w:cs="B Nazanin"/>
                <w:b/>
                <w:bCs/>
                <w:rtl/>
              </w:rPr>
            </w:pPr>
            <w:r w:rsidRPr="00B34F92">
              <w:rPr>
                <w:rFonts w:cs="B Nazanin" w:hint="cs"/>
                <w:b/>
                <w:bCs/>
                <w:rtl/>
              </w:rPr>
              <w:t xml:space="preserve">تبصره(6): در صورت عدم الزام به تأمین پارکینگ (موارد شش گانه،کمیسیون ماده5 و طرح تفصیلی) زیربنای پارکینگ برای هتل ها و اماکن گردشگری </w:t>
            </w:r>
            <w:r w:rsidR="00BF7C22" w:rsidRPr="00BF7C22">
              <w:rPr>
                <w:rFonts w:cs="B Nazanin" w:hint="cs"/>
                <w:b/>
                <w:bCs/>
                <w:rtl/>
              </w:rPr>
              <w:t>(</w:t>
            </w:r>
            <w:r w:rsidR="00BA0DF8">
              <w:rPr>
                <w:rFonts w:cs="B Nazanin"/>
                <w:b/>
                <w:bCs/>
              </w:rPr>
              <w:t>8</w:t>
            </w:r>
            <w:r w:rsidR="007E4FD4">
              <w:rPr>
                <w:rFonts w:cs="B Nazanin"/>
                <w:b/>
                <w:bCs/>
              </w:rPr>
              <w:t>3</w:t>
            </w:r>
            <w:r w:rsidR="00BF7C22" w:rsidRPr="00BF7C22">
              <w:rPr>
                <w:rFonts w:cs="B Nazanin"/>
                <w:b/>
                <w:bCs/>
              </w:rPr>
              <w:t>p</w:t>
            </w:r>
            <w:r w:rsidR="00BF7C22" w:rsidRPr="00BF7C22">
              <w:rPr>
                <w:rFonts w:cs="B Nazanin" w:hint="cs"/>
                <w:b/>
                <w:bCs/>
                <w:rtl/>
              </w:rPr>
              <w:t xml:space="preserve"> </w:t>
            </w:r>
            <w:r w:rsidR="00BF7C22" w:rsidRPr="00632FE7">
              <w:rPr>
                <w:rFonts w:ascii="Cambria" w:hAnsi="Cambria" w:cs="2  Nazanin"/>
                <w:b/>
                <w:bCs/>
              </w:rPr>
              <w:t>6/6</w:t>
            </w:r>
            <w:r w:rsidR="00BF7C22" w:rsidRPr="00632FE7">
              <w:rPr>
                <w:rFonts w:ascii="Cambria" w:hAnsi="Cambria" w:cs="2  Nazanin" w:hint="cs"/>
                <w:b/>
                <w:bCs/>
              </w:rPr>
              <w:t>×</w:t>
            </w:r>
            <w:r w:rsidR="00BF7C22" w:rsidRPr="00632FE7">
              <w:rPr>
                <w:rFonts w:cs="B Nazanin" w:hint="cs"/>
                <w:b/>
                <w:bCs/>
                <w:rtl/>
              </w:rPr>
              <w:t>)</w:t>
            </w:r>
            <w:r w:rsidRPr="00B34F92">
              <w:rPr>
                <w:rFonts w:cs="B Nazanin" w:hint="cs"/>
                <w:b/>
                <w:bCs/>
                <w:rtl/>
              </w:rPr>
              <w:t>مورد محاسبه قرار میگیرد.</w:t>
            </w:r>
          </w:p>
          <w:p w:rsidR="00B34F92" w:rsidRDefault="00B34F92" w:rsidP="00B34F92">
            <w:pPr>
              <w:spacing w:after="0"/>
              <w:jc w:val="both"/>
              <w:rPr>
                <w:rFonts w:cs="B Nazanin"/>
                <w:b/>
                <w:bCs/>
                <w:rtl/>
              </w:rPr>
            </w:pPr>
            <w:r w:rsidRPr="00B34F92">
              <w:rPr>
                <w:rFonts w:ascii="CG Times" w:hAnsi="CG Times" w:cs="2  Nazanin" w:hint="cs"/>
                <w:b/>
                <w:bCs/>
                <w:rtl/>
              </w:rPr>
              <w:t xml:space="preserve">تبصره(7): در صورت داشتن موافقت نامه اصولی از سازمان میراث فرهنگی عوارض زیربنا هتل ها و اماکن گردشگری بصورت عوارض زیربنا واحدهای صنعتی محاسبه میگردد. </w:t>
            </w:r>
          </w:p>
          <w:p w:rsidR="001E1EB6" w:rsidRDefault="001E1EB6" w:rsidP="001E1EB6">
            <w:pPr>
              <w:spacing w:after="0" w:line="100" w:lineRule="atLeast"/>
              <w:jc w:val="both"/>
              <w:rPr>
                <w:rFonts w:cs="B Nazanin"/>
                <w:b/>
                <w:bCs/>
                <w:rtl/>
              </w:rPr>
            </w:pPr>
            <w:r w:rsidRPr="008A67C7">
              <w:rPr>
                <w:rFonts w:cs="B Nazanin" w:hint="cs"/>
                <w:b/>
                <w:bCs/>
                <w:sz w:val="24"/>
                <w:szCs w:val="24"/>
                <w:rtl/>
              </w:rPr>
              <w:t>تبصره(</w:t>
            </w:r>
            <w:r>
              <w:rPr>
                <w:rFonts w:cs="B Nazanin" w:hint="cs"/>
                <w:b/>
                <w:bCs/>
                <w:sz w:val="24"/>
                <w:szCs w:val="24"/>
                <w:rtl/>
              </w:rPr>
              <w:t>8</w:t>
            </w:r>
            <w:r w:rsidRPr="008A67C7">
              <w:rPr>
                <w:rFonts w:cs="B Nazanin" w:hint="cs"/>
                <w:b/>
                <w:bCs/>
                <w:sz w:val="24"/>
                <w:szCs w:val="24"/>
                <w:rtl/>
              </w:rPr>
              <w:t xml:space="preserve">): توضیح اینکه برای محاسبه عوارض در جدول مذکور ضریب </w:t>
            </w:r>
            <w:r w:rsidRPr="008A67C7">
              <w:rPr>
                <w:rFonts w:cs="B Nazanin"/>
                <w:b/>
                <w:bCs/>
                <w:sz w:val="24"/>
                <w:szCs w:val="24"/>
              </w:rPr>
              <w:t>k</w:t>
            </w:r>
            <w:r w:rsidRPr="008A67C7">
              <w:rPr>
                <w:rFonts w:cs="B Nazanin" w:hint="cs"/>
                <w:b/>
                <w:bCs/>
                <w:sz w:val="24"/>
                <w:szCs w:val="24"/>
                <w:rtl/>
              </w:rPr>
              <w:t xml:space="preserve"> در عدد ثابت 6/6 ضرب میگردد مثال </w:t>
            </w:r>
            <w:r w:rsidRPr="008A67C7">
              <w:rPr>
                <w:rFonts w:cs="B Nazanin"/>
                <w:b/>
                <w:bCs/>
                <w:sz w:val="24"/>
                <w:szCs w:val="24"/>
              </w:rPr>
              <w:t>k</w:t>
            </w:r>
            <m:oMath>
              <m:r>
                <m:rPr>
                  <m:sty m:val="bi"/>
                </m:rPr>
                <w:rPr>
                  <w:rFonts w:ascii="Cambria Math" w:hAnsi="Cambria Math" w:cs="B Nazanin" w:hint="cs"/>
                  <w:sz w:val="24"/>
                  <w:szCs w:val="24"/>
                  <w:rtl/>
                </w:rPr>
                <m:t>×</m:t>
              </m:r>
            </m:oMath>
            <w:r w:rsidRPr="008A67C7">
              <w:rPr>
                <w:rFonts w:cs="B Nazanin"/>
                <w:b/>
                <w:bCs/>
                <w:sz w:val="24"/>
                <w:szCs w:val="24"/>
              </w:rPr>
              <w:t>p</w:t>
            </w:r>
            <w:r w:rsidRPr="008A67C7">
              <w:rPr>
                <w:rFonts w:cs="B Nazanin" w:hint="cs"/>
                <w:b/>
                <w:bCs/>
                <w:sz w:val="24"/>
                <w:szCs w:val="24"/>
                <w:rtl/>
              </w:rPr>
              <w:t>6/6</w:t>
            </w:r>
          </w:p>
          <w:p w:rsidR="001E1EB6" w:rsidRPr="005D44CB" w:rsidRDefault="001E1EB6" w:rsidP="00B34F92">
            <w:pPr>
              <w:spacing w:after="0"/>
              <w:jc w:val="both"/>
              <w:rPr>
                <w:rFonts w:cs="B Nazanin"/>
                <w:b/>
                <w:bCs/>
                <w:rtl/>
              </w:rPr>
            </w:pPr>
          </w:p>
        </w:tc>
      </w:tr>
      <w:tr w:rsidR="009F6083" w:rsidRPr="005D44CB" w:rsidTr="00BF7C22">
        <w:trPr>
          <w:trHeight w:val="1977"/>
        </w:trPr>
        <w:tc>
          <w:tcPr>
            <w:tcW w:w="714" w:type="dxa"/>
            <w:tcBorders>
              <w:left w:val="single" w:sz="12" w:space="0" w:color="auto"/>
            </w:tcBorders>
            <w:vAlign w:val="center"/>
          </w:tcPr>
          <w:p w:rsidR="009F6083" w:rsidRDefault="00F82CF6" w:rsidP="005D44CB">
            <w:pPr>
              <w:jc w:val="center"/>
              <w:rPr>
                <w:rFonts w:cs="B Nazanin"/>
                <w:b/>
                <w:bCs/>
                <w:rtl/>
              </w:rPr>
            </w:pPr>
            <w:r>
              <w:rPr>
                <w:rFonts w:cs="B Nazanin" w:hint="cs"/>
                <w:b/>
                <w:bCs/>
                <w:rtl/>
              </w:rPr>
              <w:t>2</w:t>
            </w:r>
          </w:p>
        </w:tc>
        <w:tc>
          <w:tcPr>
            <w:tcW w:w="2709" w:type="dxa"/>
            <w:vAlign w:val="center"/>
          </w:tcPr>
          <w:p w:rsidR="009F6083" w:rsidRPr="005D44CB" w:rsidRDefault="00F82CF6" w:rsidP="005D44CB">
            <w:pPr>
              <w:jc w:val="center"/>
              <w:rPr>
                <w:rFonts w:cs="B Nazanin"/>
                <w:b/>
                <w:bCs/>
                <w:rtl/>
              </w:rPr>
            </w:pPr>
            <w:r w:rsidRPr="005D44CB">
              <w:rPr>
                <w:rFonts w:cs="B Nazanin" w:hint="cs"/>
                <w:b/>
                <w:bCs/>
                <w:rtl/>
              </w:rPr>
              <w:t>فضاهای تجاری</w:t>
            </w:r>
          </w:p>
        </w:tc>
        <w:tc>
          <w:tcPr>
            <w:tcW w:w="2247" w:type="dxa"/>
            <w:vAlign w:val="center"/>
          </w:tcPr>
          <w:p w:rsidR="009F6083" w:rsidRPr="009F6083" w:rsidRDefault="00F82CF6" w:rsidP="00B953F9">
            <w:pPr>
              <w:bidi w:val="0"/>
              <w:jc w:val="center"/>
              <w:rPr>
                <w:rFonts w:ascii="Cambria" w:hAnsi="Cambria" w:cs="B Titr"/>
                <w:b/>
                <w:bCs/>
                <w:sz w:val="28"/>
                <w:szCs w:val="28"/>
                <w:rtl/>
              </w:rPr>
            </w:pPr>
            <w:r>
              <w:rPr>
                <w:rFonts w:ascii="Cambria" w:hAnsi="Cambria" w:cs="B Nazanin" w:hint="cs"/>
                <w:b/>
                <w:bCs/>
                <w:rtl/>
              </w:rPr>
              <w:t>برابر</w:t>
            </w:r>
            <w:r w:rsidRPr="005D44CB">
              <w:rPr>
                <w:rFonts w:ascii="Cambria" w:hAnsi="Cambria" w:cs="B Nazanin" w:hint="cs"/>
                <w:b/>
                <w:bCs/>
                <w:rtl/>
              </w:rPr>
              <w:t>تعرفه شماره</w:t>
            </w:r>
            <w:r w:rsidR="00B953F9">
              <w:rPr>
                <w:rFonts w:ascii="Cambria" w:hAnsi="Cambria" w:cs="B Nazanin" w:hint="cs"/>
                <w:b/>
                <w:bCs/>
                <w:rtl/>
              </w:rPr>
              <w:t xml:space="preserve">           </w:t>
            </w:r>
            <w:r w:rsidRPr="005D44CB">
              <w:rPr>
                <w:rFonts w:ascii="Cambria" w:hAnsi="Cambria" w:cs="B Nazanin" w:hint="cs"/>
                <w:b/>
                <w:bCs/>
                <w:rtl/>
              </w:rPr>
              <w:t>(2-3)و(2-4)</w:t>
            </w:r>
          </w:p>
        </w:tc>
        <w:tc>
          <w:tcPr>
            <w:tcW w:w="851" w:type="dxa"/>
            <w:vMerge/>
            <w:textDirection w:val="btLr"/>
            <w:vAlign w:val="center"/>
          </w:tcPr>
          <w:p w:rsidR="009F6083" w:rsidRPr="005D44CB" w:rsidRDefault="009F6083" w:rsidP="005D44CB">
            <w:pPr>
              <w:spacing w:after="0" w:line="240" w:lineRule="auto"/>
              <w:ind w:left="113" w:right="113"/>
              <w:jc w:val="center"/>
              <w:rPr>
                <w:rFonts w:cs="B Nazanin"/>
                <w:b/>
                <w:bCs/>
                <w:rtl/>
              </w:rPr>
            </w:pPr>
          </w:p>
        </w:tc>
        <w:tc>
          <w:tcPr>
            <w:tcW w:w="8484" w:type="dxa"/>
            <w:vMerge/>
            <w:tcBorders>
              <w:right w:val="single" w:sz="12" w:space="0" w:color="auto"/>
            </w:tcBorders>
          </w:tcPr>
          <w:p w:rsidR="009F6083" w:rsidRPr="005D44CB" w:rsidRDefault="009F6083" w:rsidP="005D44CB">
            <w:pPr>
              <w:spacing w:after="0" w:line="480" w:lineRule="auto"/>
              <w:jc w:val="both"/>
              <w:rPr>
                <w:rFonts w:cs="B Nazanin"/>
                <w:b/>
                <w:bCs/>
                <w:sz w:val="8"/>
                <w:szCs w:val="8"/>
                <w:rtl/>
              </w:rPr>
            </w:pPr>
          </w:p>
        </w:tc>
      </w:tr>
      <w:tr w:rsidR="009F6083" w:rsidRPr="005D44CB" w:rsidTr="00BF7C22">
        <w:trPr>
          <w:trHeight w:val="1045"/>
        </w:trPr>
        <w:tc>
          <w:tcPr>
            <w:tcW w:w="714" w:type="dxa"/>
            <w:tcBorders>
              <w:left w:val="single" w:sz="12" w:space="0" w:color="auto"/>
            </w:tcBorders>
            <w:vAlign w:val="center"/>
          </w:tcPr>
          <w:p w:rsidR="009F6083" w:rsidRPr="005D44CB" w:rsidRDefault="009F6083" w:rsidP="005D44CB">
            <w:pPr>
              <w:spacing w:after="0" w:line="240" w:lineRule="auto"/>
              <w:jc w:val="center"/>
              <w:rPr>
                <w:rFonts w:cs="B Nazanin"/>
                <w:b/>
                <w:bCs/>
                <w:rtl/>
              </w:rPr>
            </w:pPr>
          </w:p>
        </w:tc>
        <w:tc>
          <w:tcPr>
            <w:tcW w:w="2709" w:type="dxa"/>
            <w:vAlign w:val="center"/>
          </w:tcPr>
          <w:p w:rsidR="009F6083" w:rsidRPr="005D44CB" w:rsidRDefault="009F6083" w:rsidP="005D44CB">
            <w:pPr>
              <w:spacing w:after="0" w:line="240" w:lineRule="auto"/>
              <w:jc w:val="center"/>
              <w:rPr>
                <w:rFonts w:cs="B Nazanin"/>
                <w:b/>
                <w:bCs/>
                <w:rtl/>
              </w:rPr>
            </w:pPr>
          </w:p>
        </w:tc>
        <w:tc>
          <w:tcPr>
            <w:tcW w:w="2247" w:type="dxa"/>
            <w:vAlign w:val="center"/>
          </w:tcPr>
          <w:p w:rsidR="009F6083" w:rsidRPr="005D44CB" w:rsidRDefault="009F6083" w:rsidP="005D44CB">
            <w:pPr>
              <w:spacing w:after="0" w:line="240" w:lineRule="auto"/>
              <w:jc w:val="center"/>
              <w:rPr>
                <w:rFonts w:cs="B Nazanin"/>
                <w:b/>
                <w:bCs/>
                <w:rtl/>
              </w:rPr>
            </w:pPr>
          </w:p>
        </w:tc>
        <w:tc>
          <w:tcPr>
            <w:tcW w:w="851" w:type="dxa"/>
            <w:vMerge/>
            <w:vAlign w:val="center"/>
          </w:tcPr>
          <w:p w:rsidR="009F6083" w:rsidRPr="005D44CB" w:rsidRDefault="009F6083" w:rsidP="005D44CB">
            <w:pPr>
              <w:spacing w:after="0" w:line="240" w:lineRule="auto"/>
              <w:jc w:val="center"/>
              <w:rPr>
                <w:rFonts w:cs="B Nazanin"/>
                <w:b/>
                <w:bCs/>
                <w:rtl/>
              </w:rPr>
            </w:pPr>
          </w:p>
        </w:tc>
        <w:tc>
          <w:tcPr>
            <w:tcW w:w="8484" w:type="dxa"/>
            <w:vMerge/>
            <w:tcBorders>
              <w:right w:val="single" w:sz="12" w:space="0" w:color="auto"/>
            </w:tcBorders>
            <w:vAlign w:val="center"/>
          </w:tcPr>
          <w:p w:rsidR="009F6083" w:rsidRPr="005D44CB" w:rsidRDefault="009F6083" w:rsidP="005D44CB">
            <w:pPr>
              <w:spacing w:after="0" w:line="240" w:lineRule="auto"/>
              <w:jc w:val="center"/>
              <w:rPr>
                <w:rFonts w:cs="B Nazanin"/>
                <w:b/>
                <w:bCs/>
                <w:rtl/>
              </w:rPr>
            </w:pPr>
          </w:p>
        </w:tc>
      </w:tr>
      <w:tr w:rsidR="009F6083" w:rsidRPr="005D44CB" w:rsidTr="00BD7B22">
        <w:trPr>
          <w:trHeight w:val="2818"/>
        </w:trPr>
        <w:tc>
          <w:tcPr>
            <w:tcW w:w="5670" w:type="dxa"/>
            <w:gridSpan w:val="3"/>
            <w:tcBorders>
              <w:left w:val="single" w:sz="12" w:space="0" w:color="auto"/>
              <w:bottom w:val="single" w:sz="12" w:space="0" w:color="auto"/>
            </w:tcBorders>
          </w:tcPr>
          <w:p w:rsidR="001E1EB6" w:rsidRDefault="001E1EB6" w:rsidP="001E1EB6">
            <w:pPr>
              <w:spacing w:after="0" w:line="360" w:lineRule="auto"/>
              <w:jc w:val="both"/>
              <w:rPr>
                <w:rFonts w:cs="B Nazanin"/>
                <w:b/>
                <w:bCs/>
                <w:rtl/>
              </w:rPr>
            </w:pPr>
          </w:p>
          <w:p w:rsidR="001E1EB6" w:rsidRPr="00B34F92" w:rsidRDefault="001E1EB6" w:rsidP="001E1EB6">
            <w:pPr>
              <w:spacing w:after="0" w:line="360" w:lineRule="auto"/>
              <w:jc w:val="both"/>
              <w:rPr>
                <w:rFonts w:cs="B Nazanin"/>
                <w:b/>
                <w:bCs/>
                <w:rtl/>
              </w:rPr>
            </w:pPr>
            <w:r w:rsidRPr="00B34F92">
              <w:rPr>
                <w:rFonts w:cs="B Nazanin" w:hint="cs"/>
                <w:b/>
                <w:bCs/>
                <w:rtl/>
              </w:rPr>
              <w:t>تبصره (1): به استناد ماده 8 قانون توسعه صنعت ایرانگردی و جهانگردی عوارض زیربنا صدور پروانه جهت هتل‌ها و اماکن گردشگری و مسافرخانه‌ها برابر بخش صنایع خواهد بود</w:t>
            </w:r>
            <w:r>
              <w:rPr>
                <w:rFonts w:cs="B Nazanin" w:hint="cs"/>
                <w:b/>
                <w:bCs/>
                <w:rtl/>
              </w:rPr>
              <w:t>.</w:t>
            </w:r>
          </w:p>
          <w:p w:rsidR="009F6083" w:rsidRPr="005D44CB" w:rsidRDefault="009F6083" w:rsidP="00B34F92">
            <w:pPr>
              <w:spacing w:after="0" w:line="240" w:lineRule="auto"/>
              <w:jc w:val="both"/>
              <w:rPr>
                <w:rFonts w:ascii="Cambria" w:hAnsi="Cambria" w:cs="B Nazanin"/>
                <w:b/>
                <w:bCs/>
              </w:rPr>
            </w:pPr>
          </w:p>
        </w:tc>
        <w:tc>
          <w:tcPr>
            <w:tcW w:w="851" w:type="dxa"/>
            <w:vMerge/>
            <w:tcBorders>
              <w:bottom w:val="single" w:sz="12" w:space="0" w:color="auto"/>
            </w:tcBorders>
            <w:vAlign w:val="center"/>
          </w:tcPr>
          <w:p w:rsidR="009F6083" w:rsidRPr="005D44CB" w:rsidRDefault="009F6083" w:rsidP="005D44CB">
            <w:pPr>
              <w:spacing w:after="0" w:line="240" w:lineRule="auto"/>
              <w:jc w:val="center"/>
              <w:rPr>
                <w:rFonts w:cs="B Nazanin"/>
                <w:b/>
                <w:bCs/>
                <w:rtl/>
              </w:rPr>
            </w:pPr>
          </w:p>
        </w:tc>
        <w:tc>
          <w:tcPr>
            <w:tcW w:w="8484" w:type="dxa"/>
            <w:vMerge/>
            <w:tcBorders>
              <w:bottom w:val="single" w:sz="12" w:space="0" w:color="auto"/>
              <w:right w:val="single" w:sz="12" w:space="0" w:color="auto"/>
            </w:tcBorders>
            <w:vAlign w:val="center"/>
          </w:tcPr>
          <w:p w:rsidR="009F6083" w:rsidRPr="005D44CB" w:rsidRDefault="009F6083" w:rsidP="005D44CB">
            <w:pPr>
              <w:spacing w:after="0" w:line="240" w:lineRule="auto"/>
              <w:jc w:val="center"/>
              <w:rPr>
                <w:rFonts w:cs="B Nazanin"/>
                <w:b/>
                <w:bCs/>
                <w:rtl/>
              </w:rPr>
            </w:pPr>
          </w:p>
        </w:tc>
      </w:tr>
    </w:tbl>
    <w:p w:rsidR="00537D70" w:rsidRPr="001F60E1" w:rsidRDefault="00537D70" w:rsidP="00764347">
      <w:pPr>
        <w:spacing w:line="240" w:lineRule="auto"/>
        <w:jc w:val="center"/>
        <w:rPr>
          <w:rFonts w:cs="2  Titr"/>
          <w:b/>
          <w:bCs/>
          <w:sz w:val="28"/>
          <w:szCs w:val="28"/>
          <w:rtl/>
        </w:rPr>
      </w:pPr>
      <w:r w:rsidRPr="00426F71">
        <w:rPr>
          <w:rFonts w:cs="2  Titr" w:hint="cs"/>
          <w:b/>
          <w:bCs/>
          <w:sz w:val="26"/>
          <w:szCs w:val="26"/>
          <w:rtl/>
        </w:rPr>
        <w:lastRenderedPageBreak/>
        <w:t xml:space="preserve">تعرفه شماره (2-8) </w:t>
      </w:r>
      <w:r w:rsidRPr="00426F71">
        <w:rPr>
          <w:rFonts w:ascii="Times New Roman" w:hAnsi="Times New Roman" w:cs="Times New Roman" w:hint="cs"/>
          <w:b/>
          <w:bCs/>
          <w:sz w:val="26"/>
          <w:szCs w:val="26"/>
          <w:rtl/>
        </w:rPr>
        <w:t>–</w:t>
      </w:r>
      <w:r w:rsidRPr="00426F71">
        <w:rPr>
          <w:rFonts w:cs="2  Titr" w:hint="cs"/>
          <w:b/>
          <w:bCs/>
          <w:sz w:val="26"/>
          <w:szCs w:val="26"/>
          <w:rtl/>
        </w:rPr>
        <w:t xml:space="preserve"> عوارض</w:t>
      </w:r>
      <w:r w:rsidR="00E678AF" w:rsidRPr="00426F71">
        <w:rPr>
          <w:rFonts w:cs="2  Titr" w:hint="cs"/>
          <w:b/>
          <w:bCs/>
          <w:sz w:val="26"/>
          <w:szCs w:val="26"/>
          <w:rtl/>
        </w:rPr>
        <w:t xml:space="preserve"> زیربنا</w:t>
      </w:r>
      <w:r w:rsidRPr="00426F71">
        <w:rPr>
          <w:rFonts w:cs="2  Titr" w:hint="cs"/>
          <w:b/>
          <w:bCs/>
          <w:sz w:val="26"/>
          <w:szCs w:val="26"/>
          <w:rtl/>
        </w:rPr>
        <w:t xml:space="preserve"> تاسیسات شهری</w:t>
      </w:r>
    </w:p>
    <w:tbl>
      <w:tblPr>
        <w:bidiVisual/>
        <w:tblW w:w="1502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2836"/>
        <w:gridCol w:w="2970"/>
        <w:gridCol w:w="1133"/>
        <w:gridCol w:w="7345"/>
      </w:tblGrid>
      <w:tr w:rsidR="0024297C" w:rsidRPr="005D44CB" w:rsidTr="00DC693A">
        <w:trPr>
          <w:cantSplit/>
          <w:trHeight w:val="1701"/>
        </w:trPr>
        <w:tc>
          <w:tcPr>
            <w:tcW w:w="740" w:type="dxa"/>
            <w:tcBorders>
              <w:top w:val="single" w:sz="12" w:space="0" w:color="auto"/>
              <w:left w:val="single" w:sz="12" w:space="0" w:color="auto"/>
            </w:tcBorders>
            <w:textDirection w:val="btLr"/>
            <w:vAlign w:val="center"/>
          </w:tcPr>
          <w:p w:rsidR="0024297C" w:rsidRPr="005D44CB" w:rsidRDefault="0024297C" w:rsidP="00C67831">
            <w:pPr>
              <w:spacing w:after="0" w:line="240" w:lineRule="auto"/>
              <w:ind w:left="113" w:right="113"/>
              <w:jc w:val="center"/>
              <w:rPr>
                <w:rFonts w:cs="B Nazanin"/>
                <w:b/>
                <w:bCs/>
                <w:rtl/>
              </w:rPr>
            </w:pPr>
            <w:r w:rsidRPr="005D44CB">
              <w:rPr>
                <w:rFonts w:cs="B Nazanin" w:hint="cs"/>
                <w:b/>
                <w:bCs/>
                <w:rtl/>
              </w:rPr>
              <w:t>ردیف</w:t>
            </w:r>
          </w:p>
        </w:tc>
        <w:tc>
          <w:tcPr>
            <w:tcW w:w="2836" w:type="dxa"/>
            <w:tcBorders>
              <w:top w:val="single" w:sz="12" w:space="0" w:color="auto"/>
            </w:tcBorders>
            <w:textDirection w:val="btLr"/>
            <w:vAlign w:val="center"/>
          </w:tcPr>
          <w:p w:rsidR="0024297C" w:rsidRPr="005D44CB" w:rsidRDefault="00E678AF" w:rsidP="00E678AF">
            <w:pPr>
              <w:ind w:left="113" w:right="113"/>
              <w:jc w:val="center"/>
              <w:rPr>
                <w:rFonts w:cs="B Nazanin"/>
                <w:b/>
                <w:bCs/>
                <w:rtl/>
              </w:rPr>
            </w:pPr>
            <w:r>
              <w:rPr>
                <w:rFonts w:cs="B Nazanin" w:hint="cs"/>
                <w:b/>
                <w:bCs/>
                <w:sz w:val="24"/>
                <w:szCs w:val="24"/>
                <w:rtl/>
              </w:rPr>
              <w:t xml:space="preserve">عوارض زیربنا </w:t>
            </w:r>
            <w:r w:rsidR="0024297C" w:rsidRPr="005D44CB">
              <w:rPr>
                <w:rFonts w:cs="B Nazanin" w:hint="cs"/>
                <w:b/>
                <w:bCs/>
                <w:sz w:val="24"/>
                <w:szCs w:val="24"/>
                <w:rtl/>
              </w:rPr>
              <w:t>تاسیسات شهری</w:t>
            </w:r>
            <w:r w:rsidR="0024297C" w:rsidRPr="005D44CB">
              <w:rPr>
                <w:rFonts w:cs="B Nazanin" w:hint="cs"/>
                <w:b/>
                <w:bCs/>
                <w:rtl/>
              </w:rPr>
              <w:t xml:space="preserve"> به ازای هر متر مربع</w:t>
            </w:r>
          </w:p>
        </w:tc>
        <w:tc>
          <w:tcPr>
            <w:tcW w:w="2970" w:type="dxa"/>
            <w:tcBorders>
              <w:top w:val="single" w:sz="12" w:space="0" w:color="auto"/>
            </w:tcBorders>
            <w:textDirection w:val="btLr"/>
            <w:vAlign w:val="center"/>
          </w:tcPr>
          <w:p w:rsidR="0024297C" w:rsidRPr="005D44CB" w:rsidRDefault="0024297C" w:rsidP="00C67831">
            <w:pPr>
              <w:spacing w:after="0" w:line="240" w:lineRule="auto"/>
              <w:ind w:left="113" w:right="113"/>
              <w:jc w:val="center"/>
              <w:rPr>
                <w:rFonts w:cs="B Nazanin"/>
                <w:b/>
                <w:bCs/>
                <w:rtl/>
              </w:rPr>
            </w:pPr>
            <w:r w:rsidRPr="005D44CB">
              <w:rPr>
                <w:rFonts w:cs="B Nazanin" w:hint="cs"/>
                <w:b/>
                <w:bCs/>
                <w:rtl/>
              </w:rPr>
              <w:t>ماخذ و نحوه محاسبه عوارض</w:t>
            </w:r>
          </w:p>
        </w:tc>
        <w:tc>
          <w:tcPr>
            <w:tcW w:w="1133" w:type="dxa"/>
            <w:tcBorders>
              <w:top w:val="single" w:sz="12" w:space="0" w:color="auto"/>
            </w:tcBorders>
            <w:textDirection w:val="btLr"/>
            <w:vAlign w:val="center"/>
          </w:tcPr>
          <w:p w:rsidR="0024297C" w:rsidRPr="005D44CB" w:rsidRDefault="0024297C" w:rsidP="00C67831">
            <w:pPr>
              <w:spacing w:after="0" w:line="240" w:lineRule="auto"/>
              <w:ind w:left="113" w:right="113"/>
              <w:jc w:val="center"/>
              <w:rPr>
                <w:rFonts w:cs="B Nazanin"/>
                <w:b/>
                <w:bCs/>
                <w:rtl/>
              </w:rPr>
            </w:pPr>
            <w:r w:rsidRPr="005D44CB">
              <w:rPr>
                <w:rFonts w:cs="B Nazanin" w:hint="cs"/>
                <w:b/>
                <w:bCs/>
                <w:rtl/>
              </w:rPr>
              <w:t>منشاء قانونی</w:t>
            </w:r>
          </w:p>
        </w:tc>
        <w:tc>
          <w:tcPr>
            <w:tcW w:w="7345" w:type="dxa"/>
            <w:tcBorders>
              <w:top w:val="single" w:sz="12" w:space="0" w:color="auto"/>
              <w:right w:val="single" w:sz="12" w:space="0" w:color="auto"/>
            </w:tcBorders>
            <w:vAlign w:val="center"/>
          </w:tcPr>
          <w:p w:rsidR="0024297C" w:rsidRPr="005D44CB" w:rsidRDefault="0024297C" w:rsidP="00C67831">
            <w:pPr>
              <w:spacing w:after="0" w:line="240" w:lineRule="auto"/>
              <w:jc w:val="center"/>
              <w:rPr>
                <w:rFonts w:cs="B Nazanin"/>
                <w:b/>
                <w:bCs/>
                <w:rtl/>
              </w:rPr>
            </w:pPr>
            <w:r w:rsidRPr="005D44CB">
              <w:rPr>
                <w:rFonts w:cs="B Nazanin" w:hint="cs"/>
                <w:b/>
                <w:bCs/>
                <w:rtl/>
              </w:rPr>
              <w:t>توضیحات</w:t>
            </w:r>
          </w:p>
        </w:tc>
      </w:tr>
      <w:tr w:rsidR="005E4301" w:rsidRPr="005D44CB" w:rsidTr="00DC693A">
        <w:trPr>
          <w:trHeight w:val="1418"/>
        </w:trPr>
        <w:tc>
          <w:tcPr>
            <w:tcW w:w="740" w:type="dxa"/>
            <w:tcBorders>
              <w:left w:val="single" w:sz="12" w:space="0" w:color="auto"/>
            </w:tcBorders>
            <w:vAlign w:val="center"/>
          </w:tcPr>
          <w:p w:rsidR="005E4301" w:rsidRPr="005D44CB" w:rsidRDefault="005E4301" w:rsidP="005D44CB">
            <w:pPr>
              <w:jc w:val="center"/>
              <w:rPr>
                <w:rFonts w:cs="B Nazanin"/>
                <w:b/>
                <w:bCs/>
                <w:rtl/>
              </w:rPr>
            </w:pPr>
            <w:r w:rsidRPr="005D44CB">
              <w:rPr>
                <w:rFonts w:cs="B Nazanin" w:hint="cs"/>
                <w:b/>
                <w:bCs/>
                <w:rtl/>
              </w:rPr>
              <w:t>1</w:t>
            </w:r>
          </w:p>
        </w:tc>
        <w:tc>
          <w:tcPr>
            <w:tcW w:w="2836" w:type="dxa"/>
            <w:vAlign w:val="center"/>
          </w:tcPr>
          <w:p w:rsidR="005E4301" w:rsidRPr="005D44CB" w:rsidRDefault="005E4301" w:rsidP="005D44CB">
            <w:pPr>
              <w:jc w:val="center"/>
              <w:rPr>
                <w:rFonts w:cs="B Nazanin"/>
                <w:b/>
                <w:bCs/>
                <w:rtl/>
              </w:rPr>
            </w:pPr>
            <w:r w:rsidRPr="005D44CB">
              <w:rPr>
                <w:rFonts w:cs="B Nazanin" w:hint="cs"/>
                <w:b/>
                <w:bCs/>
                <w:rtl/>
              </w:rPr>
              <w:t xml:space="preserve">تاسیسات و تجهیزات شهری مانند منبع آب، پست ترانسفورماتور، پست گاز، پست مخابرات و غیره به ازای هر مترمربع اعیانی </w:t>
            </w:r>
          </w:p>
        </w:tc>
        <w:tc>
          <w:tcPr>
            <w:tcW w:w="2970" w:type="dxa"/>
            <w:vAlign w:val="center"/>
          </w:tcPr>
          <w:p w:rsidR="005E4301" w:rsidRPr="005D44CB" w:rsidRDefault="007E4FD4" w:rsidP="00740748">
            <w:pPr>
              <w:bidi w:val="0"/>
              <w:jc w:val="center"/>
              <w:rPr>
                <w:rFonts w:cs="B Nazanin"/>
                <w:b/>
                <w:bCs/>
                <w:rtl/>
              </w:rPr>
            </w:pPr>
            <w:r>
              <w:rPr>
                <w:rFonts w:ascii="Cambria" w:hAnsi="Cambria" w:cs="B Titr" w:hint="cs"/>
                <w:b/>
                <w:bCs/>
                <w:rtl/>
              </w:rPr>
              <w:t>375</w:t>
            </w:r>
            <w:r w:rsidR="005E4301">
              <w:rPr>
                <w:rFonts w:ascii="Cambria" w:hAnsi="Cambria" w:cs="B Titr"/>
                <w:b/>
                <w:bCs/>
              </w:rPr>
              <w:t>P</w:t>
            </w:r>
          </w:p>
        </w:tc>
        <w:tc>
          <w:tcPr>
            <w:tcW w:w="1133"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345" w:type="dxa"/>
            <w:vMerge w:val="restart"/>
            <w:tcBorders>
              <w:right w:val="single" w:sz="12" w:space="0" w:color="auto"/>
            </w:tcBorders>
          </w:tcPr>
          <w:p w:rsidR="00B34F92" w:rsidRDefault="005E4301" w:rsidP="001A42CD">
            <w:pPr>
              <w:jc w:val="both"/>
              <w:rPr>
                <w:rFonts w:cs="B Nazanin"/>
                <w:b/>
                <w:bCs/>
                <w:rtl/>
              </w:rPr>
            </w:pPr>
            <w:r>
              <w:rPr>
                <w:rFonts w:cs="B Nazanin" w:hint="cs"/>
                <w:b/>
                <w:bCs/>
                <w:rtl/>
              </w:rPr>
              <w:t xml:space="preserve">  </w:t>
            </w:r>
          </w:p>
          <w:p w:rsidR="00B953F9" w:rsidRDefault="00B34F92" w:rsidP="001A42CD">
            <w:pPr>
              <w:jc w:val="both"/>
              <w:rPr>
                <w:rFonts w:cs="B Nazanin"/>
                <w:b/>
                <w:bCs/>
                <w:rtl/>
              </w:rPr>
            </w:pPr>
            <w:r>
              <w:rPr>
                <w:rFonts w:cs="B Nazanin" w:hint="cs"/>
                <w:b/>
                <w:bCs/>
                <w:rtl/>
              </w:rPr>
              <w:t>تبصره (1):</w:t>
            </w:r>
            <w:r w:rsidR="00DC693A">
              <w:rPr>
                <w:rFonts w:cs="B Nazanin" w:hint="cs"/>
                <w:b/>
                <w:bCs/>
                <w:rtl/>
              </w:rPr>
              <w:t>این عوارض فقط یکبار و هنگام صدور مجوز وصول میگردد.</w:t>
            </w:r>
            <w:r w:rsidR="005E4301">
              <w:rPr>
                <w:rFonts w:cs="B Nazanin" w:hint="cs"/>
                <w:b/>
                <w:bCs/>
                <w:rtl/>
              </w:rPr>
              <w:t xml:space="preserve">    </w:t>
            </w:r>
          </w:p>
          <w:p w:rsidR="00B953F9" w:rsidRDefault="005E4301" w:rsidP="00B953F9">
            <w:pPr>
              <w:spacing w:after="0" w:line="100" w:lineRule="atLeast"/>
              <w:jc w:val="both"/>
              <w:rPr>
                <w:rFonts w:cs="B Nazanin"/>
                <w:b/>
                <w:bCs/>
                <w:rtl/>
              </w:rPr>
            </w:pPr>
            <w:r>
              <w:rPr>
                <w:rFonts w:cs="B Nazanin" w:hint="cs"/>
                <w:b/>
                <w:bCs/>
                <w:rtl/>
              </w:rPr>
              <w:t xml:space="preserve"> </w:t>
            </w:r>
            <w:r w:rsidR="00B953F9" w:rsidRPr="008A67C7">
              <w:rPr>
                <w:rFonts w:cs="B Nazanin" w:hint="cs"/>
                <w:b/>
                <w:bCs/>
                <w:sz w:val="24"/>
                <w:szCs w:val="24"/>
                <w:rtl/>
              </w:rPr>
              <w:t>تبصره(</w:t>
            </w:r>
            <w:r w:rsidR="00B953F9">
              <w:rPr>
                <w:rFonts w:cs="B Nazanin" w:hint="cs"/>
                <w:b/>
                <w:bCs/>
                <w:sz w:val="24"/>
                <w:szCs w:val="24"/>
                <w:rtl/>
              </w:rPr>
              <w:t>2</w:t>
            </w:r>
            <w:r w:rsidR="00B953F9" w:rsidRPr="008A67C7">
              <w:rPr>
                <w:rFonts w:cs="B Nazanin" w:hint="cs"/>
                <w:b/>
                <w:bCs/>
                <w:sz w:val="24"/>
                <w:szCs w:val="24"/>
                <w:rtl/>
              </w:rPr>
              <w:t xml:space="preserve">): توضیح اینکه برای محاسبه عوارض در جدول مذکور ضریب </w:t>
            </w:r>
            <w:r w:rsidR="00B953F9" w:rsidRPr="008A67C7">
              <w:rPr>
                <w:rFonts w:cs="B Nazanin"/>
                <w:b/>
                <w:bCs/>
                <w:sz w:val="24"/>
                <w:szCs w:val="24"/>
              </w:rPr>
              <w:t>k</w:t>
            </w:r>
            <w:r w:rsidR="00B953F9" w:rsidRPr="008A67C7">
              <w:rPr>
                <w:rFonts w:cs="B Nazanin" w:hint="cs"/>
                <w:b/>
                <w:bCs/>
                <w:sz w:val="24"/>
                <w:szCs w:val="24"/>
                <w:rtl/>
              </w:rPr>
              <w:t xml:space="preserve"> در عدد ثابت 6/6 ضرب میگردد مثال </w:t>
            </w:r>
            <w:r w:rsidR="00B953F9" w:rsidRPr="008A67C7">
              <w:rPr>
                <w:rFonts w:cs="B Nazanin"/>
                <w:b/>
                <w:bCs/>
                <w:sz w:val="24"/>
                <w:szCs w:val="24"/>
              </w:rPr>
              <w:t>k</w:t>
            </w:r>
            <m:oMath>
              <m:r>
                <m:rPr>
                  <m:sty m:val="bi"/>
                </m:rPr>
                <w:rPr>
                  <w:rFonts w:ascii="Cambria Math" w:hAnsi="Cambria Math" w:cs="B Nazanin" w:hint="cs"/>
                  <w:sz w:val="24"/>
                  <w:szCs w:val="24"/>
                  <w:rtl/>
                </w:rPr>
                <m:t>×</m:t>
              </m:r>
            </m:oMath>
            <w:r w:rsidR="00B953F9" w:rsidRPr="008A67C7">
              <w:rPr>
                <w:rFonts w:cs="B Nazanin"/>
                <w:b/>
                <w:bCs/>
                <w:sz w:val="24"/>
                <w:szCs w:val="24"/>
              </w:rPr>
              <w:t>p</w:t>
            </w:r>
            <w:r w:rsidR="00B953F9" w:rsidRPr="008A67C7">
              <w:rPr>
                <w:rFonts w:cs="B Nazanin" w:hint="cs"/>
                <w:b/>
                <w:bCs/>
                <w:sz w:val="24"/>
                <w:szCs w:val="24"/>
                <w:rtl/>
              </w:rPr>
              <w:t>6/6</w:t>
            </w:r>
          </w:p>
          <w:p w:rsidR="005E4301" w:rsidRPr="005D44CB" w:rsidRDefault="005E4301" w:rsidP="001A42CD">
            <w:pPr>
              <w:jc w:val="both"/>
              <w:rPr>
                <w:rFonts w:cs="B Nazanin"/>
                <w:b/>
                <w:bCs/>
                <w:rtl/>
              </w:rPr>
            </w:pPr>
            <w:r>
              <w:rPr>
                <w:rFonts w:cs="B Nazanin" w:hint="cs"/>
                <w:b/>
                <w:bCs/>
                <w:rtl/>
              </w:rPr>
              <w:t xml:space="preserve">                                                                                                                                                                                                                                                                 </w:t>
            </w:r>
          </w:p>
        </w:tc>
      </w:tr>
      <w:tr w:rsidR="00C94D6C" w:rsidRPr="005D44CB" w:rsidTr="00DC693A">
        <w:trPr>
          <w:trHeight w:val="1418"/>
        </w:trPr>
        <w:tc>
          <w:tcPr>
            <w:tcW w:w="740" w:type="dxa"/>
            <w:tcBorders>
              <w:left w:val="single" w:sz="12" w:space="0" w:color="auto"/>
            </w:tcBorders>
            <w:shd w:val="clear" w:color="auto" w:fill="auto"/>
            <w:vAlign w:val="center"/>
          </w:tcPr>
          <w:p w:rsidR="00C94D6C" w:rsidRPr="005D44CB" w:rsidRDefault="00C94D6C" w:rsidP="005D44CB">
            <w:pPr>
              <w:spacing w:after="0" w:line="240" w:lineRule="auto"/>
              <w:jc w:val="center"/>
              <w:rPr>
                <w:rFonts w:cs="B Nazanin"/>
                <w:b/>
                <w:bCs/>
                <w:rtl/>
              </w:rPr>
            </w:pPr>
            <w:r w:rsidRPr="005D44CB">
              <w:rPr>
                <w:rFonts w:cs="B Nazanin" w:hint="cs"/>
                <w:b/>
                <w:bCs/>
                <w:rtl/>
              </w:rPr>
              <w:t>2</w:t>
            </w:r>
          </w:p>
        </w:tc>
        <w:tc>
          <w:tcPr>
            <w:tcW w:w="2836" w:type="dxa"/>
            <w:shd w:val="clear" w:color="auto" w:fill="auto"/>
            <w:vAlign w:val="center"/>
          </w:tcPr>
          <w:p w:rsidR="00C94D6C" w:rsidRPr="005D44CB" w:rsidRDefault="00C94D6C" w:rsidP="005D44CB">
            <w:pPr>
              <w:spacing w:after="0" w:line="240" w:lineRule="auto"/>
              <w:jc w:val="center"/>
              <w:rPr>
                <w:rFonts w:cs="B Nazanin"/>
                <w:b/>
                <w:bCs/>
                <w:rtl/>
              </w:rPr>
            </w:pPr>
            <w:r w:rsidRPr="005D44CB">
              <w:rPr>
                <w:rFonts w:cs="B Nazanin" w:hint="cs"/>
                <w:b/>
                <w:bCs/>
                <w:rtl/>
              </w:rPr>
              <w:t>دکل‌های برق و مخابرات (</w:t>
            </w:r>
            <w:r w:rsidRPr="005D44CB">
              <w:rPr>
                <w:b/>
                <w:bCs/>
              </w:rPr>
              <w:t>BTS</w:t>
            </w:r>
            <w:r w:rsidRPr="005D44CB">
              <w:rPr>
                <w:rFonts w:cs="B Nazanin" w:hint="cs"/>
                <w:b/>
                <w:bCs/>
                <w:rtl/>
              </w:rPr>
              <w:t>)، کیوسک تلفن و امثال آن به ازای هر متر مربع اعیانی</w:t>
            </w:r>
          </w:p>
        </w:tc>
        <w:tc>
          <w:tcPr>
            <w:tcW w:w="2970" w:type="dxa"/>
            <w:shd w:val="clear" w:color="auto" w:fill="auto"/>
            <w:vAlign w:val="center"/>
          </w:tcPr>
          <w:p w:rsidR="00C94D6C" w:rsidRPr="00C94D6C" w:rsidRDefault="007E4FD4" w:rsidP="00740748">
            <w:pPr>
              <w:bidi w:val="0"/>
              <w:spacing w:after="0" w:line="240" w:lineRule="auto"/>
              <w:jc w:val="center"/>
              <w:rPr>
                <w:rFonts w:cs="B Titr"/>
                <w:b/>
                <w:bCs/>
              </w:rPr>
            </w:pPr>
            <w:r>
              <w:rPr>
                <w:rFonts w:ascii="Cambria" w:hAnsi="Cambria" w:cs="B Titr" w:hint="cs"/>
                <w:b/>
                <w:bCs/>
                <w:rtl/>
              </w:rPr>
              <w:t>562</w:t>
            </w:r>
            <w:r w:rsidR="00C94D6C">
              <w:rPr>
                <w:rFonts w:ascii="Cambria" w:hAnsi="Cambria" w:cs="B Titr"/>
                <w:b/>
                <w:bCs/>
              </w:rPr>
              <w:t>P</w:t>
            </w:r>
          </w:p>
        </w:tc>
        <w:tc>
          <w:tcPr>
            <w:tcW w:w="1133" w:type="dxa"/>
            <w:vMerge/>
            <w:vAlign w:val="center"/>
          </w:tcPr>
          <w:p w:rsidR="00C94D6C" w:rsidRPr="005D44CB" w:rsidRDefault="00C94D6C" w:rsidP="005D44CB">
            <w:pPr>
              <w:spacing w:after="0" w:line="240" w:lineRule="auto"/>
              <w:jc w:val="center"/>
              <w:rPr>
                <w:rFonts w:cs="B Nazanin"/>
                <w:b/>
                <w:bCs/>
                <w:rtl/>
              </w:rPr>
            </w:pPr>
          </w:p>
        </w:tc>
        <w:tc>
          <w:tcPr>
            <w:tcW w:w="7345" w:type="dxa"/>
            <w:vMerge/>
            <w:tcBorders>
              <w:right w:val="single" w:sz="12" w:space="0" w:color="auto"/>
            </w:tcBorders>
            <w:vAlign w:val="center"/>
          </w:tcPr>
          <w:p w:rsidR="00C94D6C" w:rsidRPr="005D44CB" w:rsidRDefault="00C94D6C" w:rsidP="005D44CB">
            <w:pPr>
              <w:spacing w:after="0" w:line="240" w:lineRule="auto"/>
              <w:jc w:val="center"/>
              <w:rPr>
                <w:rFonts w:cs="B Nazanin"/>
                <w:b/>
                <w:bCs/>
                <w:rtl/>
              </w:rPr>
            </w:pPr>
          </w:p>
        </w:tc>
      </w:tr>
      <w:tr w:rsidR="00C94D6C" w:rsidRPr="005D44CB" w:rsidTr="00DC693A">
        <w:trPr>
          <w:trHeight w:val="1418"/>
        </w:trPr>
        <w:tc>
          <w:tcPr>
            <w:tcW w:w="740" w:type="dxa"/>
            <w:tcBorders>
              <w:left w:val="single" w:sz="12" w:space="0" w:color="auto"/>
            </w:tcBorders>
            <w:shd w:val="clear" w:color="auto" w:fill="auto"/>
            <w:vAlign w:val="center"/>
          </w:tcPr>
          <w:p w:rsidR="00C94D6C" w:rsidRPr="005D44CB" w:rsidRDefault="00C94D6C" w:rsidP="005D44CB">
            <w:pPr>
              <w:spacing w:after="0" w:line="240" w:lineRule="auto"/>
              <w:jc w:val="center"/>
              <w:rPr>
                <w:rFonts w:cs="B Nazanin"/>
                <w:b/>
                <w:bCs/>
                <w:rtl/>
              </w:rPr>
            </w:pPr>
            <w:r w:rsidRPr="005D44CB">
              <w:rPr>
                <w:rFonts w:cs="B Nazanin" w:hint="cs"/>
                <w:b/>
                <w:bCs/>
                <w:rtl/>
              </w:rPr>
              <w:t>3</w:t>
            </w:r>
          </w:p>
        </w:tc>
        <w:tc>
          <w:tcPr>
            <w:tcW w:w="2836" w:type="dxa"/>
            <w:shd w:val="clear" w:color="auto" w:fill="auto"/>
            <w:vAlign w:val="center"/>
          </w:tcPr>
          <w:p w:rsidR="00C94D6C" w:rsidRPr="005D44CB" w:rsidRDefault="00C94D6C" w:rsidP="005D44CB">
            <w:pPr>
              <w:spacing w:after="0" w:line="240" w:lineRule="auto"/>
              <w:jc w:val="center"/>
              <w:rPr>
                <w:rFonts w:cs="B Nazanin"/>
                <w:b/>
                <w:bCs/>
                <w:rtl/>
              </w:rPr>
            </w:pPr>
            <w:r w:rsidRPr="005D44CB">
              <w:rPr>
                <w:rFonts w:cs="B Nazanin" w:hint="cs"/>
                <w:b/>
                <w:bCs/>
                <w:rtl/>
              </w:rPr>
              <w:t>دکل‌های برق و مخابرات (</w:t>
            </w:r>
            <w:r w:rsidRPr="005D44CB">
              <w:rPr>
                <w:b/>
                <w:bCs/>
              </w:rPr>
              <w:t>BTS</w:t>
            </w:r>
            <w:r w:rsidRPr="005D44CB">
              <w:rPr>
                <w:rFonts w:cs="B Nazanin" w:hint="cs"/>
                <w:b/>
                <w:bCs/>
                <w:rtl/>
              </w:rPr>
              <w:t>)، کیوسک تلفن و امثال آن به ازای هر متر طول (ارتفاع دکل)</w:t>
            </w:r>
          </w:p>
        </w:tc>
        <w:tc>
          <w:tcPr>
            <w:tcW w:w="2970" w:type="dxa"/>
            <w:shd w:val="clear" w:color="auto" w:fill="auto"/>
            <w:vAlign w:val="center"/>
          </w:tcPr>
          <w:p w:rsidR="00C94D6C" w:rsidRPr="00C94D6C" w:rsidRDefault="007E4FD4" w:rsidP="00740748">
            <w:pPr>
              <w:bidi w:val="0"/>
              <w:spacing w:after="0" w:line="240" w:lineRule="auto"/>
              <w:jc w:val="center"/>
              <w:rPr>
                <w:rFonts w:cs="B Titr"/>
                <w:b/>
                <w:bCs/>
              </w:rPr>
            </w:pPr>
            <w:r>
              <w:rPr>
                <w:rFonts w:ascii="Cambria" w:hAnsi="Cambria" w:cs="B Titr" w:hint="cs"/>
                <w:b/>
                <w:bCs/>
                <w:rtl/>
              </w:rPr>
              <w:t>562</w:t>
            </w:r>
            <w:r w:rsidR="00C94D6C">
              <w:rPr>
                <w:rFonts w:ascii="Cambria" w:hAnsi="Cambria" w:cs="B Titr"/>
                <w:b/>
                <w:bCs/>
              </w:rPr>
              <w:t>P</w:t>
            </w:r>
          </w:p>
        </w:tc>
        <w:tc>
          <w:tcPr>
            <w:tcW w:w="1133" w:type="dxa"/>
            <w:vMerge/>
            <w:vAlign w:val="center"/>
          </w:tcPr>
          <w:p w:rsidR="00C94D6C" w:rsidRPr="005D44CB" w:rsidRDefault="00C94D6C" w:rsidP="005D44CB">
            <w:pPr>
              <w:spacing w:after="0" w:line="240" w:lineRule="auto"/>
              <w:jc w:val="center"/>
              <w:rPr>
                <w:rFonts w:cs="B Nazanin"/>
                <w:b/>
                <w:bCs/>
                <w:rtl/>
              </w:rPr>
            </w:pPr>
          </w:p>
        </w:tc>
        <w:tc>
          <w:tcPr>
            <w:tcW w:w="7345" w:type="dxa"/>
            <w:vMerge/>
            <w:tcBorders>
              <w:right w:val="single" w:sz="12" w:space="0" w:color="auto"/>
            </w:tcBorders>
            <w:vAlign w:val="center"/>
          </w:tcPr>
          <w:p w:rsidR="00C94D6C" w:rsidRPr="005D44CB" w:rsidRDefault="00C94D6C" w:rsidP="005D44CB">
            <w:pPr>
              <w:spacing w:after="0" w:line="240" w:lineRule="auto"/>
              <w:jc w:val="center"/>
              <w:rPr>
                <w:rFonts w:cs="B Nazanin"/>
                <w:b/>
                <w:bCs/>
                <w:rtl/>
              </w:rPr>
            </w:pPr>
          </w:p>
        </w:tc>
      </w:tr>
      <w:tr w:rsidR="00386CD2" w:rsidRPr="005D44CB" w:rsidTr="00DC693A">
        <w:trPr>
          <w:trHeight w:val="1418"/>
        </w:trPr>
        <w:tc>
          <w:tcPr>
            <w:tcW w:w="740" w:type="dxa"/>
            <w:tcBorders>
              <w:left w:val="single" w:sz="12" w:space="0" w:color="auto"/>
              <w:bottom w:val="single" w:sz="12" w:space="0" w:color="auto"/>
            </w:tcBorders>
            <w:shd w:val="clear" w:color="auto" w:fill="auto"/>
            <w:vAlign w:val="center"/>
          </w:tcPr>
          <w:p w:rsidR="006D7778" w:rsidRPr="005D44CB" w:rsidRDefault="001A42CD" w:rsidP="005D44CB">
            <w:pPr>
              <w:spacing w:after="0" w:line="240" w:lineRule="auto"/>
              <w:jc w:val="center"/>
              <w:rPr>
                <w:rFonts w:cs="B Nazanin"/>
                <w:b/>
                <w:bCs/>
                <w:rtl/>
              </w:rPr>
            </w:pPr>
            <w:r>
              <w:rPr>
                <w:rFonts w:cs="B Nazanin" w:hint="cs"/>
                <w:b/>
                <w:bCs/>
                <w:rtl/>
              </w:rPr>
              <w:t xml:space="preserve">4                                                                                                                                                                                                                                                                                                                                                                                                                                          </w:t>
            </w:r>
          </w:p>
        </w:tc>
        <w:tc>
          <w:tcPr>
            <w:tcW w:w="2836" w:type="dxa"/>
            <w:tcBorders>
              <w:bottom w:val="single" w:sz="12" w:space="0" w:color="auto"/>
            </w:tcBorders>
            <w:shd w:val="clear" w:color="auto" w:fill="auto"/>
            <w:vAlign w:val="center"/>
          </w:tcPr>
          <w:p w:rsidR="006D7778" w:rsidRPr="005D44CB" w:rsidRDefault="006D7778" w:rsidP="005D44CB">
            <w:pPr>
              <w:spacing w:after="0" w:line="240" w:lineRule="auto"/>
              <w:jc w:val="center"/>
              <w:rPr>
                <w:rFonts w:cs="B Nazanin"/>
                <w:b/>
                <w:bCs/>
                <w:rtl/>
              </w:rPr>
            </w:pPr>
          </w:p>
        </w:tc>
        <w:tc>
          <w:tcPr>
            <w:tcW w:w="2970" w:type="dxa"/>
            <w:tcBorders>
              <w:bottom w:val="single" w:sz="12" w:space="0" w:color="auto"/>
            </w:tcBorders>
            <w:shd w:val="clear" w:color="auto" w:fill="auto"/>
            <w:vAlign w:val="center"/>
          </w:tcPr>
          <w:p w:rsidR="006D7778" w:rsidRPr="00FD1DE1" w:rsidRDefault="006D7778" w:rsidP="00F6012D">
            <w:pPr>
              <w:bidi w:val="0"/>
              <w:spacing w:after="0" w:line="240" w:lineRule="auto"/>
              <w:rPr>
                <w:rFonts w:ascii="Cambria" w:hAnsi="Cambria" w:cs="B Titr"/>
                <w:b/>
                <w:bCs/>
                <w:sz w:val="24"/>
                <w:szCs w:val="24"/>
                <w:rtl/>
              </w:rPr>
            </w:pPr>
          </w:p>
        </w:tc>
        <w:tc>
          <w:tcPr>
            <w:tcW w:w="1133" w:type="dxa"/>
            <w:vMerge/>
            <w:tcBorders>
              <w:bottom w:val="single" w:sz="12" w:space="0" w:color="auto"/>
            </w:tcBorders>
            <w:vAlign w:val="center"/>
          </w:tcPr>
          <w:p w:rsidR="006D7778" w:rsidRPr="005D44CB" w:rsidRDefault="006D7778" w:rsidP="005D44CB">
            <w:pPr>
              <w:spacing w:after="0" w:line="240" w:lineRule="auto"/>
              <w:jc w:val="center"/>
              <w:rPr>
                <w:rFonts w:cs="B Nazanin"/>
                <w:b/>
                <w:bCs/>
                <w:rtl/>
              </w:rPr>
            </w:pPr>
          </w:p>
        </w:tc>
        <w:tc>
          <w:tcPr>
            <w:tcW w:w="7345" w:type="dxa"/>
            <w:vMerge/>
            <w:tcBorders>
              <w:bottom w:val="single" w:sz="12" w:space="0" w:color="auto"/>
              <w:right w:val="single" w:sz="12" w:space="0" w:color="auto"/>
            </w:tcBorders>
            <w:vAlign w:val="center"/>
          </w:tcPr>
          <w:p w:rsidR="006D7778" w:rsidRPr="005D44CB" w:rsidRDefault="006D7778" w:rsidP="005D44CB">
            <w:pPr>
              <w:spacing w:after="0" w:line="240" w:lineRule="auto"/>
              <w:jc w:val="center"/>
              <w:rPr>
                <w:rFonts w:cs="B Nazanin"/>
                <w:b/>
                <w:bCs/>
                <w:rtl/>
              </w:rPr>
            </w:pPr>
          </w:p>
        </w:tc>
      </w:tr>
    </w:tbl>
    <w:p w:rsidR="009B03D0" w:rsidRDefault="009B03D0" w:rsidP="00F046E6">
      <w:pPr>
        <w:spacing w:line="240" w:lineRule="auto"/>
        <w:jc w:val="both"/>
        <w:rPr>
          <w:rFonts w:cs="B Nazanin"/>
          <w:b/>
          <w:bCs/>
          <w:rtl/>
        </w:rPr>
      </w:pPr>
    </w:p>
    <w:p w:rsidR="00A96893" w:rsidRDefault="004451B1" w:rsidP="00873B43">
      <w:pPr>
        <w:spacing w:line="240" w:lineRule="auto"/>
        <w:jc w:val="both"/>
        <w:rPr>
          <w:rFonts w:cs="B Nazanin"/>
          <w:b/>
          <w:bCs/>
          <w:rtl/>
        </w:rPr>
      </w:pPr>
      <w:r>
        <w:rPr>
          <w:rFonts w:cs="B Nazanin" w:hint="cs"/>
          <w:b/>
          <w:bCs/>
          <w:rtl/>
        </w:rPr>
        <w:t xml:space="preserve"> </w:t>
      </w:r>
      <w:r w:rsidR="00340FE8">
        <w:rPr>
          <w:rFonts w:cs="B Nazanin" w:hint="cs"/>
          <w:b/>
          <w:bCs/>
          <w:rtl/>
        </w:rPr>
        <w:t xml:space="preserve">            </w:t>
      </w:r>
    </w:p>
    <w:p w:rsidR="00806D23" w:rsidRPr="001F60E1" w:rsidRDefault="00806D23" w:rsidP="00764347">
      <w:pPr>
        <w:spacing w:line="240" w:lineRule="auto"/>
        <w:jc w:val="center"/>
        <w:rPr>
          <w:rFonts w:cs="2  Titr"/>
          <w:b/>
          <w:bCs/>
          <w:sz w:val="24"/>
          <w:szCs w:val="24"/>
          <w:rtl/>
        </w:rPr>
      </w:pPr>
      <w:r w:rsidRPr="00426F71">
        <w:rPr>
          <w:rFonts w:cs="2  Titr" w:hint="cs"/>
          <w:b/>
          <w:bCs/>
          <w:sz w:val="26"/>
          <w:szCs w:val="26"/>
          <w:rtl/>
        </w:rPr>
        <w:lastRenderedPageBreak/>
        <w:t xml:space="preserve">تعرفه شماره (2-9) </w:t>
      </w:r>
      <w:r w:rsidR="007524EC" w:rsidRPr="00426F71">
        <w:rPr>
          <w:rFonts w:cs="B Nazanin" w:hint="cs"/>
          <w:b/>
          <w:bCs/>
          <w:sz w:val="26"/>
          <w:szCs w:val="26"/>
          <w:rtl/>
        </w:rPr>
        <w:t>–</w:t>
      </w:r>
      <w:r w:rsidRPr="00426F71">
        <w:rPr>
          <w:rFonts w:cs="2  Titr" w:hint="cs"/>
          <w:b/>
          <w:bCs/>
          <w:sz w:val="26"/>
          <w:szCs w:val="26"/>
          <w:rtl/>
        </w:rPr>
        <w:t xml:space="preserve"> </w:t>
      </w:r>
      <w:r w:rsidR="007524EC" w:rsidRPr="00426F71">
        <w:rPr>
          <w:rFonts w:cs="2  Titr" w:hint="cs"/>
          <w:b/>
          <w:bCs/>
          <w:sz w:val="26"/>
          <w:szCs w:val="26"/>
          <w:rtl/>
        </w:rPr>
        <w:t xml:space="preserve">عوارض </w:t>
      </w:r>
      <w:r w:rsidR="00E678AF" w:rsidRPr="00426F71">
        <w:rPr>
          <w:rFonts w:cs="2  Titr" w:hint="cs"/>
          <w:b/>
          <w:bCs/>
          <w:sz w:val="26"/>
          <w:szCs w:val="26"/>
          <w:rtl/>
        </w:rPr>
        <w:t>زیربنا</w:t>
      </w:r>
      <w:r w:rsidR="007524EC" w:rsidRPr="00426F71">
        <w:rPr>
          <w:rFonts w:cs="2  Titr" w:hint="cs"/>
          <w:b/>
          <w:bCs/>
          <w:sz w:val="26"/>
          <w:szCs w:val="26"/>
          <w:rtl/>
        </w:rPr>
        <w:t xml:space="preserve"> واحدهای آموزشی، ورزشی، فرهنگی، هنری، بخش غیردولتی اعم از اشخاص حقیقی و حقوقی</w:t>
      </w:r>
    </w:p>
    <w:tbl>
      <w:tblPr>
        <w:bidiVisual/>
        <w:tblW w:w="1502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410"/>
        <w:gridCol w:w="850"/>
        <w:gridCol w:w="709"/>
        <w:gridCol w:w="10631"/>
      </w:tblGrid>
      <w:tr w:rsidR="0001331A" w:rsidRPr="005D44CB" w:rsidTr="00105C31">
        <w:trPr>
          <w:cantSplit/>
          <w:trHeight w:val="461"/>
        </w:trPr>
        <w:tc>
          <w:tcPr>
            <w:tcW w:w="425" w:type="dxa"/>
            <w:vMerge w:val="restart"/>
            <w:tcBorders>
              <w:top w:val="single" w:sz="12" w:space="0" w:color="auto"/>
              <w:left w:val="single" w:sz="12" w:space="0" w:color="auto"/>
            </w:tcBorders>
            <w:textDirection w:val="btLr"/>
            <w:vAlign w:val="center"/>
          </w:tcPr>
          <w:p w:rsidR="0001331A" w:rsidRPr="005D44CB" w:rsidRDefault="0001331A" w:rsidP="00B953F9">
            <w:pPr>
              <w:ind w:right="113"/>
              <w:jc w:val="center"/>
              <w:rPr>
                <w:rFonts w:cs="B Nazanin"/>
                <w:b/>
                <w:bCs/>
                <w:rtl/>
              </w:rPr>
            </w:pPr>
            <w:r w:rsidRPr="005D44CB">
              <w:rPr>
                <w:rFonts w:cs="B Nazanin" w:hint="cs"/>
                <w:b/>
                <w:bCs/>
                <w:rtl/>
              </w:rPr>
              <w:t>ردیف</w:t>
            </w:r>
          </w:p>
        </w:tc>
        <w:tc>
          <w:tcPr>
            <w:tcW w:w="2410" w:type="dxa"/>
            <w:vMerge w:val="restart"/>
            <w:tcBorders>
              <w:top w:val="single" w:sz="12" w:space="0" w:color="auto"/>
            </w:tcBorders>
          </w:tcPr>
          <w:p w:rsidR="0001331A" w:rsidRPr="00596F1A" w:rsidRDefault="0001331A" w:rsidP="00B953F9">
            <w:pPr>
              <w:jc w:val="center"/>
              <w:rPr>
                <w:rFonts w:cs="B Nazanin"/>
                <w:b/>
                <w:bCs/>
                <w:sz w:val="20"/>
                <w:szCs w:val="20"/>
                <w:rtl/>
              </w:rPr>
            </w:pPr>
            <w:r w:rsidRPr="00596F1A">
              <w:rPr>
                <w:rFonts w:cs="B Nazanin" w:hint="cs"/>
                <w:b/>
                <w:bCs/>
                <w:sz w:val="20"/>
                <w:szCs w:val="20"/>
                <w:rtl/>
              </w:rPr>
              <w:t xml:space="preserve">عوارض </w:t>
            </w:r>
            <w:r>
              <w:rPr>
                <w:rFonts w:cs="B Nazanin" w:hint="cs"/>
                <w:b/>
                <w:bCs/>
                <w:sz w:val="20"/>
                <w:szCs w:val="20"/>
                <w:rtl/>
              </w:rPr>
              <w:t>زیربنا</w:t>
            </w:r>
            <w:r w:rsidRPr="00596F1A">
              <w:rPr>
                <w:rFonts w:cs="B Nazanin" w:hint="cs"/>
                <w:b/>
                <w:bCs/>
                <w:sz w:val="20"/>
                <w:szCs w:val="20"/>
                <w:rtl/>
              </w:rPr>
              <w:t xml:space="preserve"> واحدهای آموزشی، ورزشی، فرهنگی، هنری، بهداشتی درمانی بخش غیردولتی اعم از اشخاص حقیقی و حقوقی به ازای هر متر </w:t>
            </w:r>
            <w:r w:rsidRPr="00596F1A">
              <w:rPr>
                <w:rFonts w:cs="B Nazanin"/>
                <w:b/>
                <w:bCs/>
                <w:sz w:val="20"/>
                <w:szCs w:val="20"/>
              </w:rPr>
              <w:t xml:space="preserve"> </w:t>
            </w:r>
            <w:r w:rsidRPr="00596F1A">
              <w:rPr>
                <w:rFonts w:cs="B Nazanin" w:hint="cs"/>
                <w:b/>
                <w:bCs/>
                <w:sz w:val="20"/>
                <w:szCs w:val="20"/>
                <w:rtl/>
              </w:rPr>
              <w:t>مربع</w:t>
            </w:r>
          </w:p>
        </w:tc>
        <w:tc>
          <w:tcPr>
            <w:tcW w:w="850" w:type="dxa"/>
            <w:vMerge w:val="restart"/>
            <w:tcBorders>
              <w:top w:val="single" w:sz="12" w:space="0" w:color="auto"/>
            </w:tcBorders>
            <w:textDirection w:val="btLr"/>
            <w:vAlign w:val="center"/>
          </w:tcPr>
          <w:p w:rsidR="0001331A" w:rsidRPr="005D44CB" w:rsidRDefault="0001331A" w:rsidP="00C67831">
            <w:pPr>
              <w:spacing w:after="0" w:line="240" w:lineRule="auto"/>
              <w:ind w:left="113" w:right="113"/>
              <w:jc w:val="center"/>
              <w:rPr>
                <w:rFonts w:cs="B Nazanin"/>
                <w:b/>
                <w:bCs/>
                <w:rtl/>
              </w:rPr>
            </w:pPr>
            <w:r w:rsidRPr="005D44CB">
              <w:rPr>
                <w:rFonts w:cs="B Nazanin" w:hint="cs"/>
                <w:b/>
                <w:bCs/>
                <w:sz w:val="20"/>
                <w:szCs w:val="20"/>
                <w:rtl/>
              </w:rPr>
              <w:t>ماخذ و نحوه محاسبه عوارض</w:t>
            </w:r>
          </w:p>
        </w:tc>
        <w:tc>
          <w:tcPr>
            <w:tcW w:w="709" w:type="dxa"/>
            <w:vMerge w:val="restart"/>
            <w:tcBorders>
              <w:top w:val="single" w:sz="12" w:space="0" w:color="auto"/>
            </w:tcBorders>
            <w:textDirection w:val="btLr"/>
            <w:vAlign w:val="center"/>
          </w:tcPr>
          <w:p w:rsidR="0001331A" w:rsidRPr="006855EC" w:rsidRDefault="0001331A" w:rsidP="006855EC">
            <w:pPr>
              <w:spacing w:after="0" w:line="240" w:lineRule="auto"/>
              <w:ind w:left="113" w:right="113"/>
              <w:jc w:val="center"/>
              <w:rPr>
                <w:rFonts w:cs="B Nazanin"/>
                <w:b/>
                <w:bCs/>
                <w:rtl/>
              </w:rPr>
            </w:pPr>
            <w:r w:rsidRPr="006855EC">
              <w:rPr>
                <w:rFonts w:cs="B Nazanin" w:hint="cs"/>
                <w:b/>
                <w:bCs/>
                <w:rtl/>
              </w:rPr>
              <w:t>منشاء قانونی</w:t>
            </w:r>
          </w:p>
        </w:tc>
        <w:tc>
          <w:tcPr>
            <w:tcW w:w="10631" w:type="dxa"/>
            <w:tcBorders>
              <w:top w:val="single" w:sz="12" w:space="0" w:color="auto"/>
              <w:bottom w:val="single" w:sz="8" w:space="0" w:color="auto"/>
              <w:right w:val="single" w:sz="12" w:space="0" w:color="auto"/>
            </w:tcBorders>
            <w:vAlign w:val="center"/>
          </w:tcPr>
          <w:p w:rsidR="0001331A" w:rsidRDefault="0001331A" w:rsidP="0001331A">
            <w:pPr>
              <w:spacing w:after="0" w:line="240" w:lineRule="auto"/>
              <w:jc w:val="center"/>
              <w:rPr>
                <w:rFonts w:cs="B Nazanin"/>
                <w:b/>
                <w:bCs/>
                <w:rtl/>
              </w:rPr>
            </w:pPr>
            <w:r w:rsidRPr="005D44CB">
              <w:rPr>
                <w:rFonts w:cs="B Nazanin" w:hint="cs"/>
                <w:b/>
                <w:bCs/>
                <w:rtl/>
              </w:rPr>
              <w:t>توضیحات</w:t>
            </w:r>
          </w:p>
          <w:p w:rsidR="0001331A" w:rsidRPr="00B90B66" w:rsidRDefault="0001331A" w:rsidP="0001331A">
            <w:pPr>
              <w:spacing w:after="0" w:line="100" w:lineRule="atLeast"/>
              <w:jc w:val="center"/>
              <w:rPr>
                <w:rFonts w:cs="B Nazanin"/>
                <w:rtl/>
              </w:rPr>
            </w:pPr>
          </w:p>
        </w:tc>
      </w:tr>
      <w:tr w:rsidR="0001331A" w:rsidRPr="005D44CB" w:rsidTr="00BC01E9">
        <w:trPr>
          <w:cantSplit/>
          <w:trHeight w:val="1549"/>
        </w:trPr>
        <w:tc>
          <w:tcPr>
            <w:tcW w:w="425" w:type="dxa"/>
            <w:vMerge/>
            <w:tcBorders>
              <w:left w:val="single" w:sz="12" w:space="0" w:color="auto"/>
              <w:bottom w:val="single" w:sz="4" w:space="0" w:color="auto"/>
            </w:tcBorders>
            <w:textDirection w:val="btLr"/>
            <w:vAlign w:val="center"/>
          </w:tcPr>
          <w:p w:rsidR="0001331A" w:rsidRPr="005D44CB" w:rsidRDefault="0001331A" w:rsidP="00B953F9">
            <w:pPr>
              <w:ind w:right="113"/>
              <w:jc w:val="center"/>
              <w:rPr>
                <w:rFonts w:cs="B Nazanin"/>
                <w:b/>
                <w:bCs/>
                <w:rtl/>
              </w:rPr>
            </w:pPr>
          </w:p>
        </w:tc>
        <w:tc>
          <w:tcPr>
            <w:tcW w:w="2410" w:type="dxa"/>
            <w:vMerge/>
            <w:tcBorders>
              <w:bottom w:val="single" w:sz="4" w:space="0" w:color="auto"/>
            </w:tcBorders>
          </w:tcPr>
          <w:p w:rsidR="0001331A" w:rsidRPr="00596F1A" w:rsidRDefault="0001331A" w:rsidP="00B953F9">
            <w:pPr>
              <w:jc w:val="center"/>
              <w:rPr>
                <w:rFonts w:cs="B Nazanin"/>
                <w:b/>
                <w:bCs/>
                <w:sz w:val="20"/>
                <w:szCs w:val="20"/>
                <w:rtl/>
              </w:rPr>
            </w:pPr>
          </w:p>
        </w:tc>
        <w:tc>
          <w:tcPr>
            <w:tcW w:w="850" w:type="dxa"/>
            <w:vMerge/>
            <w:tcBorders>
              <w:bottom w:val="single" w:sz="4" w:space="0" w:color="auto"/>
            </w:tcBorders>
            <w:textDirection w:val="btLr"/>
            <w:vAlign w:val="center"/>
          </w:tcPr>
          <w:p w:rsidR="0001331A" w:rsidRPr="005D44CB" w:rsidRDefault="0001331A" w:rsidP="00C67831">
            <w:pPr>
              <w:spacing w:after="0" w:line="240" w:lineRule="auto"/>
              <w:ind w:left="113" w:right="113"/>
              <w:jc w:val="center"/>
              <w:rPr>
                <w:rFonts w:cs="B Nazanin"/>
                <w:b/>
                <w:bCs/>
                <w:sz w:val="20"/>
                <w:szCs w:val="20"/>
                <w:rtl/>
              </w:rPr>
            </w:pPr>
          </w:p>
        </w:tc>
        <w:tc>
          <w:tcPr>
            <w:tcW w:w="709" w:type="dxa"/>
            <w:vMerge/>
            <w:tcBorders>
              <w:bottom w:val="single" w:sz="4" w:space="0" w:color="auto"/>
            </w:tcBorders>
            <w:textDirection w:val="btLr"/>
            <w:vAlign w:val="center"/>
          </w:tcPr>
          <w:p w:rsidR="0001331A" w:rsidRPr="006855EC" w:rsidRDefault="0001331A" w:rsidP="006855EC">
            <w:pPr>
              <w:spacing w:after="0" w:line="240" w:lineRule="auto"/>
              <w:ind w:left="113" w:right="113"/>
              <w:jc w:val="center"/>
              <w:rPr>
                <w:rFonts w:cs="B Nazanin"/>
                <w:b/>
                <w:bCs/>
                <w:rtl/>
              </w:rPr>
            </w:pPr>
          </w:p>
        </w:tc>
        <w:tc>
          <w:tcPr>
            <w:tcW w:w="10631" w:type="dxa"/>
            <w:vMerge w:val="restart"/>
            <w:tcBorders>
              <w:top w:val="single" w:sz="8" w:space="0" w:color="auto"/>
              <w:right w:val="single" w:sz="12" w:space="0" w:color="auto"/>
            </w:tcBorders>
            <w:vAlign w:val="bottom"/>
          </w:tcPr>
          <w:p w:rsidR="0001331A" w:rsidRDefault="0001331A" w:rsidP="00E678AF">
            <w:pPr>
              <w:spacing w:after="0"/>
              <w:jc w:val="both"/>
              <w:rPr>
                <w:rFonts w:cs="B Nazanin"/>
                <w:b/>
                <w:bCs/>
                <w:rtl/>
              </w:rPr>
            </w:pPr>
          </w:p>
          <w:p w:rsidR="0001331A" w:rsidRPr="00B953F9" w:rsidRDefault="0001331A" w:rsidP="00E678AF">
            <w:pPr>
              <w:spacing w:after="0"/>
              <w:jc w:val="both"/>
              <w:rPr>
                <w:rFonts w:cs="B Nazanin"/>
                <w:b/>
                <w:bCs/>
                <w:rtl/>
              </w:rPr>
            </w:pPr>
            <w:r w:rsidRPr="00B953F9">
              <w:rPr>
                <w:rFonts w:cs="B Nazanin" w:hint="cs"/>
                <w:b/>
                <w:bCs/>
                <w:rtl/>
              </w:rPr>
              <w:t>تبصره (1): عوارض زیربنا واحدهای آموزشی، ورزشی، فرهنگی هنری، بهداشتی درمانی متعلق  و وابسته به دولت و همچنین در صورت احداث مراکز فوق توسط واحدهای نظامی انتظامی و امنیتی مطابق با تعرفه عوارض صدور پروانه ساختمانی زیربنا (احداث اعیانی) از نوع مسکونی تک واحدی به ازای هر مترمربع خواهد بود.</w:t>
            </w:r>
          </w:p>
          <w:p w:rsidR="0001331A" w:rsidRPr="00B953F9" w:rsidRDefault="0001331A" w:rsidP="004F4418">
            <w:pPr>
              <w:spacing w:after="0"/>
              <w:jc w:val="both"/>
              <w:rPr>
                <w:rFonts w:cs="B Nazanin"/>
                <w:b/>
                <w:bCs/>
                <w:rtl/>
              </w:rPr>
            </w:pPr>
            <w:r w:rsidRPr="00B953F9">
              <w:rPr>
                <w:rFonts w:cs="B Nazanin" w:hint="cs"/>
                <w:b/>
                <w:bCs/>
                <w:rtl/>
              </w:rPr>
              <w:t>تبصره (2): مساجد، تکایا، حسینیه‌ها، امام‌زاده‌ها، اماکن مقدسه و متبرکه با تایید اوقاف ( موضوع نامه شماره234991/89 مورخ 25/5/1389 رئیس ستاد پشتیبانی و هماهنگی امور مساجد کشور ) در حد ضوابط طرح تفصیلی ( مصوب ) از پرداخت عوارض معاف می‌باشند.چنانچه هیات امنای مراکز فوق بجز تکایا متقاضی صدور پروانه ساختمانی به منظور احداث اعیانی واحدهای تجاری تا 20متر معاف وبیشتر  مشمول  پرداخت عوارض تجاری برابر تعرفه تجاری می شوند.</w:t>
            </w:r>
          </w:p>
          <w:p w:rsidR="0001331A" w:rsidRPr="00B953F9" w:rsidRDefault="0001331A" w:rsidP="00D231DE">
            <w:pPr>
              <w:spacing w:after="0"/>
              <w:jc w:val="both"/>
              <w:rPr>
                <w:rFonts w:cs="B Nazanin"/>
                <w:b/>
                <w:bCs/>
                <w:rtl/>
              </w:rPr>
            </w:pPr>
            <w:r w:rsidRPr="00B953F9">
              <w:rPr>
                <w:rFonts w:cs="B Nazanin" w:hint="cs"/>
                <w:b/>
                <w:bCs/>
                <w:rtl/>
              </w:rPr>
              <w:t xml:space="preserve"> تبصره (3): شرکتها و مؤسسات دولتی و وابسته به دولت و مؤسسات عمومی غیردولتی و واحدهای وابسته به آنها که با اصول بازرگانی اداره می‌شوند، مشمول تعرفه عوارض زیربنا یک واحد تجاری برای صدور پروانه ساختمانی می‌باشند.</w:t>
            </w:r>
          </w:p>
          <w:p w:rsidR="0001331A" w:rsidRPr="00B953F9" w:rsidRDefault="0001331A" w:rsidP="004F4418">
            <w:pPr>
              <w:spacing w:after="0"/>
              <w:jc w:val="both"/>
              <w:rPr>
                <w:rFonts w:cs="B Nazanin"/>
                <w:b/>
                <w:bCs/>
                <w:rtl/>
              </w:rPr>
            </w:pPr>
            <w:r w:rsidRPr="00B953F9">
              <w:rPr>
                <w:rFonts w:cs="B Nazanin" w:hint="cs"/>
                <w:b/>
                <w:bCs/>
                <w:rtl/>
              </w:rPr>
              <w:t xml:space="preserve">تبصره (4) : تعاریف خدمات انتفاعی و غیر انتفاعی برابر ضوابط طرح تفصیلی اعمال گردد . </w:t>
            </w:r>
          </w:p>
          <w:p w:rsidR="0001331A" w:rsidRPr="00B953F9" w:rsidRDefault="0001331A" w:rsidP="004F4418">
            <w:pPr>
              <w:spacing w:after="0"/>
              <w:jc w:val="both"/>
              <w:rPr>
                <w:rFonts w:cs="B Nazanin"/>
                <w:b/>
                <w:bCs/>
                <w:rtl/>
              </w:rPr>
            </w:pPr>
            <w:r w:rsidRPr="00B953F9">
              <w:rPr>
                <w:rFonts w:cs="B Nazanin" w:hint="cs"/>
                <w:b/>
                <w:bCs/>
                <w:rtl/>
              </w:rPr>
              <w:t xml:space="preserve">تبصره(5):اماکن ورزشی که به صورت عام المنفعه می باشد و درآمدزایی نداشته باشد صد درصد از پرداخت عوارض معاف می باشند.برای سالمندان-مراکز کارآفرینی تحت پوشش بهزیستی </w:t>
            </w:r>
            <w:r w:rsidRPr="00B953F9">
              <w:rPr>
                <w:rFonts w:ascii="Times New Roman" w:hAnsi="Times New Roman" w:cs="Times New Roman" w:hint="cs"/>
                <w:b/>
                <w:bCs/>
                <w:rtl/>
              </w:rPr>
              <w:t>–</w:t>
            </w:r>
            <w:r w:rsidRPr="00B953F9">
              <w:rPr>
                <w:rFonts w:cs="B Nazanin" w:hint="cs"/>
                <w:b/>
                <w:bCs/>
                <w:rtl/>
              </w:rPr>
              <w:t xml:space="preserve"> مراکز نگهداری یا آموزشی کم توان ذهنی 50% از عوارض صدور پروانه معاف می باشند.</w:t>
            </w:r>
          </w:p>
          <w:p w:rsidR="0001331A" w:rsidRPr="00B953F9" w:rsidRDefault="0001331A" w:rsidP="00DC693A">
            <w:pPr>
              <w:spacing w:after="0"/>
              <w:jc w:val="both"/>
              <w:rPr>
                <w:rFonts w:cs="B Nazanin"/>
                <w:b/>
                <w:bCs/>
                <w:rtl/>
              </w:rPr>
            </w:pPr>
            <w:r w:rsidRPr="00B953F9">
              <w:rPr>
                <w:rFonts w:ascii="CG Times" w:hAnsi="CG Times" w:cs="B Nazanin"/>
                <w:b/>
                <w:bCs/>
                <w:rtl/>
              </w:rPr>
              <w:t>تبصره(</w:t>
            </w:r>
            <w:r w:rsidRPr="00B953F9">
              <w:rPr>
                <w:rFonts w:ascii="CG Times" w:hAnsi="CG Times" w:cs="B Nazanin" w:hint="cs"/>
                <w:b/>
                <w:bCs/>
                <w:rtl/>
              </w:rPr>
              <w:t>7</w:t>
            </w:r>
            <w:r w:rsidRPr="00B953F9">
              <w:rPr>
                <w:rFonts w:ascii="CG Times" w:hAnsi="CG Times" w:cs="B Nazanin"/>
                <w:b/>
                <w:bCs/>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01331A" w:rsidRPr="00B953F9" w:rsidRDefault="0001331A" w:rsidP="00DC693A">
            <w:pPr>
              <w:spacing w:line="100" w:lineRule="atLeast"/>
              <w:jc w:val="lowKashida"/>
              <w:rPr>
                <w:rFonts w:cs="B Nazanin"/>
                <w:b/>
                <w:bCs/>
                <w:rtl/>
              </w:rPr>
            </w:pPr>
            <w:r w:rsidRPr="00B953F9">
              <w:rPr>
                <w:rFonts w:cs="B Nazanin" w:hint="cs"/>
                <w:b/>
                <w:bCs/>
                <w:rtl/>
              </w:rPr>
              <w:t>تبصره(8): زیربنای پارکینگ ساختمان که طبق ضوابط الزام به تأمین آن وجود دارد مشمول پرداخت عوارض این بخش نمیگردد</w:t>
            </w:r>
          </w:p>
          <w:p w:rsidR="0001331A" w:rsidRPr="00B953F9" w:rsidRDefault="0001331A" w:rsidP="00981802">
            <w:pPr>
              <w:spacing w:after="0" w:line="100" w:lineRule="atLeast"/>
              <w:jc w:val="both"/>
              <w:rPr>
                <w:rFonts w:cs="B Nazanin"/>
                <w:rtl/>
              </w:rPr>
            </w:pPr>
            <w:r w:rsidRPr="00B953F9">
              <w:rPr>
                <w:rFonts w:cs="B Nazanin" w:hint="cs"/>
                <w:b/>
                <w:bCs/>
                <w:rtl/>
              </w:rPr>
              <w:t>تبصره(9): در صورت عدم الزام به تأمین پارکینگ (موارد شش گانه،کمیسیون ماده5 و طرح تفصیلی) زیربنای پارکینگ برای واحدهای آموزشی،ورزشی و فرهنگی  (</w:t>
            </w:r>
            <w:r w:rsidR="00981802">
              <w:rPr>
                <w:rFonts w:cs="B Nazanin"/>
                <w:b/>
                <w:bCs/>
              </w:rPr>
              <w:t>83</w:t>
            </w:r>
            <w:r w:rsidRPr="00B953F9">
              <w:rPr>
                <w:rFonts w:cs="B Nazanin"/>
                <w:b/>
                <w:bCs/>
              </w:rPr>
              <w:t>p</w:t>
            </w:r>
            <w:r w:rsidRPr="00B953F9">
              <w:rPr>
                <w:rFonts w:cs="B Nazanin" w:hint="cs"/>
                <w:b/>
                <w:bCs/>
                <w:rtl/>
              </w:rPr>
              <w:t xml:space="preserve"> </w:t>
            </w:r>
            <w:r w:rsidRPr="00B953F9">
              <w:rPr>
                <w:rFonts w:ascii="Cambria" w:hAnsi="Cambria" w:cs="2  Nazanin"/>
                <w:b/>
                <w:bCs/>
              </w:rPr>
              <w:t>6/6</w:t>
            </w:r>
            <w:r w:rsidRPr="00B953F9">
              <w:rPr>
                <w:rFonts w:ascii="Cambria" w:hAnsi="Cambria" w:cs="2  Nazanin" w:hint="cs"/>
                <w:b/>
                <w:bCs/>
              </w:rPr>
              <w:t>×</w:t>
            </w:r>
            <w:r w:rsidRPr="00B953F9">
              <w:rPr>
                <w:rFonts w:cs="B Nazanin" w:hint="cs"/>
                <w:b/>
                <w:bCs/>
                <w:rtl/>
              </w:rPr>
              <w:t>) مورد محاسبه قرار میگیرد.</w:t>
            </w:r>
          </w:p>
          <w:p w:rsidR="0001331A" w:rsidRDefault="0001331A" w:rsidP="00B953F9">
            <w:pPr>
              <w:spacing w:after="0" w:line="100" w:lineRule="atLeast"/>
              <w:jc w:val="both"/>
              <w:rPr>
                <w:rFonts w:cs="B Nazanin"/>
                <w:rtl/>
              </w:rPr>
            </w:pPr>
            <w:r w:rsidRPr="00B953F9">
              <w:rPr>
                <w:rFonts w:cs="B Nazanin" w:hint="cs"/>
                <w:b/>
                <w:bCs/>
                <w:rtl/>
              </w:rPr>
              <w:t xml:space="preserve">تبصره(10):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01331A" w:rsidRPr="005D44CB" w:rsidRDefault="0001331A" w:rsidP="00B953F9">
            <w:pPr>
              <w:spacing w:line="100" w:lineRule="atLeast"/>
              <w:jc w:val="both"/>
              <w:rPr>
                <w:rFonts w:cs="B Nazanin"/>
                <w:b/>
                <w:bCs/>
                <w:rtl/>
              </w:rPr>
            </w:pPr>
          </w:p>
        </w:tc>
      </w:tr>
      <w:tr w:rsidR="006855EC" w:rsidRPr="005D44CB" w:rsidTr="00B953F9">
        <w:trPr>
          <w:cantSplit/>
          <w:trHeight w:val="980"/>
        </w:trPr>
        <w:tc>
          <w:tcPr>
            <w:tcW w:w="425" w:type="dxa"/>
            <w:tcBorders>
              <w:top w:val="single" w:sz="4" w:space="0" w:color="auto"/>
              <w:left w:val="single" w:sz="12" w:space="0" w:color="auto"/>
              <w:bottom w:val="single" w:sz="4" w:space="0" w:color="auto"/>
            </w:tcBorders>
            <w:vAlign w:val="center"/>
          </w:tcPr>
          <w:p w:rsidR="006855EC" w:rsidRPr="005D44CB" w:rsidRDefault="006855EC" w:rsidP="00F91CB5">
            <w:pPr>
              <w:jc w:val="center"/>
              <w:rPr>
                <w:rFonts w:cs="B Nazanin"/>
                <w:b/>
                <w:bCs/>
                <w:rtl/>
              </w:rPr>
            </w:pPr>
            <w:r w:rsidRPr="005D44CB">
              <w:rPr>
                <w:rFonts w:cs="B Nazanin" w:hint="cs"/>
                <w:b/>
                <w:bCs/>
                <w:rtl/>
              </w:rPr>
              <w:t>1</w:t>
            </w:r>
          </w:p>
        </w:tc>
        <w:tc>
          <w:tcPr>
            <w:tcW w:w="2410" w:type="dxa"/>
            <w:tcBorders>
              <w:top w:val="single" w:sz="4" w:space="0" w:color="auto"/>
              <w:bottom w:val="single" w:sz="4" w:space="0" w:color="auto"/>
            </w:tcBorders>
          </w:tcPr>
          <w:p w:rsidR="006855EC" w:rsidRPr="005D44CB" w:rsidRDefault="006855EC" w:rsidP="0024297C">
            <w:pPr>
              <w:jc w:val="both"/>
              <w:rPr>
                <w:rFonts w:cs="B Nazanin"/>
                <w:b/>
                <w:bCs/>
                <w:rtl/>
              </w:rPr>
            </w:pPr>
            <w:r w:rsidRPr="005D44CB">
              <w:rPr>
                <w:rFonts w:cs="B Nazanin" w:hint="cs"/>
                <w:b/>
                <w:bCs/>
                <w:rtl/>
              </w:rPr>
              <w:t xml:space="preserve"> </w:t>
            </w:r>
          </w:p>
          <w:p w:rsidR="006855EC" w:rsidRPr="0024297C" w:rsidRDefault="006855EC" w:rsidP="005D44CB">
            <w:pPr>
              <w:jc w:val="center"/>
              <w:rPr>
                <w:rFonts w:cs="B Nazanin"/>
                <w:b/>
                <w:bCs/>
                <w:sz w:val="20"/>
                <w:szCs w:val="20"/>
                <w:rtl/>
              </w:rPr>
            </w:pPr>
            <w:r w:rsidRPr="005D44CB">
              <w:rPr>
                <w:rFonts w:cs="B Nazanin" w:hint="cs"/>
                <w:b/>
                <w:bCs/>
                <w:rtl/>
              </w:rPr>
              <w:t>در زیرزمین</w:t>
            </w:r>
          </w:p>
        </w:tc>
        <w:tc>
          <w:tcPr>
            <w:tcW w:w="850" w:type="dxa"/>
            <w:tcBorders>
              <w:top w:val="single" w:sz="4" w:space="0" w:color="auto"/>
              <w:bottom w:val="single" w:sz="4" w:space="0" w:color="auto"/>
            </w:tcBorders>
            <w:vAlign w:val="center"/>
          </w:tcPr>
          <w:p w:rsidR="006855EC" w:rsidRPr="005D44CB" w:rsidRDefault="00981802" w:rsidP="005E304F">
            <w:pPr>
              <w:bidi w:val="0"/>
              <w:jc w:val="center"/>
              <w:rPr>
                <w:rFonts w:cs="B Nazanin"/>
                <w:b/>
                <w:bCs/>
                <w:sz w:val="20"/>
                <w:szCs w:val="20"/>
                <w:rtl/>
              </w:rPr>
            </w:pPr>
            <w:r>
              <w:rPr>
                <w:rFonts w:ascii="Cambria" w:hAnsi="Cambria" w:cs="B Titr" w:hint="cs"/>
                <w:b/>
                <w:bCs/>
                <w:rtl/>
              </w:rPr>
              <w:t>6</w:t>
            </w:r>
            <w:r w:rsidR="006855EC">
              <w:rPr>
                <w:rFonts w:ascii="Cambria" w:hAnsi="Cambria" w:cs="B Titr" w:hint="cs"/>
                <w:b/>
                <w:bCs/>
                <w:rtl/>
              </w:rPr>
              <w:t>/2</w:t>
            </w:r>
            <w:r w:rsidR="006855EC">
              <w:rPr>
                <w:rFonts w:ascii="Cambria" w:hAnsi="Cambria" w:cs="B Titr"/>
                <w:b/>
                <w:bCs/>
              </w:rPr>
              <w:t>P</w:t>
            </w:r>
          </w:p>
        </w:tc>
        <w:tc>
          <w:tcPr>
            <w:tcW w:w="709" w:type="dxa"/>
            <w:vMerge w:val="restart"/>
            <w:tcBorders>
              <w:top w:val="single" w:sz="4" w:space="0" w:color="auto"/>
              <w:bottom w:val="single" w:sz="4" w:space="0" w:color="auto"/>
            </w:tcBorders>
            <w:textDirection w:val="btLr"/>
            <w:vAlign w:val="center"/>
          </w:tcPr>
          <w:p w:rsidR="006855EC" w:rsidRPr="006855EC" w:rsidRDefault="006855EC" w:rsidP="00910227">
            <w:pPr>
              <w:spacing w:after="0" w:line="240" w:lineRule="auto"/>
              <w:ind w:left="113" w:right="113"/>
              <w:jc w:val="center"/>
              <w:rPr>
                <w:rFonts w:cs="B Nazanin"/>
                <w:b/>
                <w:bCs/>
                <w:sz w:val="18"/>
                <w:szCs w:val="18"/>
                <w:rtl/>
              </w:rPr>
            </w:pPr>
            <w:r w:rsidRPr="006855EC">
              <w:rPr>
                <w:rFonts w:cs="B Nazanin" w:hint="cs"/>
                <w:b/>
                <w:bCs/>
                <w:sz w:val="18"/>
                <w:szCs w:val="18"/>
                <w:rtl/>
              </w:rPr>
              <w:t>به استناد بند 16و 26 ماده 80 قانون شوراها</w:t>
            </w:r>
          </w:p>
          <w:p w:rsidR="006855EC" w:rsidRPr="006855EC" w:rsidRDefault="006855EC" w:rsidP="00910227">
            <w:pPr>
              <w:spacing w:after="0" w:line="240" w:lineRule="auto"/>
              <w:ind w:left="113" w:right="113"/>
              <w:jc w:val="center"/>
              <w:rPr>
                <w:rFonts w:cs="B Nazanin"/>
                <w:b/>
                <w:bCs/>
                <w:sz w:val="18"/>
                <w:szCs w:val="18"/>
                <w:rtl/>
              </w:rPr>
            </w:pPr>
            <w:r w:rsidRPr="006855EC">
              <w:rPr>
                <w:rFonts w:cs="B Nazanin" w:hint="cs"/>
                <w:b/>
                <w:bCs/>
                <w:sz w:val="18"/>
                <w:szCs w:val="18"/>
                <w:rtl/>
              </w:rPr>
              <w:t>وماده 2 قانون درآمد پایدار و هزینه شهرداریها و دهیاریها مصوب 01/04/1401</w:t>
            </w:r>
          </w:p>
        </w:tc>
        <w:tc>
          <w:tcPr>
            <w:tcW w:w="10631" w:type="dxa"/>
            <w:vMerge/>
            <w:tcBorders>
              <w:right w:val="single" w:sz="12" w:space="0" w:color="auto"/>
            </w:tcBorders>
          </w:tcPr>
          <w:p w:rsidR="006855EC" w:rsidRPr="0087262B" w:rsidRDefault="006855EC" w:rsidP="00E678AF">
            <w:pPr>
              <w:spacing w:after="0"/>
              <w:jc w:val="both"/>
              <w:rPr>
                <w:rFonts w:cs="B Nazanin"/>
                <w:b/>
                <w:bCs/>
                <w:sz w:val="20"/>
                <w:szCs w:val="20"/>
                <w:rtl/>
              </w:rPr>
            </w:pPr>
          </w:p>
        </w:tc>
      </w:tr>
      <w:tr w:rsidR="006855EC" w:rsidRPr="005D44CB" w:rsidTr="00B953F9">
        <w:trPr>
          <w:trHeight w:val="851"/>
        </w:trPr>
        <w:tc>
          <w:tcPr>
            <w:tcW w:w="425" w:type="dxa"/>
            <w:tcBorders>
              <w:left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2</w:t>
            </w:r>
          </w:p>
        </w:tc>
        <w:tc>
          <w:tcPr>
            <w:tcW w:w="2410" w:type="dxa"/>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در همکف</w:t>
            </w:r>
          </w:p>
        </w:tc>
        <w:tc>
          <w:tcPr>
            <w:tcW w:w="850" w:type="dxa"/>
            <w:shd w:val="clear" w:color="auto" w:fill="auto"/>
            <w:vAlign w:val="center"/>
          </w:tcPr>
          <w:p w:rsidR="006855EC" w:rsidRPr="00C94D6C" w:rsidRDefault="00647241" w:rsidP="00347231">
            <w:pPr>
              <w:bidi w:val="0"/>
              <w:spacing w:after="0" w:line="240" w:lineRule="auto"/>
              <w:jc w:val="center"/>
              <w:rPr>
                <w:rFonts w:cs="B Titr"/>
                <w:b/>
                <w:bCs/>
              </w:rPr>
            </w:pPr>
            <w:r>
              <w:rPr>
                <w:rFonts w:ascii="Cambria" w:hAnsi="Cambria" w:cs="B Titr" w:hint="cs"/>
                <w:b/>
                <w:bCs/>
                <w:rtl/>
              </w:rPr>
              <w:t>5/10</w:t>
            </w:r>
            <w:r w:rsidR="006855EC">
              <w:rPr>
                <w:rFonts w:ascii="Cambria" w:hAnsi="Cambria" w:cs="B Titr"/>
                <w:b/>
                <w:bCs/>
              </w:rPr>
              <w:t>P</w:t>
            </w:r>
          </w:p>
        </w:tc>
        <w:tc>
          <w:tcPr>
            <w:tcW w:w="709" w:type="dxa"/>
            <w:vMerge/>
            <w:vAlign w:val="center"/>
          </w:tcPr>
          <w:p w:rsidR="006855EC" w:rsidRPr="005D44CB" w:rsidRDefault="006855EC" w:rsidP="005D44CB">
            <w:pPr>
              <w:spacing w:after="0" w:line="240" w:lineRule="auto"/>
              <w:jc w:val="center"/>
              <w:rPr>
                <w:rFonts w:cs="B Nazanin"/>
                <w:b/>
                <w:bCs/>
                <w:rtl/>
              </w:rPr>
            </w:pPr>
          </w:p>
        </w:tc>
        <w:tc>
          <w:tcPr>
            <w:tcW w:w="10631" w:type="dxa"/>
            <w:vMerge/>
            <w:tcBorders>
              <w:right w:val="single" w:sz="12" w:space="0" w:color="auto"/>
            </w:tcBorders>
            <w:vAlign w:val="center"/>
          </w:tcPr>
          <w:p w:rsidR="006855EC" w:rsidRPr="005D44CB" w:rsidRDefault="006855EC" w:rsidP="005D44CB">
            <w:pPr>
              <w:spacing w:after="0" w:line="240" w:lineRule="auto"/>
              <w:jc w:val="center"/>
              <w:rPr>
                <w:rFonts w:cs="B Nazanin"/>
                <w:b/>
                <w:bCs/>
                <w:rtl/>
              </w:rPr>
            </w:pPr>
          </w:p>
        </w:tc>
      </w:tr>
      <w:tr w:rsidR="006855EC" w:rsidRPr="005D44CB" w:rsidTr="00B953F9">
        <w:trPr>
          <w:trHeight w:val="851"/>
        </w:trPr>
        <w:tc>
          <w:tcPr>
            <w:tcW w:w="425" w:type="dxa"/>
            <w:tcBorders>
              <w:left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3</w:t>
            </w:r>
          </w:p>
        </w:tc>
        <w:tc>
          <w:tcPr>
            <w:tcW w:w="2410" w:type="dxa"/>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در طبقه اول</w:t>
            </w:r>
          </w:p>
        </w:tc>
        <w:tc>
          <w:tcPr>
            <w:tcW w:w="850" w:type="dxa"/>
            <w:shd w:val="clear" w:color="auto" w:fill="auto"/>
            <w:vAlign w:val="center"/>
          </w:tcPr>
          <w:p w:rsidR="006855EC" w:rsidRPr="00C94D6C" w:rsidRDefault="00981802" w:rsidP="00347231">
            <w:pPr>
              <w:bidi w:val="0"/>
              <w:spacing w:after="0" w:line="240" w:lineRule="auto"/>
              <w:jc w:val="center"/>
              <w:rPr>
                <w:rFonts w:cs="B Titr"/>
                <w:b/>
                <w:bCs/>
              </w:rPr>
            </w:pPr>
            <w:r>
              <w:rPr>
                <w:rFonts w:ascii="Cambria" w:hAnsi="Cambria" w:cs="B Titr" w:hint="cs"/>
                <w:b/>
                <w:bCs/>
                <w:rtl/>
              </w:rPr>
              <w:t>2</w:t>
            </w:r>
            <w:r w:rsidR="006855EC">
              <w:rPr>
                <w:rFonts w:ascii="Cambria" w:hAnsi="Cambria" w:cs="B Titr" w:hint="cs"/>
                <w:b/>
                <w:bCs/>
                <w:rtl/>
              </w:rPr>
              <w:t>/</w:t>
            </w:r>
            <w:r w:rsidR="00347231">
              <w:rPr>
                <w:rFonts w:ascii="Cambria" w:hAnsi="Cambria" w:cs="B Titr" w:hint="cs"/>
                <w:b/>
                <w:bCs/>
                <w:rtl/>
              </w:rPr>
              <w:t>5</w:t>
            </w:r>
            <w:r w:rsidR="006855EC">
              <w:rPr>
                <w:rFonts w:ascii="Cambria" w:hAnsi="Cambria" w:cs="B Titr"/>
                <w:b/>
                <w:bCs/>
              </w:rPr>
              <w:t>P</w:t>
            </w:r>
          </w:p>
        </w:tc>
        <w:tc>
          <w:tcPr>
            <w:tcW w:w="709" w:type="dxa"/>
            <w:vMerge/>
            <w:vAlign w:val="center"/>
          </w:tcPr>
          <w:p w:rsidR="006855EC" w:rsidRPr="005D44CB" w:rsidRDefault="006855EC" w:rsidP="005D44CB">
            <w:pPr>
              <w:spacing w:after="0" w:line="240" w:lineRule="auto"/>
              <w:jc w:val="center"/>
              <w:rPr>
                <w:rFonts w:cs="B Nazanin"/>
                <w:b/>
                <w:bCs/>
                <w:rtl/>
              </w:rPr>
            </w:pPr>
          </w:p>
        </w:tc>
        <w:tc>
          <w:tcPr>
            <w:tcW w:w="10631" w:type="dxa"/>
            <w:vMerge/>
            <w:tcBorders>
              <w:right w:val="single" w:sz="12" w:space="0" w:color="auto"/>
            </w:tcBorders>
            <w:vAlign w:val="center"/>
          </w:tcPr>
          <w:p w:rsidR="006855EC" w:rsidRPr="005D44CB" w:rsidRDefault="006855EC" w:rsidP="005D44CB">
            <w:pPr>
              <w:spacing w:after="0" w:line="240" w:lineRule="auto"/>
              <w:jc w:val="center"/>
              <w:rPr>
                <w:rFonts w:cs="B Nazanin"/>
                <w:b/>
                <w:bCs/>
                <w:rtl/>
              </w:rPr>
            </w:pPr>
          </w:p>
        </w:tc>
      </w:tr>
      <w:tr w:rsidR="006855EC" w:rsidRPr="005D44CB" w:rsidTr="00B953F9">
        <w:trPr>
          <w:trHeight w:val="851"/>
        </w:trPr>
        <w:tc>
          <w:tcPr>
            <w:tcW w:w="425" w:type="dxa"/>
            <w:tcBorders>
              <w:left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4</w:t>
            </w:r>
          </w:p>
        </w:tc>
        <w:tc>
          <w:tcPr>
            <w:tcW w:w="2410" w:type="dxa"/>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در طبقه دوم</w:t>
            </w:r>
          </w:p>
        </w:tc>
        <w:tc>
          <w:tcPr>
            <w:tcW w:w="850" w:type="dxa"/>
            <w:shd w:val="clear" w:color="auto" w:fill="auto"/>
            <w:vAlign w:val="center"/>
          </w:tcPr>
          <w:p w:rsidR="006855EC" w:rsidRPr="00C94D6C" w:rsidRDefault="00981802" w:rsidP="00347231">
            <w:pPr>
              <w:bidi w:val="0"/>
              <w:spacing w:after="0" w:line="240" w:lineRule="auto"/>
              <w:jc w:val="center"/>
              <w:rPr>
                <w:rFonts w:cs="B Titr"/>
                <w:b/>
                <w:bCs/>
              </w:rPr>
            </w:pPr>
            <w:r>
              <w:rPr>
                <w:rFonts w:ascii="Cambria" w:hAnsi="Cambria" w:cs="B Titr" w:hint="cs"/>
                <w:b/>
                <w:bCs/>
                <w:rtl/>
              </w:rPr>
              <w:t>2</w:t>
            </w:r>
            <w:r w:rsidR="006855EC">
              <w:rPr>
                <w:rFonts w:ascii="Cambria" w:hAnsi="Cambria" w:cs="B Titr" w:hint="cs"/>
                <w:b/>
                <w:bCs/>
                <w:rtl/>
              </w:rPr>
              <w:t>/</w:t>
            </w:r>
            <w:r w:rsidR="00347231">
              <w:rPr>
                <w:rFonts w:ascii="Cambria" w:hAnsi="Cambria" w:cs="B Titr" w:hint="cs"/>
                <w:b/>
                <w:bCs/>
                <w:rtl/>
              </w:rPr>
              <w:t>5</w:t>
            </w:r>
            <w:r w:rsidR="006855EC">
              <w:rPr>
                <w:rFonts w:ascii="Cambria" w:hAnsi="Cambria" w:cs="B Titr"/>
                <w:b/>
                <w:bCs/>
              </w:rPr>
              <w:t>P</w:t>
            </w:r>
          </w:p>
        </w:tc>
        <w:tc>
          <w:tcPr>
            <w:tcW w:w="709" w:type="dxa"/>
            <w:vMerge/>
            <w:vAlign w:val="center"/>
          </w:tcPr>
          <w:p w:rsidR="006855EC" w:rsidRPr="005D44CB" w:rsidRDefault="006855EC" w:rsidP="005D44CB">
            <w:pPr>
              <w:spacing w:after="0" w:line="240" w:lineRule="auto"/>
              <w:jc w:val="center"/>
              <w:rPr>
                <w:rFonts w:cs="B Nazanin"/>
                <w:b/>
                <w:bCs/>
                <w:rtl/>
              </w:rPr>
            </w:pPr>
          </w:p>
        </w:tc>
        <w:tc>
          <w:tcPr>
            <w:tcW w:w="10631" w:type="dxa"/>
            <w:vMerge/>
            <w:tcBorders>
              <w:right w:val="single" w:sz="12" w:space="0" w:color="auto"/>
            </w:tcBorders>
            <w:vAlign w:val="center"/>
          </w:tcPr>
          <w:p w:rsidR="006855EC" w:rsidRPr="005D44CB" w:rsidRDefault="006855EC" w:rsidP="005D44CB">
            <w:pPr>
              <w:spacing w:after="0" w:line="240" w:lineRule="auto"/>
              <w:jc w:val="center"/>
              <w:rPr>
                <w:rFonts w:cs="B Nazanin"/>
                <w:b/>
                <w:bCs/>
                <w:rtl/>
              </w:rPr>
            </w:pPr>
          </w:p>
        </w:tc>
      </w:tr>
      <w:tr w:rsidR="006855EC" w:rsidRPr="005D44CB" w:rsidTr="00B953F9">
        <w:trPr>
          <w:trHeight w:val="851"/>
        </w:trPr>
        <w:tc>
          <w:tcPr>
            <w:tcW w:w="425" w:type="dxa"/>
            <w:tcBorders>
              <w:left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5</w:t>
            </w:r>
          </w:p>
        </w:tc>
        <w:tc>
          <w:tcPr>
            <w:tcW w:w="2410" w:type="dxa"/>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در طبقه سوم به بالا</w:t>
            </w:r>
          </w:p>
        </w:tc>
        <w:tc>
          <w:tcPr>
            <w:tcW w:w="850" w:type="dxa"/>
            <w:shd w:val="clear" w:color="auto" w:fill="auto"/>
            <w:vAlign w:val="center"/>
          </w:tcPr>
          <w:p w:rsidR="006855EC" w:rsidRPr="00C94D6C" w:rsidRDefault="00981802" w:rsidP="00347231">
            <w:pPr>
              <w:bidi w:val="0"/>
              <w:spacing w:after="0" w:line="240" w:lineRule="auto"/>
              <w:jc w:val="center"/>
              <w:rPr>
                <w:rFonts w:cs="B Titr"/>
                <w:b/>
                <w:bCs/>
              </w:rPr>
            </w:pPr>
            <w:r>
              <w:rPr>
                <w:rFonts w:ascii="Cambria" w:hAnsi="Cambria" w:cs="B Titr" w:hint="cs"/>
                <w:b/>
                <w:bCs/>
                <w:rtl/>
              </w:rPr>
              <w:t>2</w:t>
            </w:r>
            <w:r w:rsidR="006855EC">
              <w:rPr>
                <w:rFonts w:ascii="Cambria" w:hAnsi="Cambria" w:cs="B Titr" w:hint="cs"/>
                <w:b/>
                <w:bCs/>
                <w:rtl/>
              </w:rPr>
              <w:t>/</w:t>
            </w:r>
            <w:r w:rsidR="00347231">
              <w:rPr>
                <w:rFonts w:ascii="Cambria" w:hAnsi="Cambria" w:cs="B Titr" w:hint="cs"/>
                <w:b/>
                <w:bCs/>
                <w:rtl/>
              </w:rPr>
              <w:t>5</w:t>
            </w:r>
            <w:r w:rsidR="006855EC">
              <w:rPr>
                <w:rFonts w:ascii="Cambria" w:hAnsi="Cambria" w:cs="B Titr"/>
                <w:b/>
                <w:bCs/>
              </w:rPr>
              <w:t>P</w:t>
            </w:r>
          </w:p>
        </w:tc>
        <w:tc>
          <w:tcPr>
            <w:tcW w:w="709" w:type="dxa"/>
            <w:vMerge/>
            <w:vAlign w:val="center"/>
          </w:tcPr>
          <w:p w:rsidR="006855EC" w:rsidRPr="005D44CB" w:rsidRDefault="006855EC" w:rsidP="005D44CB">
            <w:pPr>
              <w:spacing w:after="0" w:line="240" w:lineRule="auto"/>
              <w:jc w:val="center"/>
              <w:rPr>
                <w:rFonts w:cs="B Nazanin"/>
                <w:b/>
                <w:bCs/>
                <w:rtl/>
              </w:rPr>
            </w:pPr>
          </w:p>
        </w:tc>
        <w:tc>
          <w:tcPr>
            <w:tcW w:w="10631" w:type="dxa"/>
            <w:vMerge/>
            <w:tcBorders>
              <w:right w:val="single" w:sz="12" w:space="0" w:color="auto"/>
            </w:tcBorders>
            <w:vAlign w:val="center"/>
          </w:tcPr>
          <w:p w:rsidR="006855EC" w:rsidRPr="005D44CB" w:rsidRDefault="006855EC" w:rsidP="005D44CB">
            <w:pPr>
              <w:spacing w:after="0" w:line="240" w:lineRule="auto"/>
              <w:jc w:val="center"/>
              <w:rPr>
                <w:rFonts w:cs="B Nazanin"/>
                <w:b/>
                <w:bCs/>
                <w:rtl/>
              </w:rPr>
            </w:pPr>
          </w:p>
        </w:tc>
      </w:tr>
      <w:tr w:rsidR="006855EC" w:rsidRPr="005D44CB" w:rsidTr="00B953F9">
        <w:trPr>
          <w:trHeight w:val="851"/>
        </w:trPr>
        <w:tc>
          <w:tcPr>
            <w:tcW w:w="425" w:type="dxa"/>
            <w:tcBorders>
              <w:left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6</w:t>
            </w:r>
          </w:p>
        </w:tc>
        <w:tc>
          <w:tcPr>
            <w:tcW w:w="2410" w:type="dxa"/>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انباری</w:t>
            </w:r>
            <w:r>
              <w:rPr>
                <w:rFonts w:cs="B Nazanin" w:hint="cs"/>
                <w:b/>
                <w:bCs/>
                <w:rtl/>
              </w:rPr>
              <w:t xml:space="preserve"> ونیم طبقه</w:t>
            </w:r>
            <w:r w:rsidRPr="005D44CB">
              <w:rPr>
                <w:rFonts w:cs="B Nazanin" w:hint="cs"/>
                <w:b/>
                <w:bCs/>
                <w:rtl/>
              </w:rPr>
              <w:t xml:space="preserve"> در زیرزمین و یا همکف</w:t>
            </w:r>
            <w:r>
              <w:rPr>
                <w:rFonts w:cs="B Nazanin" w:hint="cs"/>
                <w:b/>
                <w:bCs/>
                <w:rtl/>
              </w:rPr>
              <w:t xml:space="preserve"> و طبقات بالاتر</w:t>
            </w:r>
          </w:p>
        </w:tc>
        <w:tc>
          <w:tcPr>
            <w:tcW w:w="850" w:type="dxa"/>
            <w:shd w:val="clear" w:color="auto" w:fill="auto"/>
            <w:vAlign w:val="center"/>
          </w:tcPr>
          <w:p w:rsidR="006855EC" w:rsidRPr="00C94D6C" w:rsidRDefault="00981802" w:rsidP="00347231">
            <w:pPr>
              <w:bidi w:val="0"/>
              <w:spacing w:after="0" w:line="240" w:lineRule="auto"/>
              <w:jc w:val="center"/>
              <w:rPr>
                <w:rFonts w:cs="B Titr"/>
                <w:b/>
                <w:bCs/>
              </w:rPr>
            </w:pPr>
            <w:r>
              <w:rPr>
                <w:rFonts w:ascii="Cambria" w:hAnsi="Cambria" w:cs="B Titr" w:hint="cs"/>
                <w:b/>
                <w:bCs/>
                <w:rtl/>
              </w:rPr>
              <w:t>2</w:t>
            </w:r>
            <w:r w:rsidR="006855EC">
              <w:rPr>
                <w:rFonts w:ascii="Cambria" w:hAnsi="Cambria" w:cs="B Titr" w:hint="cs"/>
                <w:b/>
                <w:bCs/>
                <w:rtl/>
              </w:rPr>
              <w:t>/</w:t>
            </w:r>
            <w:r w:rsidR="00347231">
              <w:rPr>
                <w:rFonts w:ascii="Cambria" w:hAnsi="Cambria" w:cs="B Titr" w:hint="cs"/>
                <w:b/>
                <w:bCs/>
                <w:rtl/>
              </w:rPr>
              <w:t>5</w:t>
            </w:r>
            <w:r w:rsidR="006855EC">
              <w:rPr>
                <w:rFonts w:ascii="Cambria" w:hAnsi="Cambria" w:cs="B Titr"/>
                <w:b/>
                <w:bCs/>
              </w:rPr>
              <w:t>P</w:t>
            </w:r>
          </w:p>
        </w:tc>
        <w:tc>
          <w:tcPr>
            <w:tcW w:w="709" w:type="dxa"/>
            <w:vMerge/>
            <w:vAlign w:val="center"/>
          </w:tcPr>
          <w:p w:rsidR="006855EC" w:rsidRPr="005D44CB" w:rsidRDefault="006855EC" w:rsidP="005D44CB">
            <w:pPr>
              <w:spacing w:after="0" w:line="240" w:lineRule="auto"/>
              <w:jc w:val="center"/>
              <w:rPr>
                <w:rFonts w:cs="B Nazanin"/>
                <w:b/>
                <w:bCs/>
                <w:rtl/>
              </w:rPr>
            </w:pPr>
          </w:p>
        </w:tc>
        <w:tc>
          <w:tcPr>
            <w:tcW w:w="10631" w:type="dxa"/>
            <w:vMerge/>
            <w:tcBorders>
              <w:right w:val="single" w:sz="12" w:space="0" w:color="auto"/>
            </w:tcBorders>
            <w:vAlign w:val="center"/>
          </w:tcPr>
          <w:p w:rsidR="006855EC" w:rsidRPr="005D44CB" w:rsidRDefault="006855EC" w:rsidP="005D44CB">
            <w:pPr>
              <w:spacing w:after="0" w:line="240" w:lineRule="auto"/>
              <w:jc w:val="center"/>
              <w:rPr>
                <w:rFonts w:cs="B Nazanin"/>
                <w:b/>
                <w:bCs/>
                <w:rtl/>
              </w:rPr>
            </w:pPr>
          </w:p>
        </w:tc>
      </w:tr>
      <w:tr w:rsidR="006855EC" w:rsidRPr="005D44CB" w:rsidTr="00BD7B22">
        <w:trPr>
          <w:trHeight w:val="1009"/>
        </w:trPr>
        <w:tc>
          <w:tcPr>
            <w:tcW w:w="425" w:type="dxa"/>
            <w:tcBorders>
              <w:left w:val="single" w:sz="12" w:space="0" w:color="auto"/>
              <w:bottom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7</w:t>
            </w:r>
          </w:p>
        </w:tc>
        <w:tc>
          <w:tcPr>
            <w:tcW w:w="2410" w:type="dxa"/>
            <w:tcBorders>
              <w:bottom w:val="single" w:sz="12" w:space="0" w:color="auto"/>
            </w:tcBorders>
            <w:shd w:val="clear" w:color="auto" w:fill="auto"/>
            <w:vAlign w:val="center"/>
          </w:tcPr>
          <w:p w:rsidR="006855EC" w:rsidRPr="005D44CB" w:rsidRDefault="006855EC" w:rsidP="005D44CB">
            <w:pPr>
              <w:spacing w:after="0" w:line="240" w:lineRule="auto"/>
              <w:jc w:val="center"/>
              <w:rPr>
                <w:rFonts w:cs="B Nazanin"/>
                <w:b/>
                <w:bCs/>
                <w:rtl/>
              </w:rPr>
            </w:pPr>
            <w:r w:rsidRPr="005D44CB">
              <w:rPr>
                <w:rFonts w:cs="B Nazanin" w:hint="cs"/>
                <w:b/>
                <w:bCs/>
                <w:rtl/>
              </w:rPr>
              <w:t>اماکن ورزشی دارای موافقت از تربیت بدنی</w:t>
            </w:r>
          </w:p>
        </w:tc>
        <w:tc>
          <w:tcPr>
            <w:tcW w:w="850" w:type="dxa"/>
            <w:tcBorders>
              <w:bottom w:val="single" w:sz="12" w:space="0" w:color="auto"/>
            </w:tcBorders>
            <w:shd w:val="clear" w:color="auto" w:fill="auto"/>
            <w:vAlign w:val="center"/>
          </w:tcPr>
          <w:p w:rsidR="006855EC" w:rsidRPr="00C94D6C" w:rsidRDefault="00981802" w:rsidP="00347231">
            <w:pPr>
              <w:bidi w:val="0"/>
              <w:spacing w:after="0" w:line="240" w:lineRule="auto"/>
              <w:jc w:val="center"/>
              <w:rPr>
                <w:rFonts w:cs="B Titr"/>
                <w:b/>
                <w:bCs/>
              </w:rPr>
            </w:pPr>
            <w:r>
              <w:rPr>
                <w:rFonts w:ascii="Cambria" w:hAnsi="Cambria" w:cs="B Titr" w:hint="cs"/>
                <w:b/>
                <w:bCs/>
                <w:rtl/>
              </w:rPr>
              <w:t>2</w:t>
            </w:r>
            <w:r w:rsidR="006855EC">
              <w:rPr>
                <w:rFonts w:ascii="Cambria" w:hAnsi="Cambria" w:cs="B Titr" w:hint="cs"/>
                <w:b/>
                <w:bCs/>
                <w:rtl/>
              </w:rPr>
              <w:t>/</w:t>
            </w:r>
            <w:r w:rsidR="00347231">
              <w:rPr>
                <w:rFonts w:ascii="Cambria" w:hAnsi="Cambria" w:cs="B Titr" w:hint="cs"/>
                <w:b/>
                <w:bCs/>
                <w:rtl/>
              </w:rPr>
              <w:t>5</w:t>
            </w:r>
            <w:r w:rsidR="006855EC">
              <w:rPr>
                <w:rFonts w:ascii="Cambria" w:hAnsi="Cambria" w:cs="B Titr"/>
                <w:b/>
                <w:bCs/>
              </w:rPr>
              <w:t>P</w:t>
            </w:r>
          </w:p>
        </w:tc>
        <w:tc>
          <w:tcPr>
            <w:tcW w:w="709" w:type="dxa"/>
            <w:vMerge/>
            <w:tcBorders>
              <w:bottom w:val="single" w:sz="12" w:space="0" w:color="auto"/>
            </w:tcBorders>
            <w:vAlign w:val="center"/>
          </w:tcPr>
          <w:p w:rsidR="006855EC" w:rsidRPr="005D44CB" w:rsidRDefault="006855EC" w:rsidP="005D44CB">
            <w:pPr>
              <w:spacing w:after="0" w:line="240" w:lineRule="auto"/>
              <w:jc w:val="center"/>
              <w:rPr>
                <w:rFonts w:cs="B Nazanin"/>
                <w:b/>
                <w:bCs/>
                <w:rtl/>
              </w:rPr>
            </w:pPr>
          </w:p>
        </w:tc>
        <w:tc>
          <w:tcPr>
            <w:tcW w:w="10631" w:type="dxa"/>
            <w:vMerge/>
            <w:tcBorders>
              <w:bottom w:val="single" w:sz="12" w:space="0" w:color="auto"/>
              <w:right w:val="single" w:sz="12" w:space="0" w:color="auto"/>
            </w:tcBorders>
            <w:vAlign w:val="center"/>
          </w:tcPr>
          <w:p w:rsidR="006855EC" w:rsidRPr="005D44CB" w:rsidRDefault="006855EC" w:rsidP="005D44CB">
            <w:pPr>
              <w:spacing w:after="0" w:line="240" w:lineRule="auto"/>
              <w:jc w:val="center"/>
              <w:rPr>
                <w:rFonts w:cs="B Nazanin"/>
                <w:b/>
                <w:bCs/>
                <w:rtl/>
              </w:rPr>
            </w:pPr>
          </w:p>
        </w:tc>
      </w:tr>
    </w:tbl>
    <w:p w:rsidR="00E96636" w:rsidRPr="001F60E1" w:rsidRDefault="00484D9C" w:rsidP="0014763A">
      <w:pPr>
        <w:spacing w:line="240" w:lineRule="auto"/>
        <w:jc w:val="center"/>
        <w:rPr>
          <w:rFonts w:cs="2  Titr"/>
          <w:b/>
          <w:bCs/>
          <w:sz w:val="24"/>
          <w:szCs w:val="24"/>
          <w:rtl/>
        </w:rPr>
      </w:pPr>
      <w:r w:rsidRPr="00426F71">
        <w:rPr>
          <w:rFonts w:cs="2  Titr" w:hint="cs"/>
          <w:b/>
          <w:bCs/>
          <w:sz w:val="24"/>
          <w:szCs w:val="24"/>
          <w:rtl/>
        </w:rPr>
        <w:lastRenderedPageBreak/>
        <w:t xml:space="preserve">تعرفه شماره (2-10)- عوارض </w:t>
      </w:r>
      <w:r w:rsidR="00E678AF" w:rsidRPr="00426F71">
        <w:rPr>
          <w:rFonts w:cs="2  Titr" w:hint="cs"/>
          <w:b/>
          <w:bCs/>
          <w:sz w:val="24"/>
          <w:szCs w:val="24"/>
          <w:rtl/>
        </w:rPr>
        <w:t>زیربنا</w:t>
      </w:r>
      <w:r w:rsidR="00AD3308" w:rsidRPr="00426F71">
        <w:rPr>
          <w:rFonts w:cs="2  Titr" w:hint="cs"/>
          <w:b/>
          <w:bCs/>
          <w:sz w:val="24"/>
          <w:szCs w:val="24"/>
          <w:rtl/>
        </w:rPr>
        <w:t xml:space="preserve"> واحدهای مطب پزشکان،وکلا،</w:t>
      </w:r>
      <w:r w:rsidRPr="00426F71">
        <w:rPr>
          <w:rFonts w:cs="2  Titr" w:hint="cs"/>
          <w:b/>
          <w:bCs/>
          <w:sz w:val="24"/>
          <w:szCs w:val="24"/>
          <w:rtl/>
        </w:rPr>
        <w:t>روانپزشکان، دندانپزشکی، بینایی سنجی، رادیولوژیست‌ها، سونوگرافی، داروخانه‌ها و ح</w:t>
      </w:r>
      <w:r w:rsidR="00277046" w:rsidRPr="00426F71">
        <w:rPr>
          <w:rFonts w:cs="2  Titr" w:hint="cs"/>
          <w:b/>
          <w:bCs/>
          <w:sz w:val="24"/>
          <w:szCs w:val="24"/>
          <w:rtl/>
        </w:rPr>
        <w:t>ِ</w:t>
      </w:r>
      <w:r w:rsidRPr="00426F71">
        <w:rPr>
          <w:rFonts w:cs="2  Titr" w:hint="cs"/>
          <w:b/>
          <w:bCs/>
          <w:sz w:val="24"/>
          <w:szCs w:val="24"/>
          <w:rtl/>
        </w:rPr>
        <w:t xml:space="preserve">رف وابسته </w:t>
      </w:r>
      <w:r w:rsidR="0042211F" w:rsidRPr="00426F71">
        <w:rPr>
          <w:rFonts w:cs="2  Titr" w:hint="cs"/>
          <w:b/>
          <w:bCs/>
          <w:sz w:val="24"/>
          <w:szCs w:val="24"/>
          <w:rtl/>
        </w:rPr>
        <w:t>وخدمات انتفاعی</w:t>
      </w:r>
    </w:p>
    <w:tbl>
      <w:tblPr>
        <w:bidiVisual/>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670"/>
        <w:gridCol w:w="1276"/>
        <w:gridCol w:w="851"/>
        <w:gridCol w:w="8221"/>
      </w:tblGrid>
      <w:tr w:rsidR="00732331" w:rsidRPr="005D44CB" w:rsidTr="000C3B59">
        <w:trPr>
          <w:cantSplit/>
          <w:trHeight w:val="1134"/>
        </w:trPr>
        <w:tc>
          <w:tcPr>
            <w:tcW w:w="741" w:type="dxa"/>
            <w:tcBorders>
              <w:top w:val="single" w:sz="12" w:space="0" w:color="auto"/>
              <w:left w:val="single" w:sz="12" w:space="0" w:color="auto"/>
            </w:tcBorders>
            <w:textDirection w:val="btLr"/>
            <w:vAlign w:val="center"/>
          </w:tcPr>
          <w:p w:rsidR="00732331" w:rsidRPr="005D44CB" w:rsidRDefault="00732331" w:rsidP="00D57966">
            <w:pPr>
              <w:spacing w:after="0" w:line="240" w:lineRule="auto"/>
              <w:ind w:left="113" w:right="113"/>
              <w:jc w:val="center"/>
              <w:rPr>
                <w:rFonts w:cs="B Nazanin"/>
                <w:b/>
                <w:bCs/>
                <w:rtl/>
              </w:rPr>
            </w:pPr>
            <w:r w:rsidRPr="005D44CB">
              <w:rPr>
                <w:rFonts w:cs="B Nazanin" w:hint="cs"/>
                <w:b/>
                <w:bCs/>
                <w:rtl/>
              </w:rPr>
              <w:t>ردیف</w:t>
            </w:r>
          </w:p>
        </w:tc>
        <w:tc>
          <w:tcPr>
            <w:tcW w:w="3670" w:type="dxa"/>
            <w:tcBorders>
              <w:top w:val="single" w:sz="12" w:space="0" w:color="auto"/>
            </w:tcBorders>
          </w:tcPr>
          <w:p w:rsidR="00732331" w:rsidRPr="005D44CB" w:rsidRDefault="00732331" w:rsidP="00E678AF">
            <w:pPr>
              <w:jc w:val="both"/>
              <w:rPr>
                <w:rFonts w:cs="B Nazanin"/>
                <w:b/>
                <w:bCs/>
                <w:rtl/>
              </w:rPr>
            </w:pPr>
            <w:r w:rsidRPr="005D44CB">
              <w:rPr>
                <w:rFonts w:cs="B Nazanin" w:hint="cs"/>
                <w:b/>
                <w:bCs/>
                <w:rtl/>
              </w:rPr>
              <w:t xml:space="preserve">عوارض </w:t>
            </w:r>
            <w:r w:rsidR="00E678AF">
              <w:rPr>
                <w:rFonts w:cs="B Nazanin" w:hint="cs"/>
                <w:b/>
                <w:bCs/>
                <w:rtl/>
              </w:rPr>
              <w:t>زیربنا</w:t>
            </w:r>
            <w:r w:rsidRPr="005D44CB">
              <w:rPr>
                <w:rFonts w:cs="B Nazanin" w:hint="cs"/>
                <w:b/>
                <w:bCs/>
                <w:rtl/>
              </w:rPr>
              <w:t xml:space="preserve"> واحدهای مطب پزشکان، روانپزشکان، دندانپزشکی، بینایی</w:t>
            </w:r>
            <w:r w:rsidR="00CD67F9" w:rsidRPr="005D44CB">
              <w:rPr>
                <w:rFonts w:cs="B Nazanin" w:hint="cs"/>
                <w:b/>
                <w:bCs/>
                <w:rtl/>
              </w:rPr>
              <w:t xml:space="preserve"> سنجی، رادیولوژیست‌ها، سونوگرافی، داروخانه‌ها و حرف وابسته</w:t>
            </w:r>
            <w:r w:rsidR="00CD67F9">
              <w:rPr>
                <w:rFonts w:cs="B Nazanin" w:hint="cs"/>
                <w:b/>
                <w:bCs/>
                <w:rtl/>
              </w:rPr>
              <w:t xml:space="preserve"> وخدماتي</w:t>
            </w:r>
            <w:r w:rsidR="00CD67F9" w:rsidRPr="005D44CB">
              <w:rPr>
                <w:rFonts w:cs="B Nazanin" w:hint="cs"/>
                <w:b/>
                <w:bCs/>
                <w:rtl/>
              </w:rPr>
              <w:t xml:space="preserve"> به ازای هر متر مربع</w:t>
            </w:r>
          </w:p>
        </w:tc>
        <w:tc>
          <w:tcPr>
            <w:tcW w:w="1276" w:type="dxa"/>
            <w:tcBorders>
              <w:top w:val="single" w:sz="12" w:space="0" w:color="auto"/>
            </w:tcBorders>
            <w:vAlign w:val="center"/>
          </w:tcPr>
          <w:p w:rsidR="00732331" w:rsidRPr="00D57966" w:rsidRDefault="00732331" w:rsidP="00D57966">
            <w:pPr>
              <w:spacing w:after="0" w:line="240" w:lineRule="auto"/>
              <w:jc w:val="center"/>
              <w:rPr>
                <w:rFonts w:cs="B Nazanin"/>
                <w:b/>
                <w:bCs/>
                <w:rtl/>
              </w:rPr>
            </w:pPr>
            <w:r w:rsidRPr="00D57966">
              <w:rPr>
                <w:rFonts w:cs="B Nazanin" w:hint="cs"/>
                <w:b/>
                <w:bCs/>
                <w:sz w:val="20"/>
                <w:szCs w:val="20"/>
                <w:rtl/>
              </w:rPr>
              <w:t>ماخذ و نحوه محاسبه عوارض</w:t>
            </w:r>
          </w:p>
        </w:tc>
        <w:tc>
          <w:tcPr>
            <w:tcW w:w="851" w:type="dxa"/>
            <w:tcBorders>
              <w:top w:val="single" w:sz="12" w:space="0" w:color="auto"/>
            </w:tcBorders>
            <w:textDirection w:val="btLr"/>
            <w:vAlign w:val="center"/>
          </w:tcPr>
          <w:p w:rsidR="00732331" w:rsidRPr="005D44CB" w:rsidRDefault="00732331" w:rsidP="00D57966">
            <w:pPr>
              <w:spacing w:after="0" w:line="240" w:lineRule="auto"/>
              <w:ind w:left="113" w:right="113"/>
              <w:jc w:val="center"/>
              <w:rPr>
                <w:rFonts w:cs="B Nazanin"/>
                <w:b/>
                <w:bCs/>
                <w:rtl/>
              </w:rPr>
            </w:pPr>
            <w:r w:rsidRPr="005D44CB">
              <w:rPr>
                <w:rFonts w:cs="B Nazanin" w:hint="cs"/>
                <w:b/>
                <w:bCs/>
                <w:rtl/>
              </w:rPr>
              <w:t>منشاء قانونی</w:t>
            </w:r>
          </w:p>
        </w:tc>
        <w:tc>
          <w:tcPr>
            <w:tcW w:w="8221" w:type="dxa"/>
            <w:tcBorders>
              <w:top w:val="single" w:sz="12" w:space="0" w:color="auto"/>
              <w:right w:val="single" w:sz="12" w:space="0" w:color="auto"/>
            </w:tcBorders>
            <w:vAlign w:val="center"/>
          </w:tcPr>
          <w:p w:rsidR="00732331" w:rsidRPr="005D44CB" w:rsidRDefault="00732331" w:rsidP="005D44CB">
            <w:pPr>
              <w:spacing w:after="0" w:line="240" w:lineRule="auto"/>
              <w:jc w:val="center"/>
              <w:rPr>
                <w:rFonts w:cs="B Nazanin"/>
                <w:b/>
                <w:bCs/>
                <w:rtl/>
              </w:rPr>
            </w:pPr>
            <w:r w:rsidRPr="005D44CB">
              <w:rPr>
                <w:rFonts w:cs="B Nazanin" w:hint="cs"/>
                <w:b/>
                <w:bCs/>
                <w:rtl/>
              </w:rPr>
              <w:t>توضیحات</w:t>
            </w:r>
          </w:p>
        </w:tc>
      </w:tr>
      <w:tr w:rsidR="005E4301" w:rsidRPr="005D44CB" w:rsidTr="000C3B59">
        <w:trPr>
          <w:trHeight w:val="1418"/>
        </w:trPr>
        <w:tc>
          <w:tcPr>
            <w:tcW w:w="741" w:type="dxa"/>
            <w:tcBorders>
              <w:left w:val="single" w:sz="12" w:space="0" w:color="auto"/>
            </w:tcBorders>
            <w:vAlign w:val="center"/>
          </w:tcPr>
          <w:p w:rsidR="005E4301" w:rsidRPr="005D44CB" w:rsidRDefault="005E4301" w:rsidP="0014763A">
            <w:pPr>
              <w:jc w:val="center"/>
              <w:rPr>
                <w:rFonts w:cs="B Nazanin"/>
                <w:b/>
                <w:bCs/>
                <w:rtl/>
              </w:rPr>
            </w:pPr>
            <w:r w:rsidRPr="005D44CB">
              <w:rPr>
                <w:rFonts w:cs="B Nazanin" w:hint="cs"/>
                <w:b/>
                <w:bCs/>
                <w:rtl/>
              </w:rPr>
              <w:t>1</w:t>
            </w:r>
          </w:p>
        </w:tc>
        <w:tc>
          <w:tcPr>
            <w:tcW w:w="3670" w:type="dxa"/>
            <w:vAlign w:val="center"/>
          </w:tcPr>
          <w:p w:rsidR="005E4301" w:rsidRPr="005D44CB" w:rsidRDefault="005E4301" w:rsidP="00D57966">
            <w:pPr>
              <w:jc w:val="center"/>
              <w:rPr>
                <w:rFonts w:cs="B Nazanin"/>
                <w:b/>
                <w:bCs/>
                <w:rtl/>
              </w:rPr>
            </w:pPr>
            <w:r w:rsidRPr="005D44CB">
              <w:rPr>
                <w:rFonts w:cs="B Nazanin" w:hint="cs"/>
                <w:b/>
                <w:bCs/>
                <w:rtl/>
              </w:rPr>
              <w:t xml:space="preserve"> زیرزمین</w:t>
            </w:r>
          </w:p>
        </w:tc>
        <w:tc>
          <w:tcPr>
            <w:tcW w:w="1276" w:type="dxa"/>
            <w:vAlign w:val="center"/>
          </w:tcPr>
          <w:p w:rsidR="005E4301" w:rsidRPr="005D44CB" w:rsidRDefault="005E4301" w:rsidP="00981802">
            <w:pPr>
              <w:jc w:val="center"/>
              <w:rPr>
                <w:rFonts w:cs="B Nazanin"/>
                <w:b/>
                <w:bCs/>
                <w:rtl/>
              </w:rPr>
            </w:pPr>
            <w:r>
              <w:rPr>
                <w:rFonts w:ascii="Cambria" w:hAnsi="Cambria" w:cs="B Nazanin"/>
                <w:b/>
                <w:bCs/>
              </w:rPr>
              <w:t>P</w:t>
            </w:r>
            <w:r>
              <w:rPr>
                <w:rFonts w:ascii="Cambria" w:hAnsi="Cambria" w:cs="B Nazanin" w:hint="cs"/>
                <w:b/>
                <w:bCs/>
                <w:rtl/>
              </w:rPr>
              <w:t xml:space="preserve"> </w:t>
            </w:r>
            <w:r w:rsidR="00981802">
              <w:rPr>
                <w:rFonts w:ascii="Cambria" w:hAnsi="Cambria" w:cs="B Nazanin"/>
                <w:b/>
                <w:bCs/>
              </w:rPr>
              <w:t>36</w:t>
            </w:r>
          </w:p>
        </w:tc>
        <w:tc>
          <w:tcPr>
            <w:tcW w:w="851" w:type="dxa"/>
            <w:vMerge w:val="restart"/>
            <w:textDirection w:val="btLr"/>
            <w:vAlign w:val="center"/>
          </w:tcPr>
          <w:p w:rsidR="005E4301" w:rsidRPr="005D44CB" w:rsidRDefault="005E4301"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5E4301" w:rsidRPr="005D44CB" w:rsidRDefault="005E4301"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221" w:type="dxa"/>
            <w:vMerge w:val="restart"/>
            <w:tcBorders>
              <w:right w:val="single" w:sz="12" w:space="0" w:color="auto"/>
            </w:tcBorders>
          </w:tcPr>
          <w:p w:rsidR="0014763A" w:rsidRDefault="0014763A" w:rsidP="0024297C">
            <w:pPr>
              <w:spacing w:after="0"/>
              <w:jc w:val="both"/>
              <w:rPr>
                <w:rFonts w:cs="B Nazanin"/>
                <w:b/>
                <w:bCs/>
                <w:rtl/>
              </w:rPr>
            </w:pPr>
          </w:p>
          <w:p w:rsidR="005E4301" w:rsidRPr="0098080B" w:rsidRDefault="005E4301" w:rsidP="0024297C">
            <w:pPr>
              <w:spacing w:after="0"/>
              <w:jc w:val="both"/>
              <w:rPr>
                <w:rFonts w:cs="B Nazanin"/>
                <w:b/>
                <w:bCs/>
                <w:rtl/>
              </w:rPr>
            </w:pPr>
            <w:r w:rsidRPr="0098080B">
              <w:rPr>
                <w:rFonts w:cs="B Nazanin" w:hint="cs"/>
                <w:b/>
                <w:bCs/>
                <w:rtl/>
              </w:rPr>
              <w:t xml:space="preserve">تبصره (1): مطب پزشکان، دندانپزشکان، رادیولوژیست‌ها، سونوگرافی، داروخانه‌ها در صورت تقاضای صدور پروانه ساختمانی مختلط در یک بنا مشروط به اینکه ضوابط و مقررات جاری مقرر در طرح مورد عمل، انجام این امر را مقدور بداند، عوارض متعلقه برای زیربنای تجاری و مسکونی (تک واحدی و مجتمع) هر یک به طور جداگانه و بر  اساس تعرفه مربوط محاسبه خواهد شد. </w:t>
            </w:r>
          </w:p>
          <w:p w:rsidR="005E4301" w:rsidRPr="0098080B" w:rsidRDefault="005E4301" w:rsidP="0024297C">
            <w:pPr>
              <w:spacing w:after="0"/>
              <w:jc w:val="both"/>
              <w:rPr>
                <w:rFonts w:cs="B Nazanin"/>
                <w:b/>
                <w:bCs/>
                <w:rtl/>
              </w:rPr>
            </w:pPr>
            <w:r w:rsidRPr="0098080B">
              <w:rPr>
                <w:rFonts w:cs="B Nazanin" w:hint="cs"/>
                <w:b/>
                <w:bCs/>
                <w:rtl/>
              </w:rPr>
              <w:t>تبصره(2): در صورتی که واحدهای مسکونی تبدیل به واحدهای خدماتی گردند علاوه بر پرداخت عوارض پروانه خدماتی تأمین پارکینگ مورد نیاز این واحدها ضرورت دارد و در صورتی که امکان تأمین پارکینگ مورد نیاز وجود ندارد فروش پارکینگ جهت هر واحد خدماتی 25 مترمربع بلامانع است.</w:t>
            </w:r>
          </w:p>
          <w:p w:rsidR="00E678AF" w:rsidRPr="0098080B" w:rsidRDefault="00E678AF" w:rsidP="00E678AF">
            <w:pPr>
              <w:spacing w:after="0"/>
              <w:jc w:val="both"/>
              <w:rPr>
                <w:rFonts w:ascii="CG Times" w:hAnsi="CG Times" w:cs="B Nazanin"/>
                <w:b/>
                <w:bCs/>
                <w:rtl/>
              </w:rPr>
            </w:pPr>
            <w:r w:rsidRPr="0098080B">
              <w:rPr>
                <w:rFonts w:ascii="CG Times" w:hAnsi="CG Times" w:cs="B Nazanin"/>
                <w:b/>
                <w:bCs/>
                <w:rtl/>
              </w:rPr>
              <w:t>تبصره(</w:t>
            </w:r>
            <w:r w:rsidRPr="0098080B">
              <w:rPr>
                <w:rFonts w:ascii="CG Times" w:hAnsi="CG Times" w:cs="B Nazanin" w:hint="cs"/>
                <w:b/>
                <w:bCs/>
                <w:rtl/>
              </w:rPr>
              <w:t>3</w:t>
            </w:r>
            <w:r w:rsidRPr="0098080B">
              <w:rPr>
                <w:rFonts w:ascii="CG Times" w:hAnsi="CG Times" w:cs="B Nazanin"/>
                <w:b/>
                <w:bCs/>
                <w:rtl/>
              </w:rPr>
              <w:t>): عوارض زیربنای مازاد بر پروانه ساختمانی صادره در صورت صدور رأی ابقاء در کمیسیون ماده 100 قانون شهرداریها بر اساس همین عناوین محاسبه میگردد.</w:t>
            </w:r>
          </w:p>
          <w:p w:rsidR="0098080B" w:rsidRPr="0098080B" w:rsidRDefault="0098080B" w:rsidP="0098080B">
            <w:pPr>
              <w:spacing w:line="100" w:lineRule="atLeast"/>
              <w:jc w:val="lowKashida"/>
              <w:rPr>
                <w:rFonts w:cs="B Nazanin"/>
                <w:b/>
                <w:bCs/>
                <w:rtl/>
              </w:rPr>
            </w:pPr>
            <w:r w:rsidRPr="0098080B">
              <w:rPr>
                <w:rFonts w:cs="B Nazanin" w:hint="cs"/>
                <w:b/>
                <w:bCs/>
                <w:rtl/>
              </w:rPr>
              <w:t>تبصره(4): زیربنای پارکینگ ساختمان که طبق ضوابط الزام به تأمین آن وجود دارد مشمول پرداخت عوارض این بخش نمیگردد</w:t>
            </w:r>
          </w:p>
          <w:p w:rsidR="005E4301" w:rsidRDefault="0098080B" w:rsidP="00981802">
            <w:pPr>
              <w:spacing w:after="0" w:line="100" w:lineRule="atLeast"/>
              <w:jc w:val="both"/>
              <w:rPr>
                <w:rFonts w:cs="B Nazanin"/>
                <w:b/>
                <w:bCs/>
                <w:rtl/>
              </w:rPr>
            </w:pPr>
            <w:r w:rsidRPr="0098080B">
              <w:rPr>
                <w:rFonts w:cs="B Nazanin" w:hint="cs"/>
                <w:b/>
                <w:bCs/>
                <w:rtl/>
              </w:rPr>
              <w:t xml:space="preserve">تبصره(5): در صورت عدم الزام به تأمین پارکینگ (موارد شش گانه،کمیسیون ماده5 و طرح تفصیلی) زیربنای پارکینگ برای این بخش  </w:t>
            </w:r>
            <w:r w:rsidR="00D57966" w:rsidRPr="00BF7C22">
              <w:rPr>
                <w:rFonts w:cs="B Nazanin" w:hint="cs"/>
                <w:b/>
                <w:bCs/>
                <w:rtl/>
              </w:rPr>
              <w:t>(</w:t>
            </w:r>
            <w:r w:rsidR="00981802">
              <w:rPr>
                <w:rFonts w:cs="B Nazanin" w:hint="cs"/>
                <w:b/>
                <w:bCs/>
                <w:rtl/>
              </w:rPr>
              <w:t>83</w:t>
            </w:r>
            <w:r w:rsidR="00D57966" w:rsidRPr="00BF7C22">
              <w:rPr>
                <w:rFonts w:cs="B Nazanin"/>
                <w:b/>
                <w:bCs/>
              </w:rPr>
              <w:t>p</w:t>
            </w:r>
            <w:r w:rsidR="00D57966" w:rsidRPr="00BF7C22">
              <w:rPr>
                <w:rFonts w:cs="B Nazanin" w:hint="cs"/>
                <w:b/>
                <w:bCs/>
                <w:rtl/>
              </w:rPr>
              <w:t xml:space="preserve"> </w:t>
            </w:r>
            <w:r w:rsidR="00D57966" w:rsidRPr="00BF7C22">
              <w:rPr>
                <w:rFonts w:ascii="Cambria" w:hAnsi="Cambria" w:cs="2  Nazanin"/>
                <w:b/>
                <w:bCs/>
              </w:rPr>
              <w:t>6/6</w:t>
            </w:r>
            <w:r w:rsidR="00D57966" w:rsidRPr="00BF7C22">
              <w:rPr>
                <w:rFonts w:ascii="Cambria" w:hAnsi="Cambria" w:cs="2  Nazanin" w:hint="cs"/>
                <w:b/>
                <w:bCs/>
              </w:rPr>
              <w:t>×</w:t>
            </w:r>
            <w:r w:rsidR="00D57966" w:rsidRPr="00BF7C22">
              <w:rPr>
                <w:rFonts w:cs="B Nazanin" w:hint="cs"/>
                <w:b/>
                <w:bCs/>
                <w:rtl/>
              </w:rPr>
              <w:t>)</w:t>
            </w:r>
            <w:r w:rsidRPr="0098080B">
              <w:rPr>
                <w:rFonts w:cs="B Nazanin" w:hint="cs"/>
                <w:b/>
                <w:bCs/>
                <w:rtl/>
              </w:rPr>
              <w:t>مورد محاسبه قرار میگیرد.</w:t>
            </w:r>
          </w:p>
          <w:p w:rsidR="000C3B59" w:rsidRDefault="000C3B59" w:rsidP="000C3B59">
            <w:pPr>
              <w:spacing w:after="0" w:line="100" w:lineRule="atLeast"/>
              <w:jc w:val="both"/>
              <w:rPr>
                <w:rFonts w:cs="B Nazanin"/>
                <w:rtl/>
              </w:rPr>
            </w:pPr>
            <w:r w:rsidRPr="00B953F9">
              <w:rPr>
                <w:rFonts w:cs="B Nazanin" w:hint="cs"/>
                <w:b/>
                <w:bCs/>
                <w:rtl/>
              </w:rPr>
              <w:t>تبصره(</w:t>
            </w:r>
            <w:r>
              <w:rPr>
                <w:rFonts w:cs="B Nazanin" w:hint="cs"/>
                <w:b/>
                <w:bCs/>
                <w:rtl/>
              </w:rPr>
              <w:t>6</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0C3B59" w:rsidRDefault="000C3B59" w:rsidP="00D57966">
            <w:pPr>
              <w:spacing w:after="0" w:line="100" w:lineRule="atLeast"/>
              <w:jc w:val="both"/>
              <w:rPr>
                <w:rFonts w:cs="B Nazanin"/>
                <w:b/>
                <w:bCs/>
                <w:rtl/>
              </w:rPr>
            </w:pPr>
          </w:p>
          <w:p w:rsidR="00D57966" w:rsidRPr="005D44CB" w:rsidRDefault="00D57966" w:rsidP="00D57966">
            <w:pPr>
              <w:spacing w:after="0" w:line="100" w:lineRule="atLeast"/>
              <w:jc w:val="both"/>
              <w:rPr>
                <w:rFonts w:cs="B Nazanin"/>
                <w:b/>
                <w:bCs/>
                <w:rtl/>
              </w:rPr>
            </w:pPr>
          </w:p>
        </w:tc>
      </w:tr>
      <w:tr w:rsidR="00B53303" w:rsidRPr="005D44CB" w:rsidTr="000C3B59">
        <w:trPr>
          <w:trHeight w:val="1418"/>
        </w:trPr>
        <w:tc>
          <w:tcPr>
            <w:tcW w:w="741" w:type="dxa"/>
            <w:tcBorders>
              <w:left w:val="single" w:sz="12" w:space="0" w:color="auto"/>
            </w:tcBorders>
            <w:shd w:val="clear" w:color="auto" w:fill="auto"/>
            <w:vAlign w:val="center"/>
          </w:tcPr>
          <w:p w:rsidR="00B53303" w:rsidRPr="005D44CB" w:rsidRDefault="00B53303" w:rsidP="0014763A">
            <w:pPr>
              <w:spacing w:after="0" w:line="240" w:lineRule="auto"/>
              <w:jc w:val="center"/>
              <w:rPr>
                <w:rFonts w:cs="B Nazanin"/>
                <w:b/>
                <w:bCs/>
                <w:rtl/>
              </w:rPr>
            </w:pPr>
            <w:r w:rsidRPr="005D44CB">
              <w:rPr>
                <w:rFonts w:cs="B Nazanin" w:hint="cs"/>
                <w:b/>
                <w:bCs/>
                <w:rtl/>
              </w:rPr>
              <w:t>2</w:t>
            </w:r>
          </w:p>
        </w:tc>
        <w:tc>
          <w:tcPr>
            <w:tcW w:w="3670" w:type="dxa"/>
            <w:shd w:val="clear" w:color="auto" w:fill="auto"/>
            <w:vAlign w:val="center"/>
          </w:tcPr>
          <w:p w:rsidR="00B53303" w:rsidRPr="005D44CB" w:rsidRDefault="00B53303" w:rsidP="00D57966">
            <w:pPr>
              <w:spacing w:after="0" w:line="240" w:lineRule="auto"/>
              <w:jc w:val="center"/>
              <w:rPr>
                <w:rFonts w:cs="B Nazanin"/>
                <w:b/>
                <w:bCs/>
                <w:rtl/>
              </w:rPr>
            </w:pPr>
            <w:r w:rsidRPr="005D44CB">
              <w:rPr>
                <w:rFonts w:cs="B Nazanin" w:hint="cs"/>
                <w:b/>
                <w:bCs/>
                <w:rtl/>
              </w:rPr>
              <w:t>در همکف</w:t>
            </w:r>
          </w:p>
        </w:tc>
        <w:tc>
          <w:tcPr>
            <w:tcW w:w="1276" w:type="dxa"/>
            <w:shd w:val="clear" w:color="auto" w:fill="auto"/>
            <w:vAlign w:val="center"/>
          </w:tcPr>
          <w:p w:rsidR="00B53303" w:rsidRPr="005D44CB" w:rsidRDefault="00B53303" w:rsidP="00981802">
            <w:pPr>
              <w:spacing w:after="0" w:line="240" w:lineRule="auto"/>
              <w:jc w:val="center"/>
              <w:rPr>
                <w:rFonts w:cs="B Nazanin"/>
                <w:b/>
                <w:bCs/>
                <w:rtl/>
              </w:rPr>
            </w:pPr>
            <w:r>
              <w:rPr>
                <w:rFonts w:ascii="Cambria" w:hAnsi="Cambria" w:cs="B Nazanin"/>
                <w:b/>
                <w:bCs/>
              </w:rPr>
              <w:t>P</w:t>
            </w:r>
            <w:r>
              <w:rPr>
                <w:rFonts w:ascii="Cambria" w:hAnsi="Cambria" w:cs="B Nazanin" w:hint="cs"/>
                <w:b/>
                <w:bCs/>
                <w:rtl/>
              </w:rPr>
              <w:t xml:space="preserve"> </w:t>
            </w:r>
            <w:r w:rsidR="00981802">
              <w:rPr>
                <w:rFonts w:ascii="Cambria" w:hAnsi="Cambria" w:cs="B Nazanin" w:hint="cs"/>
                <w:b/>
                <w:bCs/>
                <w:rtl/>
              </w:rPr>
              <w:t>51</w:t>
            </w:r>
          </w:p>
        </w:tc>
        <w:tc>
          <w:tcPr>
            <w:tcW w:w="851" w:type="dxa"/>
            <w:vMerge/>
            <w:vAlign w:val="center"/>
          </w:tcPr>
          <w:p w:rsidR="00B53303" w:rsidRPr="005D44CB" w:rsidRDefault="00B53303" w:rsidP="005D44CB">
            <w:pPr>
              <w:spacing w:after="0" w:line="240" w:lineRule="auto"/>
              <w:jc w:val="center"/>
              <w:rPr>
                <w:rFonts w:cs="B Nazanin"/>
                <w:b/>
                <w:bCs/>
                <w:rtl/>
              </w:rPr>
            </w:pPr>
          </w:p>
        </w:tc>
        <w:tc>
          <w:tcPr>
            <w:tcW w:w="8221" w:type="dxa"/>
            <w:vMerge/>
            <w:tcBorders>
              <w:right w:val="single" w:sz="12" w:space="0" w:color="auto"/>
            </w:tcBorders>
            <w:vAlign w:val="center"/>
          </w:tcPr>
          <w:p w:rsidR="00B53303" w:rsidRPr="005D44CB" w:rsidRDefault="00B53303" w:rsidP="005D44CB">
            <w:pPr>
              <w:spacing w:after="0" w:line="240" w:lineRule="auto"/>
              <w:jc w:val="center"/>
              <w:rPr>
                <w:rFonts w:cs="B Nazanin"/>
                <w:b/>
                <w:bCs/>
                <w:rtl/>
              </w:rPr>
            </w:pPr>
          </w:p>
        </w:tc>
      </w:tr>
      <w:tr w:rsidR="00B53303" w:rsidRPr="005D44CB" w:rsidTr="000C3B59">
        <w:trPr>
          <w:trHeight w:val="1418"/>
        </w:trPr>
        <w:tc>
          <w:tcPr>
            <w:tcW w:w="741" w:type="dxa"/>
            <w:tcBorders>
              <w:left w:val="single" w:sz="12" w:space="0" w:color="auto"/>
            </w:tcBorders>
            <w:shd w:val="clear" w:color="auto" w:fill="auto"/>
            <w:vAlign w:val="center"/>
          </w:tcPr>
          <w:p w:rsidR="00B53303" w:rsidRPr="005D44CB" w:rsidRDefault="00B53303" w:rsidP="0014763A">
            <w:pPr>
              <w:spacing w:after="0" w:line="240" w:lineRule="auto"/>
              <w:jc w:val="center"/>
              <w:rPr>
                <w:rFonts w:cs="B Nazanin"/>
                <w:b/>
                <w:bCs/>
                <w:rtl/>
              </w:rPr>
            </w:pPr>
            <w:r w:rsidRPr="005D44CB">
              <w:rPr>
                <w:rFonts w:cs="B Nazanin" w:hint="cs"/>
                <w:b/>
                <w:bCs/>
                <w:rtl/>
              </w:rPr>
              <w:t>3</w:t>
            </w:r>
          </w:p>
        </w:tc>
        <w:tc>
          <w:tcPr>
            <w:tcW w:w="3670" w:type="dxa"/>
            <w:shd w:val="clear" w:color="auto" w:fill="auto"/>
            <w:vAlign w:val="center"/>
          </w:tcPr>
          <w:p w:rsidR="00B53303" w:rsidRPr="005D44CB" w:rsidRDefault="00B53303" w:rsidP="00D57966">
            <w:pPr>
              <w:spacing w:after="0" w:line="240" w:lineRule="auto"/>
              <w:jc w:val="center"/>
              <w:rPr>
                <w:rFonts w:cs="B Nazanin"/>
                <w:b/>
                <w:bCs/>
                <w:rtl/>
              </w:rPr>
            </w:pPr>
            <w:r w:rsidRPr="005D44CB">
              <w:rPr>
                <w:rFonts w:cs="B Nazanin" w:hint="cs"/>
                <w:b/>
                <w:bCs/>
                <w:rtl/>
              </w:rPr>
              <w:t>از طبقه اول به بالا</w:t>
            </w:r>
          </w:p>
        </w:tc>
        <w:tc>
          <w:tcPr>
            <w:tcW w:w="1276" w:type="dxa"/>
            <w:shd w:val="clear" w:color="auto" w:fill="auto"/>
            <w:vAlign w:val="center"/>
          </w:tcPr>
          <w:p w:rsidR="00B53303" w:rsidRPr="005D44CB" w:rsidRDefault="00B53303" w:rsidP="00981802">
            <w:pPr>
              <w:spacing w:after="0" w:line="240" w:lineRule="auto"/>
              <w:jc w:val="center"/>
              <w:rPr>
                <w:rFonts w:cs="B Nazanin"/>
                <w:b/>
                <w:bCs/>
                <w:rtl/>
              </w:rPr>
            </w:pPr>
            <w:r>
              <w:rPr>
                <w:rFonts w:ascii="Cambria" w:hAnsi="Cambria" w:cs="B Nazanin"/>
                <w:b/>
                <w:bCs/>
              </w:rPr>
              <w:t>P</w:t>
            </w:r>
            <w:r>
              <w:rPr>
                <w:rFonts w:ascii="Cambria" w:hAnsi="Cambria" w:cs="B Nazanin" w:hint="cs"/>
                <w:b/>
                <w:bCs/>
                <w:rtl/>
              </w:rPr>
              <w:t xml:space="preserve"> </w:t>
            </w:r>
            <w:r w:rsidR="00981802">
              <w:rPr>
                <w:rFonts w:ascii="Cambria" w:hAnsi="Cambria" w:cs="B Nazanin" w:hint="cs"/>
                <w:b/>
                <w:bCs/>
                <w:rtl/>
              </w:rPr>
              <w:t>36</w:t>
            </w:r>
          </w:p>
        </w:tc>
        <w:tc>
          <w:tcPr>
            <w:tcW w:w="851" w:type="dxa"/>
            <w:vMerge/>
            <w:vAlign w:val="center"/>
          </w:tcPr>
          <w:p w:rsidR="00B53303" w:rsidRPr="005D44CB" w:rsidRDefault="00B53303" w:rsidP="005D44CB">
            <w:pPr>
              <w:spacing w:after="0" w:line="240" w:lineRule="auto"/>
              <w:jc w:val="center"/>
              <w:rPr>
                <w:rFonts w:cs="B Nazanin"/>
                <w:b/>
                <w:bCs/>
                <w:rtl/>
              </w:rPr>
            </w:pPr>
          </w:p>
        </w:tc>
        <w:tc>
          <w:tcPr>
            <w:tcW w:w="8221" w:type="dxa"/>
            <w:vMerge/>
            <w:tcBorders>
              <w:right w:val="single" w:sz="12" w:space="0" w:color="auto"/>
            </w:tcBorders>
            <w:vAlign w:val="center"/>
          </w:tcPr>
          <w:p w:rsidR="00B53303" w:rsidRPr="005D44CB" w:rsidRDefault="00B53303" w:rsidP="005D44CB">
            <w:pPr>
              <w:spacing w:after="0" w:line="240" w:lineRule="auto"/>
              <w:jc w:val="center"/>
              <w:rPr>
                <w:rFonts w:cs="B Nazanin"/>
                <w:b/>
                <w:bCs/>
                <w:rtl/>
              </w:rPr>
            </w:pPr>
          </w:p>
        </w:tc>
      </w:tr>
      <w:tr w:rsidR="00B53303" w:rsidRPr="005D44CB" w:rsidTr="00105C31">
        <w:trPr>
          <w:trHeight w:val="1418"/>
        </w:trPr>
        <w:tc>
          <w:tcPr>
            <w:tcW w:w="741" w:type="dxa"/>
            <w:tcBorders>
              <w:left w:val="single" w:sz="12" w:space="0" w:color="auto"/>
              <w:bottom w:val="single" w:sz="12" w:space="0" w:color="auto"/>
            </w:tcBorders>
            <w:vAlign w:val="center"/>
          </w:tcPr>
          <w:p w:rsidR="00B53303" w:rsidRPr="005D44CB" w:rsidRDefault="00B53303" w:rsidP="0014763A">
            <w:pPr>
              <w:spacing w:after="0" w:line="240" w:lineRule="auto"/>
              <w:jc w:val="center"/>
              <w:rPr>
                <w:rFonts w:cs="B Nazanin"/>
                <w:b/>
                <w:bCs/>
                <w:rtl/>
              </w:rPr>
            </w:pPr>
            <w:r w:rsidRPr="005D44CB">
              <w:rPr>
                <w:rFonts w:cs="B Nazanin" w:hint="cs"/>
                <w:b/>
                <w:bCs/>
                <w:rtl/>
              </w:rPr>
              <w:t>4</w:t>
            </w:r>
          </w:p>
        </w:tc>
        <w:tc>
          <w:tcPr>
            <w:tcW w:w="3670" w:type="dxa"/>
            <w:tcBorders>
              <w:bottom w:val="single" w:sz="12" w:space="0" w:color="auto"/>
            </w:tcBorders>
            <w:vAlign w:val="center"/>
          </w:tcPr>
          <w:p w:rsidR="00B53303" w:rsidRPr="005D44CB" w:rsidRDefault="00B53303" w:rsidP="00D57966">
            <w:pPr>
              <w:spacing w:after="0" w:line="240" w:lineRule="auto"/>
              <w:jc w:val="center"/>
              <w:rPr>
                <w:rFonts w:cs="B Nazanin"/>
                <w:b/>
                <w:bCs/>
                <w:rtl/>
              </w:rPr>
            </w:pPr>
            <w:r w:rsidRPr="005D44CB">
              <w:rPr>
                <w:rFonts w:cs="B Nazanin" w:hint="cs"/>
                <w:b/>
                <w:bCs/>
                <w:rtl/>
              </w:rPr>
              <w:t>انباری در زیرزمین یا همکف و دیگر طبقات</w:t>
            </w:r>
          </w:p>
        </w:tc>
        <w:tc>
          <w:tcPr>
            <w:tcW w:w="1276" w:type="dxa"/>
            <w:tcBorders>
              <w:bottom w:val="single" w:sz="12" w:space="0" w:color="auto"/>
            </w:tcBorders>
            <w:vAlign w:val="center"/>
          </w:tcPr>
          <w:p w:rsidR="00B53303" w:rsidRPr="005D44CB" w:rsidRDefault="00B53303" w:rsidP="00D57966">
            <w:pPr>
              <w:spacing w:after="0" w:line="240" w:lineRule="auto"/>
              <w:jc w:val="center"/>
              <w:rPr>
                <w:rFonts w:cs="B Nazanin"/>
                <w:b/>
                <w:bCs/>
                <w:rtl/>
              </w:rPr>
            </w:pPr>
            <w:r w:rsidRPr="005D44CB">
              <w:rPr>
                <w:rFonts w:ascii="Cambria" w:hAnsi="Cambria" w:cs="B Nazanin" w:hint="cs"/>
                <w:b/>
                <w:bCs/>
                <w:rtl/>
              </w:rPr>
              <w:t>50 درصد تعرفه مصوب</w:t>
            </w:r>
          </w:p>
        </w:tc>
        <w:tc>
          <w:tcPr>
            <w:tcW w:w="851" w:type="dxa"/>
            <w:vMerge/>
            <w:tcBorders>
              <w:bottom w:val="single" w:sz="12" w:space="0" w:color="auto"/>
            </w:tcBorders>
            <w:vAlign w:val="center"/>
          </w:tcPr>
          <w:p w:rsidR="00B53303" w:rsidRPr="005D44CB" w:rsidRDefault="00B53303" w:rsidP="005D44CB">
            <w:pPr>
              <w:spacing w:after="0" w:line="240" w:lineRule="auto"/>
              <w:jc w:val="center"/>
              <w:rPr>
                <w:rFonts w:cs="B Nazanin"/>
                <w:b/>
                <w:bCs/>
                <w:rtl/>
              </w:rPr>
            </w:pPr>
          </w:p>
        </w:tc>
        <w:tc>
          <w:tcPr>
            <w:tcW w:w="8221" w:type="dxa"/>
            <w:vMerge/>
            <w:tcBorders>
              <w:bottom w:val="single" w:sz="12" w:space="0" w:color="auto"/>
              <w:right w:val="single" w:sz="12" w:space="0" w:color="auto"/>
            </w:tcBorders>
            <w:vAlign w:val="center"/>
          </w:tcPr>
          <w:p w:rsidR="00B53303" w:rsidRPr="005D44CB" w:rsidRDefault="00B53303" w:rsidP="005D44CB">
            <w:pPr>
              <w:spacing w:after="0" w:line="240" w:lineRule="auto"/>
              <w:jc w:val="center"/>
              <w:rPr>
                <w:rFonts w:cs="B Nazanin"/>
                <w:b/>
                <w:bCs/>
                <w:rtl/>
              </w:rPr>
            </w:pPr>
          </w:p>
        </w:tc>
      </w:tr>
    </w:tbl>
    <w:p w:rsidR="00D57966" w:rsidRDefault="00D57966" w:rsidP="00764347">
      <w:pPr>
        <w:spacing w:line="240" w:lineRule="auto"/>
        <w:jc w:val="center"/>
        <w:rPr>
          <w:rFonts w:cs="B Nazanin"/>
          <w:b/>
          <w:bCs/>
          <w:sz w:val="24"/>
          <w:szCs w:val="24"/>
          <w:rtl/>
        </w:rPr>
      </w:pPr>
    </w:p>
    <w:p w:rsidR="00141CC1" w:rsidRPr="001F60E1" w:rsidRDefault="00DF5033" w:rsidP="00764347">
      <w:pPr>
        <w:spacing w:line="240" w:lineRule="auto"/>
        <w:jc w:val="center"/>
        <w:rPr>
          <w:rFonts w:cs="2  Titr"/>
          <w:b/>
          <w:bCs/>
          <w:sz w:val="24"/>
          <w:szCs w:val="24"/>
          <w:rtl/>
        </w:rPr>
      </w:pPr>
      <w:r w:rsidRPr="00426F71">
        <w:rPr>
          <w:rFonts w:cs="2  Titr" w:hint="cs"/>
          <w:b/>
          <w:bCs/>
          <w:sz w:val="26"/>
          <w:szCs w:val="26"/>
          <w:rtl/>
        </w:rPr>
        <w:lastRenderedPageBreak/>
        <w:t>تعرفه شما</w:t>
      </w:r>
      <w:r w:rsidR="00E678AF" w:rsidRPr="00426F71">
        <w:rPr>
          <w:rFonts w:cs="2  Titr" w:hint="cs"/>
          <w:b/>
          <w:bCs/>
          <w:sz w:val="26"/>
          <w:szCs w:val="26"/>
          <w:rtl/>
        </w:rPr>
        <w:t>ره (2-11)- عوارض صدور مجوز حصار کشی و دیوارکشی برای املاک فاقد مستحدثات</w:t>
      </w:r>
    </w:p>
    <w:tbl>
      <w:tblPr>
        <w:bidiVisual/>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126"/>
        <w:gridCol w:w="851"/>
        <w:gridCol w:w="850"/>
        <w:gridCol w:w="10781"/>
      </w:tblGrid>
      <w:tr w:rsidR="000C3B59" w:rsidRPr="005D44CB" w:rsidTr="009465C4">
        <w:trPr>
          <w:cantSplit/>
          <w:trHeight w:val="1134"/>
        </w:trPr>
        <w:tc>
          <w:tcPr>
            <w:tcW w:w="425" w:type="dxa"/>
            <w:tcBorders>
              <w:top w:val="single" w:sz="12" w:space="0" w:color="auto"/>
              <w:left w:val="single" w:sz="12" w:space="0" w:color="auto"/>
            </w:tcBorders>
            <w:textDirection w:val="btLr"/>
            <w:vAlign w:val="center"/>
          </w:tcPr>
          <w:p w:rsidR="000C3B59" w:rsidRPr="005D44CB" w:rsidRDefault="000C3B59" w:rsidP="009465C4">
            <w:pPr>
              <w:spacing w:after="0" w:line="240" w:lineRule="auto"/>
              <w:ind w:left="113" w:right="113"/>
              <w:jc w:val="center"/>
              <w:rPr>
                <w:rFonts w:cs="B Nazanin"/>
                <w:b/>
                <w:bCs/>
                <w:rtl/>
              </w:rPr>
            </w:pPr>
            <w:r w:rsidRPr="005D44CB">
              <w:rPr>
                <w:rFonts w:cs="B Nazanin" w:hint="cs"/>
                <w:b/>
                <w:bCs/>
                <w:rtl/>
              </w:rPr>
              <w:t>ردیف</w:t>
            </w:r>
          </w:p>
        </w:tc>
        <w:tc>
          <w:tcPr>
            <w:tcW w:w="2126" w:type="dxa"/>
            <w:tcBorders>
              <w:top w:val="single" w:sz="12" w:space="0" w:color="auto"/>
            </w:tcBorders>
          </w:tcPr>
          <w:p w:rsidR="000C3B59" w:rsidRPr="00732331" w:rsidRDefault="000C3B59" w:rsidP="007B24A4">
            <w:pPr>
              <w:jc w:val="center"/>
              <w:rPr>
                <w:rFonts w:cs="B Nazanin"/>
                <w:rtl/>
              </w:rPr>
            </w:pPr>
            <w:r w:rsidRPr="005D44CB">
              <w:rPr>
                <w:rFonts w:cs="B Nazanin" w:hint="cs"/>
                <w:b/>
                <w:bCs/>
                <w:rtl/>
              </w:rPr>
              <w:t>عوارض صدور مجوز احصار</w:t>
            </w:r>
          </w:p>
        </w:tc>
        <w:tc>
          <w:tcPr>
            <w:tcW w:w="851" w:type="dxa"/>
            <w:tcBorders>
              <w:top w:val="single" w:sz="12" w:space="0" w:color="auto"/>
            </w:tcBorders>
          </w:tcPr>
          <w:p w:rsidR="000C3B59" w:rsidRPr="005D44CB" w:rsidRDefault="000C3B59" w:rsidP="007B24A4">
            <w:pPr>
              <w:spacing w:after="0" w:line="240" w:lineRule="auto"/>
              <w:jc w:val="center"/>
              <w:rPr>
                <w:rFonts w:cs="B Nazanin"/>
                <w:b/>
                <w:bCs/>
                <w:rtl/>
              </w:rPr>
            </w:pPr>
            <w:r w:rsidRPr="005D44CB">
              <w:rPr>
                <w:rFonts w:cs="B Nazanin" w:hint="cs"/>
                <w:b/>
                <w:bCs/>
                <w:sz w:val="20"/>
                <w:szCs w:val="20"/>
                <w:rtl/>
              </w:rPr>
              <w:t>ماخذ و نحوه محاسبه عوارض</w:t>
            </w:r>
          </w:p>
        </w:tc>
        <w:tc>
          <w:tcPr>
            <w:tcW w:w="850" w:type="dxa"/>
            <w:tcBorders>
              <w:top w:val="single" w:sz="12" w:space="0" w:color="auto"/>
            </w:tcBorders>
            <w:textDirection w:val="btLr"/>
            <w:vAlign w:val="center"/>
          </w:tcPr>
          <w:p w:rsidR="000C3B59" w:rsidRPr="005D44CB" w:rsidRDefault="000C3B59" w:rsidP="0014763A">
            <w:pPr>
              <w:spacing w:after="0" w:line="240" w:lineRule="auto"/>
              <w:ind w:left="113" w:right="113"/>
              <w:jc w:val="center"/>
              <w:rPr>
                <w:rFonts w:cs="B Nazanin"/>
                <w:b/>
                <w:bCs/>
                <w:rtl/>
              </w:rPr>
            </w:pPr>
            <w:r w:rsidRPr="005D44CB">
              <w:rPr>
                <w:rFonts w:cs="B Nazanin" w:hint="cs"/>
                <w:b/>
                <w:bCs/>
                <w:rtl/>
              </w:rPr>
              <w:t>منشاء قانونی</w:t>
            </w:r>
          </w:p>
        </w:tc>
        <w:tc>
          <w:tcPr>
            <w:tcW w:w="10781" w:type="dxa"/>
            <w:tcBorders>
              <w:top w:val="single" w:sz="12" w:space="0" w:color="auto"/>
              <w:bottom w:val="single" w:sz="8" w:space="0" w:color="auto"/>
              <w:right w:val="single" w:sz="12" w:space="0" w:color="auto"/>
            </w:tcBorders>
            <w:vAlign w:val="bottom"/>
          </w:tcPr>
          <w:p w:rsidR="000C3B59" w:rsidRDefault="000C3B59" w:rsidP="00284ED3">
            <w:pPr>
              <w:spacing w:after="0" w:line="240" w:lineRule="auto"/>
              <w:jc w:val="center"/>
              <w:rPr>
                <w:rFonts w:cs="B Nazanin"/>
                <w:b/>
                <w:bCs/>
                <w:rtl/>
              </w:rPr>
            </w:pPr>
          </w:p>
          <w:p w:rsidR="000C3B59" w:rsidRPr="005D44CB" w:rsidRDefault="000C3B59" w:rsidP="00284ED3">
            <w:pPr>
              <w:spacing w:after="0" w:line="240" w:lineRule="auto"/>
              <w:jc w:val="center"/>
              <w:rPr>
                <w:rFonts w:cs="B Nazanin"/>
                <w:b/>
                <w:bCs/>
                <w:rtl/>
              </w:rPr>
            </w:pPr>
          </w:p>
          <w:p w:rsidR="00284ED3" w:rsidRDefault="00284ED3" w:rsidP="00284ED3">
            <w:pPr>
              <w:spacing w:after="0"/>
              <w:jc w:val="center"/>
              <w:rPr>
                <w:rFonts w:cs="B Nazanin"/>
                <w:b/>
                <w:bCs/>
                <w:rtl/>
              </w:rPr>
            </w:pPr>
            <w:r w:rsidRPr="005D44CB">
              <w:rPr>
                <w:rFonts w:cs="B Nazanin" w:hint="cs"/>
                <w:b/>
                <w:bCs/>
                <w:rtl/>
              </w:rPr>
              <w:t>توضیحات</w:t>
            </w:r>
          </w:p>
          <w:p w:rsidR="000C3B59" w:rsidRPr="005D44CB" w:rsidRDefault="000C3B59" w:rsidP="00284ED3">
            <w:pPr>
              <w:jc w:val="center"/>
              <w:rPr>
                <w:rFonts w:cs="B Nazanin"/>
                <w:b/>
                <w:bCs/>
                <w:rtl/>
              </w:rPr>
            </w:pPr>
          </w:p>
        </w:tc>
      </w:tr>
      <w:tr w:rsidR="000C3B59" w:rsidRPr="005D44CB" w:rsidTr="009465C4">
        <w:trPr>
          <w:trHeight w:val="3487"/>
        </w:trPr>
        <w:tc>
          <w:tcPr>
            <w:tcW w:w="425" w:type="dxa"/>
            <w:tcBorders>
              <w:left w:val="single" w:sz="12" w:space="0" w:color="auto"/>
            </w:tcBorders>
            <w:vAlign w:val="center"/>
          </w:tcPr>
          <w:p w:rsidR="000C3B59" w:rsidRPr="005D44CB" w:rsidRDefault="000C3B59" w:rsidP="005D44CB">
            <w:pPr>
              <w:jc w:val="center"/>
              <w:rPr>
                <w:rFonts w:cs="B Nazanin"/>
                <w:b/>
                <w:bCs/>
                <w:rtl/>
              </w:rPr>
            </w:pPr>
            <w:r w:rsidRPr="005D44CB">
              <w:rPr>
                <w:rFonts w:cs="B Nazanin" w:hint="cs"/>
                <w:b/>
                <w:bCs/>
                <w:rtl/>
              </w:rPr>
              <w:t>1</w:t>
            </w:r>
          </w:p>
        </w:tc>
        <w:tc>
          <w:tcPr>
            <w:tcW w:w="2126" w:type="dxa"/>
            <w:vAlign w:val="center"/>
          </w:tcPr>
          <w:p w:rsidR="000C3B59" w:rsidRPr="005D44CB" w:rsidRDefault="000C3B59" w:rsidP="005D44CB">
            <w:pPr>
              <w:jc w:val="center"/>
              <w:rPr>
                <w:rFonts w:cs="B Nazanin"/>
                <w:b/>
                <w:bCs/>
                <w:rtl/>
              </w:rPr>
            </w:pPr>
            <w:r w:rsidRPr="005D44CB">
              <w:rPr>
                <w:rFonts w:cs="B Nazanin" w:hint="cs"/>
                <w:b/>
                <w:bCs/>
                <w:rtl/>
              </w:rPr>
              <w:t>عوارض صدور مجوز احصاردر مورد اراضي داخل محدوده شهر به ازاء هر متر طول</w:t>
            </w:r>
          </w:p>
        </w:tc>
        <w:tc>
          <w:tcPr>
            <w:tcW w:w="851" w:type="dxa"/>
            <w:vAlign w:val="center"/>
          </w:tcPr>
          <w:p w:rsidR="000C3B59" w:rsidRPr="005D44CB" w:rsidRDefault="00981802" w:rsidP="00347231">
            <w:pPr>
              <w:bidi w:val="0"/>
              <w:jc w:val="center"/>
              <w:rPr>
                <w:rFonts w:cs="B Nazanin"/>
                <w:b/>
                <w:bCs/>
                <w:rtl/>
              </w:rPr>
            </w:pPr>
            <w:r>
              <w:rPr>
                <w:rFonts w:ascii="Cambria Math" w:hAnsi="Cambria Math" w:cs="B Titr" w:hint="cs"/>
                <w:b/>
                <w:bCs/>
                <w:rtl/>
              </w:rPr>
              <w:t>3</w:t>
            </w:r>
            <w:r w:rsidR="000C3B59">
              <w:rPr>
                <w:rFonts w:ascii="Cambria Math" w:hAnsi="Cambria Math" w:cs="B Titr" w:hint="cs"/>
                <w:b/>
                <w:bCs/>
                <w:rtl/>
              </w:rPr>
              <w:t>/</w:t>
            </w:r>
            <w:r w:rsidR="00347231">
              <w:rPr>
                <w:rFonts w:ascii="Cambria Math" w:hAnsi="Cambria Math" w:cs="B Titr" w:hint="cs"/>
                <w:b/>
                <w:bCs/>
                <w:rtl/>
              </w:rPr>
              <w:t>9</w:t>
            </w:r>
            <w:r w:rsidR="000C3B59" w:rsidRPr="000362AF">
              <w:rPr>
                <w:rFonts w:ascii="Cambria Math" w:hAnsi="Cambria Math" w:cs="B Titr"/>
                <w:b/>
                <w:bCs/>
              </w:rPr>
              <w:t>P</w:t>
            </w:r>
          </w:p>
        </w:tc>
        <w:tc>
          <w:tcPr>
            <w:tcW w:w="850" w:type="dxa"/>
            <w:vMerge w:val="restart"/>
            <w:textDirection w:val="btLr"/>
            <w:vAlign w:val="center"/>
          </w:tcPr>
          <w:p w:rsidR="000C3B59" w:rsidRPr="005D44CB" w:rsidRDefault="000C3B59"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0C3B59" w:rsidRPr="005D44CB" w:rsidRDefault="000C3B59"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10781" w:type="dxa"/>
            <w:vMerge w:val="restart"/>
            <w:tcBorders>
              <w:top w:val="single" w:sz="8" w:space="0" w:color="auto"/>
              <w:right w:val="single" w:sz="12" w:space="0" w:color="auto"/>
            </w:tcBorders>
          </w:tcPr>
          <w:p w:rsidR="00284ED3" w:rsidRPr="0014763A" w:rsidRDefault="00284ED3" w:rsidP="007B24A4">
            <w:pPr>
              <w:spacing w:after="0"/>
              <w:jc w:val="both"/>
              <w:rPr>
                <w:rFonts w:cs="B Nazanin"/>
                <w:b/>
                <w:bCs/>
                <w:rtl/>
              </w:rPr>
            </w:pPr>
            <w:r w:rsidRPr="0014763A">
              <w:rPr>
                <w:rFonts w:cs="B Nazanin" w:hint="cs"/>
                <w:b/>
                <w:bCs/>
                <w:rtl/>
              </w:rPr>
              <w:t>تبصره (1): صدور مجوز احصار ا ز سوی شهرداری با مالکیت رسمی و با درخواست مالک انجام می‌پذیرد.</w:t>
            </w:r>
          </w:p>
          <w:p w:rsidR="00284ED3" w:rsidRPr="0014763A" w:rsidRDefault="00284ED3" w:rsidP="007B24A4">
            <w:pPr>
              <w:spacing w:after="0"/>
              <w:jc w:val="both"/>
              <w:rPr>
                <w:rFonts w:cs="B Nazanin"/>
                <w:b/>
                <w:bCs/>
                <w:rtl/>
              </w:rPr>
            </w:pPr>
            <w:r w:rsidRPr="0014763A">
              <w:rPr>
                <w:rFonts w:cs="B Nazanin" w:hint="cs"/>
                <w:b/>
                <w:bCs/>
                <w:rtl/>
              </w:rPr>
              <w:t>تبصره (2): صدور مجوز احصار به نام مالک صرفا به منزله محصور نمودن آن تلقی شده و هیچگونه مجوزی در جهت احداث بنا محسوب  نمیشود و مراتب می‌بایست در مجوز صادره از سوی شهرداری صراحتاً قید شود.</w:t>
            </w:r>
          </w:p>
          <w:p w:rsidR="00284ED3" w:rsidRPr="0014763A" w:rsidRDefault="00284ED3" w:rsidP="007B24A4">
            <w:pPr>
              <w:spacing w:after="0"/>
              <w:jc w:val="both"/>
              <w:rPr>
                <w:rFonts w:cs="B Nazanin"/>
                <w:b/>
                <w:bCs/>
                <w:rtl/>
              </w:rPr>
            </w:pPr>
            <w:r w:rsidRPr="0014763A">
              <w:rPr>
                <w:rFonts w:cs="B Nazanin" w:hint="cs"/>
                <w:b/>
                <w:bCs/>
                <w:rtl/>
              </w:rPr>
              <w:t>تبصره (3): چنانچه مدارک معتبری همچون صدور احکام و آراء قطعی از سوی  مر ا جع و محاکم قضایی و ذیصلاح مبنی بر تشکیک و یا نفی مالکیت متقاضی به شهرداری ارائه شود، صدور مجوز احصار متوقف خواهد شد.</w:t>
            </w:r>
          </w:p>
          <w:p w:rsidR="00284ED3" w:rsidRPr="0014763A" w:rsidRDefault="00284ED3" w:rsidP="007B24A4">
            <w:pPr>
              <w:spacing w:after="0"/>
              <w:jc w:val="both"/>
              <w:rPr>
                <w:rFonts w:cs="B Nazanin"/>
                <w:b/>
                <w:bCs/>
                <w:rtl/>
              </w:rPr>
            </w:pPr>
            <w:r w:rsidRPr="0014763A">
              <w:rPr>
                <w:rFonts w:cs="B Nazanin" w:hint="cs"/>
                <w:b/>
                <w:bCs/>
                <w:rtl/>
              </w:rPr>
              <w:t>تبصره (4): به استناد ماده 110 قانون شهرداری نسبت به زمین یا بناهای مخروبه و غیرمناسب با وضع محل و یا نیمه تمام واقع در محدوده شهر که در خیابان و یا میدان قرار گرفته و منافی با پاکی و زیبایی شهر یا موازین شهرسازی باشد، شهرداری با تصویب انجمن شهر می‌تواند به مالک اخطار کند منتها ظرف مدت دو ماه به ایجاد نرده یا دیوار و یا مرمت آن که منطبق با نقشه مصوب انجمن شهر باشد اقدام کند. اگر مالک مسامحه و یا امتناع کرد شهرداری می‌تواند به منظور تامین نظر و اجرای طرح مصوب انجمن در زمینه زیبایی و پاکیزگی و شهرسازی هرگونه اقدامی را که لازم بداند معمول و هزینه آن را به اضافه صدی ده از مالک یا متولی و یا متصدی موقوفه دریافت نماید. در این مورد صورت حساب شهرداری بدواً به مالک ابلاغ می‌شود در صورتی که مالک ظرف پانزده روز از تاریخ ابلاغ به صورت حساب شهرداری اعتراض نکرد صورت حساب قطعی تلقی می‌شود و هرگاه ظرف مهلت مقرره اعتراض کرد موضوع به کمیسیون مذکور در ماده 77 ارجاع خواهد شد.</w:t>
            </w:r>
          </w:p>
          <w:p w:rsidR="00284ED3" w:rsidRPr="0014763A" w:rsidRDefault="00284ED3" w:rsidP="007B24A4">
            <w:pPr>
              <w:spacing w:after="0"/>
              <w:jc w:val="both"/>
              <w:rPr>
                <w:rFonts w:cs="B Nazanin"/>
                <w:b/>
                <w:bCs/>
                <w:rtl/>
              </w:rPr>
            </w:pPr>
            <w:r w:rsidRPr="0014763A">
              <w:rPr>
                <w:rFonts w:cs="B Nazanin" w:hint="cs"/>
                <w:b/>
                <w:bCs/>
                <w:rtl/>
              </w:rPr>
              <w:t>صورت حساب‌هایی که مورد اعتراض واقع نشده و همچنین آراء کمیسیون رفع اختلاف مذکور در ماده 77 در حکم سند قطعی و لازم‌الاجرا بوده و اجراء ثبت مکلف است بر طبق مقررات اجرای اسناد رسمی لازم‌الاجراء نسبت به وصول طلب شهرداری اجرائیه صادر و به مورد اجراء بگذارد.</w:t>
            </w:r>
          </w:p>
          <w:p w:rsidR="00284ED3" w:rsidRPr="0014763A" w:rsidRDefault="00284ED3" w:rsidP="007B24A4">
            <w:pPr>
              <w:spacing w:after="0"/>
              <w:jc w:val="both"/>
              <w:rPr>
                <w:rFonts w:cs="B Nazanin"/>
                <w:b/>
                <w:bCs/>
                <w:rtl/>
              </w:rPr>
            </w:pPr>
            <w:r w:rsidRPr="0014763A">
              <w:rPr>
                <w:rFonts w:cs="B Nazanin" w:hint="cs"/>
                <w:b/>
                <w:bCs/>
                <w:rtl/>
              </w:rPr>
              <w:t xml:space="preserve">تبصره(5): حداکثر ارتفاع مجاز جهت احصار 2 متر می‌باشد که با ترکیب دیوار و فنس یا نرده مطابق ضوابط طرح تفصیلی شهر احداث خواهد شد. (شهرداری مکلف است ارتفاع دیوار و فنس را به تفکیک در مجوز صادره درج نماید.) </w:t>
            </w:r>
          </w:p>
          <w:p w:rsidR="00284ED3" w:rsidRDefault="00284ED3" w:rsidP="001F60E1">
            <w:pPr>
              <w:spacing w:after="0"/>
              <w:jc w:val="both"/>
              <w:rPr>
                <w:rFonts w:cs="B Nazanin"/>
                <w:b/>
                <w:bCs/>
                <w:rtl/>
              </w:rPr>
            </w:pPr>
            <w:r w:rsidRPr="0014763A">
              <w:rPr>
                <w:rFonts w:cs="B Nazanin" w:hint="cs"/>
                <w:b/>
                <w:bCs/>
                <w:rtl/>
              </w:rPr>
              <w:t xml:space="preserve">تبصره (6) : صدور مجوز حصارکشی برای اراضی با کاربری عمومی شهری (فضای سبز و معبر ) مطلقاً ممنوع است </w:t>
            </w:r>
          </w:p>
          <w:p w:rsidR="000C3B59" w:rsidRDefault="00284ED3" w:rsidP="00284ED3">
            <w:pPr>
              <w:spacing w:after="0" w:line="100" w:lineRule="atLeast"/>
              <w:jc w:val="both"/>
              <w:rPr>
                <w:rFonts w:cs="B Nazanin"/>
                <w:b/>
                <w:bCs/>
                <w:rtl/>
              </w:rPr>
            </w:pPr>
            <w:r w:rsidRPr="00B953F9">
              <w:rPr>
                <w:rFonts w:cs="B Nazanin" w:hint="cs"/>
                <w:b/>
                <w:bCs/>
                <w:rtl/>
              </w:rPr>
              <w:t>تبصره(</w:t>
            </w:r>
            <w:r>
              <w:rPr>
                <w:rFonts w:cs="B Nazanin" w:hint="cs"/>
                <w:b/>
                <w:bCs/>
                <w:rtl/>
              </w:rPr>
              <w:t>7</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284ED3" w:rsidRPr="005D44CB" w:rsidRDefault="00284ED3" w:rsidP="00284ED3">
            <w:pPr>
              <w:spacing w:after="0" w:line="100" w:lineRule="atLeast"/>
              <w:jc w:val="both"/>
              <w:rPr>
                <w:rFonts w:cs="B Nazanin"/>
                <w:b/>
                <w:bCs/>
                <w:rtl/>
              </w:rPr>
            </w:pPr>
          </w:p>
        </w:tc>
      </w:tr>
      <w:tr w:rsidR="000C3B59" w:rsidRPr="005D44CB" w:rsidTr="00105C31">
        <w:trPr>
          <w:trHeight w:val="3395"/>
        </w:trPr>
        <w:tc>
          <w:tcPr>
            <w:tcW w:w="425" w:type="dxa"/>
            <w:tcBorders>
              <w:left w:val="single" w:sz="12" w:space="0" w:color="auto"/>
              <w:bottom w:val="single" w:sz="12" w:space="0" w:color="auto"/>
            </w:tcBorders>
            <w:shd w:val="clear" w:color="auto" w:fill="auto"/>
            <w:vAlign w:val="center"/>
          </w:tcPr>
          <w:p w:rsidR="000C3B59" w:rsidRPr="005D44CB" w:rsidRDefault="000C3B59" w:rsidP="005D44CB">
            <w:pPr>
              <w:spacing w:after="0" w:line="240" w:lineRule="auto"/>
              <w:jc w:val="center"/>
              <w:rPr>
                <w:rFonts w:cs="B Nazanin"/>
                <w:b/>
                <w:bCs/>
                <w:rtl/>
              </w:rPr>
            </w:pPr>
            <w:r w:rsidRPr="005D44CB">
              <w:rPr>
                <w:rFonts w:cs="B Nazanin" w:hint="cs"/>
                <w:b/>
                <w:bCs/>
                <w:rtl/>
              </w:rPr>
              <w:t>2</w:t>
            </w:r>
          </w:p>
        </w:tc>
        <w:tc>
          <w:tcPr>
            <w:tcW w:w="2126" w:type="dxa"/>
            <w:tcBorders>
              <w:bottom w:val="single" w:sz="12" w:space="0" w:color="auto"/>
            </w:tcBorders>
            <w:shd w:val="clear" w:color="auto" w:fill="auto"/>
            <w:vAlign w:val="center"/>
          </w:tcPr>
          <w:p w:rsidR="000C3B59" w:rsidRPr="005D44CB" w:rsidRDefault="000C3B59" w:rsidP="005D44CB">
            <w:pPr>
              <w:spacing w:after="0" w:line="240" w:lineRule="auto"/>
              <w:jc w:val="center"/>
              <w:rPr>
                <w:rFonts w:cs="B Nazanin"/>
                <w:b/>
                <w:bCs/>
                <w:rtl/>
              </w:rPr>
            </w:pPr>
            <w:r w:rsidRPr="005D44CB">
              <w:rPr>
                <w:rFonts w:cs="B Nazanin" w:hint="cs"/>
                <w:b/>
                <w:bCs/>
                <w:rtl/>
              </w:rPr>
              <w:t xml:space="preserve">عوارض صدور مجوز احصار در مورد اراضي واقع در حريم شهر به ازاء هرمتر طول </w:t>
            </w:r>
          </w:p>
        </w:tc>
        <w:tc>
          <w:tcPr>
            <w:tcW w:w="851" w:type="dxa"/>
            <w:tcBorders>
              <w:bottom w:val="single" w:sz="12" w:space="0" w:color="auto"/>
            </w:tcBorders>
            <w:shd w:val="clear" w:color="auto" w:fill="auto"/>
            <w:vAlign w:val="center"/>
          </w:tcPr>
          <w:p w:rsidR="000C3B59" w:rsidRPr="000362AF" w:rsidRDefault="00981802" w:rsidP="00347231">
            <w:pPr>
              <w:bidi w:val="0"/>
              <w:spacing w:after="0" w:line="240" w:lineRule="auto"/>
              <w:jc w:val="center"/>
              <w:rPr>
                <w:rFonts w:ascii="Cambria Math" w:hAnsi="Cambria Math" w:cs="B Titr"/>
                <w:b/>
                <w:bCs/>
              </w:rPr>
            </w:pPr>
            <w:r>
              <w:rPr>
                <w:rFonts w:ascii="Cambria Math" w:hAnsi="Cambria Math" w:cs="B Titr" w:hint="cs"/>
                <w:b/>
                <w:bCs/>
                <w:rtl/>
              </w:rPr>
              <w:t>3</w:t>
            </w:r>
            <w:r w:rsidR="000C3B59">
              <w:rPr>
                <w:rFonts w:ascii="Cambria Math" w:hAnsi="Cambria Math" w:cs="B Titr" w:hint="cs"/>
                <w:b/>
                <w:bCs/>
                <w:rtl/>
              </w:rPr>
              <w:t>/</w:t>
            </w:r>
            <w:r w:rsidR="00347231">
              <w:rPr>
                <w:rFonts w:ascii="Cambria Math" w:hAnsi="Cambria Math" w:cs="B Titr" w:hint="cs"/>
                <w:b/>
                <w:bCs/>
                <w:rtl/>
              </w:rPr>
              <w:t>9</w:t>
            </w:r>
            <w:r w:rsidR="000C3B59" w:rsidRPr="000362AF">
              <w:rPr>
                <w:rFonts w:ascii="Cambria Math" w:hAnsi="Cambria Math" w:cs="B Titr"/>
                <w:b/>
                <w:bCs/>
              </w:rPr>
              <w:t>P</w:t>
            </w:r>
          </w:p>
        </w:tc>
        <w:tc>
          <w:tcPr>
            <w:tcW w:w="850" w:type="dxa"/>
            <w:vMerge/>
            <w:tcBorders>
              <w:bottom w:val="single" w:sz="12" w:space="0" w:color="auto"/>
            </w:tcBorders>
            <w:vAlign w:val="center"/>
          </w:tcPr>
          <w:p w:rsidR="000C3B59" w:rsidRPr="005D44CB" w:rsidRDefault="000C3B59" w:rsidP="005D44CB">
            <w:pPr>
              <w:spacing w:after="0" w:line="240" w:lineRule="auto"/>
              <w:jc w:val="center"/>
              <w:rPr>
                <w:rFonts w:cs="B Nazanin"/>
                <w:b/>
                <w:bCs/>
                <w:rtl/>
              </w:rPr>
            </w:pPr>
          </w:p>
        </w:tc>
        <w:tc>
          <w:tcPr>
            <w:tcW w:w="10781" w:type="dxa"/>
            <w:vMerge/>
            <w:tcBorders>
              <w:bottom w:val="single" w:sz="12" w:space="0" w:color="auto"/>
              <w:right w:val="single" w:sz="12" w:space="0" w:color="auto"/>
            </w:tcBorders>
            <w:vAlign w:val="center"/>
          </w:tcPr>
          <w:p w:rsidR="000C3B59" w:rsidRPr="005D44CB" w:rsidRDefault="000C3B59" w:rsidP="005D44CB">
            <w:pPr>
              <w:spacing w:after="0" w:line="240" w:lineRule="auto"/>
              <w:jc w:val="center"/>
              <w:rPr>
                <w:rFonts w:cs="B Nazanin"/>
                <w:b/>
                <w:bCs/>
                <w:rtl/>
              </w:rPr>
            </w:pPr>
          </w:p>
        </w:tc>
      </w:tr>
    </w:tbl>
    <w:p w:rsidR="00DC6EC7" w:rsidRPr="001F60E1" w:rsidRDefault="00DC6EC7" w:rsidP="00284ED3">
      <w:pPr>
        <w:spacing w:line="240" w:lineRule="auto"/>
        <w:jc w:val="center"/>
        <w:rPr>
          <w:rFonts w:cs="2  Titr"/>
          <w:b/>
          <w:bCs/>
          <w:sz w:val="28"/>
          <w:szCs w:val="28"/>
          <w:rtl/>
        </w:rPr>
      </w:pPr>
      <w:r w:rsidRPr="00426F71">
        <w:rPr>
          <w:rFonts w:cs="2  Titr" w:hint="cs"/>
          <w:b/>
          <w:bCs/>
          <w:sz w:val="26"/>
          <w:szCs w:val="26"/>
          <w:rtl/>
        </w:rPr>
        <w:lastRenderedPageBreak/>
        <w:t>تعرفه شماره(2-</w:t>
      </w:r>
      <w:r w:rsidR="00DF53F2" w:rsidRPr="00426F71">
        <w:rPr>
          <w:rFonts w:cs="2  Titr" w:hint="cs"/>
          <w:b/>
          <w:bCs/>
          <w:sz w:val="26"/>
          <w:szCs w:val="26"/>
          <w:rtl/>
        </w:rPr>
        <w:t>12</w:t>
      </w:r>
      <w:r w:rsidRPr="00426F71">
        <w:rPr>
          <w:rFonts w:cs="2  Titr" w:hint="cs"/>
          <w:b/>
          <w:bCs/>
          <w:sz w:val="26"/>
          <w:szCs w:val="26"/>
          <w:rtl/>
        </w:rPr>
        <w:t>) عوارض</w:t>
      </w:r>
      <w:r w:rsidR="009F6578" w:rsidRPr="00426F71">
        <w:rPr>
          <w:rFonts w:cs="2  Titr" w:hint="cs"/>
          <w:b/>
          <w:bCs/>
          <w:sz w:val="26"/>
          <w:szCs w:val="26"/>
          <w:rtl/>
        </w:rPr>
        <w:t xml:space="preserve"> ارزش افزوده ناشی از </w:t>
      </w:r>
      <w:r w:rsidRPr="00426F71">
        <w:rPr>
          <w:rFonts w:cs="2  Titr" w:hint="cs"/>
          <w:b/>
          <w:bCs/>
          <w:sz w:val="26"/>
          <w:szCs w:val="26"/>
          <w:rtl/>
        </w:rPr>
        <w:t xml:space="preserve"> تغییر</w:t>
      </w:r>
      <w:r w:rsidR="00785A0A" w:rsidRPr="00426F71">
        <w:rPr>
          <w:rFonts w:cs="2  Titr" w:hint="cs"/>
          <w:b/>
          <w:bCs/>
          <w:sz w:val="26"/>
          <w:szCs w:val="26"/>
          <w:rtl/>
        </w:rPr>
        <w:t xml:space="preserve"> و تعیین </w:t>
      </w:r>
      <w:r w:rsidRPr="00426F71">
        <w:rPr>
          <w:rFonts w:cs="2  Titr" w:hint="cs"/>
          <w:b/>
          <w:bCs/>
          <w:sz w:val="26"/>
          <w:szCs w:val="26"/>
          <w:rtl/>
        </w:rPr>
        <w:t>کاربری</w:t>
      </w:r>
      <w:r w:rsidR="009F6578" w:rsidRPr="00426F71">
        <w:rPr>
          <w:rFonts w:cs="2  Titr" w:hint="cs"/>
          <w:b/>
          <w:bCs/>
          <w:sz w:val="26"/>
          <w:szCs w:val="26"/>
          <w:rtl/>
        </w:rPr>
        <w:t xml:space="preserve"> عرصه در اجرای طرحهای توسعه شهری</w:t>
      </w:r>
    </w:p>
    <w:tbl>
      <w:tblPr>
        <w:tblpPr w:leftFromText="180" w:rightFromText="180" w:vertAnchor="text" w:horzAnchor="margin" w:tblpXSpec="center" w:tblpY="102"/>
        <w:bidiVisual/>
        <w:tblW w:w="1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3402"/>
        <w:gridCol w:w="709"/>
        <w:gridCol w:w="850"/>
        <w:gridCol w:w="9498"/>
      </w:tblGrid>
      <w:tr w:rsidR="00DC6EC7" w:rsidRPr="002A1B08" w:rsidTr="00105C31">
        <w:trPr>
          <w:cantSplit/>
          <w:trHeight w:val="1519"/>
        </w:trPr>
        <w:tc>
          <w:tcPr>
            <w:tcW w:w="473" w:type="dxa"/>
            <w:tcBorders>
              <w:top w:val="single" w:sz="12" w:space="0" w:color="auto"/>
              <w:left w:val="single" w:sz="12" w:space="0" w:color="auto"/>
              <w:bottom w:val="single" w:sz="4" w:space="0" w:color="auto"/>
            </w:tcBorders>
            <w:textDirection w:val="btLr"/>
          </w:tcPr>
          <w:p w:rsidR="00DC6EC7" w:rsidRPr="002A1B08" w:rsidRDefault="00DC6EC7" w:rsidP="000E5669">
            <w:pPr>
              <w:spacing w:after="0" w:line="240" w:lineRule="auto"/>
              <w:ind w:left="113" w:right="113"/>
              <w:jc w:val="center"/>
              <w:rPr>
                <w:rFonts w:cs="B Nazanin"/>
                <w:b/>
                <w:bCs/>
                <w:rtl/>
              </w:rPr>
            </w:pPr>
            <w:r w:rsidRPr="002A1B08">
              <w:rPr>
                <w:rFonts w:cs="B Nazanin" w:hint="cs"/>
                <w:b/>
                <w:bCs/>
                <w:rtl/>
              </w:rPr>
              <w:t>ردیف</w:t>
            </w:r>
          </w:p>
        </w:tc>
        <w:tc>
          <w:tcPr>
            <w:tcW w:w="3402" w:type="dxa"/>
            <w:tcBorders>
              <w:top w:val="single" w:sz="12" w:space="0" w:color="auto"/>
              <w:bottom w:val="single" w:sz="4" w:space="0" w:color="auto"/>
            </w:tcBorders>
            <w:vAlign w:val="center"/>
          </w:tcPr>
          <w:p w:rsidR="00DC6EC7" w:rsidRPr="002A1B08" w:rsidRDefault="00DC6EC7" w:rsidP="00447FF4">
            <w:pPr>
              <w:jc w:val="center"/>
              <w:rPr>
                <w:rFonts w:cs="B Nazanin"/>
                <w:b/>
                <w:bCs/>
                <w:rtl/>
              </w:rPr>
            </w:pPr>
            <w:r w:rsidRPr="002A1B08">
              <w:rPr>
                <w:rFonts w:cs="B Nazanin" w:hint="cs"/>
                <w:b/>
                <w:bCs/>
                <w:rtl/>
              </w:rPr>
              <w:t>عوارض تغییرکاربری با قابلیت تجاری</w:t>
            </w:r>
          </w:p>
        </w:tc>
        <w:tc>
          <w:tcPr>
            <w:tcW w:w="709" w:type="dxa"/>
            <w:tcBorders>
              <w:top w:val="single" w:sz="12" w:space="0" w:color="auto"/>
              <w:bottom w:val="single" w:sz="4" w:space="0" w:color="auto"/>
            </w:tcBorders>
            <w:textDirection w:val="btLr"/>
          </w:tcPr>
          <w:p w:rsidR="00DC6EC7" w:rsidRPr="002A1B08" w:rsidRDefault="00DC6EC7" w:rsidP="000E5669">
            <w:pPr>
              <w:spacing w:after="0" w:line="240" w:lineRule="auto"/>
              <w:ind w:left="113" w:right="113"/>
              <w:jc w:val="center"/>
              <w:rPr>
                <w:rFonts w:cs="B Nazanin"/>
                <w:b/>
                <w:bCs/>
                <w:rtl/>
              </w:rPr>
            </w:pPr>
            <w:r w:rsidRPr="002A1B08">
              <w:rPr>
                <w:rFonts w:cs="B Nazanin" w:hint="cs"/>
                <w:b/>
                <w:bCs/>
                <w:sz w:val="20"/>
                <w:szCs w:val="20"/>
                <w:rtl/>
              </w:rPr>
              <w:t>ماخذ و نحوه محاسبه عوارض</w:t>
            </w:r>
          </w:p>
        </w:tc>
        <w:tc>
          <w:tcPr>
            <w:tcW w:w="850" w:type="dxa"/>
            <w:tcBorders>
              <w:top w:val="single" w:sz="12" w:space="0" w:color="auto"/>
              <w:bottom w:val="single" w:sz="4" w:space="0" w:color="auto"/>
            </w:tcBorders>
            <w:textDirection w:val="btLr"/>
            <w:vAlign w:val="center"/>
          </w:tcPr>
          <w:p w:rsidR="00DC6EC7" w:rsidRPr="002A1B08" w:rsidRDefault="00DC6EC7" w:rsidP="0096148C">
            <w:pPr>
              <w:spacing w:after="0" w:line="240" w:lineRule="auto"/>
              <w:ind w:left="113" w:right="113"/>
              <w:jc w:val="center"/>
              <w:rPr>
                <w:rFonts w:cs="B Nazanin"/>
                <w:b/>
                <w:bCs/>
                <w:rtl/>
              </w:rPr>
            </w:pPr>
            <w:r w:rsidRPr="002A1B08">
              <w:rPr>
                <w:rFonts w:cs="B Nazanin" w:hint="cs"/>
                <w:b/>
                <w:bCs/>
                <w:rtl/>
              </w:rPr>
              <w:t>منشاء قانونی</w:t>
            </w:r>
          </w:p>
        </w:tc>
        <w:tc>
          <w:tcPr>
            <w:tcW w:w="9498" w:type="dxa"/>
            <w:tcBorders>
              <w:top w:val="single" w:sz="12" w:space="0" w:color="auto"/>
              <w:bottom w:val="single" w:sz="4" w:space="0" w:color="auto"/>
              <w:right w:val="single" w:sz="12" w:space="0" w:color="auto"/>
            </w:tcBorders>
            <w:vAlign w:val="center"/>
          </w:tcPr>
          <w:p w:rsidR="00DC6EC7" w:rsidRPr="002A1B08" w:rsidRDefault="00DC6EC7" w:rsidP="000E5669">
            <w:pPr>
              <w:spacing w:after="0" w:line="240" w:lineRule="auto"/>
              <w:jc w:val="center"/>
              <w:rPr>
                <w:rFonts w:cs="B Nazanin"/>
                <w:b/>
                <w:bCs/>
                <w:rtl/>
              </w:rPr>
            </w:pPr>
            <w:r w:rsidRPr="008C4179">
              <w:rPr>
                <w:rFonts w:cs="B Nazanin" w:hint="cs"/>
                <w:b/>
                <w:bCs/>
                <w:sz w:val="24"/>
                <w:szCs w:val="24"/>
                <w:rtl/>
              </w:rPr>
              <w:t>توضیحات</w:t>
            </w:r>
          </w:p>
        </w:tc>
      </w:tr>
      <w:tr w:rsidR="00910227" w:rsidRPr="002A1B08" w:rsidTr="00447FF4">
        <w:trPr>
          <w:trHeight w:val="856"/>
        </w:trPr>
        <w:tc>
          <w:tcPr>
            <w:tcW w:w="473" w:type="dxa"/>
            <w:tcBorders>
              <w:left w:val="single" w:sz="12" w:space="0" w:color="auto"/>
            </w:tcBorders>
            <w:vAlign w:val="center"/>
          </w:tcPr>
          <w:p w:rsidR="00910227" w:rsidRPr="002A1B08" w:rsidRDefault="00910227" w:rsidP="000E5669">
            <w:pPr>
              <w:jc w:val="center"/>
              <w:rPr>
                <w:rFonts w:cs="B Nazanin"/>
                <w:b/>
                <w:bCs/>
                <w:rtl/>
              </w:rPr>
            </w:pPr>
            <w:r w:rsidRPr="002A1B08">
              <w:rPr>
                <w:rFonts w:cs="B Nazanin" w:hint="cs"/>
                <w:b/>
                <w:bCs/>
                <w:rtl/>
              </w:rPr>
              <w:t>1</w:t>
            </w:r>
          </w:p>
        </w:tc>
        <w:tc>
          <w:tcPr>
            <w:tcW w:w="3402" w:type="dxa"/>
            <w:vAlign w:val="center"/>
          </w:tcPr>
          <w:p w:rsidR="00910227" w:rsidRPr="002A1B08" w:rsidRDefault="00910227" w:rsidP="000E5669">
            <w:pPr>
              <w:jc w:val="center"/>
              <w:rPr>
                <w:rFonts w:cs="B Nazanin"/>
                <w:b/>
                <w:bCs/>
                <w:rtl/>
              </w:rPr>
            </w:pPr>
            <w:r w:rsidRPr="002A1B08">
              <w:rPr>
                <w:rFonts w:cs="B Nazanin" w:hint="cs"/>
                <w:b/>
                <w:bCs/>
                <w:rtl/>
              </w:rPr>
              <w:t>عوارض تغییر کاربری با قابلیت تجاری</w:t>
            </w:r>
          </w:p>
        </w:tc>
        <w:tc>
          <w:tcPr>
            <w:tcW w:w="709" w:type="dxa"/>
            <w:vAlign w:val="center"/>
          </w:tcPr>
          <w:p w:rsidR="00910227" w:rsidRPr="002A1B08" w:rsidRDefault="00347231" w:rsidP="00981802">
            <w:pPr>
              <w:bidi w:val="0"/>
              <w:jc w:val="center"/>
              <w:rPr>
                <w:rFonts w:cs="B Nazanin"/>
                <w:b/>
                <w:bCs/>
                <w:rtl/>
              </w:rPr>
            </w:pPr>
            <w:r>
              <w:rPr>
                <w:rFonts w:ascii="Cambria Math" w:hAnsi="Cambria Math" w:cs="B Titr" w:hint="cs"/>
                <w:b/>
                <w:bCs/>
                <w:rtl/>
              </w:rPr>
              <w:t>5</w:t>
            </w:r>
            <w:r w:rsidR="00981802">
              <w:rPr>
                <w:rFonts w:ascii="Cambria Math" w:hAnsi="Cambria Math" w:cs="B Titr" w:hint="cs"/>
                <w:b/>
                <w:bCs/>
                <w:rtl/>
              </w:rPr>
              <w:t>5</w:t>
            </w:r>
            <w:r w:rsidR="00910227" w:rsidRPr="002A1B08">
              <w:rPr>
                <w:rFonts w:ascii="Cambria Math" w:hAnsi="Cambria Math" w:cs="B Titr"/>
                <w:b/>
                <w:bCs/>
              </w:rPr>
              <w:t>P</w:t>
            </w:r>
          </w:p>
        </w:tc>
        <w:tc>
          <w:tcPr>
            <w:tcW w:w="850"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9498" w:type="dxa"/>
            <w:vMerge w:val="restart"/>
            <w:tcBorders>
              <w:right w:val="single" w:sz="12" w:space="0" w:color="auto"/>
            </w:tcBorders>
          </w:tcPr>
          <w:p w:rsidR="00910227" w:rsidRPr="002A1B08" w:rsidRDefault="00910227" w:rsidP="000E5669">
            <w:pPr>
              <w:spacing w:after="0" w:line="240" w:lineRule="auto"/>
              <w:jc w:val="both"/>
              <w:rPr>
                <w:rFonts w:cs="B Nazanin"/>
                <w:b/>
                <w:bCs/>
                <w:rtl/>
              </w:rPr>
            </w:pPr>
          </w:p>
          <w:p w:rsidR="00910227" w:rsidRPr="0096148C" w:rsidRDefault="00910227" w:rsidP="000E5669">
            <w:pPr>
              <w:spacing w:after="0" w:line="360" w:lineRule="auto"/>
              <w:jc w:val="both"/>
              <w:rPr>
                <w:rFonts w:cs="B Nazanin"/>
                <w:b/>
                <w:bCs/>
                <w:rtl/>
              </w:rPr>
            </w:pPr>
            <w:r w:rsidRPr="0096148C">
              <w:rPr>
                <w:rFonts w:cs="B Nazanin" w:hint="cs"/>
                <w:b/>
                <w:bCs/>
                <w:rtl/>
              </w:rPr>
              <w:t>تبصره(1): تغییر کاربری اراضی با ارزش افزوده بالاتر به تغییرکاربری با ارزش افزوده کمتر مشمول مابه التفاوت نخواهد شد(مثال: تغییرکاربری از تجاری به مسکونی</w:t>
            </w:r>
            <w:r w:rsidR="00A33E1E" w:rsidRPr="0096148C">
              <w:rPr>
                <w:rFonts w:cs="B Nazanin" w:hint="cs"/>
                <w:b/>
                <w:bCs/>
                <w:rtl/>
              </w:rPr>
              <w:t>)</w:t>
            </w:r>
          </w:p>
          <w:p w:rsidR="00910227" w:rsidRPr="0096148C" w:rsidRDefault="00910227" w:rsidP="000E5669">
            <w:pPr>
              <w:spacing w:after="0" w:line="360" w:lineRule="auto"/>
              <w:jc w:val="both"/>
              <w:rPr>
                <w:rFonts w:cs="B Nazanin"/>
                <w:b/>
                <w:bCs/>
                <w:rtl/>
              </w:rPr>
            </w:pPr>
            <w:r w:rsidRPr="0096148C">
              <w:rPr>
                <w:rFonts w:cs="B Nazanin" w:hint="cs"/>
                <w:b/>
                <w:bCs/>
                <w:rtl/>
              </w:rPr>
              <w:t>تبصره(2):ملاک محاسبه میزان تغییرکاریری منوط به متراز احداث شده می باشد بدین شکل که اگر میزان کاربری کمتر یا مساوی 60% عرصه باشد تغییرکاربری متناسب با میزان کاربری اخذ میگردد و چنانچه بیشتر از 60% عرصه باشد به جز بناهای تجاری روی پارکینگ(نیم طبقه تجاری) تغییرکاربری کل عرصه اخذ میگردد .</w:t>
            </w:r>
          </w:p>
          <w:p w:rsidR="00910227" w:rsidRPr="0096148C" w:rsidRDefault="00910227" w:rsidP="000E5669">
            <w:pPr>
              <w:spacing w:after="0" w:line="360" w:lineRule="auto"/>
              <w:jc w:val="both"/>
              <w:rPr>
                <w:rFonts w:cs="B Nazanin"/>
                <w:b/>
                <w:bCs/>
                <w:rtl/>
              </w:rPr>
            </w:pPr>
            <w:r w:rsidRPr="0096148C">
              <w:rPr>
                <w:rFonts w:cs="B Nazanin" w:hint="cs"/>
                <w:b/>
                <w:bCs/>
                <w:rtl/>
              </w:rPr>
              <w:t>تبصره(3):مبلغ تغییرکاربری بعد از ارجاع پرونده به کمیسیون ماده 5 و تایید کمیسیون مذکور اخذ می گردد</w:t>
            </w:r>
          </w:p>
          <w:p w:rsidR="00910227" w:rsidRPr="0096148C" w:rsidRDefault="00910227" w:rsidP="000E5669">
            <w:pPr>
              <w:spacing w:after="0" w:line="360" w:lineRule="auto"/>
              <w:jc w:val="both"/>
              <w:rPr>
                <w:rFonts w:cs="B Nazanin"/>
                <w:b/>
                <w:bCs/>
                <w:rtl/>
              </w:rPr>
            </w:pPr>
            <w:r w:rsidRPr="0096148C">
              <w:rPr>
                <w:rFonts w:cs="B Nazanin" w:hint="cs"/>
                <w:b/>
                <w:bCs/>
                <w:rtl/>
              </w:rPr>
              <w:t>تبصره(4):عوارض تغییرکاربری صرفاً به کل عرصه تعلق میگیرد.در صورتی که ساختمان دارای چندکاربری باشد این عوارض به عرصه با ارزش افزوده بالاتر تعلق خواهد گرفت.</w:t>
            </w:r>
          </w:p>
          <w:p w:rsidR="00910227" w:rsidRPr="0096148C" w:rsidRDefault="00910227" w:rsidP="000E5669">
            <w:pPr>
              <w:spacing w:after="0" w:line="360" w:lineRule="auto"/>
              <w:jc w:val="both"/>
              <w:rPr>
                <w:rFonts w:cs="B Nazanin"/>
                <w:b/>
                <w:bCs/>
                <w:rtl/>
              </w:rPr>
            </w:pPr>
            <w:r w:rsidRPr="0096148C">
              <w:rPr>
                <w:rFonts w:cs="B Nazanin" w:hint="cs"/>
                <w:b/>
                <w:bCs/>
                <w:rtl/>
              </w:rPr>
              <w:t>تبصره(5):نیم طبقه های احداثی داخل تجاری مشمول عوارض تغییرکاربری نمی گردد ولی نیم طبقه های احداثی روی پارکینگ مشمول عوارض تغییرکاربری برابر بند 2 میشود در صورتی که کل عرصه مشمول تغییرکاربری نشده باشد.</w:t>
            </w:r>
          </w:p>
          <w:p w:rsidR="00910227" w:rsidRDefault="00785A0A" w:rsidP="00785A0A">
            <w:pPr>
              <w:spacing w:after="0" w:line="360" w:lineRule="auto"/>
              <w:jc w:val="both"/>
              <w:rPr>
                <w:rFonts w:cs="B Nazanin"/>
                <w:b/>
                <w:bCs/>
                <w:rtl/>
              </w:rPr>
            </w:pPr>
            <w:r w:rsidRPr="0096148C">
              <w:rPr>
                <w:rFonts w:cs="B Nazanin" w:hint="cs"/>
                <w:b/>
                <w:bCs/>
                <w:rtl/>
              </w:rPr>
              <w:t>تبصره(6): عوارض ازرش افزوده ناشی از تعیین کاربری معادل 50 درصد جدول محاسبه و اخذ</w:t>
            </w:r>
            <w:r w:rsidR="00A33E1E" w:rsidRPr="0096148C">
              <w:rPr>
                <w:rFonts w:cs="B Nazanin" w:hint="cs"/>
                <w:b/>
                <w:bCs/>
                <w:rtl/>
              </w:rPr>
              <w:t xml:space="preserve"> میگردد.</w:t>
            </w:r>
          </w:p>
          <w:p w:rsidR="00447FF4" w:rsidRDefault="00447FF4" w:rsidP="00447FF4">
            <w:pPr>
              <w:spacing w:after="0" w:line="100" w:lineRule="atLeast"/>
              <w:jc w:val="both"/>
              <w:rPr>
                <w:rFonts w:cs="B Nazanin"/>
                <w:b/>
                <w:bCs/>
                <w:rtl/>
              </w:rPr>
            </w:pPr>
            <w:r w:rsidRPr="00B953F9">
              <w:rPr>
                <w:rFonts w:cs="B Nazanin" w:hint="cs"/>
                <w:b/>
                <w:bCs/>
                <w:rtl/>
              </w:rPr>
              <w:t>تبصره(</w:t>
            </w:r>
            <w:r>
              <w:rPr>
                <w:rFonts w:cs="B Nazanin" w:hint="cs"/>
                <w:b/>
                <w:bCs/>
                <w:rtl/>
              </w:rPr>
              <w:t>7</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447FF4" w:rsidRDefault="00447FF4" w:rsidP="00447FF4">
            <w:pPr>
              <w:spacing w:after="0" w:line="100" w:lineRule="atLeast"/>
              <w:jc w:val="both"/>
              <w:rPr>
                <w:rFonts w:cs="B Nazanin"/>
                <w:b/>
                <w:bCs/>
                <w:rtl/>
              </w:rPr>
            </w:pPr>
          </w:p>
          <w:p w:rsidR="0096148C" w:rsidRPr="002A1B08" w:rsidRDefault="0096148C" w:rsidP="00785A0A">
            <w:pPr>
              <w:spacing w:after="0" w:line="360" w:lineRule="auto"/>
              <w:jc w:val="both"/>
              <w:rPr>
                <w:rFonts w:cs="B Nazanin"/>
                <w:b/>
                <w:bCs/>
                <w:rtl/>
              </w:rPr>
            </w:pPr>
          </w:p>
        </w:tc>
      </w:tr>
      <w:tr w:rsidR="000E5669" w:rsidRPr="002A1B08" w:rsidTr="00447FF4">
        <w:trPr>
          <w:trHeight w:val="843"/>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2</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عوارض تغییرکاربری با قابلیت تجاری برای نیم طبقه  و انباری تجاری</w:t>
            </w:r>
          </w:p>
        </w:tc>
        <w:tc>
          <w:tcPr>
            <w:tcW w:w="709" w:type="dxa"/>
            <w:shd w:val="clear" w:color="auto" w:fill="auto"/>
            <w:vAlign w:val="center"/>
          </w:tcPr>
          <w:p w:rsidR="000E5669" w:rsidRPr="002A1B08" w:rsidRDefault="00981802" w:rsidP="000E5669">
            <w:pPr>
              <w:bidi w:val="0"/>
              <w:spacing w:after="0" w:line="240" w:lineRule="auto"/>
              <w:jc w:val="center"/>
              <w:rPr>
                <w:rFonts w:ascii="Cambria Math" w:hAnsi="Cambria Math" w:cs="B Titr"/>
                <w:b/>
                <w:bCs/>
              </w:rPr>
            </w:pPr>
            <w:r>
              <w:rPr>
                <w:rFonts w:ascii="Cambria Math" w:hAnsi="Cambria Math" w:cs="B Titr" w:hint="cs"/>
                <w:b/>
                <w:bCs/>
                <w:rtl/>
              </w:rPr>
              <w:t>30</w:t>
            </w:r>
            <w:r w:rsidR="000E5669" w:rsidRPr="002A1B08">
              <w:rPr>
                <w:rFonts w:ascii="Cambria Math" w:hAnsi="Cambria Math" w:cs="B Titr"/>
                <w:b/>
                <w:bCs/>
              </w:rPr>
              <w:t>P</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447FF4">
        <w:trPr>
          <w:trHeight w:val="987"/>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3</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عوارض تغییرکاربری با قابلیت خدماتی</w:t>
            </w:r>
          </w:p>
        </w:tc>
        <w:tc>
          <w:tcPr>
            <w:tcW w:w="709" w:type="dxa"/>
            <w:shd w:val="clear" w:color="auto" w:fill="auto"/>
            <w:vAlign w:val="center"/>
          </w:tcPr>
          <w:p w:rsidR="000E5669" w:rsidRPr="002A1B08" w:rsidRDefault="00347231" w:rsidP="00981802">
            <w:pPr>
              <w:bidi w:val="0"/>
              <w:spacing w:after="0" w:line="240" w:lineRule="auto"/>
              <w:jc w:val="center"/>
              <w:rPr>
                <w:rFonts w:ascii="Cambria Math" w:hAnsi="Cambria Math" w:cs="B Titr"/>
                <w:b/>
                <w:bCs/>
              </w:rPr>
            </w:pPr>
            <w:r>
              <w:rPr>
                <w:rFonts w:ascii="Cambria Math" w:hAnsi="Cambria Math" w:cs="B Titr" w:hint="cs"/>
                <w:b/>
                <w:bCs/>
                <w:rtl/>
              </w:rPr>
              <w:t>3</w:t>
            </w:r>
            <w:r w:rsidR="00981802">
              <w:rPr>
                <w:rFonts w:ascii="Cambria Math" w:hAnsi="Cambria Math" w:cs="B Titr" w:hint="cs"/>
                <w:b/>
                <w:bCs/>
                <w:rtl/>
              </w:rPr>
              <w:t>7</w:t>
            </w:r>
            <w:r w:rsidR="000E5669" w:rsidRPr="002A1B08">
              <w:rPr>
                <w:rFonts w:ascii="Cambria Math" w:hAnsi="Cambria Math" w:cs="B Titr"/>
                <w:b/>
                <w:bCs/>
              </w:rPr>
              <w:t>P</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447FF4">
        <w:trPr>
          <w:trHeight w:val="975"/>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4</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عوارض تغییرکاربری با قابلیت اداری</w:t>
            </w:r>
          </w:p>
        </w:tc>
        <w:tc>
          <w:tcPr>
            <w:tcW w:w="709" w:type="dxa"/>
            <w:shd w:val="clear" w:color="auto" w:fill="auto"/>
            <w:vAlign w:val="center"/>
          </w:tcPr>
          <w:p w:rsidR="000E5669" w:rsidRPr="002A1B08" w:rsidRDefault="00347231" w:rsidP="00981802">
            <w:pPr>
              <w:bidi w:val="0"/>
              <w:spacing w:after="0" w:line="240" w:lineRule="auto"/>
              <w:jc w:val="center"/>
              <w:rPr>
                <w:rFonts w:ascii="Cambria Math" w:hAnsi="Cambria Math" w:cs="B Titr"/>
                <w:b/>
                <w:bCs/>
              </w:rPr>
            </w:pPr>
            <w:r>
              <w:rPr>
                <w:rFonts w:ascii="Cambria Math" w:hAnsi="Cambria Math" w:cs="B Titr" w:hint="cs"/>
                <w:b/>
                <w:bCs/>
                <w:rtl/>
              </w:rPr>
              <w:t>7</w:t>
            </w:r>
            <w:r w:rsidR="00981802">
              <w:rPr>
                <w:rFonts w:ascii="Cambria Math" w:hAnsi="Cambria Math" w:cs="B Titr" w:hint="cs"/>
                <w:b/>
                <w:bCs/>
                <w:rtl/>
              </w:rPr>
              <w:t>1</w:t>
            </w:r>
            <w:r w:rsidR="000E5669" w:rsidRPr="002A1B08">
              <w:rPr>
                <w:rFonts w:ascii="Cambria Math" w:hAnsi="Cambria Math" w:cs="B Titr"/>
                <w:b/>
                <w:bCs/>
              </w:rPr>
              <w:t>P</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447FF4">
        <w:trPr>
          <w:trHeight w:val="821"/>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5</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عوارض تغییرکاربری با قابلیت صنعتی</w:t>
            </w:r>
          </w:p>
        </w:tc>
        <w:tc>
          <w:tcPr>
            <w:tcW w:w="709" w:type="dxa"/>
            <w:shd w:val="clear" w:color="auto" w:fill="auto"/>
            <w:vAlign w:val="center"/>
          </w:tcPr>
          <w:p w:rsidR="000E5669" w:rsidRPr="002A1B08" w:rsidRDefault="00347231" w:rsidP="00981802">
            <w:pPr>
              <w:bidi w:val="0"/>
              <w:spacing w:after="0" w:line="240" w:lineRule="auto"/>
              <w:jc w:val="center"/>
              <w:rPr>
                <w:rFonts w:ascii="Cambria Math" w:hAnsi="Cambria Math" w:cs="B Titr"/>
                <w:b/>
                <w:bCs/>
              </w:rPr>
            </w:pPr>
            <w:r>
              <w:rPr>
                <w:rFonts w:ascii="Cambria Math" w:hAnsi="Cambria Math" w:cs="B Titr" w:hint="cs"/>
                <w:b/>
                <w:bCs/>
                <w:rtl/>
              </w:rPr>
              <w:t>3</w:t>
            </w:r>
            <w:r w:rsidR="00981802">
              <w:rPr>
                <w:rFonts w:ascii="Cambria Math" w:hAnsi="Cambria Math" w:cs="B Titr" w:hint="cs"/>
                <w:b/>
                <w:bCs/>
                <w:rtl/>
              </w:rPr>
              <w:t>3</w:t>
            </w:r>
            <w:r w:rsidR="000E5669" w:rsidRPr="002A1B08">
              <w:rPr>
                <w:rFonts w:ascii="Cambria Math" w:hAnsi="Cambria Math" w:cs="B Titr"/>
                <w:b/>
                <w:bCs/>
              </w:rPr>
              <w:t>P</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447FF4">
        <w:trPr>
          <w:trHeight w:val="1005"/>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6</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عوارض تغییرکاربری با قابلیت آموزشی</w:t>
            </w:r>
            <w:r>
              <w:rPr>
                <w:rFonts w:cs="B Nazanin" w:hint="cs"/>
                <w:b/>
                <w:bCs/>
                <w:rtl/>
              </w:rPr>
              <w:t>،فرهنگی و ورزشی</w:t>
            </w:r>
            <w:r w:rsidRPr="002A1B08">
              <w:rPr>
                <w:rFonts w:cs="B Nazanin" w:hint="cs"/>
                <w:b/>
                <w:bCs/>
                <w:rtl/>
              </w:rPr>
              <w:t xml:space="preserve"> غیره</w:t>
            </w:r>
          </w:p>
        </w:tc>
        <w:tc>
          <w:tcPr>
            <w:tcW w:w="709" w:type="dxa"/>
            <w:shd w:val="clear" w:color="auto" w:fill="auto"/>
            <w:vAlign w:val="center"/>
          </w:tcPr>
          <w:p w:rsidR="000E5669" w:rsidRPr="002A1B08" w:rsidRDefault="000E5669" w:rsidP="00981802">
            <w:pPr>
              <w:spacing w:after="0" w:line="240" w:lineRule="auto"/>
              <w:jc w:val="center"/>
              <w:rPr>
                <w:rFonts w:ascii="Cambria" w:hAnsi="Cambria" w:cs="B Nazanin"/>
                <w:b/>
                <w:bCs/>
                <w:rtl/>
              </w:rPr>
            </w:pPr>
            <w:r w:rsidRPr="002A1B08">
              <w:rPr>
                <w:rFonts w:ascii="Cambria" w:hAnsi="Cambria" w:cs="B Titr"/>
                <w:b/>
                <w:bCs/>
              </w:rPr>
              <w:t>P</w:t>
            </w:r>
            <w:r w:rsidR="00347231">
              <w:rPr>
                <w:rFonts w:ascii="Cambria" w:hAnsi="Cambria" w:cs="B Titr" w:hint="cs"/>
                <w:b/>
                <w:bCs/>
                <w:rtl/>
              </w:rPr>
              <w:t>2</w:t>
            </w:r>
            <w:r w:rsidR="00981802">
              <w:rPr>
                <w:rFonts w:ascii="Cambria" w:hAnsi="Cambria" w:cs="B Titr" w:hint="cs"/>
                <w:b/>
                <w:bCs/>
                <w:rtl/>
              </w:rPr>
              <w:t>2</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447FF4">
        <w:trPr>
          <w:trHeight w:val="624"/>
        </w:trPr>
        <w:tc>
          <w:tcPr>
            <w:tcW w:w="473" w:type="dxa"/>
            <w:tcBorders>
              <w:left w:val="single" w:sz="12" w:space="0" w:color="auto"/>
            </w:tcBorders>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7</w:t>
            </w:r>
          </w:p>
        </w:tc>
        <w:tc>
          <w:tcPr>
            <w:tcW w:w="3402" w:type="dxa"/>
            <w:shd w:val="clear" w:color="auto" w:fill="auto"/>
            <w:vAlign w:val="center"/>
          </w:tcPr>
          <w:p w:rsidR="000E5669" w:rsidRPr="002A1B08" w:rsidRDefault="000E5669" w:rsidP="000E5669">
            <w:pPr>
              <w:spacing w:after="0" w:line="240" w:lineRule="auto"/>
              <w:jc w:val="center"/>
              <w:rPr>
                <w:rFonts w:cs="B Nazanin"/>
                <w:b/>
                <w:bCs/>
                <w:rtl/>
              </w:rPr>
            </w:pPr>
            <w:r w:rsidRPr="002A1B08">
              <w:rPr>
                <w:rFonts w:cs="B Nazanin" w:hint="cs"/>
                <w:b/>
                <w:bCs/>
                <w:rtl/>
              </w:rPr>
              <w:t>از هر نوع تغییرکاربری به مسکونی</w:t>
            </w:r>
          </w:p>
        </w:tc>
        <w:tc>
          <w:tcPr>
            <w:tcW w:w="709" w:type="dxa"/>
            <w:shd w:val="clear" w:color="auto" w:fill="auto"/>
            <w:vAlign w:val="center"/>
          </w:tcPr>
          <w:p w:rsidR="000E5669" w:rsidRPr="002A1B08" w:rsidRDefault="000E5669" w:rsidP="000C7CD2">
            <w:pPr>
              <w:spacing w:after="0" w:line="240" w:lineRule="auto"/>
              <w:jc w:val="center"/>
              <w:rPr>
                <w:rFonts w:ascii="Cambria" w:hAnsi="Cambria" w:cs="B Nazanin"/>
                <w:b/>
                <w:bCs/>
                <w:rtl/>
              </w:rPr>
            </w:pPr>
            <w:r w:rsidRPr="002A1B08">
              <w:rPr>
                <w:rFonts w:ascii="Cambria" w:hAnsi="Cambria" w:cs="B Titr"/>
                <w:b/>
                <w:bCs/>
              </w:rPr>
              <w:t>P</w:t>
            </w:r>
            <w:r w:rsidR="00347231">
              <w:rPr>
                <w:rFonts w:ascii="Cambria" w:hAnsi="Cambria" w:cs="B Titr" w:hint="cs"/>
                <w:b/>
                <w:bCs/>
                <w:rtl/>
              </w:rPr>
              <w:t>3</w:t>
            </w:r>
            <w:r w:rsidR="000C7CD2">
              <w:rPr>
                <w:rFonts w:ascii="Cambria" w:hAnsi="Cambria" w:cs="B Titr" w:hint="cs"/>
                <w:b/>
                <w:bCs/>
                <w:rtl/>
              </w:rPr>
              <w:t>3</w:t>
            </w:r>
          </w:p>
        </w:tc>
        <w:tc>
          <w:tcPr>
            <w:tcW w:w="850" w:type="dxa"/>
            <w:vMerge/>
            <w:vAlign w:val="center"/>
          </w:tcPr>
          <w:p w:rsidR="000E5669" w:rsidRPr="002A1B08" w:rsidRDefault="000E5669" w:rsidP="000E5669">
            <w:pPr>
              <w:spacing w:after="0" w:line="240" w:lineRule="auto"/>
              <w:jc w:val="center"/>
              <w:rPr>
                <w:rFonts w:cs="B Nazanin"/>
                <w:b/>
                <w:bCs/>
                <w:rtl/>
              </w:rPr>
            </w:pPr>
          </w:p>
        </w:tc>
        <w:tc>
          <w:tcPr>
            <w:tcW w:w="9498" w:type="dxa"/>
            <w:vMerge/>
            <w:tcBorders>
              <w:right w:val="single" w:sz="12" w:space="0" w:color="auto"/>
            </w:tcBorders>
            <w:vAlign w:val="center"/>
          </w:tcPr>
          <w:p w:rsidR="000E5669" w:rsidRPr="002A1B08" w:rsidRDefault="000E5669" w:rsidP="000E5669">
            <w:pPr>
              <w:spacing w:after="0" w:line="240" w:lineRule="auto"/>
              <w:jc w:val="center"/>
              <w:rPr>
                <w:rFonts w:cs="B Nazanin"/>
                <w:b/>
                <w:bCs/>
                <w:rtl/>
              </w:rPr>
            </w:pPr>
          </w:p>
        </w:tc>
      </w:tr>
      <w:tr w:rsidR="000E5669" w:rsidRPr="002A1B08" w:rsidTr="00105C31">
        <w:trPr>
          <w:trHeight w:val="380"/>
        </w:trPr>
        <w:tc>
          <w:tcPr>
            <w:tcW w:w="473" w:type="dxa"/>
            <w:tcBorders>
              <w:left w:val="single" w:sz="12" w:space="0" w:color="auto"/>
              <w:bottom w:val="single" w:sz="12" w:space="0" w:color="auto"/>
            </w:tcBorders>
            <w:shd w:val="clear" w:color="auto" w:fill="auto"/>
            <w:vAlign w:val="center"/>
          </w:tcPr>
          <w:p w:rsidR="000E5669" w:rsidRPr="002A1B08" w:rsidRDefault="000E5669" w:rsidP="000E5669">
            <w:pPr>
              <w:jc w:val="center"/>
              <w:rPr>
                <w:rFonts w:cs="B Nazanin"/>
                <w:b/>
                <w:bCs/>
                <w:rtl/>
              </w:rPr>
            </w:pPr>
            <w:r>
              <w:rPr>
                <w:rFonts w:cs="B Nazanin" w:hint="cs"/>
                <w:b/>
                <w:bCs/>
                <w:rtl/>
              </w:rPr>
              <w:t>8</w:t>
            </w:r>
          </w:p>
        </w:tc>
        <w:tc>
          <w:tcPr>
            <w:tcW w:w="3402" w:type="dxa"/>
            <w:tcBorders>
              <w:bottom w:val="single" w:sz="12" w:space="0" w:color="auto"/>
            </w:tcBorders>
            <w:shd w:val="clear" w:color="auto" w:fill="auto"/>
            <w:vAlign w:val="center"/>
          </w:tcPr>
          <w:p w:rsidR="000E5669" w:rsidRPr="002A1B08" w:rsidRDefault="000E5669" w:rsidP="000E5669">
            <w:pPr>
              <w:jc w:val="center"/>
              <w:rPr>
                <w:rFonts w:cs="B Nazanin"/>
                <w:b/>
                <w:bCs/>
                <w:rtl/>
              </w:rPr>
            </w:pPr>
            <w:r>
              <w:rPr>
                <w:rFonts w:cs="B Nazanin" w:hint="cs"/>
                <w:b/>
                <w:bCs/>
                <w:rtl/>
              </w:rPr>
              <w:t>عوارض تغییر کاربری به غیره</w:t>
            </w:r>
          </w:p>
        </w:tc>
        <w:tc>
          <w:tcPr>
            <w:tcW w:w="709" w:type="dxa"/>
            <w:tcBorders>
              <w:bottom w:val="single" w:sz="12" w:space="0" w:color="auto"/>
            </w:tcBorders>
            <w:shd w:val="clear" w:color="auto" w:fill="auto"/>
            <w:vAlign w:val="center"/>
          </w:tcPr>
          <w:p w:rsidR="000E5669" w:rsidRPr="002A1B08" w:rsidRDefault="00011902" w:rsidP="000C7CD2">
            <w:pPr>
              <w:jc w:val="center"/>
              <w:rPr>
                <w:rFonts w:ascii="Cambria" w:hAnsi="Cambria" w:cs="B Titr"/>
                <w:b/>
                <w:bCs/>
                <w:rtl/>
              </w:rPr>
            </w:pPr>
            <w:r>
              <w:rPr>
                <w:rFonts w:ascii="Cambria" w:hAnsi="Cambria" w:cs="B Titr"/>
                <w:b/>
                <w:bCs/>
              </w:rPr>
              <w:t>P</w:t>
            </w:r>
            <w:r w:rsidR="00347231">
              <w:rPr>
                <w:rFonts w:ascii="Cambria" w:hAnsi="Cambria" w:cs="B Titr" w:hint="cs"/>
                <w:b/>
                <w:bCs/>
                <w:rtl/>
              </w:rPr>
              <w:t>2</w:t>
            </w:r>
            <w:r w:rsidR="000C7CD2">
              <w:rPr>
                <w:rFonts w:ascii="Cambria" w:hAnsi="Cambria" w:cs="B Titr" w:hint="cs"/>
                <w:b/>
                <w:bCs/>
                <w:rtl/>
              </w:rPr>
              <w:t>7</w:t>
            </w:r>
            <w:r>
              <w:rPr>
                <w:rFonts w:ascii="Cambria" w:hAnsi="Cambria" w:cs="B Titr" w:hint="cs"/>
                <w:b/>
                <w:bCs/>
                <w:rtl/>
              </w:rPr>
              <w:t xml:space="preserve"> </w:t>
            </w:r>
          </w:p>
        </w:tc>
        <w:tc>
          <w:tcPr>
            <w:tcW w:w="850" w:type="dxa"/>
            <w:vMerge/>
            <w:tcBorders>
              <w:bottom w:val="single" w:sz="12" w:space="0" w:color="auto"/>
            </w:tcBorders>
            <w:vAlign w:val="center"/>
          </w:tcPr>
          <w:p w:rsidR="000E5669" w:rsidRPr="002A1B08" w:rsidRDefault="000E5669" w:rsidP="000E5669">
            <w:pPr>
              <w:spacing w:after="0" w:line="240" w:lineRule="auto"/>
              <w:jc w:val="center"/>
              <w:rPr>
                <w:rFonts w:cs="B Nazanin"/>
                <w:b/>
                <w:bCs/>
                <w:rtl/>
              </w:rPr>
            </w:pPr>
          </w:p>
        </w:tc>
        <w:tc>
          <w:tcPr>
            <w:tcW w:w="9498" w:type="dxa"/>
            <w:vMerge/>
            <w:tcBorders>
              <w:bottom w:val="single" w:sz="12" w:space="0" w:color="auto"/>
              <w:right w:val="single" w:sz="12" w:space="0" w:color="auto"/>
            </w:tcBorders>
            <w:vAlign w:val="center"/>
          </w:tcPr>
          <w:p w:rsidR="000E5669" w:rsidRPr="002A1B08" w:rsidRDefault="000E5669" w:rsidP="000E5669">
            <w:pPr>
              <w:spacing w:after="0" w:line="240" w:lineRule="auto"/>
              <w:jc w:val="center"/>
              <w:rPr>
                <w:rFonts w:cs="B Nazanin"/>
                <w:b/>
                <w:bCs/>
                <w:rtl/>
              </w:rPr>
            </w:pPr>
          </w:p>
        </w:tc>
      </w:tr>
    </w:tbl>
    <w:p w:rsidR="00034FF1" w:rsidRPr="001F60E1" w:rsidRDefault="004075A4" w:rsidP="00447FF4">
      <w:pPr>
        <w:spacing w:line="240" w:lineRule="auto"/>
        <w:rPr>
          <w:rFonts w:cs="2  Titr"/>
          <w:b/>
          <w:bCs/>
          <w:rtl/>
        </w:rPr>
      </w:pPr>
      <w:r>
        <w:rPr>
          <w:rFonts w:cs="B Nazanin" w:hint="cs"/>
          <w:b/>
          <w:bCs/>
          <w:sz w:val="24"/>
          <w:szCs w:val="24"/>
          <w:rtl/>
        </w:rPr>
        <w:lastRenderedPageBreak/>
        <w:t xml:space="preserve"> </w:t>
      </w:r>
      <w:r w:rsidR="00A07C57">
        <w:rPr>
          <w:rFonts w:cs="B Nazanin" w:hint="cs"/>
          <w:b/>
          <w:bCs/>
          <w:sz w:val="24"/>
          <w:szCs w:val="24"/>
          <w:rtl/>
        </w:rPr>
        <w:t xml:space="preserve">      </w:t>
      </w:r>
      <w:r w:rsidR="006826AC">
        <w:rPr>
          <w:rFonts w:cs="B Nazanin" w:hint="cs"/>
          <w:b/>
          <w:bCs/>
          <w:sz w:val="24"/>
          <w:szCs w:val="24"/>
          <w:rtl/>
        </w:rPr>
        <w:t xml:space="preserve"> </w:t>
      </w:r>
      <w:r w:rsidR="000105AB" w:rsidRPr="001071AF">
        <w:rPr>
          <w:rFonts w:cs="2  Titr" w:hint="cs"/>
          <w:b/>
          <w:bCs/>
          <w:rtl/>
        </w:rPr>
        <w:t>تعرفه</w:t>
      </w:r>
      <w:r w:rsidR="0030447A" w:rsidRPr="001071AF">
        <w:rPr>
          <w:rFonts w:cs="2  Titr" w:hint="cs"/>
          <w:b/>
          <w:bCs/>
          <w:rtl/>
        </w:rPr>
        <w:t xml:space="preserve"> (2-</w:t>
      </w:r>
      <w:r w:rsidR="00DF53F2" w:rsidRPr="001071AF">
        <w:rPr>
          <w:rFonts w:cs="2  Titr" w:hint="cs"/>
          <w:b/>
          <w:bCs/>
          <w:rtl/>
        </w:rPr>
        <w:t>13</w:t>
      </w:r>
      <w:r w:rsidR="0030447A" w:rsidRPr="001071AF">
        <w:rPr>
          <w:rFonts w:cs="2  Titr" w:hint="cs"/>
          <w:b/>
          <w:bCs/>
          <w:rtl/>
        </w:rPr>
        <w:t xml:space="preserve">)- </w:t>
      </w:r>
      <w:r w:rsidR="00726438" w:rsidRPr="001071AF">
        <w:rPr>
          <w:rFonts w:ascii="Arial" w:eastAsia="Times New Roman" w:hAnsi="Arial" w:cs="2  Titr" w:hint="cs"/>
          <w:b/>
          <w:bCs/>
          <w:rtl/>
        </w:rPr>
        <w:t xml:space="preserve">تراکم تا حد مجاز طبق مصوبات مراجع تصویب کننده طرحهای توسعه شهری و کمیسیون ماده 5 </w:t>
      </w:r>
      <w:r w:rsidR="00A0753D" w:rsidRPr="001071AF">
        <w:rPr>
          <w:rFonts w:ascii="Arial" w:eastAsia="Times New Roman" w:hAnsi="Arial" w:cs="2  Titr" w:hint="cs"/>
          <w:b/>
          <w:bCs/>
          <w:rtl/>
        </w:rPr>
        <w:t xml:space="preserve">(کاربری مسکونی و </w:t>
      </w:r>
      <w:r w:rsidR="00726438" w:rsidRPr="001071AF">
        <w:rPr>
          <w:rFonts w:ascii="Arial" w:eastAsia="Times New Roman" w:hAnsi="Arial" w:cs="2  Titr" w:hint="cs"/>
          <w:b/>
          <w:bCs/>
          <w:rtl/>
        </w:rPr>
        <w:t>غیر مسکونی اعم از تجاری،اداری،فرهنگی،</w:t>
      </w:r>
      <w:r w:rsidR="00A0753D" w:rsidRPr="001071AF">
        <w:rPr>
          <w:rFonts w:ascii="Arial" w:eastAsia="Times New Roman" w:hAnsi="Arial" w:cs="2  Titr" w:hint="cs"/>
          <w:b/>
          <w:bCs/>
          <w:rtl/>
        </w:rPr>
        <w:t xml:space="preserve"> </w:t>
      </w:r>
      <w:r w:rsidR="00726438" w:rsidRPr="001071AF">
        <w:rPr>
          <w:rFonts w:ascii="Arial" w:eastAsia="Times New Roman" w:hAnsi="Arial" w:cs="2  Titr" w:hint="cs"/>
          <w:b/>
          <w:bCs/>
          <w:rtl/>
        </w:rPr>
        <w:t>ورزشی و غیره</w:t>
      </w:r>
      <w:r w:rsidR="00A0753D" w:rsidRPr="001071AF">
        <w:rPr>
          <w:rFonts w:cs="2  Titr" w:hint="cs"/>
          <w:b/>
          <w:bCs/>
          <w:rtl/>
        </w:rPr>
        <w:t>)</w:t>
      </w:r>
    </w:p>
    <w:tbl>
      <w:tblPr>
        <w:bidiVisual/>
        <w:tblW w:w="153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18"/>
        <w:gridCol w:w="1134"/>
        <w:gridCol w:w="993"/>
        <w:gridCol w:w="9497"/>
      </w:tblGrid>
      <w:tr w:rsidR="00386CD2" w:rsidRPr="005D44CB" w:rsidTr="00003BD7">
        <w:trPr>
          <w:cantSplit/>
          <w:trHeight w:val="1134"/>
        </w:trPr>
        <w:tc>
          <w:tcPr>
            <w:tcW w:w="567" w:type="dxa"/>
            <w:tcBorders>
              <w:top w:val="single" w:sz="12" w:space="0" w:color="auto"/>
              <w:left w:val="single" w:sz="12" w:space="0" w:color="auto"/>
            </w:tcBorders>
            <w:textDirection w:val="btLr"/>
            <w:vAlign w:val="center"/>
          </w:tcPr>
          <w:p w:rsidR="002F4871" w:rsidRPr="005D44CB" w:rsidRDefault="002F4871" w:rsidP="00447FF4">
            <w:pPr>
              <w:spacing w:after="0" w:line="240" w:lineRule="auto"/>
              <w:ind w:left="113" w:right="113"/>
              <w:jc w:val="center"/>
              <w:rPr>
                <w:rFonts w:cs="B Nazanin"/>
                <w:b/>
                <w:bCs/>
                <w:sz w:val="24"/>
                <w:szCs w:val="24"/>
                <w:rtl/>
              </w:rPr>
            </w:pPr>
            <w:r w:rsidRPr="005D44CB">
              <w:rPr>
                <w:rFonts w:cs="B Nazanin" w:hint="cs"/>
                <w:b/>
                <w:bCs/>
                <w:sz w:val="24"/>
                <w:szCs w:val="24"/>
                <w:rtl/>
              </w:rPr>
              <w:t>ردیف</w:t>
            </w:r>
          </w:p>
        </w:tc>
        <w:tc>
          <w:tcPr>
            <w:tcW w:w="3118" w:type="dxa"/>
            <w:tcBorders>
              <w:top w:val="single" w:sz="12" w:space="0" w:color="auto"/>
            </w:tcBorders>
            <w:vAlign w:val="center"/>
          </w:tcPr>
          <w:p w:rsidR="002F4871" w:rsidRPr="005D44CB" w:rsidRDefault="002F4871" w:rsidP="005D44CB">
            <w:pPr>
              <w:spacing w:after="0" w:line="240" w:lineRule="auto"/>
              <w:jc w:val="center"/>
              <w:rPr>
                <w:rFonts w:cs="B Nazanin"/>
                <w:b/>
                <w:bCs/>
                <w:rtl/>
              </w:rPr>
            </w:pPr>
            <w:r w:rsidRPr="005D44CB">
              <w:rPr>
                <w:rFonts w:cs="B Nazanin" w:hint="cs"/>
                <w:b/>
                <w:bCs/>
                <w:rtl/>
              </w:rPr>
              <w:t>نوع عوارض</w:t>
            </w:r>
          </w:p>
        </w:tc>
        <w:tc>
          <w:tcPr>
            <w:tcW w:w="1134" w:type="dxa"/>
            <w:tcBorders>
              <w:top w:val="single" w:sz="12" w:space="0" w:color="auto"/>
            </w:tcBorders>
            <w:vAlign w:val="center"/>
          </w:tcPr>
          <w:p w:rsidR="002F4871" w:rsidRPr="005D44CB" w:rsidRDefault="002F4871" w:rsidP="005D44CB">
            <w:pPr>
              <w:spacing w:after="0" w:line="240" w:lineRule="auto"/>
              <w:jc w:val="center"/>
              <w:rPr>
                <w:rFonts w:cs="B Nazanin"/>
                <w:b/>
                <w:bCs/>
                <w:rtl/>
              </w:rPr>
            </w:pPr>
            <w:r w:rsidRPr="005D44CB">
              <w:rPr>
                <w:rFonts w:cs="B Nazanin" w:hint="cs"/>
                <w:b/>
                <w:bCs/>
                <w:sz w:val="20"/>
                <w:szCs w:val="20"/>
                <w:rtl/>
              </w:rPr>
              <w:t>ماخذ و نحوه محاسبه عوارض</w:t>
            </w:r>
          </w:p>
        </w:tc>
        <w:tc>
          <w:tcPr>
            <w:tcW w:w="993" w:type="dxa"/>
            <w:tcBorders>
              <w:top w:val="single" w:sz="12" w:space="0" w:color="auto"/>
            </w:tcBorders>
            <w:vAlign w:val="center"/>
          </w:tcPr>
          <w:p w:rsidR="002F4871" w:rsidRPr="005D44CB" w:rsidRDefault="002F4871" w:rsidP="005D44CB">
            <w:pPr>
              <w:spacing w:after="0" w:line="240" w:lineRule="auto"/>
              <w:jc w:val="center"/>
              <w:rPr>
                <w:rFonts w:cs="B Nazanin"/>
                <w:b/>
                <w:bCs/>
                <w:rtl/>
              </w:rPr>
            </w:pPr>
            <w:r w:rsidRPr="005D44CB">
              <w:rPr>
                <w:rFonts w:cs="B Nazanin" w:hint="cs"/>
                <w:b/>
                <w:bCs/>
                <w:rtl/>
              </w:rPr>
              <w:t>منشاء قانونی</w:t>
            </w:r>
          </w:p>
        </w:tc>
        <w:tc>
          <w:tcPr>
            <w:tcW w:w="9497" w:type="dxa"/>
            <w:tcBorders>
              <w:top w:val="single" w:sz="12" w:space="0" w:color="auto"/>
              <w:right w:val="single" w:sz="12" w:space="0" w:color="auto"/>
            </w:tcBorders>
            <w:vAlign w:val="center"/>
          </w:tcPr>
          <w:p w:rsidR="002F4871" w:rsidRPr="005D44CB" w:rsidRDefault="002F4871" w:rsidP="005D44CB">
            <w:pPr>
              <w:spacing w:after="0" w:line="240" w:lineRule="auto"/>
              <w:jc w:val="center"/>
              <w:rPr>
                <w:rFonts w:cs="B Nazanin"/>
                <w:b/>
                <w:bCs/>
                <w:rtl/>
              </w:rPr>
            </w:pPr>
            <w:r w:rsidRPr="005D44CB">
              <w:rPr>
                <w:rFonts w:cs="B Nazanin" w:hint="cs"/>
                <w:b/>
                <w:bCs/>
                <w:rtl/>
              </w:rPr>
              <w:t>توضیحات</w:t>
            </w:r>
          </w:p>
        </w:tc>
      </w:tr>
      <w:tr w:rsidR="00910227" w:rsidRPr="005D44CB" w:rsidTr="00003BD7">
        <w:trPr>
          <w:trHeight w:val="993"/>
        </w:trPr>
        <w:tc>
          <w:tcPr>
            <w:tcW w:w="567" w:type="dxa"/>
            <w:tcBorders>
              <w:left w:val="single" w:sz="12" w:space="0" w:color="auto"/>
            </w:tcBorders>
            <w:vAlign w:val="center"/>
          </w:tcPr>
          <w:p w:rsidR="00910227" w:rsidRPr="005D44CB" w:rsidRDefault="00910227" w:rsidP="005D44CB">
            <w:pPr>
              <w:spacing w:after="0" w:line="240" w:lineRule="auto"/>
              <w:jc w:val="center"/>
              <w:rPr>
                <w:rFonts w:cs="B Nazanin"/>
                <w:b/>
                <w:bCs/>
                <w:sz w:val="24"/>
                <w:szCs w:val="24"/>
                <w:rtl/>
              </w:rPr>
            </w:pPr>
          </w:p>
        </w:tc>
        <w:tc>
          <w:tcPr>
            <w:tcW w:w="3118" w:type="dxa"/>
            <w:vAlign w:val="center"/>
          </w:tcPr>
          <w:p w:rsidR="00910227" w:rsidRPr="005D44CB" w:rsidRDefault="00910227" w:rsidP="00A9320B">
            <w:pPr>
              <w:spacing w:after="0" w:line="240" w:lineRule="auto"/>
              <w:jc w:val="center"/>
              <w:rPr>
                <w:rFonts w:cs="B Nazanin"/>
                <w:b/>
                <w:bCs/>
                <w:sz w:val="20"/>
                <w:szCs w:val="20"/>
                <w:rtl/>
              </w:rPr>
            </w:pPr>
            <w:r w:rsidRPr="005D44CB">
              <w:rPr>
                <w:rFonts w:cs="B Nazanin" w:hint="cs"/>
                <w:b/>
                <w:bCs/>
                <w:sz w:val="20"/>
                <w:szCs w:val="20"/>
                <w:rtl/>
              </w:rPr>
              <w:t xml:space="preserve">عوارض </w:t>
            </w:r>
            <w:r w:rsidR="00A9320B">
              <w:rPr>
                <w:rFonts w:cs="B Nazanin" w:hint="cs"/>
                <w:b/>
                <w:bCs/>
                <w:sz w:val="20"/>
                <w:szCs w:val="20"/>
                <w:rtl/>
              </w:rPr>
              <w:t>تراکم به</w:t>
            </w:r>
            <w:r w:rsidRPr="005D44CB">
              <w:rPr>
                <w:rFonts w:cs="B Nazanin" w:hint="cs"/>
                <w:b/>
                <w:bCs/>
                <w:sz w:val="20"/>
                <w:szCs w:val="20"/>
                <w:rtl/>
              </w:rPr>
              <w:t xml:space="preserve"> ازای هر متر مربع</w:t>
            </w:r>
          </w:p>
        </w:tc>
        <w:tc>
          <w:tcPr>
            <w:tcW w:w="1134" w:type="dxa"/>
            <w:vAlign w:val="center"/>
          </w:tcPr>
          <w:p w:rsidR="00910227" w:rsidRPr="005D44CB" w:rsidRDefault="00910227" w:rsidP="005D44CB">
            <w:pPr>
              <w:spacing w:after="0" w:line="240" w:lineRule="auto"/>
              <w:jc w:val="center"/>
              <w:rPr>
                <w:rFonts w:cs="B Nazanin"/>
                <w:b/>
                <w:bCs/>
                <w:sz w:val="20"/>
                <w:szCs w:val="20"/>
                <w:rtl/>
              </w:rPr>
            </w:pPr>
          </w:p>
        </w:tc>
        <w:tc>
          <w:tcPr>
            <w:tcW w:w="993"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9497" w:type="dxa"/>
            <w:vMerge w:val="restart"/>
            <w:tcBorders>
              <w:right w:val="single" w:sz="12" w:space="0" w:color="auto"/>
            </w:tcBorders>
          </w:tcPr>
          <w:p w:rsidR="00447FF4" w:rsidRDefault="00447FF4" w:rsidP="00A0753D">
            <w:pPr>
              <w:spacing w:after="0" w:line="240" w:lineRule="auto"/>
              <w:jc w:val="both"/>
              <w:rPr>
                <w:rFonts w:cs="B Nazanin"/>
                <w:b/>
                <w:bCs/>
                <w:rtl/>
              </w:rPr>
            </w:pPr>
          </w:p>
          <w:p w:rsidR="00910227" w:rsidRPr="00447FF4" w:rsidRDefault="00910227" w:rsidP="00A0753D">
            <w:pPr>
              <w:spacing w:after="0" w:line="240" w:lineRule="auto"/>
              <w:jc w:val="both"/>
              <w:rPr>
                <w:rFonts w:cs="2  Nazanin"/>
                <w:b/>
                <w:bCs/>
                <w:rtl/>
              </w:rPr>
            </w:pPr>
            <w:r w:rsidRPr="00447FF4">
              <w:rPr>
                <w:rFonts w:cs="2  Nazanin" w:hint="cs"/>
                <w:b/>
                <w:bCs/>
                <w:rtl/>
              </w:rPr>
              <w:t xml:space="preserve">تبصره(1): </w:t>
            </w:r>
            <w:r w:rsidR="00A0753D" w:rsidRPr="00447FF4">
              <w:rPr>
                <w:rFonts w:cs="2  Nazanin" w:hint="cs"/>
                <w:b/>
                <w:bCs/>
                <w:rtl/>
              </w:rPr>
              <w:t xml:space="preserve">از زیربنای احداثی صرفاً یکی </w:t>
            </w:r>
            <w:r w:rsidR="00A9320B" w:rsidRPr="00447FF4">
              <w:rPr>
                <w:rFonts w:cs="2  Nazanin" w:hint="cs"/>
                <w:b/>
                <w:bCs/>
                <w:rtl/>
              </w:rPr>
              <w:t>از عناوین موضوع بخش(عوارض صدور پروانه ساختمانی ) وصول میگردد و امکان وصول دو عنوان عوارض موضوع این بخش به صورت هم زمان وجود ندارد.</w:t>
            </w:r>
          </w:p>
          <w:p w:rsidR="00910227" w:rsidRPr="00447FF4" w:rsidRDefault="00910227" w:rsidP="00B47279">
            <w:pPr>
              <w:spacing w:after="0" w:line="240" w:lineRule="auto"/>
              <w:jc w:val="both"/>
              <w:rPr>
                <w:rFonts w:cs="2  Nazanin"/>
                <w:b/>
                <w:bCs/>
                <w:rtl/>
              </w:rPr>
            </w:pPr>
            <w:r w:rsidRPr="00447FF4">
              <w:rPr>
                <w:rFonts w:cs="2  Nazanin" w:hint="cs"/>
                <w:b/>
                <w:bCs/>
                <w:rtl/>
              </w:rPr>
              <w:t>تبصره(2): میزان تراکم پایه و مازاد بر آن تا سقف پیش‌بینی شده در طرح و همچنین سطح اشغال در نقاط مختلف شهر بر اساس ضوابط طرح توسعه مصوب شهری می‌باشد.</w:t>
            </w:r>
          </w:p>
          <w:p w:rsidR="00910227" w:rsidRPr="00447FF4" w:rsidRDefault="00910227" w:rsidP="005D44CB">
            <w:pPr>
              <w:spacing w:after="0" w:line="240" w:lineRule="auto"/>
              <w:jc w:val="both"/>
              <w:rPr>
                <w:rFonts w:cs="2  Nazanin"/>
                <w:b/>
                <w:bCs/>
                <w:rtl/>
              </w:rPr>
            </w:pPr>
            <w:r w:rsidRPr="00447FF4">
              <w:rPr>
                <w:rFonts w:cs="2  Nazanin" w:hint="cs"/>
                <w:b/>
                <w:bCs/>
                <w:rtl/>
              </w:rPr>
              <w:t>*اصلاح سند شامل اجرای ماده 45 قانون ثبت و صلح معوض برای املاک قولنامه‌ای می‌شود و شهرداری قبل از اصلاح سند نمی‌تواند پایان کار صادر نماید.</w:t>
            </w:r>
          </w:p>
          <w:p w:rsidR="00910227" w:rsidRPr="00447FF4" w:rsidRDefault="00910227" w:rsidP="005D44CB">
            <w:pPr>
              <w:spacing w:after="0" w:line="240" w:lineRule="auto"/>
              <w:jc w:val="both"/>
              <w:rPr>
                <w:rFonts w:cs="2  Nazanin"/>
                <w:b/>
                <w:bCs/>
                <w:rtl/>
              </w:rPr>
            </w:pPr>
            <w:r w:rsidRPr="00447FF4">
              <w:rPr>
                <w:rFonts w:cs="2  Nazanin" w:hint="cs"/>
                <w:b/>
                <w:bCs/>
                <w:rtl/>
              </w:rPr>
              <w:t>** تراکم پایه حداقل تراکمی است که در ضوابط طرح در هر منطقه پیش‌بینی شده و تراکم پیش‌بینی شده در طرح تراکمی است که ضوابط طرح افزون بر تراکم پایه در هر شهر مجوز فروش آن را داده. بدیهی است چنانچه مؤدی ، متقاضی استفاده از تراکم بیشتر از مجاز باشد بایستی پس از اخذ مصوبه کمیسیون ماده 5 عوارض آن بر اساس بند 2 وصول شود.</w:t>
            </w:r>
          </w:p>
          <w:p w:rsidR="00910227" w:rsidRPr="00447FF4" w:rsidRDefault="00910227" w:rsidP="00A9320B">
            <w:pPr>
              <w:spacing w:after="0" w:line="240" w:lineRule="auto"/>
              <w:jc w:val="both"/>
              <w:rPr>
                <w:rFonts w:cs="2  Nazanin"/>
                <w:b/>
                <w:bCs/>
                <w:sz w:val="24"/>
                <w:szCs w:val="24"/>
                <w:rtl/>
              </w:rPr>
            </w:pPr>
            <w:r w:rsidRPr="00447FF4">
              <w:rPr>
                <w:rFonts w:cs="2  Nazanin" w:hint="cs"/>
                <w:b/>
                <w:bCs/>
                <w:rtl/>
              </w:rPr>
              <w:t xml:space="preserve">تبصره (3): </w:t>
            </w:r>
            <w:r w:rsidR="00A9320B" w:rsidRPr="00447FF4">
              <w:rPr>
                <w:rFonts w:cs="2  Nazanin" w:hint="cs"/>
                <w:b/>
                <w:bCs/>
                <w:rtl/>
              </w:rPr>
              <w:t>زیربنای</w:t>
            </w:r>
            <w:r w:rsidRPr="00447FF4">
              <w:rPr>
                <w:rFonts w:cs="2  Nazanin" w:hint="cs"/>
                <w:b/>
                <w:bCs/>
                <w:rtl/>
              </w:rPr>
              <w:t xml:space="preserve"> پاركينگ </w:t>
            </w:r>
            <w:r w:rsidR="00A9320B" w:rsidRPr="00447FF4">
              <w:rPr>
                <w:rFonts w:cs="2  Nazanin" w:hint="cs"/>
                <w:b/>
                <w:bCs/>
                <w:rtl/>
              </w:rPr>
              <w:t>ساختمان</w:t>
            </w:r>
            <w:r w:rsidRPr="00447FF4">
              <w:rPr>
                <w:rFonts w:cs="2  Nazanin" w:hint="cs"/>
                <w:b/>
                <w:bCs/>
                <w:rtl/>
              </w:rPr>
              <w:t xml:space="preserve"> </w:t>
            </w:r>
            <w:r w:rsidR="00A9320B" w:rsidRPr="00447FF4">
              <w:rPr>
                <w:rFonts w:cs="2  Nazanin" w:hint="cs"/>
                <w:b/>
                <w:bCs/>
                <w:rtl/>
              </w:rPr>
              <w:t>(</w:t>
            </w:r>
            <w:r w:rsidRPr="00447FF4">
              <w:rPr>
                <w:rFonts w:cs="2  Nazanin" w:hint="cs"/>
                <w:b/>
                <w:bCs/>
                <w:rtl/>
              </w:rPr>
              <w:t xml:space="preserve">در حد سطح مجاز اشغال </w:t>
            </w:r>
            <w:r w:rsidR="00A9320B" w:rsidRPr="00447FF4">
              <w:rPr>
                <w:rFonts w:cs="2  Nazanin" w:hint="cs"/>
                <w:b/>
                <w:bCs/>
                <w:rtl/>
              </w:rPr>
              <w:t xml:space="preserve">) که </w:t>
            </w:r>
            <w:r w:rsidRPr="00447FF4">
              <w:rPr>
                <w:rFonts w:cs="2  Nazanin" w:hint="cs"/>
                <w:b/>
                <w:bCs/>
                <w:rtl/>
              </w:rPr>
              <w:t xml:space="preserve">طبق ضوابط </w:t>
            </w:r>
            <w:r w:rsidR="00A9320B" w:rsidRPr="00447FF4">
              <w:rPr>
                <w:rFonts w:cs="2  Nazanin" w:hint="cs"/>
                <w:b/>
                <w:bCs/>
                <w:rtl/>
              </w:rPr>
              <w:t>الزام به تأمین آن وجود دارد مشمول پرداخت عوارض این بخش نمیگردد.</w:t>
            </w:r>
            <w:r w:rsidRPr="00447FF4">
              <w:rPr>
                <w:rFonts w:cs="2  Nazanin" w:hint="cs"/>
                <w:b/>
                <w:bCs/>
                <w:rtl/>
              </w:rPr>
              <w:t>.</w:t>
            </w:r>
          </w:p>
          <w:p w:rsidR="00447FF4" w:rsidRDefault="00447FF4" w:rsidP="00447FF4">
            <w:pPr>
              <w:spacing w:after="0" w:line="100" w:lineRule="atLeast"/>
              <w:jc w:val="both"/>
              <w:rPr>
                <w:rFonts w:cs="B Nazanin"/>
                <w:b/>
                <w:bCs/>
                <w:rtl/>
              </w:rPr>
            </w:pPr>
            <w:r w:rsidRPr="00B953F9">
              <w:rPr>
                <w:rFonts w:cs="B Nazanin" w:hint="cs"/>
                <w:b/>
                <w:bCs/>
                <w:rtl/>
              </w:rPr>
              <w:t>تبصره(</w:t>
            </w:r>
            <w:r>
              <w:rPr>
                <w:rFonts w:cs="B Nazanin" w:hint="cs"/>
                <w:b/>
                <w:bCs/>
                <w:rtl/>
              </w:rPr>
              <w:t>4</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910227" w:rsidRPr="00EC4C28" w:rsidRDefault="00910227" w:rsidP="00310E53">
            <w:pPr>
              <w:spacing w:line="240" w:lineRule="auto"/>
              <w:jc w:val="lowKashida"/>
              <w:rPr>
                <w:rFonts w:cs="B Titr"/>
                <w:b/>
                <w:bCs/>
                <w:rtl/>
              </w:rPr>
            </w:pPr>
          </w:p>
          <w:p w:rsidR="00910227" w:rsidRDefault="00910227" w:rsidP="005D44CB">
            <w:pPr>
              <w:spacing w:after="0" w:line="240" w:lineRule="auto"/>
              <w:jc w:val="both"/>
              <w:rPr>
                <w:rFonts w:cs="B Nazanin"/>
                <w:b/>
                <w:bCs/>
                <w:sz w:val="24"/>
                <w:szCs w:val="24"/>
                <w:rtl/>
              </w:rPr>
            </w:pPr>
          </w:p>
          <w:p w:rsidR="00910227" w:rsidRPr="005D44CB" w:rsidRDefault="00910227" w:rsidP="005D44CB">
            <w:pPr>
              <w:spacing w:after="0" w:line="240" w:lineRule="auto"/>
              <w:jc w:val="both"/>
              <w:rPr>
                <w:rFonts w:cs="B Nazanin"/>
                <w:b/>
                <w:bCs/>
                <w:sz w:val="24"/>
                <w:szCs w:val="24"/>
                <w:rtl/>
              </w:rPr>
            </w:pPr>
          </w:p>
        </w:tc>
      </w:tr>
      <w:tr w:rsidR="00386CD2" w:rsidRPr="005D44CB" w:rsidTr="00003BD7">
        <w:trPr>
          <w:trHeight w:val="201"/>
        </w:trPr>
        <w:tc>
          <w:tcPr>
            <w:tcW w:w="567" w:type="dxa"/>
            <w:tcBorders>
              <w:left w:val="single" w:sz="12" w:space="0" w:color="auto"/>
            </w:tcBorders>
            <w:vAlign w:val="center"/>
          </w:tcPr>
          <w:p w:rsidR="00D172B1" w:rsidRPr="005D44CB" w:rsidRDefault="00D172B1" w:rsidP="005D44CB">
            <w:pPr>
              <w:spacing w:after="0" w:line="240" w:lineRule="auto"/>
              <w:jc w:val="center"/>
              <w:rPr>
                <w:rFonts w:cs="B Nazanin"/>
                <w:b/>
                <w:bCs/>
                <w:sz w:val="24"/>
                <w:szCs w:val="24"/>
                <w:rtl/>
              </w:rPr>
            </w:pPr>
            <w:r w:rsidRPr="005D44CB">
              <w:rPr>
                <w:rFonts w:cs="B Nazanin" w:hint="cs"/>
                <w:b/>
                <w:bCs/>
                <w:sz w:val="24"/>
                <w:szCs w:val="24"/>
                <w:rtl/>
              </w:rPr>
              <w:t>1</w:t>
            </w:r>
          </w:p>
        </w:tc>
        <w:tc>
          <w:tcPr>
            <w:tcW w:w="3118" w:type="dxa"/>
            <w:vAlign w:val="center"/>
          </w:tcPr>
          <w:p w:rsidR="00D172B1" w:rsidRPr="005D44CB" w:rsidRDefault="00D172B1" w:rsidP="00ED0C3D">
            <w:pPr>
              <w:spacing w:after="0" w:line="240" w:lineRule="auto"/>
              <w:jc w:val="center"/>
              <w:rPr>
                <w:rFonts w:cs="B Nazanin"/>
                <w:b/>
                <w:bCs/>
                <w:sz w:val="24"/>
                <w:szCs w:val="24"/>
                <w:rtl/>
              </w:rPr>
            </w:pPr>
            <w:r w:rsidRPr="005D44CB">
              <w:rPr>
                <w:rFonts w:cs="B Nazanin" w:hint="cs"/>
                <w:b/>
                <w:bCs/>
                <w:sz w:val="20"/>
                <w:szCs w:val="20"/>
                <w:rtl/>
              </w:rPr>
              <w:t xml:space="preserve">عوارض مازاد بر تراکم </w:t>
            </w:r>
            <w:r w:rsidR="00ED0C3D">
              <w:rPr>
                <w:rFonts w:cs="B Nazanin" w:hint="cs"/>
                <w:b/>
                <w:bCs/>
                <w:sz w:val="20"/>
                <w:szCs w:val="20"/>
                <w:rtl/>
              </w:rPr>
              <w:t>بعنوان حق تعدیل(مابه التفاوت تراکم پایه و تراکم مجاز)</w:t>
            </w:r>
          </w:p>
        </w:tc>
        <w:tc>
          <w:tcPr>
            <w:tcW w:w="1134" w:type="dxa"/>
            <w:vAlign w:val="center"/>
          </w:tcPr>
          <w:p w:rsidR="00D172B1" w:rsidRPr="005D44CB" w:rsidRDefault="00D172B1" w:rsidP="005D44CB">
            <w:pPr>
              <w:spacing w:after="0" w:line="240" w:lineRule="auto"/>
              <w:jc w:val="center"/>
              <w:rPr>
                <w:rFonts w:cs="B Nazanin"/>
                <w:b/>
                <w:bCs/>
                <w:sz w:val="24"/>
                <w:szCs w:val="24"/>
                <w:rtl/>
              </w:rPr>
            </w:pPr>
          </w:p>
        </w:tc>
        <w:tc>
          <w:tcPr>
            <w:tcW w:w="993" w:type="dxa"/>
            <w:vMerge/>
            <w:vAlign w:val="center"/>
          </w:tcPr>
          <w:p w:rsidR="00D172B1" w:rsidRPr="005D44CB" w:rsidRDefault="00D172B1"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D172B1" w:rsidRPr="005D44CB" w:rsidRDefault="00D172B1" w:rsidP="005D44CB">
            <w:pPr>
              <w:spacing w:after="0" w:line="240" w:lineRule="auto"/>
              <w:jc w:val="center"/>
              <w:rPr>
                <w:rFonts w:cs="B Nazanin"/>
                <w:b/>
                <w:bCs/>
                <w:sz w:val="24"/>
                <w:szCs w:val="24"/>
                <w:rtl/>
              </w:rPr>
            </w:pPr>
          </w:p>
        </w:tc>
      </w:tr>
      <w:tr w:rsidR="00ED0C3D" w:rsidRPr="005D44CB" w:rsidTr="00003BD7">
        <w:trPr>
          <w:trHeight w:val="188"/>
        </w:trPr>
        <w:tc>
          <w:tcPr>
            <w:tcW w:w="567" w:type="dxa"/>
            <w:tcBorders>
              <w:lef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r w:rsidRPr="005D44CB">
              <w:rPr>
                <w:rFonts w:cs="B Nazanin" w:hint="cs"/>
                <w:b/>
                <w:bCs/>
                <w:sz w:val="24"/>
                <w:szCs w:val="24"/>
                <w:rtl/>
              </w:rPr>
              <w:t>1-1</w:t>
            </w:r>
          </w:p>
        </w:tc>
        <w:tc>
          <w:tcPr>
            <w:tcW w:w="3118" w:type="dxa"/>
            <w:vAlign w:val="center"/>
          </w:tcPr>
          <w:p w:rsidR="00ED0C3D" w:rsidRPr="0096148C" w:rsidRDefault="00ED0C3D" w:rsidP="005D44CB">
            <w:pPr>
              <w:spacing w:after="0" w:line="240" w:lineRule="auto"/>
              <w:jc w:val="center"/>
              <w:rPr>
                <w:rFonts w:cs="B Nazanin"/>
                <w:b/>
                <w:bCs/>
                <w:sz w:val="24"/>
                <w:szCs w:val="24"/>
                <w:rtl/>
              </w:rPr>
            </w:pPr>
            <w:r w:rsidRPr="0096148C">
              <w:rPr>
                <w:rFonts w:cs="B Nazanin" w:hint="cs"/>
                <w:b/>
                <w:bCs/>
                <w:sz w:val="24"/>
                <w:szCs w:val="24"/>
                <w:rtl/>
              </w:rPr>
              <w:t>مسکونی</w:t>
            </w:r>
          </w:p>
        </w:tc>
        <w:tc>
          <w:tcPr>
            <w:tcW w:w="1134" w:type="dxa"/>
            <w:vAlign w:val="center"/>
          </w:tcPr>
          <w:p w:rsidR="00ED0C3D" w:rsidRPr="006975C5" w:rsidRDefault="00696640" w:rsidP="00C42B0A">
            <w:pPr>
              <w:bidi w:val="0"/>
              <w:spacing w:after="0" w:line="240" w:lineRule="auto"/>
              <w:jc w:val="center"/>
              <w:rPr>
                <w:rFonts w:ascii="Cambria Math" w:hAnsi="Cambria Math" w:cs="B Nazanin"/>
                <w:b/>
                <w:bCs/>
              </w:rPr>
            </w:pPr>
            <w:r>
              <w:rPr>
                <w:rFonts w:ascii="Cambria Math" w:hAnsi="Cambria Math" w:cs="B Nazanin" w:hint="cs"/>
                <w:b/>
                <w:bCs/>
                <w:rtl/>
              </w:rPr>
              <w:t>31</w:t>
            </w:r>
            <w:r w:rsidR="00ED0C3D" w:rsidRPr="006975C5">
              <w:rPr>
                <w:rFonts w:ascii="Cambria Math" w:hAnsi="Cambria Math" w:cs="B Nazanin"/>
                <w:b/>
                <w:bCs/>
              </w:rPr>
              <w:t>P</w:t>
            </w:r>
          </w:p>
        </w:tc>
        <w:tc>
          <w:tcPr>
            <w:tcW w:w="993" w:type="dxa"/>
            <w:vMerge/>
            <w:vAlign w:val="center"/>
          </w:tcPr>
          <w:p w:rsidR="00ED0C3D" w:rsidRPr="005D44CB" w:rsidRDefault="00ED0C3D"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p>
        </w:tc>
      </w:tr>
      <w:tr w:rsidR="00ED0C3D" w:rsidRPr="005D44CB" w:rsidTr="00003BD7">
        <w:trPr>
          <w:trHeight w:val="188"/>
        </w:trPr>
        <w:tc>
          <w:tcPr>
            <w:tcW w:w="567" w:type="dxa"/>
            <w:tcBorders>
              <w:lef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r w:rsidRPr="005D44CB">
              <w:rPr>
                <w:rFonts w:cs="B Nazanin" w:hint="cs"/>
                <w:b/>
                <w:bCs/>
                <w:sz w:val="24"/>
                <w:szCs w:val="24"/>
                <w:rtl/>
              </w:rPr>
              <w:t>1-2</w:t>
            </w:r>
          </w:p>
        </w:tc>
        <w:tc>
          <w:tcPr>
            <w:tcW w:w="3118" w:type="dxa"/>
            <w:vAlign w:val="center"/>
          </w:tcPr>
          <w:p w:rsidR="00ED0C3D" w:rsidRPr="0096148C" w:rsidRDefault="00ED0C3D" w:rsidP="005D44CB">
            <w:pPr>
              <w:spacing w:after="0" w:line="240" w:lineRule="auto"/>
              <w:jc w:val="center"/>
              <w:rPr>
                <w:rFonts w:cs="B Nazanin"/>
                <w:b/>
                <w:bCs/>
                <w:sz w:val="24"/>
                <w:szCs w:val="24"/>
                <w:rtl/>
              </w:rPr>
            </w:pPr>
            <w:r w:rsidRPr="0096148C">
              <w:rPr>
                <w:rFonts w:cs="B Nazanin" w:hint="cs"/>
                <w:b/>
                <w:bCs/>
                <w:sz w:val="24"/>
                <w:szCs w:val="24"/>
                <w:rtl/>
              </w:rPr>
              <w:t>تجاری</w:t>
            </w:r>
          </w:p>
        </w:tc>
        <w:tc>
          <w:tcPr>
            <w:tcW w:w="1134" w:type="dxa"/>
            <w:vAlign w:val="center"/>
          </w:tcPr>
          <w:p w:rsidR="00ED0C3D" w:rsidRPr="006975C5" w:rsidRDefault="00647241" w:rsidP="00757C37">
            <w:pPr>
              <w:bidi w:val="0"/>
              <w:spacing w:after="0" w:line="240" w:lineRule="auto"/>
              <w:jc w:val="center"/>
              <w:rPr>
                <w:rFonts w:ascii="Cambria Math" w:hAnsi="Cambria Math" w:cs="B Nazanin"/>
                <w:b/>
                <w:bCs/>
              </w:rPr>
            </w:pPr>
            <w:r>
              <w:rPr>
                <w:rFonts w:ascii="Cambria Math" w:hAnsi="Cambria Math" w:cs="B Nazanin" w:hint="cs"/>
                <w:b/>
                <w:bCs/>
                <w:rtl/>
              </w:rPr>
              <w:t>49</w:t>
            </w:r>
            <w:r w:rsidR="00ED0C3D" w:rsidRPr="006975C5">
              <w:rPr>
                <w:rFonts w:ascii="Cambria Math" w:hAnsi="Cambria Math" w:cs="B Nazanin"/>
                <w:b/>
                <w:bCs/>
              </w:rPr>
              <w:t>P</w:t>
            </w:r>
          </w:p>
        </w:tc>
        <w:tc>
          <w:tcPr>
            <w:tcW w:w="993" w:type="dxa"/>
            <w:vMerge/>
            <w:vAlign w:val="center"/>
          </w:tcPr>
          <w:p w:rsidR="00ED0C3D" w:rsidRPr="005D44CB" w:rsidRDefault="00ED0C3D"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p>
        </w:tc>
      </w:tr>
      <w:tr w:rsidR="00ED0C3D" w:rsidRPr="005D44CB" w:rsidTr="00003BD7">
        <w:trPr>
          <w:trHeight w:val="150"/>
        </w:trPr>
        <w:tc>
          <w:tcPr>
            <w:tcW w:w="567" w:type="dxa"/>
            <w:tcBorders>
              <w:lef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r w:rsidRPr="005D44CB">
              <w:rPr>
                <w:rFonts w:cs="B Nazanin" w:hint="cs"/>
                <w:b/>
                <w:bCs/>
                <w:sz w:val="24"/>
                <w:szCs w:val="24"/>
                <w:rtl/>
              </w:rPr>
              <w:t>1-3</w:t>
            </w:r>
          </w:p>
        </w:tc>
        <w:tc>
          <w:tcPr>
            <w:tcW w:w="3118" w:type="dxa"/>
            <w:vAlign w:val="center"/>
          </w:tcPr>
          <w:p w:rsidR="00ED0C3D" w:rsidRPr="0096148C" w:rsidRDefault="00ED0C3D" w:rsidP="005D44CB">
            <w:pPr>
              <w:spacing w:after="0" w:line="240" w:lineRule="auto"/>
              <w:jc w:val="center"/>
              <w:rPr>
                <w:rFonts w:cs="B Nazanin"/>
                <w:b/>
                <w:bCs/>
                <w:sz w:val="24"/>
                <w:szCs w:val="24"/>
                <w:rtl/>
              </w:rPr>
            </w:pPr>
            <w:r w:rsidRPr="0096148C">
              <w:rPr>
                <w:rFonts w:cs="B Nazanin" w:hint="cs"/>
                <w:b/>
                <w:bCs/>
                <w:sz w:val="24"/>
                <w:szCs w:val="24"/>
                <w:rtl/>
              </w:rPr>
              <w:t>اداری</w:t>
            </w:r>
          </w:p>
        </w:tc>
        <w:tc>
          <w:tcPr>
            <w:tcW w:w="1134" w:type="dxa"/>
            <w:vAlign w:val="center"/>
          </w:tcPr>
          <w:p w:rsidR="00ED0C3D" w:rsidRPr="006975C5" w:rsidRDefault="00696640" w:rsidP="00757C37">
            <w:pPr>
              <w:bidi w:val="0"/>
              <w:spacing w:after="0" w:line="240" w:lineRule="auto"/>
              <w:jc w:val="center"/>
              <w:rPr>
                <w:rFonts w:ascii="Cambria Math" w:hAnsi="Cambria Math" w:cs="B Nazanin"/>
                <w:b/>
                <w:bCs/>
              </w:rPr>
            </w:pPr>
            <w:r>
              <w:rPr>
                <w:rFonts w:ascii="Cambria Math" w:hAnsi="Cambria Math" w:cs="B Nazanin" w:hint="cs"/>
                <w:b/>
                <w:bCs/>
                <w:rtl/>
              </w:rPr>
              <w:t>80</w:t>
            </w:r>
            <w:r w:rsidR="00ED0C3D" w:rsidRPr="006975C5">
              <w:rPr>
                <w:rFonts w:ascii="Cambria Math" w:hAnsi="Cambria Math" w:cs="B Nazanin"/>
                <w:b/>
                <w:bCs/>
              </w:rPr>
              <w:t>P</w:t>
            </w:r>
          </w:p>
        </w:tc>
        <w:tc>
          <w:tcPr>
            <w:tcW w:w="993" w:type="dxa"/>
            <w:vMerge/>
            <w:vAlign w:val="center"/>
          </w:tcPr>
          <w:p w:rsidR="00ED0C3D" w:rsidRPr="005D44CB" w:rsidRDefault="00ED0C3D"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p>
        </w:tc>
      </w:tr>
      <w:tr w:rsidR="00ED0C3D" w:rsidRPr="005D44CB" w:rsidTr="00003BD7">
        <w:trPr>
          <w:trHeight w:val="150"/>
        </w:trPr>
        <w:tc>
          <w:tcPr>
            <w:tcW w:w="567" w:type="dxa"/>
            <w:tcBorders>
              <w:lef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r w:rsidRPr="005D44CB">
              <w:rPr>
                <w:rFonts w:cs="B Nazanin" w:hint="cs"/>
                <w:b/>
                <w:bCs/>
                <w:sz w:val="24"/>
                <w:szCs w:val="24"/>
                <w:rtl/>
              </w:rPr>
              <w:t>1-4</w:t>
            </w:r>
          </w:p>
        </w:tc>
        <w:tc>
          <w:tcPr>
            <w:tcW w:w="3118" w:type="dxa"/>
            <w:vAlign w:val="center"/>
          </w:tcPr>
          <w:p w:rsidR="00ED0C3D" w:rsidRPr="0096148C" w:rsidRDefault="00ED0C3D" w:rsidP="005D44CB">
            <w:pPr>
              <w:spacing w:after="0" w:line="240" w:lineRule="auto"/>
              <w:jc w:val="center"/>
              <w:rPr>
                <w:rFonts w:cs="B Nazanin"/>
                <w:b/>
                <w:bCs/>
                <w:sz w:val="24"/>
                <w:szCs w:val="24"/>
                <w:rtl/>
              </w:rPr>
            </w:pPr>
            <w:r w:rsidRPr="0096148C">
              <w:rPr>
                <w:rFonts w:cs="B Nazanin" w:hint="cs"/>
                <w:b/>
                <w:bCs/>
                <w:sz w:val="24"/>
                <w:szCs w:val="24"/>
                <w:rtl/>
              </w:rPr>
              <w:t>صنعتی</w:t>
            </w:r>
          </w:p>
        </w:tc>
        <w:tc>
          <w:tcPr>
            <w:tcW w:w="1134" w:type="dxa"/>
            <w:vAlign w:val="center"/>
          </w:tcPr>
          <w:p w:rsidR="00ED0C3D" w:rsidRPr="006975C5" w:rsidRDefault="00696640" w:rsidP="00757C37">
            <w:pPr>
              <w:bidi w:val="0"/>
              <w:spacing w:after="0" w:line="240" w:lineRule="auto"/>
              <w:jc w:val="center"/>
              <w:rPr>
                <w:rFonts w:ascii="Cambria Math" w:hAnsi="Cambria Math" w:cs="B Nazanin"/>
                <w:b/>
                <w:bCs/>
              </w:rPr>
            </w:pPr>
            <w:r>
              <w:rPr>
                <w:rFonts w:ascii="Cambria Math" w:hAnsi="Cambria Math" w:cs="B Nazanin" w:hint="cs"/>
                <w:b/>
                <w:bCs/>
                <w:rtl/>
              </w:rPr>
              <w:t>26</w:t>
            </w:r>
            <w:r w:rsidR="00ED0C3D" w:rsidRPr="006975C5">
              <w:rPr>
                <w:rFonts w:ascii="Cambria Math" w:hAnsi="Cambria Math" w:cs="B Nazanin"/>
                <w:b/>
                <w:bCs/>
              </w:rPr>
              <w:t>P</w:t>
            </w:r>
          </w:p>
        </w:tc>
        <w:tc>
          <w:tcPr>
            <w:tcW w:w="993" w:type="dxa"/>
            <w:vMerge/>
            <w:vAlign w:val="center"/>
          </w:tcPr>
          <w:p w:rsidR="00ED0C3D" w:rsidRPr="005D44CB" w:rsidRDefault="00ED0C3D"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p>
        </w:tc>
      </w:tr>
      <w:tr w:rsidR="00ED0C3D" w:rsidRPr="005D44CB" w:rsidTr="00003BD7">
        <w:trPr>
          <w:trHeight w:val="245"/>
        </w:trPr>
        <w:tc>
          <w:tcPr>
            <w:tcW w:w="567" w:type="dxa"/>
            <w:tcBorders>
              <w:lef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r w:rsidRPr="005D44CB">
              <w:rPr>
                <w:rFonts w:cs="B Nazanin" w:hint="cs"/>
                <w:b/>
                <w:bCs/>
                <w:sz w:val="24"/>
                <w:szCs w:val="24"/>
                <w:rtl/>
              </w:rPr>
              <w:t>1-5</w:t>
            </w:r>
          </w:p>
        </w:tc>
        <w:tc>
          <w:tcPr>
            <w:tcW w:w="3118" w:type="dxa"/>
            <w:vAlign w:val="center"/>
          </w:tcPr>
          <w:p w:rsidR="00ED0C3D" w:rsidRPr="0096148C" w:rsidRDefault="00ED0C3D" w:rsidP="005D44CB">
            <w:pPr>
              <w:spacing w:after="0" w:line="240" w:lineRule="auto"/>
              <w:jc w:val="center"/>
              <w:rPr>
                <w:rFonts w:cs="B Nazanin"/>
                <w:b/>
                <w:bCs/>
                <w:sz w:val="24"/>
                <w:szCs w:val="24"/>
                <w:rtl/>
              </w:rPr>
            </w:pPr>
            <w:r w:rsidRPr="0096148C">
              <w:rPr>
                <w:rFonts w:cs="B Nazanin" w:hint="cs"/>
                <w:b/>
                <w:bCs/>
                <w:sz w:val="24"/>
                <w:szCs w:val="24"/>
                <w:rtl/>
              </w:rPr>
              <w:t>خدماتي و آموزشي و غيره</w:t>
            </w:r>
          </w:p>
        </w:tc>
        <w:tc>
          <w:tcPr>
            <w:tcW w:w="1134" w:type="dxa"/>
            <w:vAlign w:val="center"/>
          </w:tcPr>
          <w:p w:rsidR="00ED0C3D" w:rsidRPr="006975C5" w:rsidRDefault="004D739D" w:rsidP="00696640">
            <w:pPr>
              <w:bidi w:val="0"/>
              <w:spacing w:after="0" w:line="240" w:lineRule="auto"/>
              <w:jc w:val="center"/>
              <w:rPr>
                <w:rFonts w:ascii="Cambria Math" w:hAnsi="Cambria Math" w:cs="B Nazanin"/>
                <w:b/>
                <w:bCs/>
              </w:rPr>
            </w:pPr>
            <w:r>
              <w:rPr>
                <w:rFonts w:ascii="Cambria Math" w:hAnsi="Cambria Math" w:cs="B Nazanin" w:hint="cs"/>
                <w:b/>
                <w:bCs/>
                <w:rtl/>
              </w:rPr>
              <w:t>2</w:t>
            </w:r>
            <w:r w:rsidR="00696640">
              <w:rPr>
                <w:rFonts w:ascii="Cambria Math" w:hAnsi="Cambria Math" w:cs="B Nazanin" w:hint="cs"/>
                <w:b/>
                <w:bCs/>
                <w:rtl/>
              </w:rPr>
              <w:t>1</w:t>
            </w:r>
            <w:r w:rsidR="00ED0C3D" w:rsidRPr="006975C5">
              <w:rPr>
                <w:rFonts w:ascii="Cambria Math" w:hAnsi="Cambria Math" w:cs="B Nazanin"/>
                <w:b/>
                <w:bCs/>
              </w:rPr>
              <w:t>P</w:t>
            </w:r>
          </w:p>
        </w:tc>
        <w:tc>
          <w:tcPr>
            <w:tcW w:w="993" w:type="dxa"/>
            <w:vMerge/>
            <w:vAlign w:val="center"/>
          </w:tcPr>
          <w:p w:rsidR="00ED0C3D" w:rsidRPr="005D44CB" w:rsidRDefault="00ED0C3D" w:rsidP="005D44CB">
            <w:pPr>
              <w:spacing w:after="0" w:line="240" w:lineRule="auto"/>
              <w:jc w:val="center"/>
              <w:rPr>
                <w:rFonts w:cs="B Nazanin"/>
                <w:b/>
                <w:bCs/>
                <w:sz w:val="24"/>
                <w:szCs w:val="24"/>
                <w:rtl/>
              </w:rPr>
            </w:pPr>
          </w:p>
        </w:tc>
        <w:tc>
          <w:tcPr>
            <w:tcW w:w="9497" w:type="dxa"/>
            <w:vMerge/>
            <w:tcBorders>
              <w:right w:val="single" w:sz="12" w:space="0" w:color="auto"/>
            </w:tcBorders>
            <w:vAlign w:val="center"/>
          </w:tcPr>
          <w:p w:rsidR="00ED0C3D" w:rsidRPr="005D44CB" w:rsidRDefault="00ED0C3D" w:rsidP="005D44CB">
            <w:pPr>
              <w:spacing w:after="0" w:line="240" w:lineRule="auto"/>
              <w:jc w:val="center"/>
              <w:rPr>
                <w:rFonts w:cs="B Nazanin"/>
                <w:b/>
                <w:bCs/>
                <w:sz w:val="24"/>
                <w:szCs w:val="24"/>
                <w:rtl/>
              </w:rPr>
            </w:pPr>
          </w:p>
        </w:tc>
      </w:tr>
      <w:tr w:rsidR="0096148C" w:rsidRPr="005D44CB" w:rsidTr="00105C31">
        <w:trPr>
          <w:trHeight w:val="3051"/>
        </w:trPr>
        <w:tc>
          <w:tcPr>
            <w:tcW w:w="567" w:type="dxa"/>
            <w:tcBorders>
              <w:left w:val="single" w:sz="12" w:space="0" w:color="auto"/>
              <w:bottom w:val="single" w:sz="12" w:space="0" w:color="auto"/>
            </w:tcBorders>
            <w:vAlign w:val="center"/>
          </w:tcPr>
          <w:p w:rsidR="0096148C" w:rsidRPr="005D44CB" w:rsidRDefault="0096148C" w:rsidP="005D44CB">
            <w:pPr>
              <w:spacing w:after="0" w:line="240" w:lineRule="auto"/>
              <w:jc w:val="center"/>
              <w:rPr>
                <w:rFonts w:cs="B Nazanin"/>
                <w:b/>
                <w:bCs/>
                <w:sz w:val="24"/>
                <w:szCs w:val="24"/>
                <w:rtl/>
              </w:rPr>
            </w:pPr>
          </w:p>
        </w:tc>
        <w:tc>
          <w:tcPr>
            <w:tcW w:w="3118" w:type="dxa"/>
            <w:tcBorders>
              <w:bottom w:val="single" w:sz="12" w:space="0" w:color="auto"/>
            </w:tcBorders>
            <w:vAlign w:val="center"/>
          </w:tcPr>
          <w:p w:rsidR="0096148C" w:rsidRPr="005D44CB" w:rsidRDefault="0096148C" w:rsidP="005D44CB">
            <w:pPr>
              <w:spacing w:after="0" w:line="240" w:lineRule="auto"/>
              <w:jc w:val="center"/>
              <w:rPr>
                <w:rFonts w:cs="B Nazanin"/>
                <w:b/>
                <w:bCs/>
                <w:sz w:val="20"/>
                <w:szCs w:val="20"/>
                <w:rtl/>
              </w:rPr>
            </w:pPr>
          </w:p>
        </w:tc>
        <w:tc>
          <w:tcPr>
            <w:tcW w:w="1134" w:type="dxa"/>
            <w:tcBorders>
              <w:bottom w:val="single" w:sz="12" w:space="0" w:color="auto"/>
            </w:tcBorders>
            <w:vAlign w:val="center"/>
          </w:tcPr>
          <w:p w:rsidR="0096148C" w:rsidRPr="005D44CB" w:rsidRDefault="0096148C" w:rsidP="005D44CB">
            <w:pPr>
              <w:spacing w:after="0" w:line="240" w:lineRule="auto"/>
              <w:jc w:val="center"/>
              <w:rPr>
                <w:rFonts w:cs="B Nazanin"/>
                <w:b/>
                <w:bCs/>
                <w:sz w:val="20"/>
                <w:szCs w:val="20"/>
                <w:rtl/>
              </w:rPr>
            </w:pPr>
          </w:p>
        </w:tc>
        <w:tc>
          <w:tcPr>
            <w:tcW w:w="993" w:type="dxa"/>
            <w:vMerge/>
            <w:tcBorders>
              <w:bottom w:val="single" w:sz="12" w:space="0" w:color="auto"/>
            </w:tcBorders>
            <w:vAlign w:val="center"/>
          </w:tcPr>
          <w:p w:rsidR="0096148C" w:rsidRPr="005D44CB" w:rsidRDefault="0096148C" w:rsidP="005D44CB">
            <w:pPr>
              <w:spacing w:after="0" w:line="240" w:lineRule="auto"/>
              <w:jc w:val="center"/>
              <w:rPr>
                <w:rFonts w:cs="B Nazanin"/>
                <w:b/>
                <w:bCs/>
                <w:sz w:val="24"/>
                <w:szCs w:val="24"/>
                <w:rtl/>
              </w:rPr>
            </w:pPr>
          </w:p>
        </w:tc>
        <w:tc>
          <w:tcPr>
            <w:tcW w:w="9497" w:type="dxa"/>
            <w:vMerge/>
            <w:tcBorders>
              <w:bottom w:val="single" w:sz="12" w:space="0" w:color="auto"/>
              <w:right w:val="single" w:sz="12" w:space="0" w:color="auto"/>
            </w:tcBorders>
            <w:vAlign w:val="center"/>
          </w:tcPr>
          <w:p w:rsidR="0096148C" w:rsidRPr="005D44CB" w:rsidRDefault="0096148C" w:rsidP="005D44CB">
            <w:pPr>
              <w:spacing w:after="0" w:line="240" w:lineRule="auto"/>
              <w:jc w:val="center"/>
              <w:rPr>
                <w:rFonts w:cs="B Nazanin"/>
                <w:b/>
                <w:bCs/>
                <w:sz w:val="24"/>
                <w:szCs w:val="24"/>
                <w:rtl/>
              </w:rPr>
            </w:pPr>
          </w:p>
        </w:tc>
      </w:tr>
    </w:tbl>
    <w:p w:rsidR="002F4E1E" w:rsidRDefault="00F14835" w:rsidP="005032BA">
      <w:pPr>
        <w:rPr>
          <w:rFonts w:cs="B Nazanin"/>
          <w:b/>
          <w:bCs/>
          <w:sz w:val="24"/>
          <w:szCs w:val="24"/>
          <w:rtl/>
        </w:rPr>
      </w:pPr>
      <w:r>
        <w:rPr>
          <w:rFonts w:cs="B Nazanin" w:hint="cs"/>
          <w:b/>
          <w:bCs/>
          <w:sz w:val="24"/>
          <w:szCs w:val="24"/>
          <w:rtl/>
        </w:rPr>
        <w:t xml:space="preserve">    </w:t>
      </w:r>
    </w:p>
    <w:p w:rsidR="00447FF4" w:rsidRDefault="00447FF4" w:rsidP="00DF53F2">
      <w:pPr>
        <w:jc w:val="center"/>
        <w:rPr>
          <w:rFonts w:cs="2  Titr"/>
          <w:b/>
          <w:bCs/>
          <w:sz w:val="26"/>
          <w:szCs w:val="26"/>
          <w:rtl/>
        </w:rPr>
      </w:pPr>
    </w:p>
    <w:p w:rsidR="00A35416" w:rsidRPr="001F60E1" w:rsidRDefault="00A35416" w:rsidP="00DF53F2">
      <w:pPr>
        <w:jc w:val="center"/>
        <w:rPr>
          <w:rFonts w:cs="2  Titr"/>
          <w:b/>
          <w:bCs/>
          <w:sz w:val="24"/>
          <w:szCs w:val="24"/>
          <w:rtl/>
        </w:rPr>
      </w:pPr>
      <w:r w:rsidRPr="001071AF">
        <w:rPr>
          <w:rFonts w:cs="2  Titr" w:hint="cs"/>
          <w:b/>
          <w:bCs/>
          <w:sz w:val="26"/>
          <w:szCs w:val="26"/>
          <w:rtl/>
        </w:rPr>
        <w:lastRenderedPageBreak/>
        <w:t>تعرفه شماره (2-</w:t>
      </w:r>
      <w:r w:rsidR="00DF53F2" w:rsidRPr="001071AF">
        <w:rPr>
          <w:rFonts w:cs="2  Titr" w:hint="cs"/>
          <w:b/>
          <w:bCs/>
          <w:sz w:val="26"/>
          <w:szCs w:val="26"/>
          <w:rtl/>
        </w:rPr>
        <w:t>14</w:t>
      </w:r>
      <w:r w:rsidRPr="001071AF">
        <w:rPr>
          <w:rFonts w:cs="2  Titr" w:hint="cs"/>
          <w:b/>
          <w:bCs/>
          <w:sz w:val="26"/>
          <w:szCs w:val="26"/>
          <w:rtl/>
        </w:rPr>
        <w:t>)- عوارض</w:t>
      </w:r>
      <w:r w:rsidR="00EC706D" w:rsidRPr="001071AF">
        <w:rPr>
          <w:rFonts w:cs="2  Titr" w:hint="cs"/>
          <w:b/>
          <w:bCs/>
          <w:sz w:val="26"/>
          <w:szCs w:val="26"/>
          <w:rtl/>
        </w:rPr>
        <w:t xml:space="preserve"> تمدید پروانه ساختمانی</w:t>
      </w:r>
    </w:p>
    <w:tbl>
      <w:tblPr>
        <w:bidiVisual/>
        <w:tblW w:w="1470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2835"/>
        <w:gridCol w:w="2693"/>
        <w:gridCol w:w="851"/>
        <w:gridCol w:w="7746"/>
      </w:tblGrid>
      <w:tr w:rsidR="00152505" w:rsidRPr="005D44CB" w:rsidTr="008217F7">
        <w:trPr>
          <w:trHeight w:val="400"/>
        </w:trPr>
        <w:tc>
          <w:tcPr>
            <w:tcW w:w="578" w:type="dxa"/>
            <w:vMerge w:val="restart"/>
            <w:tcBorders>
              <w:top w:val="single" w:sz="12" w:space="0" w:color="auto"/>
              <w:left w:val="single" w:sz="12" w:space="0" w:color="auto"/>
            </w:tcBorders>
            <w:textDirection w:val="btLr"/>
            <w:vAlign w:val="center"/>
          </w:tcPr>
          <w:p w:rsidR="00152505" w:rsidRPr="005D44CB" w:rsidRDefault="00152505" w:rsidP="00492660">
            <w:pPr>
              <w:spacing w:after="0" w:line="240" w:lineRule="auto"/>
              <w:ind w:left="113" w:right="113"/>
              <w:jc w:val="center"/>
              <w:rPr>
                <w:rFonts w:cs="B Nazanin"/>
                <w:b/>
                <w:bCs/>
                <w:rtl/>
              </w:rPr>
            </w:pPr>
            <w:r>
              <w:rPr>
                <w:rFonts w:cs="B Nazanin" w:hint="cs"/>
                <w:b/>
                <w:bCs/>
                <w:rtl/>
              </w:rPr>
              <w:t>ردیف</w:t>
            </w:r>
          </w:p>
        </w:tc>
        <w:tc>
          <w:tcPr>
            <w:tcW w:w="2835" w:type="dxa"/>
            <w:tcBorders>
              <w:top w:val="single" w:sz="12" w:space="0" w:color="auto"/>
              <w:left w:val="single" w:sz="12" w:space="0" w:color="auto"/>
              <w:bottom w:val="single" w:sz="12" w:space="0" w:color="auto"/>
              <w:right w:val="single" w:sz="12" w:space="0" w:color="auto"/>
            </w:tcBorders>
            <w:vAlign w:val="center"/>
          </w:tcPr>
          <w:p w:rsidR="00152505" w:rsidRPr="006C3D0D" w:rsidRDefault="00152505" w:rsidP="006C3D0D">
            <w:pPr>
              <w:spacing w:after="0" w:line="240" w:lineRule="auto"/>
              <w:jc w:val="center"/>
              <w:rPr>
                <w:rFonts w:cs="2  Titr"/>
                <w:b/>
                <w:bCs/>
                <w:rtl/>
              </w:rPr>
            </w:pPr>
            <w:r w:rsidRPr="006C3D0D">
              <w:rPr>
                <w:rFonts w:cs="2  Titr" w:hint="cs"/>
                <w:b/>
                <w:bCs/>
                <w:rtl/>
              </w:rPr>
              <w:t>نوع عوارض</w:t>
            </w:r>
          </w:p>
        </w:tc>
        <w:tc>
          <w:tcPr>
            <w:tcW w:w="2693" w:type="dxa"/>
            <w:tcBorders>
              <w:top w:val="single" w:sz="12" w:space="0" w:color="auto"/>
              <w:left w:val="single" w:sz="12" w:space="0" w:color="auto"/>
              <w:bottom w:val="single" w:sz="12" w:space="0" w:color="auto"/>
              <w:right w:val="single" w:sz="12" w:space="0" w:color="auto"/>
            </w:tcBorders>
            <w:vAlign w:val="center"/>
          </w:tcPr>
          <w:p w:rsidR="00152505" w:rsidRPr="006C3D0D" w:rsidRDefault="00152505" w:rsidP="006C3D0D">
            <w:pPr>
              <w:spacing w:after="0" w:line="240" w:lineRule="auto"/>
              <w:jc w:val="center"/>
              <w:rPr>
                <w:rFonts w:cs="2  Titr"/>
                <w:b/>
                <w:bCs/>
                <w:rtl/>
              </w:rPr>
            </w:pPr>
            <w:r w:rsidRPr="006C3D0D">
              <w:rPr>
                <w:rFonts w:cs="2  Titr" w:hint="cs"/>
                <w:b/>
                <w:bCs/>
                <w:rtl/>
              </w:rPr>
              <w:t>ماخذ و نحوه محاسبه عوارض</w:t>
            </w:r>
          </w:p>
        </w:tc>
        <w:tc>
          <w:tcPr>
            <w:tcW w:w="851" w:type="dxa"/>
            <w:vMerge w:val="restart"/>
            <w:tcBorders>
              <w:top w:val="single" w:sz="12" w:space="0" w:color="auto"/>
              <w:left w:val="single" w:sz="12" w:space="0" w:color="auto"/>
            </w:tcBorders>
            <w:vAlign w:val="center"/>
          </w:tcPr>
          <w:p w:rsidR="00152505" w:rsidRPr="005D44CB" w:rsidRDefault="00152505" w:rsidP="005D44CB">
            <w:pPr>
              <w:spacing w:after="0" w:line="240" w:lineRule="auto"/>
              <w:jc w:val="center"/>
              <w:rPr>
                <w:rFonts w:cs="B Nazanin"/>
                <w:b/>
                <w:bCs/>
                <w:rtl/>
              </w:rPr>
            </w:pPr>
            <w:r w:rsidRPr="005D44CB">
              <w:rPr>
                <w:rFonts w:cs="B Nazanin" w:hint="cs"/>
                <w:b/>
                <w:bCs/>
                <w:rtl/>
              </w:rPr>
              <w:t>منشاء قانونی</w:t>
            </w:r>
          </w:p>
        </w:tc>
        <w:tc>
          <w:tcPr>
            <w:tcW w:w="7746" w:type="dxa"/>
            <w:vMerge w:val="restart"/>
            <w:tcBorders>
              <w:top w:val="single" w:sz="12" w:space="0" w:color="auto"/>
              <w:right w:val="single" w:sz="12" w:space="0" w:color="auto"/>
            </w:tcBorders>
            <w:vAlign w:val="center"/>
          </w:tcPr>
          <w:p w:rsidR="00152505" w:rsidRPr="005D44CB" w:rsidRDefault="00152505" w:rsidP="00152505">
            <w:pPr>
              <w:spacing w:after="0" w:line="240" w:lineRule="auto"/>
              <w:ind w:right="284"/>
              <w:jc w:val="center"/>
              <w:rPr>
                <w:rFonts w:cs="B Nazanin"/>
                <w:b/>
                <w:bCs/>
                <w:rtl/>
              </w:rPr>
            </w:pPr>
            <w:r w:rsidRPr="005D44CB">
              <w:rPr>
                <w:rFonts w:cs="B Nazanin" w:hint="cs"/>
                <w:b/>
                <w:bCs/>
                <w:rtl/>
              </w:rPr>
              <w:t>توضیحات</w:t>
            </w:r>
          </w:p>
        </w:tc>
      </w:tr>
      <w:tr w:rsidR="00152505" w:rsidRPr="005D44CB" w:rsidTr="008217F7">
        <w:trPr>
          <w:trHeight w:val="360"/>
        </w:trPr>
        <w:tc>
          <w:tcPr>
            <w:tcW w:w="578" w:type="dxa"/>
            <w:vMerge/>
            <w:tcBorders>
              <w:top w:val="single" w:sz="12" w:space="0" w:color="auto"/>
              <w:left w:val="single" w:sz="12" w:space="0" w:color="auto"/>
            </w:tcBorders>
          </w:tcPr>
          <w:p w:rsidR="00152505" w:rsidRDefault="00152505" w:rsidP="005D44CB">
            <w:pPr>
              <w:spacing w:after="0" w:line="240" w:lineRule="auto"/>
              <w:jc w:val="center"/>
              <w:rPr>
                <w:rFonts w:cs="B Nazanin"/>
                <w:b/>
                <w:bCs/>
                <w:rtl/>
              </w:rPr>
            </w:pPr>
          </w:p>
        </w:tc>
        <w:tc>
          <w:tcPr>
            <w:tcW w:w="2835" w:type="dxa"/>
            <w:tcBorders>
              <w:top w:val="single" w:sz="12" w:space="0" w:color="auto"/>
              <w:left w:val="single" w:sz="12" w:space="0" w:color="auto"/>
              <w:right w:val="single" w:sz="12" w:space="0" w:color="auto"/>
            </w:tcBorders>
            <w:vAlign w:val="center"/>
          </w:tcPr>
          <w:p w:rsidR="00152505" w:rsidRPr="006C3D0D" w:rsidRDefault="00152505" w:rsidP="006C3D0D">
            <w:pPr>
              <w:shd w:val="clear" w:color="auto" w:fill="FFFFFF"/>
              <w:spacing w:after="0" w:line="240" w:lineRule="auto"/>
              <w:jc w:val="center"/>
              <w:rPr>
                <w:rFonts w:cs="2  Titr"/>
                <w:b/>
                <w:bCs/>
                <w:sz w:val="24"/>
                <w:szCs w:val="24"/>
                <w:rtl/>
              </w:rPr>
            </w:pPr>
            <w:r w:rsidRPr="006C3D0D">
              <w:rPr>
                <w:rFonts w:cs="2  Titr" w:hint="cs"/>
                <w:b/>
                <w:bCs/>
                <w:sz w:val="24"/>
                <w:szCs w:val="24"/>
                <w:rtl/>
              </w:rPr>
              <w:t>عوارض تمدید پروانه ساختمانی</w:t>
            </w:r>
          </w:p>
        </w:tc>
        <w:tc>
          <w:tcPr>
            <w:tcW w:w="2693" w:type="dxa"/>
            <w:tcBorders>
              <w:top w:val="single" w:sz="12" w:space="0" w:color="auto"/>
              <w:left w:val="single" w:sz="12" w:space="0" w:color="auto"/>
              <w:right w:val="single" w:sz="12" w:space="0" w:color="auto"/>
            </w:tcBorders>
            <w:vAlign w:val="center"/>
          </w:tcPr>
          <w:p w:rsidR="00152505" w:rsidRPr="006C3D0D" w:rsidRDefault="00152505" w:rsidP="006C3D0D">
            <w:pPr>
              <w:shd w:val="clear" w:color="auto" w:fill="FFFFFF"/>
              <w:spacing w:after="0" w:line="240" w:lineRule="auto"/>
              <w:jc w:val="center"/>
              <w:rPr>
                <w:rFonts w:cs="2  Titr"/>
                <w:rtl/>
              </w:rPr>
            </w:pPr>
            <w:r w:rsidRPr="006C3D0D">
              <w:rPr>
                <w:rFonts w:cs="2  Titr" w:hint="cs"/>
                <w:b/>
                <w:bCs/>
                <w:sz w:val="24"/>
                <w:szCs w:val="24"/>
                <w:rtl/>
              </w:rPr>
              <w:t>عوارض</w:t>
            </w:r>
            <w:r w:rsidRPr="006C3D0D">
              <w:rPr>
                <w:rFonts w:cs="2  Titr" w:hint="cs"/>
                <w:rtl/>
              </w:rPr>
              <w:t xml:space="preserve"> </w:t>
            </w:r>
            <w:r w:rsidR="007D62F5" w:rsidRPr="006C3D0D">
              <w:rPr>
                <w:rFonts w:cs="2  Titr" w:hint="cs"/>
                <w:b/>
                <w:bCs/>
                <w:sz w:val="24"/>
                <w:szCs w:val="24"/>
                <w:rtl/>
              </w:rPr>
              <w:t>صدور پروانه</w:t>
            </w:r>
          </w:p>
        </w:tc>
        <w:tc>
          <w:tcPr>
            <w:tcW w:w="851" w:type="dxa"/>
            <w:vMerge/>
            <w:tcBorders>
              <w:left w:val="single" w:sz="12" w:space="0" w:color="auto"/>
            </w:tcBorders>
            <w:vAlign w:val="center"/>
          </w:tcPr>
          <w:p w:rsidR="00152505" w:rsidRPr="005D44CB" w:rsidRDefault="00152505" w:rsidP="005D44CB">
            <w:pPr>
              <w:spacing w:after="0" w:line="240" w:lineRule="auto"/>
              <w:jc w:val="center"/>
              <w:rPr>
                <w:rFonts w:cs="B Nazanin"/>
                <w:b/>
                <w:bCs/>
                <w:rtl/>
              </w:rPr>
            </w:pPr>
          </w:p>
        </w:tc>
        <w:tc>
          <w:tcPr>
            <w:tcW w:w="7746" w:type="dxa"/>
            <w:vMerge/>
            <w:tcBorders>
              <w:right w:val="single" w:sz="12" w:space="0" w:color="auto"/>
            </w:tcBorders>
            <w:vAlign w:val="center"/>
          </w:tcPr>
          <w:p w:rsidR="00152505" w:rsidRPr="005D44CB" w:rsidRDefault="00152505" w:rsidP="00152505">
            <w:pPr>
              <w:spacing w:after="0" w:line="240" w:lineRule="auto"/>
              <w:ind w:right="284"/>
              <w:jc w:val="center"/>
              <w:rPr>
                <w:rFonts w:cs="B Nazanin"/>
                <w:b/>
                <w:bCs/>
                <w:rtl/>
              </w:rPr>
            </w:pPr>
          </w:p>
        </w:tc>
      </w:tr>
      <w:tr w:rsidR="00910227" w:rsidRPr="005D44CB" w:rsidTr="005276B9">
        <w:trPr>
          <w:trHeight w:val="542"/>
        </w:trPr>
        <w:tc>
          <w:tcPr>
            <w:tcW w:w="578" w:type="dxa"/>
            <w:tcBorders>
              <w:left w:val="single" w:sz="12" w:space="0" w:color="auto"/>
            </w:tcBorders>
            <w:shd w:val="clear" w:color="auto" w:fill="FFFFFF"/>
            <w:vAlign w:val="center"/>
          </w:tcPr>
          <w:p w:rsidR="00910227" w:rsidRPr="005D44CB" w:rsidRDefault="00910227" w:rsidP="00152505">
            <w:pPr>
              <w:shd w:val="clear" w:color="auto" w:fill="FFFFFF"/>
              <w:jc w:val="center"/>
              <w:rPr>
                <w:rFonts w:cs="B Nazanin"/>
                <w:b/>
                <w:bCs/>
                <w:sz w:val="24"/>
                <w:szCs w:val="24"/>
                <w:rtl/>
              </w:rPr>
            </w:pPr>
            <w:r>
              <w:rPr>
                <w:rFonts w:cs="B Nazanin" w:hint="cs"/>
                <w:b/>
                <w:bCs/>
                <w:sz w:val="24"/>
                <w:szCs w:val="24"/>
                <w:rtl/>
              </w:rPr>
              <w:t>1</w:t>
            </w:r>
          </w:p>
        </w:tc>
        <w:tc>
          <w:tcPr>
            <w:tcW w:w="2835" w:type="dxa"/>
            <w:tcBorders>
              <w:left w:val="single" w:sz="12" w:space="0" w:color="auto"/>
              <w:right w:val="single" w:sz="12" w:space="0" w:color="auto"/>
            </w:tcBorders>
            <w:shd w:val="clear" w:color="auto" w:fill="FFFFFF"/>
            <w:vAlign w:val="center"/>
          </w:tcPr>
          <w:p w:rsidR="00910227" w:rsidRPr="008217F7" w:rsidRDefault="00910227" w:rsidP="005276B9">
            <w:pPr>
              <w:shd w:val="clear" w:color="auto" w:fill="FFFFFF"/>
              <w:jc w:val="center"/>
              <w:rPr>
                <w:rFonts w:cs="2  Nazanin"/>
                <w:b/>
                <w:bCs/>
                <w:rtl/>
              </w:rPr>
            </w:pPr>
            <w:r w:rsidRPr="008217F7">
              <w:rPr>
                <w:rFonts w:cs="2  Nazanin" w:hint="cs"/>
                <w:b/>
                <w:bCs/>
                <w:rtl/>
              </w:rPr>
              <w:t>سال اول تمدید</w:t>
            </w:r>
          </w:p>
        </w:tc>
        <w:tc>
          <w:tcPr>
            <w:tcW w:w="2693" w:type="dxa"/>
            <w:tcBorders>
              <w:left w:val="single" w:sz="12" w:space="0" w:color="auto"/>
              <w:right w:val="single" w:sz="12" w:space="0" w:color="auto"/>
            </w:tcBorders>
            <w:shd w:val="clear" w:color="auto" w:fill="FFFFFF"/>
            <w:vAlign w:val="center"/>
          </w:tcPr>
          <w:p w:rsidR="00910227" w:rsidRPr="008217F7" w:rsidRDefault="00910227" w:rsidP="005276B9">
            <w:pPr>
              <w:shd w:val="clear" w:color="auto" w:fill="FFFFFF"/>
              <w:jc w:val="center"/>
              <w:rPr>
                <w:rFonts w:cs="2  Nazanin"/>
                <w:b/>
                <w:bCs/>
                <w:rtl/>
              </w:rPr>
            </w:pPr>
            <w:r w:rsidRPr="008217F7">
              <w:rPr>
                <w:rFonts w:cs="2  Nazanin" w:hint="cs"/>
                <w:b/>
                <w:bCs/>
                <w:rtl/>
              </w:rPr>
              <w:t>رایگان</w:t>
            </w:r>
          </w:p>
        </w:tc>
        <w:tc>
          <w:tcPr>
            <w:tcW w:w="851" w:type="dxa"/>
            <w:vMerge w:val="restart"/>
            <w:tcBorders>
              <w:left w:val="single" w:sz="12" w:space="0" w:color="auto"/>
            </w:tcBorders>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746" w:type="dxa"/>
            <w:vMerge w:val="restart"/>
            <w:tcBorders>
              <w:right w:val="single" w:sz="12" w:space="0" w:color="auto"/>
            </w:tcBorders>
          </w:tcPr>
          <w:p w:rsidR="00D347E2" w:rsidRDefault="00D347E2" w:rsidP="00666B04">
            <w:pPr>
              <w:spacing w:line="0" w:lineRule="atLeast"/>
              <w:jc w:val="both"/>
              <w:rPr>
                <w:rFonts w:cs="B Nazanin"/>
                <w:b/>
                <w:bCs/>
                <w:rtl/>
              </w:rPr>
            </w:pPr>
          </w:p>
          <w:p w:rsidR="00DF53F2" w:rsidRPr="008217F7" w:rsidRDefault="00DF53F2" w:rsidP="00666B04">
            <w:pPr>
              <w:spacing w:line="0" w:lineRule="atLeast"/>
              <w:jc w:val="both"/>
              <w:rPr>
                <w:rFonts w:hAnsi="Arial" w:cs="2  Nazanin"/>
                <w:b/>
                <w:bCs/>
                <w:kern w:val="24"/>
                <w:rtl/>
              </w:rPr>
            </w:pPr>
            <w:r w:rsidRPr="008217F7">
              <w:rPr>
                <w:rFonts w:cs="B Nazanin" w:hint="cs"/>
                <w:b/>
                <w:bCs/>
                <w:rtl/>
              </w:rPr>
              <w:t>تبصره(1): مطابق تبصره 2 ماده 29 قانون نوسازی و عمران شهری،شهرداریها موظف اند با رعایت مقررات ملی ساختمان و مقتضیات محلی تاریخ اتمام عملیات ساختمانی را طبق ضوابط مندرج در جدول ذیل در پروانه های صادره درج نمایند.</w:t>
            </w:r>
          </w:p>
          <w:p w:rsidR="00910227" w:rsidRPr="008217F7" w:rsidRDefault="00910227" w:rsidP="00666B04">
            <w:pPr>
              <w:spacing w:line="0" w:lineRule="atLeast"/>
              <w:jc w:val="both"/>
              <w:rPr>
                <w:rFonts w:hAnsi="Arial" w:cs="2  Nazanin"/>
                <w:b/>
                <w:bCs/>
                <w:kern w:val="24"/>
                <w:rtl/>
              </w:rPr>
            </w:pPr>
            <w:r w:rsidRPr="008217F7">
              <w:rPr>
                <w:rFonts w:hAnsi="Arial" w:cs="2  Nazanin" w:hint="cs"/>
                <w:b/>
                <w:bCs/>
                <w:kern w:val="24"/>
                <w:rtl/>
              </w:rPr>
              <w:t>تبصره(2):</w:t>
            </w:r>
            <w:r w:rsidRPr="008217F7">
              <w:rPr>
                <w:rFonts w:cs="2  Nazanin" w:hint="cs"/>
                <w:b/>
                <w:bCs/>
                <w:rtl/>
              </w:rPr>
              <w:t xml:space="preserve"> </w:t>
            </w:r>
            <w:r w:rsidRPr="008217F7">
              <w:rPr>
                <w:rFonts w:hAnsi="Arial" w:cs="2  Nazanin" w:hint="cs"/>
                <w:b/>
                <w:bCs/>
                <w:kern w:val="24"/>
                <w:rtl/>
              </w:rPr>
              <w:t xml:space="preserve">باستناد تبصره 1 ماده 2 قانون درآمد پایدار در مواردی که تاریخ اتمام عملیات ساختمانی درج شده در پروانه ساختمانی به پایان رسیده باشد و پروانه ساختمانی صادره با ضوابط طرح های توسعه شهری مغایرت نداشته باشد،پروانه تمدید میگردد.در این صورت عوارض تمدید پروانه برای سال اول رایگان و برای سال دوم 3 درصد عوارض پروانه ساختمانی به نرخ روز تعیین میگردد،اگر همچنان در پایان سال دوم ساختمان تکمیل نشود، عوارض تمدید پروانه هر سال به میزان 2 درصد عوارض صدور پروانه ساختمانی به نرخ روز افزایش می یابد تا به </w:t>
            </w:r>
            <w:r w:rsidRPr="008217F7">
              <w:rPr>
                <w:rFonts w:hAnsi="Arial" w:cs="2  Nazanin" w:hint="cs"/>
                <w:b/>
                <w:bCs/>
                <w:kern w:val="24"/>
                <w:u w:val="single"/>
                <w:rtl/>
              </w:rPr>
              <w:t>20</w:t>
            </w:r>
            <w:r w:rsidRPr="008217F7">
              <w:rPr>
                <w:rFonts w:hAnsi="Arial" w:cs="2  Nazanin" w:hint="cs"/>
                <w:b/>
                <w:bCs/>
                <w:kern w:val="24"/>
                <w:rtl/>
              </w:rPr>
              <w:t xml:space="preserve"> درصد عوارض صدور به نرخ روز بالغ گردد،اگر عملیات ساختمانی طبق نظر مهندس ناظر شروع شده باشد، علیرغم مغایرت با طرح های توسعه شهری،طبق این تعرفه تمدید میگردد، املاکی که به دستور مراجع قضایی و شبه قضایی توقیف شده اند از این ضوابط مستثنی می باشند. </w:t>
            </w:r>
          </w:p>
          <w:p w:rsidR="00910227" w:rsidRPr="008217F7" w:rsidRDefault="00910227" w:rsidP="00666B04">
            <w:pPr>
              <w:shd w:val="clear" w:color="auto" w:fill="FFFFFF"/>
              <w:spacing w:after="0" w:line="0" w:lineRule="atLeast"/>
              <w:jc w:val="both"/>
              <w:rPr>
                <w:rFonts w:cs="2  Nazanin"/>
                <w:b/>
                <w:bCs/>
                <w:rtl/>
              </w:rPr>
            </w:pPr>
            <w:r w:rsidRPr="008217F7">
              <w:rPr>
                <w:rFonts w:cs="2  Nazanin" w:hint="cs"/>
                <w:b/>
                <w:bCs/>
                <w:rtl/>
              </w:rPr>
              <w:t>تبصره(3): منظور از شروع عملیات ساختمانی اعلام توسط مهندس ناظر و اجرای فونداسیون می‌باشد و مالک موظف به اعلام شروع به مهندس ناظر می‌باشد.</w:t>
            </w:r>
          </w:p>
          <w:p w:rsidR="00910227" w:rsidRDefault="00910227" w:rsidP="00696640">
            <w:pPr>
              <w:shd w:val="clear" w:color="auto" w:fill="FFFFFF"/>
              <w:spacing w:after="0" w:line="0" w:lineRule="atLeast"/>
              <w:jc w:val="both"/>
              <w:rPr>
                <w:rFonts w:cs="B Nazanin"/>
                <w:b/>
                <w:bCs/>
                <w:sz w:val="24"/>
                <w:szCs w:val="24"/>
                <w:rtl/>
              </w:rPr>
            </w:pPr>
            <w:r w:rsidRPr="008217F7">
              <w:rPr>
                <w:rFonts w:cs="2  Nazanin" w:hint="cs"/>
                <w:b/>
                <w:bCs/>
                <w:rtl/>
              </w:rPr>
              <w:t>تبصره(4): درصورت درخواست مالک مبنی بر انصراف  از صدور پروانه ساختمانی پس از کسر عوارضات( نوسازی سالیانه ، آموزش و پرورش، ماليات بر ارزش افزوده، ،كارشناسي و آماده سازی و پرداخت هزینه 000/000/</w:t>
            </w:r>
            <w:r w:rsidR="00696640">
              <w:rPr>
                <w:rFonts w:cs="2  Nazanin" w:hint="cs"/>
                <w:b/>
                <w:bCs/>
                <w:rtl/>
              </w:rPr>
              <w:t>17</w:t>
            </w:r>
            <w:r w:rsidR="00647241">
              <w:rPr>
                <w:rFonts w:cs="2  Nazanin" w:hint="cs"/>
                <w:b/>
                <w:bCs/>
                <w:rtl/>
              </w:rPr>
              <w:t xml:space="preserve"> </w:t>
            </w:r>
            <w:r w:rsidRPr="008217F7">
              <w:rPr>
                <w:rFonts w:cs="2  Nazanin" w:hint="cs"/>
                <w:b/>
                <w:bCs/>
                <w:rtl/>
              </w:rPr>
              <w:t>ریال مابقی وجه واریزی به نامبرده استرداد میگردد</w:t>
            </w:r>
            <w:r>
              <w:rPr>
                <w:rFonts w:cs="2  Nazanin" w:hint="cs"/>
                <w:b/>
                <w:bCs/>
                <w:rtl/>
              </w:rPr>
              <w:t>.</w:t>
            </w:r>
          </w:p>
          <w:p w:rsidR="00910227" w:rsidRDefault="00910227" w:rsidP="00666B04">
            <w:pPr>
              <w:shd w:val="clear" w:color="auto" w:fill="FFFFFF"/>
              <w:spacing w:after="0" w:line="0" w:lineRule="atLeast"/>
              <w:jc w:val="both"/>
              <w:rPr>
                <w:rFonts w:cs="B Nazanin"/>
                <w:b/>
                <w:bCs/>
                <w:sz w:val="24"/>
                <w:szCs w:val="24"/>
                <w:rtl/>
              </w:rPr>
            </w:pPr>
          </w:p>
          <w:p w:rsidR="00910227" w:rsidRDefault="00910227" w:rsidP="00666B04">
            <w:pPr>
              <w:shd w:val="clear" w:color="auto" w:fill="FFFFFF"/>
              <w:spacing w:after="0" w:line="0" w:lineRule="atLeast"/>
              <w:jc w:val="both"/>
              <w:rPr>
                <w:rFonts w:cs="B Nazanin"/>
                <w:b/>
                <w:bCs/>
                <w:sz w:val="24"/>
                <w:szCs w:val="24"/>
                <w:rtl/>
              </w:rPr>
            </w:pPr>
          </w:p>
          <w:p w:rsidR="00910227" w:rsidRPr="007B7283" w:rsidRDefault="00910227" w:rsidP="00666B04">
            <w:pPr>
              <w:shd w:val="clear" w:color="auto" w:fill="FFFFFF"/>
              <w:spacing w:after="0" w:line="0" w:lineRule="atLeast"/>
              <w:jc w:val="both"/>
              <w:rPr>
                <w:rFonts w:cs="B Nazanin"/>
                <w:b/>
                <w:bCs/>
                <w:sz w:val="24"/>
                <w:szCs w:val="24"/>
                <w:rtl/>
              </w:rPr>
            </w:pPr>
          </w:p>
        </w:tc>
      </w:tr>
      <w:tr w:rsidR="00F83390" w:rsidRPr="005D44CB" w:rsidTr="005276B9">
        <w:trPr>
          <w:trHeight w:val="750"/>
        </w:trPr>
        <w:tc>
          <w:tcPr>
            <w:tcW w:w="578" w:type="dxa"/>
            <w:tcBorders>
              <w:left w:val="single" w:sz="12" w:space="0" w:color="auto"/>
            </w:tcBorders>
            <w:vAlign w:val="center"/>
          </w:tcPr>
          <w:p w:rsidR="00F83390" w:rsidRDefault="00F83390" w:rsidP="00152505">
            <w:pPr>
              <w:shd w:val="clear" w:color="auto" w:fill="FFFFFF"/>
              <w:spacing w:after="0" w:line="240" w:lineRule="auto"/>
              <w:jc w:val="center"/>
              <w:rPr>
                <w:rFonts w:cs="B Nazanin"/>
                <w:b/>
                <w:bCs/>
                <w:sz w:val="24"/>
                <w:szCs w:val="24"/>
                <w:rtl/>
              </w:rPr>
            </w:pPr>
            <w:r>
              <w:rPr>
                <w:rFonts w:cs="B Nazanin" w:hint="cs"/>
                <w:b/>
                <w:bCs/>
                <w:sz w:val="24"/>
                <w:szCs w:val="24"/>
                <w:rtl/>
              </w:rPr>
              <w:t>2</w:t>
            </w:r>
          </w:p>
        </w:tc>
        <w:tc>
          <w:tcPr>
            <w:tcW w:w="2835" w:type="dxa"/>
            <w:tcBorders>
              <w:left w:val="single" w:sz="12" w:space="0" w:color="auto"/>
              <w:right w:val="single" w:sz="12" w:space="0" w:color="auto"/>
            </w:tcBorders>
            <w:vAlign w:val="center"/>
          </w:tcPr>
          <w:p w:rsidR="00F83390" w:rsidRPr="008217F7" w:rsidRDefault="00F83390" w:rsidP="005276B9">
            <w:pPr>
              <w:shd w:val="clear" w:color="auto" w:fill="FFFFFF"/>
              <w:spacing w:after="0" w:line="240" w:lineRule="auto"/>
              <w:jc w:val="center"/>
              <w:rPr>
                <w:rFonts w:cs="2  Nazanin"/>
                <w:b/>
                <w:bCs/>
                <w:rtl/>
              </w:rPr>
            </w:pPr>
            <w:r w:rsidRPr="008217F7">
              <w:rPr>
                <w:rFonts w:cs="2  Nazanin" w:hint="cs"/>
                <w:b/>
                <w:bCs/>
                <w:rtl/>
              </w:rPr>
              <w:t>سال دوم تمدید</w:t>
            </w:r>
          </w:p>
        </w:tc>
        <w:tc>
          <w:tcPr>
            <w:tcW w:w="2693" w:type="dxa"/>
            <w:tcBorders>
              <w:left w:val="single" w:sz="12" w:space="0" w:color="auto"/>
              <w:right w:val="single" w:sz="12" w:space="0" w:color="auto"/>
            </w:tcBorders>
            <w:vAlign w:val="center"/>
          </w:tcPr>
          <w:p w:rsidR="00F83390" w:rsidRPr="008217F7" w:rsidRDefault="00F83390" w:rsidP="005276B9">
            <w:pPr>
              <w:shd w:val="clear" w:color="auto" w:fill="FFFFFF"/>
              <w:spacing w:after="0" w:line="240" w:lineRule="auto"/>
              <w:jc w:val="center"/>
              <w:rPr>
                <w:rFonts w:cs="2  Nazanin"/>
                <w:b/>
                <w:bCs/>
                <w:rtl/>
              </w:rPr>
            </w:pPr>
            <w:r w:rsidRPr="008217F7">
              <w:rPr>
                <w:rFonts w:cs="2  Nazanin" w:hint="cs"/>
                <w:b/>
                <w:bCs/>
                <w:rtl/>
              </w:rPr>
              <w:t>3 درصد عوارضات صدورپروانه ساختمانی به نرخ روز</w:t>
            </w:r>
          </w:p>
        </w:tc>
        <w:tc>
          <w:tcPr>
            <w:tcW w:w="851" w:type="dxa"/>
            <w:vMerge/>
            <w:tcBorders>
              <w:left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c>
          <w:tcPr>
            <w:tcW w:w="7746" w:type="dxa"/>
            <w:vMerge/>
            <w:tcBorders>
              <w:right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r>
      <w:tr w:rsidR="00F83390" w:rsidRPr="005D44CB" w:rsidTr="005276B9">
        <w:trPr>
          <w:trHeight w:val="690"/>
        </w:trPr>
        <w:tc>
          <w:tcPr>
            <w:tcW w:w="578" w:type="dxa"/>
            <w:tcBorders>
              <w:left w:val="single" w:sz="12" w:space="0" w:color="auto"/>
              <w:bottom w:val="single" w:sz="12" w:space="0" w:color="auto"/>
            </w:tcBorders>
            <w:vAlign w:val="center"/>
          </w:tcPr>
          <w:p w:rsidR="00F83390" w:rsidRDefault="00F83390" w:rsidP="00152505">
            <w:pPr>
              <w:shd w:val="clear" w:color="auto" w:fill="FFFFFF"/>
              <w:spacing w:after="0" w:line="240" w:lineRule="auto"/>
              <w:jc w:val="center"/>
              <w:rPr>
                <w:rFonts w:cs="B Nazanin"/>
                <w:b/>
                <w:bCs/>
                <w:sz w:val="24"/>
                <w:szCs w:val="24"/>
                <w:rtl/>
              </w:rPr>
            </w:pPr>
            <w:r>
              <w:rPr>
                <w:rFonts w:cs="B Nazanin" w:hint="cs"/>
                <w:b/>
                <w:bCs/>
                <w:sz w:val="24"/>
                <w:szCs w:val="24"/>
                <w:rtl/>
              </w:rPr>
              <w:t>3</w:t>
            </w:r>
          </w:p>
        </w:tc>
        <w:tc>
          <w:tcPr>
            <w:tcW w:w="2835" w:type="dxa"/>
            <w:tcBorders>
              <w:left w:val="single" w:sz="12" w:space="0" w:color="auto"/>
              <w:bottom w:val="single" w:sz="12" w:space="0" w:color="auto"/>
              <w:right w:val="single" w:sz="12" w:space="0" w:color="auto"/>
            </w:tcBorders>
            <w:vAlign w:val="center"/>
          </w:tcPr>
          <w:p w:rsidR="00F83390" w:rsidRPr="008217F7" w:rsidRDefault="00F83390" w:rsidP="005276B9">
            <w:pPr>
              <w:shd w:val="clear" w:color="auto" w:fill="FFFFFF"/>
              <w:spacing w:after="0" w:line="240" w:lineRule="auto"/>
              <w:jc w:val="center"/>
              <w:rPr>
                <w:rFonts w:cs="2  Nazanin"/>
                <w:b/>
                <w:bCs/>
                <w:rtl/>
              </w:rPr>
            </w:pPr>
            <w:r w:rsidRPr="008217F7">
              <w:rPr>
                <w:rFonts w:cs="2  Nazanin" w:hint="cs"/>
                <w:b/>
                <w:bCs/>
                <w:rtl/>
              </w:rPr>
              <w:t>از سال دوم به بعد</w:t>
            </w:r>
          </w:p>
        </w:tc>
        <w:tc>
          <w:tcPr>
            <w:tcW w:w="2693" w:type="dxa"/>
            <w:tcBorders>
              <w:left w:val="single" w:sz="12" w:space="0" w:color="auto"/>
              <w:bottom w:val="single" w:sz="12" w:space="0" w:color="auto"/>
              <w:right w:val="single" w:sz="12" w:space="0" w:color="auto"/>
            </w:tcBorders>
            <w:vAlign w:val="center"/>
          </w:tcPr>
          <w:p w:rsidR="00F83390" w:rsidRPr="008217F7" w:rsidRDefault="00F83390" w:rsidP="005276B9">
            <w:pPr>
              <w:shd w:val="clear" w:color="auto" w:fill="FFFFFF"/>
              <w:spacing w:after="0" w:line="240" w:lineRule="auto"/>
              <w:jc w:val="center"/>
              <w:rPr>
                <w:rFonts w:cs="2  Nazanin"/>
                <w:b/>
                <w:bCs/>
                <w:rtl/>
              </w:rPr>
            </w:pPr>
            <w:r w:rsidRPr="008217F7">
              <w:rPr>
                <w:rFonts w:cs="2  Nazanin" w:hint="cs"/>
                <w:b/>
                <w:bCs/>
                <w:rtl/>
              </w:rPr>
              <w:t>به ازای هرسال 2 درصد افزایش تا میزان 20 درصد</w:t>
            </w:r>
          </w:p>
        </w:tc>
        <w:tc>
          <w:tcPr>
            <w:tcW w:w="851" w:type="dxa"/>
            <w:vMerge/>
            <w:tcBorders>
              <w:left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c>
          <w:tcPr>
            <w:tcW w:w="7746" w:type="dxa"/>
            <w:vMerge/>
            <w:tcBorders>
              <w:right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r>
      <w:tr w:rsidR="00F83390" w:rsidRPr="005D44CB" w:rsidTr="00105C31">
        <w:trPr>
          <w:trHeight w:val="1263"/>
        </w:trPr>
        <w:tc>
          <w:tcPr>
            <w:tcW w:w="6106" w:type="dxa"/>
            <w:gridSpan w:val="3"/>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page" w:horzAnchor="margin" w:tblpY="639"/>
              <w:tblOverlap w:val="never"/>
              <w:bidiVisual/>
              <w:tblW w:w="0" w:type="auto"/>
              <w:tblLayout w:type="fixed"/>
              <w:tblLook w:val="04A0"/>
            </w:tblPr>
            <w:tblGrid>
              <w:gridCol w:w="757"/>
              <w:gridCol w:w="2900"/>
              <w:gridCol w:w="2223"/>
            </w:tblGrid>
            <w:tr w:rsidR="00C27463" w:rsidRPr="00C27463" w:rsidTr="00DF53F2">
              <w:trPr>
                <w:cantSplit/>
                <w:trHeight w:val="590"/>
              </w:trPr>
              <w:tc>
                <w:tcPr>
                  <w:tcW w:w="757" w:type="dxa"/>
                  <w:textDirection w:val="btLr"/>
                  <w:vAlign w:val="bottom"/>
                </w:tcPr>
                <w:p w:rsidR="00C27463" w:rsidRPr="00286F9A" w:rsidRDefault="00286F9A" w:rsidP="00C27463">
                  <w:pPr>
                    <w:ind w:left="113" w:right="113"/>
                    <w:jc w:val="center"/>
                    <w:rPr>
                      <w:rFonts w:cs="B Nazanin"/>
                      <w:b/>
                      <w:bCs/>
                      <w:sz w:val="18"/>
                      <w:szCs w:val="18"/>
                      <w:rtl/>
                    </w:rPr>
                  </w:pPr>
                  <w:r w:rsidRPr="00286F9A">
                    <w:rPr>
                      <w:rFonts w:cs="B Nazanin" w:hint="cs"/>
                      <w:b/>
                      <w:bCs/>
                      <w:sz w:val="18"/>
                      <w:szCs w:val="18"/>
                      <w:rtl/>
                    </w:rPr>
                    <w:t>ردیف</w:t>
                  </w:r>
                </w:p>
              </w:tc>
              <w:tc>
                <w:tcPr>
                  <w:tcW w:w="2900" w:type="dxa"/>
                  <w:vAlign w:val="bottom"/>
                </w:tcPr>
                <w:p w:rsidR="00C27463" w:rsidRPr="00C27463" w:rsidRDefault="00C27463" w:rsidP="00C27463">
                  <w:pPr>
                    <w:jc w:val="center"/>
                    <w:rPr>
                      <w:rFonts w:cs="B Nazanin"/>
                      <w:b/>
                      <w:bCs/>
                      <w:sz w:val="12"/>
                      <w:szCs w:val="12"/>
                      <w:rtl/>
                    </w:rPr>
                  </w:pPr>
                  <w:r w:rsidRPr="00C27463">
                    <w:rPr>
                      <w:rFonts w:cs="B Nazanin" w:hint="cs"/>
                      <w:b/>
                      <w:bCs/>
                      <w:rtl/>
                    </w:rPr>
                    <w:t>مساحت زیربنا(مترمربع)</w:t>
                  </w:r>
                </w:p>
              </w:tc>
              <w:tc>
                <w:tcPr>
                  <w:tcW w:w="2223" w:type="dxa"/>
                  <w:vAlign w:val="bottom"/>
                </w:tcPr>
                <w:p w:rsidR="00C27463" w:rsidRPr="00C27463" w:rsidRDefault="00C27463" w:rsidP="00C27463">
                  <w:pPr>
                    <w:jc w:val="center"/>
                    <w:rPr>
                      <w:rFonts w:cs="B Nazanin"/>
                      <w:b/>
                      <w:bCs/>
                      <w:sz w:val="12"/>
                      <w:szCs w:val="12"/>
                      <w:rtl/>
                    </w:rPr>
                  </w:pPr>
                  <w:r w:rsidRPr="00C27463">
                    <w:rPr>
                      <w:rFonts w:cs="B Nazanin" w:hint="cs"/>
                      <w:b/>
                      <w:bCs/>
                      <w:rtl/>
                    </w:rPr>
                    <w:t>حداقل اتمام عملیات (ماه)</w:t>
                  </w:r>
                </w:p>
              </w:tc>
            </w:tr>
            <w:tr w:rsidR="00C27463" w:rsidRPr="00C27463" w:rsidTr="005276B9">
              <w:tc>
                <w:tcPr>
                  <w:tcW w:w="757" w:type="dxa"/>
                  <w:vAlign w:val="center"/>
                </w:tcPr>
                <w:p w:rsidR="00C27463" w:rsidRPr="008217F7" w:rsidRDefault="00C27463" w:rsidP="00C27463">
                  <w:pPr>
                    <w:jc w:val="center"/>
                    <w:rPr>
                      <w:rFonts w:cs="B Nazanin"/>
                      <w:b/>
                      <w:bCs/>
                      <w:sz w:val="24"/>
                      <w:szCs w:val="24"/>
                      <w:rtl/>
                    </w:rPr>
                  </w:pPr>
                  <w:r w:rsidRPr="008217F7">
                    <w:rPr>
                      <w:rFonts w:cs="B Nazanin" w:hint="cs"/>
                      <w:b/>
                      <w:bCs/>
                      <w:sz w:val="24"/>
                      <w:szCs w:val="24"/>
                      <w:rtl/>
                    </w:rPr>
                    <w:t>1</w:t>
                  </w:r>
                </w:p>
              </w:tc>
              <w:tc>
                <w:tcPr>
                  <w:tcW w:w="2900"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تا 300 متربع زیربنا</w:t>
                  </w:r>
                </w:p>
              </w:tc>
              <w:tc>
                <w:tcPr>
                  <w:tcW w:w="2223"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12</w:t>
                  </w:r>
                </w:p>
              </w:tc>
            </w:tr>
            <w:tr w:rsidR="00C27463" w:rsidRPr="00C27463" w:rsidTr="005276B9">
              <w:tc>
                <w:tcPr>
                  <w:tcW w:w="757" w:type="dxa"/>
                  <w:vAlign w:val="center"/>
                </w:tcPr>
                <w:p w:rsidR="00C27463" w:rsidRPr="008217F7" w:rsidRDefault="00C27463" w:rsidP="00C27463">
                  <w:pPr>
                    <w:jc w:val="center"/>
                    <w:rPr>
                      <w:rFonts w:cs="B Nazanin"/>
                      <w:b/>
                      <w:bCs/>
                      <w:sz w:val="24"/>
                      <w:szCs w:val="24"/>
                      <w:rtl/>
                    </w:rPr>
                  </w:pPr>
                  <w:r w:rsidRPr="008217F7">
                    <w:rPr>
                      <w:rFonts w:cs="B Nazanin" w:hint="cs"/>
                      <w:b/>
                      <w:bCs/>
                      <w:sz w:val="24"/>
                      <w:szCs w:val="24"/>
                      <w:rtl/>
                    </w:rPr>
                    <w:t>2</w:t>
                  </w:r>
                </w:p>
              </w:tc>
              <w:tc>
                <w:tcPr>
                  <w:tcW w:w="2900"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300 تا 2000</w:t>
                  </w:r>
                </w:p>
              </w:tc>
              <w:tc>
                <w:tcPr>
                  <w:tcW w:w="2223"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24</w:t>
                  </w:r>
                </w:p>
              </w:tc>
            </w:tr>
            <w:tr w:rsidR="00C27463" w:rsidRPr="00C27463" w:rsidTr="005276B9">
              <w:tc>
                <w:tcPr>
                  <w:tcW w:w="757" w:type="dxa"/>
                  <w:vAlign w:val="center"/>
                </w:tcPr>
                <w:p w:rsidR="00C27463" w:rsidRPr="008217F7" w:rsidRDefault="00C27463" w:rsidP="00C27463">
                  <w:pPr>
                    <w:jc w:val="center"/>
                    <w:rPr>
                      <w:rFonts w:cs="B Nazanin"/>
                      <w:b/>
                      <w:bCs/>
                      <w:sz w:val="24"/>
                      <w:szCs w:val="24"/>
                      <w:rtl/>
                    </w:rPr>
                  </w:pPr>
                  <w:r w:rsidRPr="008217F7">
                    <w:rPr>
                      <w:rFonts w:cs="B Nazanin" w:hint="cs"/>
                      <w:b/>
                      <w:bCs/>
                      <w:sz w:val="24"/>
                      <w:szCs w:val="24"/>
                      <w:rtl/>
                    </w:rPr>
                    <w:t>3</w:t>
                  </w:r>
                </w:p>
              </w:tc>
              <w:tc>
                <w:tcPr>
                  <w:tcW w:w="2900"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2000 تا 5000</w:t>
                  </w:r>
                </w:p>
              </w:tc>
              <w:tc>
                <w:tcPr>
                  <w:tcW w:w="2223"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36</w:t>
                  </w:r>
                </w:p>
              </w:tc>
            </w:tr>
            <w:tr w:rsidR="00C27463" w:rsidRPr="00C27463" w:rsidTr="005276B9">
              <w:tc>
                <w:tcPr>
                  <w:tcW w:w="757" w:type="dxa"/>
                  <w:vAlign w:val="center"/>
                </w:tcPr>
                <w:p w:rsidR="00C27463" w:rsidRPr="008217F7" w:rsidRDefault="00C27463" w:rsidP="00C27463">
                  <w:pPr>
                    <w:jc w:val="center"/>
                    <w:rPr>
                      <w:rFonts w:cs="B Nazanin"/>
                      <w:b/>
                      <w:bCs/>
                      <w:sz w:val="24"/>
                      <w:szCs w:val="24"/>
                      <w:rtl/>
                    </w:rPr>
                  </w:pPr>
                  <w:r w:rsidRPr="008217F7">
                    <w:rPr>
                      <w:rFonts w:cs="B Nazanin" w:hint="cs"/>
                      <w:b/>
                      <w:bCs/>
                      <w:sz w:val="24"/>
                      <w:szCs w:val="24"/>
                      <w:rtl/>
                    </w:rPr>
                    <w:t>4</w:t>
                  </w:r>
                </w:p>
              </w:tc>
              <w:tc>
                <w:tcPr>
                  <w:tcW w:w="2900"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5000 تا 10000</w:t>
                  </w:r>
                </w:p>
              </w:tc>
              <w:tc>
                <w:tcPr>
                  <w:tcW w:w="2223"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48</w:t>
                  </w:r>
                </w:p>
              </w:tc>
            </w:tr>
            <w:tr w:rsidR="00C27463" w:rsidRPr="00C27463" w:rsidTr="005276B9">
              <w:tc>
                <w:tcPr>
                  <w:tcW w:w="757" w:type="dxa"/>
                  <w:vAlign w:val="center"/>
                </w:tcPr>
                <w:p w:rsidR="00C27463" w:rsidRPr="008217F7" w:rsidRDefault="00C27463" w:rsidP="00C27463">
                  <w:pPr>
                    <w:jc w:val="center"/>
                    <w:rPr>
                      <w:rFonts w:cs="B Nazanin"/>
                      <w:b/>
                      <w:bCs/>
                      <w:sz w:val="24"/>
                      <w:szCs w:val="24"/>
                      <w:rtl/>
                    </w:rPr>
                  </w:pPr>
                  <w:r w:rsidRPr="008217F7">
                    <w:rPr>
                      <w:rFonts w:cs="B Nazanin" w:hint="cs"/>
                      <w:b/>
                      <w:bCs/>
                      <w:sz w:val="24"/>
                      <w:szCs w:val="24"/>
                      <w:rtl/>
                    </w:rPr>
                    <w:t>5</w:t>
                  </w:r>
                </w:p>
              </w:tc>
              <w:tc>
                <w:tcPr>
                  <w:tcW w:w="2900"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بیش از 10000</w:t>
                  </w:r>
                </w:p>
              </w:tc>
              <w:tc>
                <w:tcPr>
                  <w:tcW w:w="2223" w:type="dxa"/>
                  <w:vAlign w:val="center"/>
                </w:tcPr>
                <w:p w:rsidR="00C27463" w:rsidRPr="008217F7" w:rsidRDefault="00C27463" w:rsidP="005276B9">
                  <w:pPr>
                    <w:jc w:val="center"/>
                    <w:rPr>
                      <w:rFonts w:cs="B Nazanin"/>
                      <w:b/>
                      <w:bCs/>
                      <w:sz w:val="24"/>
                      <w:szCs w:val="24"/>
                      <w:rtl/>
                    </w:rPr>
                  </w:pPr>
                  <w:r w:rsidRPr="008217F7">
                    <w:rPr>
                      <w:rFonts w:cs="B Nazanin" w:hint="cs"/>
                      <w:b/>
                      <w:bCs/>
                      <w:sz w:val="24"/>
                      <w:szCs w:val="24"/>
                      <w:rtl/>
                    </w:rPr>
                    <w:t>60</w:t>
                  </w:r>
                </w:p>
              </w:tc>
            </w:tr>
          </w:tbl>
          <w:p w:rsidR="00C27463" w:rsidRDefault="00C27463" w:rsidP="00F83390">
            <w:pPr>
              <w:shd w:val="clear" w:color="auto" w:fill="FFFFFF"/>
              <w:rPr>
                <w:rFonts w:cs="B Titr"/>
                <w:rtl/>
              </w:rPr>
            </w:pPr>
          </w:p>
        </w:tc>
        <w:tc>
          <w:tcPr>
            <w:tcW w:w="851" w:type="dxa"/>
            <w:vMerge/>
            <w:tcBorders>
              <w:left w:val="single" w:sz="12" w:space="0" w:color="auto"/>
              <w:bottom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c>
          <w:tcPr>
            <w:tcW w:w="7746" w:type="dxa"/>
            <w:vMerge/>
            <w:tcBorders>
              <w:bottom w:val="single" w:sz="12" w:space="0" w:color="auto"/>
              <w:right w:val="single" w:sz="12" w:space="0" w:color="auto"/>
            </w:tcBorders>
          </w:tcPr>
          <w:p w:rsidR="00F83390" w:rsidRPr="005D44CB" w:rsidRDefault="00F83390" w:rsidP="006479D3">
            <w:pPr>
              <w:shd w:val="clear" w:color="auto" w:fill="FFFFFF"/>
              <w:spacing w:after="0" w:line="240" w:lineRule="auto"/>
              <w:jc w:val="both"/>
              <w:rPr>
                <w:rFonts w:cs="B Nazanin"/>
                <w:b/>
                <w:bCs/>
                <w:sz w:val="24"/>
                <w:szCs w:val="24"/>
                <w:rtl/>
              </w:rPr>
            </w:pPr>
          </w:p>
        </w:tc>
      </w:tr>
    </w:tbl>
    <w:p w:rsidR="00286F9A" w:rsidRPr="001F60E1" w:rsidRDefault="00C20432" w:rsidP="00DF53F2">
      <w:pPr>
        <w:jc w:val="center"/>
        <w:rPr>
          <w:rFonts w:cs="2  Titr"/>
          <w:b/>
          <w:bCs/>
          <w:sz w:val="26"/>
          <w:szCs w:val="26"/>
          <w:rtl/>
        </w:rPr>
      </w:pPr>
      <w:r w:rsidRPr="001071AF">
        <w:rPr>
          <w:rFonts w:cs="2  Titr" w:hint="cs"/>
          <w:b/>
          <w:bCs/>
          <w:sz w:val="26"/>
          <w:szCs w:val="26"/>
          <w:rtl/>
        </w:rPr>
        <w:lastRenderedPageBreak/>
        <w:t>تعرفه</w:t>
      </w:r>
      <w:r w:rsidR="00286F9A" w:rsidRPr="001071AF">
        <w:rPr>
          <w:rFonts w:cs="2  Titr" w:hint="cs"/>
          <w:b/>
          <w:bCs/>
          <w:sz w:val="26"/>
          <w:szCs w:val="26"/>
          <w:rtl/>
        </w:rPr>
        <w:t xml:space="preserve"> شماره (2-</w:t>
      </w:r>
      <w:r w:rsidR="00DF53F2" w:rsidRPr="001071AF">
        <w:rPr>
          <w:rFonts w:cs="2  Titr" w:hint="cs"/>
          <w:b/>
          <w:bCs/>
          <w:sz w:val="26"/>
          <w:szCs w:val="26"/>
          <w:rtl/>
        </w:rPr>
        <w:t>15</w:t>
      </w:r>
      <w:r w:rsidR="00286F9A" w:rsidRPr="001071AF">
        <w:rPr>
          <w:rFonts w:cs="2  Titr" w:hint="cs"/>
          <w:b/>
          <w:bCs/>
          <w:sz w:val="26"/>
          <w:szCs w:val="26"/>
          <w:rtl/>
        </w:rPr>
        <w:t>)- عوارض تجدید پروانه ساختمانی</w:t>
      </w:r>
    </w:p>
    <w:tbl>
      <w:tblPr>
        <w:bidiVisual/>
        <w:tblW w:w="1475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3119"/>
        <w:gridCol w:w="2835"/>
        <w:gridCol w:w="850"/>
        <w:gridCol w:w="7513"/>
      </w:tblGrid>
      <w:tr w:rsidR="00286F9A" w:rsidRPr="005D44CB" w:rsidTr="001F60E1">
        <w:trPr>
          <w:trHeight w:val="400"/>
        </w:trPr>
        <w:tc>
          <w:tcPr>
            <w:tcW w:w="436" w:type="dxa"/>
            <w:vMerge w:val="restart"/>
            <w:tcBorders>
              <w:top w:val="single" w:sz="12" w:space="0" w:color="auto"/>
              <w:left w:val="single" w:sz="12" w:space="0" w:color="auto"/>
            </w:tcBorders>
            <w:textDirection w:val="btLr"/>
            <w:vAlign w:val="center"/>
          </w:tcPr>
          <w:p w:rsidR="00286F9A" w:rsidRPr="005D44CB" w:rsidRDefault="00286F9A" w:rsidP="005F1727">
            <w:pPr>
              <w:spacing w:after="0" w:line="240" w:lineRule="auto"/>
              <w:ind w:left="113" w:right="113"/>
              <w:jc w:val="center"/>
              <w:rPr>
                <w:rFonts w:cs="B Nazanin"/>
                <w:b/>
                <w:bCs/>
                <w:rtl/>
              </w:rPr>
            </w:pPr>
            <w:r>
              <w:rPr>
                <w:rFonts w:cs="B Nazanin" w:hint="cs"/>
                <w:b/>
                <w:bCs/>
                <w:rtl/>
              </w:rPr>
              <w:t>ردیف</w:t>
            </w:r>
          </w:p>
        </w:tc>
        <w:tc>
          <w:tcPr>
            <w:tcW w:w="3119" w:type="dxa"/>
            <w:tcBorders>
              <w:top w:val="single" w:sz="12" w:space="0" w:color="auto"/>
              <w:left w:val="single" w:sz="12" w:space="0" w:color="auto"/>
              <w:bottom w:val="single" w:sz="12" w:space="0" w:color="auto"/>
              <w:right w:val="single" w:sz="12" w:space="0" w:color="auto"/>
            </w:tcBorders>
            <w:vAlign w:val="center"/>
          </w:tcPr>
          <w:p w:rsidR="00286F9A" w:rsidRPr="005D44CB" w:rsidRDefault="00286F9A" w:rsidP="005F1727">
            <w:pPr>
              <w:spacing w:after="0" w:line="240" w:lineRule="auto"/>
              <w:jc w:val="center"/>
              <w:rPr>
                <w:rFonts w:cs="B Nazanin"/>
                <w:b/>
                <w:bCs/>
                <w:rtl/>
              </w:rPr>
            </w:pPr>
            <w:r w:rsidRPr="005D44CB">
              <w:rPr>
                <w:rFonts w:cs="B Nazanin" w:hint="cs"/>
                <w:b/>
                <w:bCs/>
                <w:rtl/>
              </w:rPr>
              <w:t>نوع عوارض</w:t>
            </w:r>
          </w:p>
        </w:tc>
        <w:tc>
          <w:tcPr>
            <w:tcW w:w="2835" w:type="dxa"/>
            <w:tcBorders>
              <w:top w:val="single" w:sz="12" w:space="0" w:color="auto"/>
              <w:left w:val="single" w:sz="12" w:space="0" w:color="auto"/>
              <w:bottom w:val="single" w:sz="12" w:space="0" w:color="auto"/>
              <w:right w:val="single" w:sz="12" w:space="0" w:color="auto"/>
            </w:tcBorders>
            <w:vAlign w:val="center"/>
          </w:tcPr>
          <w:p w:rsidR="00286F9A" w:rsidRPr="005D44CB" w:rsidRDefault="00286F9A" w:rsidP="005F1727">
            <w:pPr>
              <w:spacing w:after="0" w:line="240" w:lineRule="auto"/>
              <w:jc w:val="center"/>
              <w:rPr>
                <w:rFonts w:cs="B Nazanin"/>
                <w:b/>
                <w:bCs/>
                <w:rtl/>
              </w:rPr>
            </w:pPr>
            <w:r w:rsidRPr="00666B04">
              <w:rPr>
                <w:rFonts w:cs="B Nazanin" w:hint="cs"/>
                <w:b/>
                <w:bCs/>
                <w:rtl/>
              </w:rPr>
              <w:t>ماخذ و نحوه محاسبه عوارض</w:t>
            </w:r>
          </w:p>
        </w:tc>
        <w:tc>
          <w:tcPr>
            <w:tcW w:w="850" w:type="dxa"/>
            <w:vMerge w:val="restart"/>
            <w:tcBorders>
              <w:top w:val="single" w:sz="12" w:space="0" w:color="auto"/>
              <w:left w:val="single" w:sz="12" w:space="0" w:color="auto"/>
            </w:tcBorders>
            <w:vAlign w:val="center"/>
          </w:tcPr>
          <w:p w:rsidR="00286F9A" w:rsidRPr="005D44CB" w:rsidRDefault="00286F9A" w:rsidP="005F1727">
            <w:pPr>
              <w:spacing w:after="0" w:line="240" w:lineRule="auto"/>
              <w:jc w:val="center"/>
              <w:rPr>
                <w:rFonts w:cs="B Nazanin"/>
                <w:b/>
                <w:bCs/>
                <w:rtl/>
              </w:rPr>
            </w:pPr>
            <w:r w:rsidRPr="005D44CB">
              <w:rPr>
                <w:rFonts w:cs="B Nazanin" w:hint="cs"/>
                <w:b/>
                <w:bCs/>
                <w:rtl/>
              </w:rPr>
              <w:t>منشاء قانونی</w:t>
            </w:r>
          </w:p>
        </w:tc>
        <w:tc>
          <w:tcPr>
            <w:tcW w:w="7513" w:type="dxa"/>
            <w:vMerge w:val="restart"/>
            <w:tcBorders>
              <w:top w:val="single" w:sz="12" w:space="0" w:color="auto"/>
              <w:right w:val="single" w:sz="12" w:space="0" w:color="auto"/>
            </w:tcBorders>
            <w:vAlign w:val="center"/>
          </w:tcPr>
          <w:p w:rsidR="00286F9A" w:rsidRPr="005D44CB" w:rsidRDefault="00286F9A" w:rsidP="005F1727">
            <w:pPr>
              <w:spacing w:after="0" w:line="240" w:lineRule="auto"/>
              <w:ind w:right="284"/>
              <w:jc w:val="center"/>
              <w:rPr>
                <w:rFonts w:cs="B Nazanin"/>
                <w:b/>
                <w:bCs/>
                <w:rtl/>
              </w:rPr>
            </w:pPr>
            <w:r w:rsidRPr="005D44CB">
              <w:rPr>
                <w:rFonts w:cs="B Nazanin" w:hint="cs"/>
                <w:b/>
                <w:bCs/>
                <w:rtl/>
              </w:rPr>
              <w:t>توضیحات</w:t>
            </w:r>
          </w:p>
        </w:tc>
      </w:tr>
      <w:tr w:rsidR="00286F9A" w:rsidRPr="005D44CB" w:rsidTr="001F60E1">
        <w:trPr>
          <w:trHeight w:val="360"/>
        </w:trPr>
        <w:tc>
          <w:tcPr>
            <w:tcW w:w="436" w:type="dxa"/>
            <w:vMerge/>
            <w:tcBorders>
              <w:top w:val="single" w:sz="12" w:space="0" w:color="auto"/>
              <w:left w:val="single" w:sz="12" w:space="0" w:color="auto"/>
            </w:tcBorders>
          </w:tcPr>
          <w:p w:rsidR="00286F9A" w:rsidRDefault="00286F9A" w:rsidP="005F1727">
            <w:pPr>
              <w:spacing w:after="0" w:line="240" w:lineRule="auto"/>
              <w:jc w:val="center"/>
              <w:rPr>
                <w:rFonts w:cs="B Nazanin"/>
                <w:b/>
                <w:bCs/>
                <w:rtl/>
              </w:rPr>
            </w:pPr>
          </w:p>
        </w:tc>
        <w:tc>
          <w:tcPr>
            <w:tcW w:w="3119" w:type="dxa"/>
            <w:tcBorders>
              <w:top w:val="single" w:sz="12" w:space="0" w:color="auto"/>
              <w:left w:val="single" w:sz="12" w:space="0" w:color="auto"/>
              <w:right w:val="single" w:sz="12" w:space="0" w:color="auto"/>
            </w:tcBorders>
            <w:vAlign w:val="center"/>
          </w:tcPr>
          <w:p w:rsidR="00286F9A" w:rsidRPr="005D44CB" w:rsidRDefault="00286F9A" w:rsidP="007C0749">
            <w:pPr>
              <w:shd w:val="clear" w:color="auto" w:fill="FFFFFF"/>
              <w:spacing w:after="0" w:line="240" w:lineRule="auto"/>
              <w:jc w:val="center"/>
              <w:rPr>
                <w:rFonts w:cs="B Nazanin"/>
                <w:b/>
                <w:bCs/>
                <w:sz w:val="24"/>
                <w:szCs w:val="24"/>
                <w:rtl/>
              </w:rPr>
            </w:pPr>
            <w:r w:rsidRPr="005D44CB">
              <w:rPr>
                <w:rFonts w:cs="B Nazanin" w:hint="cs"/>
                <w:b/>
                <w:bCs/>
                <w:sz w:val="24"/>
                <w:szCs w:val="24"/>
                <w:rtl/>
              </w:rPr>
              <w:t xml:space="preserve">عوارض </w:t>
            </w:r>
            <w:r w:rsidR="007C0749">
              <w:rPr>
                <w:rFonts w:cs="B Nazanin" w:hint="cs"/>
                <w:b/>
                <w:bCs/>
                <w:sz w:val="24"/>
                <w:szCs w:val="24"/>
                <w:rtl/>
              </w:rPr>
              <w:t>تجدید</w:t>
            </w:r>
            <w:r w:rsidRPr="005D44CB">
              <w:rPr>
                <w:rFonts w:cs="B Nazanin" w:hint="cs"/>
                <w:b/>
                <w:bCs/>
                <w:sz w:val="24"/>
                <w:szCs w:val="24"/>
                <w:rtl/>
              </w:rPr>
              <w:t xml:space="preserve"> پروانه ساختمانی</w:t>
            </w:r>
          </w:p>
        </w:tc>
        <w:tc>
          <w:tcPr>
            <w:tcW w:w="2835" w:type="dxa"/>
            <w:tcBorders>
              <w:top w:val="single" w:sz="12" w:space="0" w:color="auto"/>
              <w:left w:val="single" w:sz="12" w:space="0" w:color="auto"/>
              <w:right w:val="single" w:sz="12" w:space="0" w:color="auto"/>
            </w:tcBorders>
            <w:vAlign w:val="center"/>
          </w:tcPr>
          <w:p w:rsidR="00286F9A" w:rsidRPr="00725A98" w:rsidRDefault="007D62F5" w:rsidP="005F1727">
            <w:pPr>
              <w:shd w:val="clear" w:color="auto" w:fill="FFFFFF"/>
              <w:spacing w:after="0" w:line="240" w:lineRule="auto"/>
              <w:jc w:val="center"/>
              <w:rPr>
                <w:rFonts w:cs="B Titr"/>
                <w:rtl/>
              </w:rPr>
            </w:pPr>
            <w:r>
              <w:rPr>
                <w:rFonts w:cs="B Nazanin" w:hint="cs"/>
                <w:b/>
                <w:bCs/>
                <w:sz w:val="24"/>
                <w:szCs w:val="24"/>
                <w:rtl/>
              </w:rPr>
              <w:t>عوارض صدور پروانه</w:t>
            </w:r>
          </w:p>
        </w:tc>
        <w:tc>
          <w:tcPr>
            <w:tcW w:w="850" w:type="dxa"/>
            <w:vMerge/>
            <w:tcBorders>
              <w:left w:val="single" w:sz="12" w:space="0" w:color="auto"/>
            </w:tcBorders>
            <w:vAlign w:val="center"/>
          </w:tcPr>
          <w:p w:rsidR="00286F9A" w:rsidRPr="005D44CB" w:rsidRDefault="00286F9A" w:rsidP="005F1727">
            <w:pPr>
              <w:spacing w:after="0" w:line="240" w:lineRule="auto"/>
              <w:jc w:val="center"/>
              <w:rPr>
                <w:rFonts w:cs="B Nazanin"/>
                <w:b/>
                <w:bCs/>
                <w:rtl/>
              </w:rPr>
            </w:pPr>
          </w:p>
        </w:tc>
        <w:tc>
          <w:tcPr>
            <w:tcW w:w="7513" w:type="dxa"/>
            <w:vMerge/>
            <w:tcBorders>
              <w:right w:val="single" w:sz="12" w:space="0" w:color="auto"/>
            </w:tcBorders>
            <w:vAlign w:val="center"/>
          </w:tcPr>
          <w:p w:rsidR="00286F9A" w:rsidRPr="005D44CB" w:rsidRDefault="00286F9A" w:rsidP="005F1727">
            <w:pPr>
              <w:spacing w:after="0" w:line="240" w:lineRule="auto"/>
              <w:ind w:right="284"/>
              <w:jc w:val="center"/>
              <w:rPr>
                <w:rFonts w:cs="B Nazanin"/>
                <w:b/>
                <w:bCs/>
                <w:rtl/>
              </w:rPr>
            </w:pPr>
          </w:p>
        </w:tc>
      </w:tr>
      <w:tr w:rsidR="00910227" w:rsidRPr="005D44CB" w:rsidTr="001F60E1">
        <w:trPr>
          <w:trHeight w:val="2097"/>
        </w:trPr>
        <w:tc>
          <w:tcPr>
            <w:tcW w:w="436" w:type="dxa"/>
            <w:tcBorders>
              <w:left w:val="single" w:sz="12" w:space="0" w:color="auto"/>
            </w:tcBorders>
            <w:shd w:val="clear" w:color="auto" w:fill="FFFFFF"/>
            <w:vAlign w:val="center"/>
          </w:tcPr>
          <w:p w:rsidR="00910227" w:rsidRDefault="00910227" w:rsidP="005F1727">
            <w:pPr>
              <w:shd w:val="clear" w:color="auto" w:fill="FFFFFF"/>
              <w:jc w:val="center"/>
              <w:rPr>
                <w:rFonts w:cs="B Nazanin"/>
                <w:b/>
                <w:bCs/>
                <w:sz w:val="24"/>
                <w:szCs w:val="24"/>
                <w:rtl/>
              </w:rPr>
            </w:pPr>
          </w:p>
          <w:p w:rsidR="00910227" w:rsidRPr="005D44CB" w:rsidRDefault="00910227" w:rsidP="005F1727">
            <w:pPr>
              <w:shd w:val="clear" w:color="auto" w:fill="FFFFFF"/>
              <w:jc w:val="center"/>
              <w:rPr>
                <w:rFonts w:cs="B Nazanin"/>
                <w:b/>
                <w:bCs/>
                <w:sz w:val="24"/>
                <w:szCs w:val="24"/>
                <w:rtl/>
              </w:rPr>
            </w:pPr>
            <w:r>
              <w:rPr>
                <w:rFonts w:cs="B Nazanin" w:hint="cs"/>
                <w:b/>
                <w:bCs/>
                <w:sz w:val="24"/>
                <w:szCs w:val="24"/>
                <w:rtl/>
              </w:rPr>
              <w:t>1</w:t>
            </w:r>
          </w:p>
          <w:p w:rsidR="00910227" w:rsidRPr="005D44CB" w:rsidRDefault="00910227" w:rsidP="005F1727">
            <w:pPr>
              <w:shd w:val="clear" w:color="auto" w:fill="FFFFFF"/>
              <w:jc w:val="center"/>
              <w:rPr>
                <w:rFonts w:cs="B Nazanin"/>
                <w:b/>
                <w:bCs/>
                <w:sz w:val="24"/>
                <w:szCs w:val="24"/>
                <w:rtl/>
              </w:rPr>
            </w:pPr>
          </w:p>
        </w:tc>
        <w:tc>
          <w:tcPr>
            <w:tcW w:w="3119" w:type="dxa"/>
            <w:tcBorders>
              <w:left w:val="single" w:sz="12" w:space="0" w:color="auto"/>
              <w:right w:val="single" w:sz="12" w:space="0" w:color="auto"/>
            </w:tcBorders>
            <w:shd w:val="clear" w:color="auto" w:fill="FFFFFF"/>
            <w:vAlign w:val="center"/>
          </w:tcPr>
          <w:p w:rsidR="00910227" w:rsidRPr="00D347E2" w:rsidRDefault="00910227" w:rsidP="005F1727">
            <w:pPr>
              <w:shd w:val="clear" w:color="auto" w:fill="FFFFFF"/>
              <w:jc w:val="center"/>
              <w:rPr>
                <w:rFonts w:cs="B Nazanin"/>
                <w:b/>
                <w:bCs/>
                <w:sz w:val="20"/>
                <w:szCs w:val="20"/>
                <w:rtl/>
              </w:rPr>
            </w:pPr>
            <w:r w:rsidRPr="00D347E2">
              <w:rPr>
                <w:rFonts w:cs="B Nazanin" w:hint="cs"/>
                <w:b/>
                <w:bCs/>
                <w:sz w:val="20"/>
                <w:szCs w:val="20"/>
                <w:rtl/>
              </w:rPr>
              <w:t>در صورت اتمام تاریخ پروانه ساختمانی و عدم شروع عملیات ساختمانی طبق نظر و گزارش مهندس ناظر</w:t>
            </w:r>
          </w:p>
        </w:tc>
        <w:tc>
          <w:tcPr>
            <w:tcW w:w="2835" w:type="dxa"/>
            <w:tcBorders>
              <w:left w:val="single" w:sz="12" w:space="0" w:color="auto"/>
              <w:right w:val="single" w:sz="12" w:space="0" w:color="auto"/>
            </w:tcBorders>
            <w:shd w:val="clear" w:color="auto" w:fill="FFFFFF"/>
            <w:vAlign w:val="center"/>
          </w:tcPr>
          <w:p w:rsidR="00910227" w:rsidRPr="00111C16" w:rsidRDefault="00910227" w:rsidP="005F1727">
            <w:pPr>
              <w:shd w:val="clear" w:color="auto" w:fill="FFFFFF"/>
              <w:jc w:val="center"/>
              <w:rPr>
                <w:rFonts w:cs="B Titr"/>
                <w:b/>
                <w:bCs/>
                <w:sz w:val="18"/>
                <w:szCs w:val="18"/>
                <w:rtl/>
              </w:rPr>
            </w:pPr>
            <w:r w:rsidRPr="00D773C8">
              <w:rPr>
                <w:rFonts w:cs="B Titr" w:hint="cs"/>
                <w:b/>
                <w:bCs/>
                <w:rtl/>
              </w:rPr>
              <w:t xml:space="preserve">عوارض پروانه جدید به نرخ روز </w:t>
            </w:r>
          </w:p>
        </w:tc>
        <w:tc>
          <w:tcPr>
            <w:tcW w:w="850" w:type="dxa"/>
            <w:vMerge w:val="restart"/>
            <w:tcBorders>
              <w:left w:val="single" w:sz="12" w:space="0" w:color="auto"/>
            </w:tcBorders>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513" w:type="dxa"/>
            <w:vMerge w:val="restart"/>
            <w:tcBorders>
              <w:right w:val="single" w:sz="12" w:space="0" w:color="auto"/>
            </w:tcBorders>
          </w:tcPr>
          <w:p w:rsidR="00DF53F2" w:rsidRDefault="00DF53F2" w:rsidP="007C0749">
            <w:pPr>
              <w:spacing w:line="0" w:lineRule="atLeast"/>
              <w:jc w:val="both"/>
              <w:rPr>
                <w:rFonts w:hAnsi="Arial" w:cs="2  Nazanin"/>
                <w:b/>
                <w:bCs/>
                <w:kern w:val="24"/>
                <w:rtl/>
              </w:rPr>
            </w:pPr>
          </w:p>
          <w:p w:rsidR="00910227" w:rsidRPr="00EC5573" w:rsidRDefault="00910227" w:rsidP="007C0749">
            <w:pPr>
              <w:spacing w:line="0" w:lineRule="atLeast"/>
              <w:jc w:val="both"/>
              <w:rPr>
                <w:rFonts w:hAnsi="Arial" w:cs="2  Nazanin"/>
                <w:b/>
                <w:bCs/>
                <w:kern w:val="24"/>
                <w:rtl/>
              </w:rPr>
            </w:pPr>
            <w:r w:rsidRPr="00EC5573">
              <w:rPr>
                <w:rFonts w:hAnsi="Arial" w:cs="2  Nazanin" w:hint="cs"/>
                <w:b/>
                <w:bCs/>
                <w:kern w:val="24"/>
                <w:rtl/>
              </w:rPr>
              <w:t>تبصره(</w:t>
            </w:r>
            <w:r>
              <w:rPr>
                <w:rFonts w:hAnsi="Arial" w:cs="2  Nazanin" w:hint="cs"/>
                <w:b/>
                <w:bCs/>
                <w:kern w:val="24"/>
                <w:rtl/>
              </w:rPr>
              <w:t>1</w:t>
            </w:r>
            <w:r w:rsidRPr="00EC5573">
              <w:rPr>
                <w:rFonts w:hAnsi="Arial" w:cs="2  Nazanin" w:hint="cs"/>
                <w:b/>
                <w:bCs/>
                <w:kern w:val="24"/>
                <w:rtl/>
              </w:rPr>
              <w:t>):</w:t>
            </w:r>
            <w:r w:rsidRPr="00EC5573">
              <w:rPr>
                <w:rFonts w:cs="2  Nazanin" w:hint="cs"/>
                <w:b/>
                <w:bCs/>
                <w:rtl/>
              </w:rPr>
              <w:t xml:space="preserve"> </w:t>
            </w:r>
            <w:r w:rsidRPr="00EC5573">
              <w:rPr>
                <w:rFonts w:hAnsi="Arial" w:cs="2  Nazanin" w:hint="cs"/>
                <w:b/>
                <w:bCs/>
                <w:kern w:val="24"/>
                <w:rtl/>
              </w:rPr>
              <w:t xml:space="preserve">باستناد تبصره 1 ماده 2 قانون درآمد پایدار در مواردی که تاریخ اتمام عملیات ساختمانی </w:t>
            </w:r>
            <w:r>
              <w:rPr>
                <w:rFonts w:hAnsi="Arial" w:cs="2  Nazanin" w:hint="cs"/>
                <w:b/>
                <w:bCs/>
                <w:kern w:val="24"/>
                <w:rtl/>
              </w:rPr>
              <w:t>به اتمام رسیده باشد و عملیات ساختمانی طبق نظر مهندس شروع نشده باشد،در صورتی که ضوابط طرح های توسعه شهری تغییر نموده و یا پروانه صادره مغایرت داشته باشد صرفا در صورت وجود همه شرایط پیش گفته پروانه قبلی غیر قابل اجراء بوده و پروانه جدید صادر میگردد در این حالت عوارض پروانه جدید به نرخ روز و عوارض پرداخت شده قبلی بعنوان طلب مودی لحاظ میگردد. لازم به توضیح است در مواردی که مودی درخواست اصلاح پروانه ساختمانی را داشته باشد صرفاً عوارض زیربنای مازاد بر پروانه به نرخ روز طبق تعرفه عوارض محاسبه و وصول میگردد.</w:t>
            </w:r>
            <w:r w:rsidRPr="00EC5573">
              <w:rPr>
                <w:rFonts w:hAnsi="Arial" w:cs="2  Nazanin" w:hint="cs"/>
                <w:b/>
                <w:bCs/>
                <w:kern w:val="24"/>
                <w:rtl/>
              </w:rPr>
              <w:t xml:space="preserve"> </w:t>
            </w: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2  Nazanin"/>
                <w:b/>
                <w:bCs/>
                <w:rtl/>
              </w:rPr>
            </w:pPr>
          </w:p>
          <w:p w:rsidR="00910227" w:rsidRDefault="00910227" w:rsidP="005F1727">
            <w:pPr>
              <w:shd w:val="clear" w:color="auto" w:fill="FFFFFF"/>
              <w:spacing w:after="0" w:line="0" w:lineRule="atLeast"/>
              <w:jc w:val="both"/>
              <w:rPr>
                <w:rFonts w:cs="B Nazanin"/>
                <w:b/>
                <w:bCs/>
                <w:sz w:val="24"/>
                <w:szCs w:val="24"/>
                <w:rtl/>
              </w:rPr>
            </w:pPr>
            <w:r>
              <w:rPr>
                <w:rFonts w:cs="2  Nazanin" w:hint="cs"/>
                <w:b/>
                <w:bCs/>
                <w:rtl/>
              </w:rPr>
              <w:t>.</w:t>
            </w:r>
          </w:p>
          <w:p w:rsidR="00910227" w:rsidRDefault="00910227" w:rsidP="005F1727">
            <w:pPr>
              <w:shd w:val="clear" w:color="auto" w:fill="FFFFFF"/>
              <w:spacing w:after="0" w:line="0" w:lineRule="atLeast"/>
              <w:jc w:val="both"/>
              <w:rPr>
                <w:rFonts w:cs="B Nazanin"/>
                <w:b/>
                <w:bCs/>
                <w:sz w:val="24"/>
                <w:szCs w:val="24"/>
                <w:rtl/>
              </w:rPr>
            </w:pPr>
          </w:p>
          <w:p w:rsidR="00910227" w:rsidRDefault="00910227" w:rsidP="005F1727">
            <w:pPr>
              <w:shd w:val="clear" w:color="auto" w:fill="FFFFFF"/>
              <w:spacing w:after="0" w:line="0" w:lineRule="atLeast"/>
              <w:jc w:val="both"/>
              <w:rPr>
                <w:rFonts w:cs="B Nazanin"/>
                <w:b/>
                <w:bCs/>
                <w:sz w:val="24"/>
                <w:szCs w:val="24"/>
                <w:rtl/>
              </w:rPr>
            </w:pPr>
          </w:p>
          <w:p w:rsidR="00910227" w:rsidRDefault="00910227" w:rsidP="005F1727">
            <w:pPr>
              <w:shd w:val="clear" w:color="auto" w:fill="FFFFFF"/>
              <w:spacing w:after="0" w:line="0" w:lineRule="atLeast"/>
              <w:jc w:val="both"/>
              <w:rPr>
                <w:rFonts w:cs="B Nazanin"/>
                <w:b/>
                <w:bCs/>
                <w:sz w:val="24"/>
                <w:szCs w:val="24"/>
                <w:rtl/>
              </w:rPr>
            </w:pPr>
          </w:p>
          <w:p w:rsidR="00910227" w:rsidRDefault="00910227" w:rsidP="005F1727">
            <w:pPr>
              <w:shd w:val="clear" w:color="auto" w:fill="FFFFFF"/>
              <w:spacing w:after="0" w:line="0" w:lineRule="atLeast"/>
              <w:jc w:val="both"/>
              <w:rPr>
                <w:rFonts w:cs="B Nazanin"/>
                <w:b/>
                <w:bCs/>
                <w:sz w:val="24"/>
                <w:szCs w:val="24"/>
                <w:rtl/>
              </w:rPr>
            </w:pPr>
          </w:p>
          <w:p w:rsidR="00910227" w:rsidRDefault="00910227" w:rsidP="005F1727">
            <w:pPr>
              <w:shd w:val="clear" w:color="auto" w:fill="FFFFFF"/>
              <w:spacing w:after="0" w:line="0" w:lineRule="atLeast"/>
              <w:jc w:val="both"/>
              <w:rPr>
                <w:rFonts w:cs="B Nazanin"/>
                <w:b/>
                <w:bCs/>
                <w:sz w:val="24"/>
                <w:szCs w:val="24"/>
                <w:rtl/>
              </w:rPr>
            </w:pPr>
          </w:p>
          <w:p w:rsidR="00910227" w:rsidRPr="007B7283" w:rsidRDefault="00910227" w:rsidP="005F1727">
            <w:pPr>
              <w:shd w:val="clear" w:color="auto" w:fill="FFFFFF"/>
              <w:spacing w:after="0" w:line="0" w:lineRule="atLeast"/>
              <w:jc w:val="both"/>
              <w:rPr>
                <w:rFonts w:cs="B Nazanin"/>
                <w:b/>
                <w:bCs/>
                <w:sz w:val="24"/>
                <w:szCs w:val="24"/>
                <w:rtl/>
              </w:rPr>
            </w:pPr>
          </w:p>
        </w:tc>
      </w:tr>
      <w:tr w:rsidR="00286F9A" w:rsidRPr="005D44CB" w:rsidTr="00105C31">
        <w:trPr>
          <w:trHeight w:val="1263"/>
        </w:trPr>
        <w:tc>
          <w:tcPr>
            <w:tcW w:w="6390" w:type="dxa"/>
            <w:gridSpan w:val="3"/>
            <w:tcBorders>
              <w:top w:val="single" w:sz="12" w:space="0" w:color="auto"/>
              <w:left w:val="single" w:sz="12" w:space="0" w:color="auto"/>
              <w:bottom w:val="single" w:sz="12" w:space="0" w:color="auto"/>
              <w:right w:val="single" w:sz="12" w:space="0" w:color="auto"/>
            </w:tcBorders>
          </w:tcPr>
          <w:p w:rsidR="00286F9A" w:rsidRDefault="00286F9A" w:rsidP="005F1727">
            <w:pPr>
              <w:shd w:val="clear" w:color="auto" w:fill="FFFFFF"/>
              <w:rPr>
                <w:rFonts w:cs="B Titr"/>
                <w:rtl/>
              </w:rPr>
            </w:pPr>
          </w:p>
        </w:tc>
        <w:tc>
          <w:tcPr>
            <w:tcW w:w="850" w:type="dxa"/>
            <w:vMerge/>
            <w:tcBorders>
              <w:left w:val="single" w:sz="12" w:space="0" w:color="auto"/>
              <w:bottom w:val="single" w:sz="12" w:space="0" w:color="auto"/>
            </w:tcBorders>
          </w:tcPr>
          <w:p w:rsidR="00286F9A" w:rsidRPr="005D44CB" w:rsidRDefault="00286F9A" w:rsidP="005F1727">
            <w:pPr>
              <w:shd w:val="clear" w:color="auto" w:fill="FFFFFF"/>
              <w:spacing w:after="0" w:line="240" w:lineRule="auto"/>
              <w:jc w:val="both"/>
              <w:rPr>
                <w:rFonts w:cs="B Nazanin"/>
                <w:b/>
                <w:bCs/>
                <w:sz w:val="24"/>
                <w:szCs w:val="24"/>
                <w:rtl/>
              </w:rPr>
            </w:pPr>
          </w:p>
        </w:tc>
        <w:tc>
          <w:tcPr>
            <w:tcW w:w="7513" w:type="dxa"/>
            <w:vMerge/>
            <w:tcBorders>
              <w:bottom w:val="single" w:sz="12" w:space="0" w:color="auto"/>
              <w:right w:val="single" w:sz="12" w:space="0" w:color="auto"/>
            </w:tcBorders>
          </w:tcPr>
          <w:p w:rsidR="00286F9A" w:rsidRPr="005D44CB" w:rsidRDefault="00286F9A" w:rsidP="005F1727">
            <w:pPr>
              <w:shd w:val="clear" w:color="auto" w:fill="FFFFFF"/>
              <w:spacing w:after="0" w:line="240" w:lineRule="auto"/>
              <w:jc w:val="both"/>
              <w:rPr>
                <w:rFonts w:cs="B Nazanin"/>
                <w:b/>
                <w:bCs/>
                <w:sz w:val="24"/>
                <w:szCs w:val="24"/>
                <w:rtl/>
              </w:rPr>
            </w:pPr>
          </w:p>
        </w:tc>
      </w:tr>
    </w:tbl>
    <w:p w:rsidR="001F60E1" w:rsidRDefault="001F60E1" w:rsidP="004C5474">
      <w:pPr>
        <w:spacing w:line="240" w:lineRule="auto"/>
        <w:jc w:val="center"/>
        <w:rPr>
          <w:rFonts w:cs="B Nazanin"/>
          <w:b/>
          <w:bCs/>
          <w:sz w:val="24"/>
          <w:szCs w:val="24"/>
          <w:rtl/>
        </w:rPr>
      </w:pPr>
    </w:p>
    <w:p w:rsidR="00C40FEE" w:rsidRPr="001F60E1" w:rsidRDefault="007A2EAD" w:rsidP="004C5474">
      <w:pPr>
        <w:spacing w:line="240" w:lineRule="auto"/>
        <w:jc w:val="center"/>
        <w:rPr>
          <w:rFonts w:cs="2  Titr"/>
          <w:b/>
          <w:bCs/>
          <w:sz w:val="24"/>
          <w:szCs w:val="24"/>
          <w:rtl/>
        </w:rPr>
      </w:pPr>
      <w:r w:rsidRPr="001071AF">
        <w:rPr>
          <w:rFonts w:cs="2  Titr" w:hint="cs"/>
          <w:b/>
          <w:bCs/>
          <w:sz w:val="26"/>
          <w:szCs w:val="26"/>
          <w:rtl/>
        </w:rPr>
        <w:lastRenderedPageBreak/>
        <w:t>تعرفه شماره (2-</w:t>
      </w:r>
      <w:r w:rsidR="004C5474" w:rsidRPr="001071AF">
        <w:rPr>
          <w:rFonts w:cs="2  Titr" w:hint="cs"/>
          <w:b/>
          <w:bCs/>
          <w:sz w:val="26"/>
          <w:szCs w:val="26"/>
          <w:rtl/>
        </w:rPr>
        <w:t>16</w:t>
      </w:r>
      <w:r w:rsidRPr="001071AF">
        <w:rPr>
          <w:rFonts w:cs="2  Titr" w:hint="cs"/>
          <w:b/>
          <w:bCs/>
          <w:sz w:val="26"/>
          <w:szCs w:val="26"/>
          <w:rtl/>
        </w:rPr>
        <w:t>)- عوارض</w:t>
      </w:r>
      <w:r w:rsidR="00B60897" w:rsidRPr="001071AF">
        <w:rPr>
          <w:rFonts w:cs="2  Titr" w:hint="cs"/>
          <w:b/>
          <w:bCs/>
          <w:sz w:val="26"/>
          <w:szCs w:val="26"/>
          <w:rtl/>
        </w:rPr>
        <w:t xml:space="preserve"> </w:t>
      </w:r>
      <w:r w:rsidR="00C20432" w:rsidRPr="001071AF">
        <w:rPr>
          <w:rFonts w:cs="2  Titr" w:hint="cs"/>
          <w:b/>
          <w:bCs/>
          <w:sz w:val="26"/>
          <w:szCs w:val="26"/>
          <w:rtl/>
        </w:rPr>
        <w:t>بر بالکن و پیش آمدگی</w:t>
      </w:r>
    </w:p>
    <w:tbl>
      <w:tblPr>
        <w:bidiVisual/>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530"/>
        <w:gridCol w:w="1843"/>
        <w:gridCol w:w="851"/>
        <w:gridCol w:w="8788"/>
      </w:tblGrid>
      <w:tr w:rsidR="00E14B02" w:rsidRPr="005D44CB" w:rsidTr="00742836">
        <w:trPr>
          <w:trHeight w:val="661"/>
        </w:trPr>
        <w:tc>
          <w:tcPr>
            <w:tcW w:w="741" w:type="dxa"/>
            <w:vMerge w:val="restart"/>
            <w:tcBorders>
              <w:top w:val="single" w:sz="12" w:space="0" w:color="auto"/>
              <w:left w:val="single" w:sz="12" w:space="0" w:color="auto"/>
            </w:tcBorders>
          </w:tcPr>
          <w:p w:rsidR="00E14B02" w:rsidRPr="005D44CB" w:rsidRDefault="00E14B02" w:rsidP="00E14B02">
            <w:pPr>
              <w:spacing w:after="0" w:line="240" w:lineRule="auto"/>
              <w:jc w:val="center"/>
              <w:rPr>
                <w:rFonts w:cs="B Nazanin"/>
                <w:b/>
                <w:bCs/>
                <w:sz w:val="24"/>
                <w:szCs w:val="24"/>
                <w:rtl/>
              </w:rPr>
            </w:pPr>
            <w:r w:rsidRPr="005D44CB">
              <w:rPr>
                <w:rFonts w:cs="B Nazanin" w:hint="cs"/>
                <w:b/>
                <w:bCs/>
                <w:sz w:val="24"/>
                <w:szCs w:val="24"/>
                <w:rtl/>
              </w:rPr>
              <w:t>ردیف</w:t>
            </w:r>
          </w:p>
        </w:tc>
        <w:tc>
          <w:tcPr>
            <w:tcW w:w="2530" w:type="dxa"/>
            <w:tcBorders>
              <w:top w:val="single" w:sz="12" w:space="0" w:color="auto"/>
            </w:tcBorders>
          </w:tcPr>
          <w:p w:rsidR="00E14B02" w:rsidRPr="005D44CB" w:rsidRDefault="00E14B02" w:rsidP="00E14B02">
            <w:pPr>
              <w:spacing w:after="0" w:line="240" w:lineRule="auto"/>
              <w:jc w:val="center"/>
              <w:rPr>
                <w:rFonts w:cs="B Nazanin"/>
                <w:b/>
                <w:bCs/>
                <w:rtl/>
              </w:rPr>
            </w:pPr>
            <w:r w:rsidRPr="005D44CB">
              <w:rPr>
                <w:rFonts w:cs="B Nazanin" w:hint="cs"/>
                <w:b/>
                <w:bCs/>
                <w:rtl/>
              </w:rPr>
              <w:t>نوع عوارض</w:t>
            </w:r>
          </w:p>
        </w:tc>
        <w:tc>
          <w:tcPr>
            <w:tcW w:w="1843" w:type="dxa"/>
            <w:tcBorders>
              <w:top w:val="single" w:sz="12" w:space="0" w:color="auto"/>
            </w:tcBorders>
          </w:tcPr>
          <w:p w:rsidR="00E14B02" w:rsidRPr="005D44CB" w:rsidRDefault="00E14B02" w:rsidP="00E14B02">
            <w:pPr>
              <w:spacing w:after="0" w:line="240" w:lineRule="auto"/>
              <w:jc w:val="center"/>
              <w:rPr>
                <w:rFonts w:cs="B Nazanin"/>
                <w:b/>
                <w:bCs/>
                <w:rtl/>
              </w:rPr>
            </w:pPr>
            <w:r w:rsidRPr="005D44CB">
              <w:rPr>
                <w:rFonts w:cs="B Nazanin" w:hint="cs"/>
                <w:b/>
                <w:bCs/>
                <w:sz w:val="20"/>
                <w:szCs w:val="20"/>
                <w:rtl/>
              </w:rPr>
              <w:t>ماخذ و نحوه محاسبه عوارض</w:t>
            </w:r>
          </w:p>
        </w:tc>
        <w:tc>
          <w:tcPr>
            <w:tcW w:w="851" w:type="dxa"/>
            <w:tcBorders>
              <w:top w:val="single" w:sz="12" w:space="0" w:color="auto"/>
            </w:tcBorders>
            <w:vAlign w:val="center"/>
          </w:tcPr>
          <w:p w:rsidR="00E14B02" w:rsidRPr="005D44CB" w:rsidRDefault="00E14B02" w:rsidP="005D44CB">
            <w:pPr>
              <w:spacing w:after="0" w:line="240" w:lineRule="auto"/>
              <w:jc w:val="center"/>
              <w:rPr>
                <w:rFonts w:cs="B Nazanin"/>
                <w:b/>
                <w:bCs/>
                <w:rtl/>
              </w:rPr>
            </w:pPr>
            <w:r w:rsidRPr="005D44CB">
              <w:rPr>
                <w:rFonts w:cs="B Nazanin" w:hint="cs"/>
                <w:b/>
                <w:bCs/>
                <w:rtl/>
              </w:rPr>
              <w:t>منشاء قانونی</w:t>
            </w:r>
          </w:p>
        </w:tc>
        <w:tc>
          <w:tcPr>
            <w:tcW w:w="8788" w:type="dxa"/>
            <w:tcBorders>
              <w:top w:val="single" w:sz="12" w:space="0" w:color="auto"/>
              <w:right w:val="single" w:sz="12" w:space="0" w:color="auto"/>
            </w:tcBorders>
            <w:vAlign w:val="center"/>
          </w:tcPr>
          <w:p w:rsidR="00E14B02" w:rsidRPr="005D44CB" w:rsidRDefault="00E14B02" w:rsidP="005D44CB">
            <w:pPr>
              <w:spacing w:after="0" w:line="240" w:lineRule="auto"/>
              <w:jc w:val="center"/>
              <w:rPr>
                <w:rFonts w:cs="B Nazanin"/>
                <w:b/>
                <w:bCs/>
                <w:rtl/>
              </w:rPr>
            </w:pPr>
            <w:r w:rsidRPr="005D44CB">
              <w:rPr>
                <w:rFonts w:cs="B Nazanin" w:hint="cs"/>
                <w:b/>
                <w:bCs/>
                <w:rtl/>
              </w:rPr>
              <w:t>توضیحات</w:t>
            </w:r>
          </w:p>
        </w:tc>
      </w:tr>
      <w:tr w:rsidR="00910227" w:rsidRPr="005D44CB" w:rsidTr="00742836">
        <w:trPr>
          <w:cantSplit/>
          <w:trHeight w:val="1796"/>
        </w:trPr>
        <w:tc>
          <w:tcPr>
            <w:tcW w:w="741" w:type="dxa"/>
            <w:vMerge/>
            <w:tcBorders>
              <w:left w:val="single" w:sz="12" w:space="0" w:color="auto"/>
            </w:tcBorders>
            <w:shd w:val="clear" w:color="auto" w:fill="FFFFFF"/>
            <w:vAlign w:val="center"/>
          </w:tcPr>
          <w:p w:rsidR="00910227" w:rsidRPr="005D44CB" w:rsidRDefault="00910227" w:rsidP="005D44CB">
            <w:pPr>
              <w:spacing w:after="0" w:line="240" w:lineRule="auto"/>
              <w:jc w:val="center"/>
              <w:rPr>
                <w:rFonts w:cs="B Nazanin"/>
                <w:b/>
                <w:bCs/>
                <w:sz w:val="24"/>
                <w:szCs w:val="24"/>
                <w:rtl/>
              </w:rPr>
            </w:pPr>
          </w:p>
        </w:tc>
        <w:tc>
          <w:tcPr>
            <w:tcW w:w="2530" w:type="dxa"/>
            <w:shd w:val="clear" w:color="auto" w:fill="FFFFFF"/>
            <w:vAlign w:val="center"/>
          </w:tcPr>
          <w:p w:rsidR="00910227" w:rsidRPr="005D44CB" w:rsidRDefault="00910227" w:rsidP="005D44CB">
            <w:pPr>
              <w:spacing w:after="0" w:line="240" w:lineRule="auto"/>
              <w:jc w:val="center"/>
              <w:rPr>
                <w:rFonts w:cs="B Nazanin"/>
                <w:b/>
                <w:bCs/>
                <w:sz w:val="24"/>
                <w:szCs w:val="24"/>
                <w:rtl/>
              </w:rPr>
            </w:pPr>
            <w:r w:rsidRPr="005D44CB">
              <w:rPr>
                <w:rFonts w:cs="B Nazanin" w:hint="cs"/>
                <w:b/>
                <w:bCs/>
                <w:sz w:val="24"/>
                <w:szCs w:val="24"/>
                <w:rtl/>
              </w:rPr>
              <w:t>عوارض پیش‌آمدگی مشرف به معابر به ازای هر متر مربع</w:t>
            </w:r>
          </w:p>
        </w:tc>
        <w:tc>
          <w:tcPr>
            <w:tcW w:w="1843" w:type="dxa"/>
            <w:shd w:val="clear" w:color="auto" w:fill="FFFFFF"/>
            <w:textDirection w:val="btLr"/>
            <w:vAlign w:val="center"/>
          </w:tcPr>
          <w:p w:rsidR="00910227" w:rsidRPr="005D44CB" w:rsidRDefault="00910227" w:rsidP="009C5240">
            <w:pPr>
              <w:spacing w:after="0" w:line="240" w:lineRule="auto"/>
              <w:ind w:left="113" w:right="113"/>
              <w:jc w:val="center"/>
              <w:rPr>
                <w:rFonts w:cs="B Nazanin"/>
                <w:b/>
                <w:bCs/>
                <w:sz w:val="24"/>
                <w:szCs w:val="24"/>
              </w:rPr>
            </w:pPr>
          </w:p>
        </w:tc>
        <w:tc>
          <w:tcPr>
            <w:tcW w:w="851"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788" w:type="dxa"/>
            <w:vMerge w:val="restart"/>
            <w:tcBorders>
              <w:right w:val="single" w:sz="12" w:space="0" w:color="auto"/>
            </w:tcBorders>
          </w:tcPr>
          <w:p w:rsidR="00910227" w:rsidRDefault="00910227" w:rsidP="005D44CB">
            <w:pPr>
              <w:spacing w:after="0" w:line="240" w:lineRule="auto"/>
              <w:jc w:val="both"/>
              <w:rPr>
                <w:rFonts w:cs="B Nazanin"/>
                <w:b/>
                <w:bCs/>
                <w:sz w:val="12"/>
                <w:szCs w:val="12"/>
                <w:rtl/>
              </w:rPr>
            </w:pPr>
          </w:p>
          <w:p w:rsidR="00910227" w:rsidRDefault="00910227" w:rsidP="000D64E0">
            <w:pPr>
              <w:spacing w:after="0" w:line="240" w:lineRule="auto"/>
              <w:jc w:val="both"/>
              <w:rPr>
                <w:rFonts w:cs="B Nazanin"/>
                <w:b/>
                <w:bCs/>
                <w:rtl/>
              </w:rPr>
            </w:pPr>
            <w:r w:rsidRPr="00B35C5D">
              <w:rPr>
                <w:rFonts w:cs="B Nazanin" w:hint="cs"/>
                <w:b/>
                <w:bCs/>
                <w:rtl/>
              </w:rPr>
              <w:t>تبصره(1): به استناد دستور العمل شورايعالي شهرسازي كشور احداث هرگونه پيش آمدگي در معابر عمومي ممنوع است</w:t>
            </w:r>
            <w:r>
              <w:rPr>
                <w:rFonts w:cs="B Nazanin" w:hint="cs"/>
                <w:b/>
                <w:bCs/>
                <w:rtl/>
              </w:rPr>
              <w:t>( مصوبه شماره 55049/310/300 مورخ 29/10/87 شورای عالی شهرسازی و معماری )</w:t>
            </w:r>
          </w:p>
          <w:p w:rsidR="00910227" w:rsidRPr="00B35C5D" w:rsidRDefault="00910227" w:rsidP="000D64E0">
            <w:pPr>
              <w:spacing w:after="0" w:line="240" w:lineRule="auto"/>
              <w:jc w:val="both"/>
              <w:rPr>
                <w:rFonts w:cs="B Nazanin"/>
                <w:b/>
                <w:bCs/>
                <w:rtl/>
              </w:rPr>
            </w:pPr>
          </w:p>
          <w:p w:rsidR="00910227" w:rsidRPr="00B35C5D" w:rsidRDefault="00910227" w:rsidP="00B35C5D">
            <w:pPr>
              <w:spacing w:after="0" w:line="240" w:lineRule="auto"/>
              <w:jc w:val="both"/>
              <w:rPr>
                <w:rFonts w:cs="B Nazanin"/>
                <w:b/>
                <w:bCs/>
                <w:rtl/>
              </w:rPr>
            </w:pPr>
            <w:r w:rsidRPr="00B35C5D">
              <w:rPr>
                <w:rFonts w:cs="B Nazanin" w:hint="cs"/>
                <w:b/>
                <w:bCs/>
                <w:rtl/>
              </w:rPr>
              <w:t>تبصره (</w:t>
            </w:r>
            <w:r>
              <w:rPr>
                <w:rFonts w:cs="B Nazanin" w:hint="cs"/>
                <w:b/>
                <w:bCs/>
                <w:rtl/>
              </w:rPr>
              <w:t>2</w:t>
            </w:r>
            <w:r w:rsidRPr="00B35C5D">
              <w:rPr>
                <w:rFonts w:cs="B Nazanin" w:hint="cs"/>
                <w:b/>
                <w:bCs/>
                <w:rtl/>
              </w:rPr>
              <w:t>): کلیه ضوابط مقرر در بخشنامه 34/3/1/25798 مورخ 8/12/1372 وزیر محترم کشور به شرح ذیل لازم‌الرعایه است:</w:t>
            </w:r>
          </w:p>
          <w:p w:rsidR="00910227" w:rsidRPr="005D44CB" w:rsidRDefault="00910227" w:rsidP="005D44CB">
            <w:pPr>
              <w:spacing w:after="0" w:line="240" w:lineRule="auto"/>
              <w:jc w:val="both"/>
              <w:rPr>
                <w:rFonts w:cs="B Nazanin"/>
                <w:b/>
                <w:bCs/>
                <w:rtl/>
              </w:rPr>
            </w:pPr>
            <w:r w:rsidRPr="005D44CB">
              <w:rPr>
                <w:rFonts w:cs="B Nazanin" w:hint="cs"/>
                <w:b/>
                <w:bCs/>
                <w:sz w:val="24"/>
                <w:szCs w:val="24"/>
                <w:rtl/>
              </w:rPr>
              <w:t>1</w:t>
            </w:r>
            <w:r w:rsidRPr="005D44CB">
              <w:rPr>
                <w:rFonts w:cs="B Nazanin" w:hint="cs"/>
                <w:b/>
                <w:bCs/>
                <w:rtl/>
              </w:rPr>
              <w:t>-</w:t>
            </w:r>
            <w:r>
              <w:rPr>
                <w:rFonts w:cs="B Nazanin" w:hint="cs"/>
                <w:b/>
                <w:bCs/>
                <w:rtl/>
              </w:rPr>
              <w:t xml:space="preserve"> </w:t>
            </w:r>
            <w:r w:rsidRPr="005D44CB">
              <w:rPr>
                <w:rFonts w:cs="B Nazanin" w:hint="cs"/>
                <w:b/>
                <w:bCs/>
                <w:rtl/>
              </w:rPr>
              <w:t>در صورتیکه پیش‌آمدگی در معبر عمومی، به صورت روبسته و زیربنای مفید مورد استفاده واحدهای مسکونی، تجاری، اداری، صنعتی قرار گیرد، علاوه بر اینکه جزو زیر بنای مفید محسوب و عوارض مربوطه وصول خواهد شد، از هر متر مربع پیش‌آمدگی برابر این تعرفه مشروط بر اینکه از قیمت روز زمین تجاوز ننماید، از متقاضیان وصول خواهد شد.</w:t>
            </w:r>
          </w:p>
          <w:p w:rsidR="00910227" w:rsidRDefault="00910227" w:rsidP="005F7C3B">
            <w:pPr>
              <w:shd w:val="clear" w:color="auto" w:fill="FFFFFF"/>
              <w:spacing w:after="0" w:line="240" w:lineRule="auto"/>
              <w:jc w:val="both"/>
              <w:rPr>
                <w:rFonts w:cs="B Nazanin"/>
                <w:b/>
                <w:bCs/>
                <w:rtl/>
              </w:rPr>
            </w:pPr>
            <w:r w:rsidRPr="00B35C5D">
              <w:rPr>
                <w:rFonts w:cs="B Nazanin" w:hint="cs"/>
                <w:b/>
                <w:bCs/>
                <w:rtl/>
              </w:rPr>
              <w:t>تبصره(</w:t>
            </w:r>
            <w:r>
              <w:rPr>
                <w:rFonts w:cs="B Nazanin" w:hint="cs"/>
                <w:b/>
                <w:bCs/>
                <w:rtl/>
              </w:rPr>
              <w:t>3</w:t>
            </w:r>
            <w:r w:rsidRPr="00B35C5D">
              <w:rPr>
                <w:rFonts w:cs="B Nazanin" w:hint="cs"/>
                <w:b/>
                <w:bCs/>
                <w:rtl/>
              </w:rPr>
              <w:t>): چنانجه پیش‌آمدگی پس از ساخت بنا و خارج از درصد مجاز بوده باشد در صورت ابقاء توسط کمیسیون ماده صد وصول عوارض پیش‌آمدگی</w:t>
            </w:r>
            <w:r>
              <w:rPr>
                <w:rFonts w:cs="B Nazanin" w:hint="cs"/>
                <w:b/>
                <w:bCs/>
                <w:rtl/>
              </w:rPr>
              <w:t xml:space="preserve"> بصورت مازاد بر تراکم مجاز بر مب</w:t>
            </w:r>
            <w:r w:rsidRPr="00B35C5D">
              <w:rPr>
                <w:rFonts w:cs="B Nazanin" w:hint="cs"/>
                <w:b/>
                <w:bCs/>
                <w:rtl/>
              </w:rPr>
              <w:t>نای تعرفه مربوطه محاسبه خواهد شد.</w:t>
            </w:r>
          </w:p>
          <w:p w:rsidR="00910227" w:rsidRDefault="00910227" w:rsidP="008D18CE">
            <w:pPr>
              <w:shd w:val="clear" w:color="auto" w:fill="FFFFFF"/>
              <w:spacing w:after="0" w:line="240" w:lineRule="auto"/>
              <w:jc w:val="both"/>
              <w:rPr>
                <w:rFonts w:cs="B Nazanin"/>
                <w:b/>
                <w:bCs/>
                <w:rtl/>
              </w:rPr>
            </w:pPr>
            <w:r>
              <w:rPr>
                <w:rFonts w:cs="B Nazanin" w:hint="cs"/>
                <w:b/>
                <w:bCs/>
                <w:rtl/>
              </w:rPr>
              <w:t>تبصره(</w:t>
            </w:r>
            <w:r w:rsidR="008D18CE">
              <w:rPr>
                <w:rFonts w:cs="B Nazanin" w:hint="cs"/>
                <w:b/>
                <w:bCs/>
                <w:rtl/>
              </w:rPr>
              <w:t>4</w:t>
            </w:r>
            <w:r>
              <w:rPr>
                <w:rFonts w:cs="B Nazanin" w:hint="cs"/>
                <w:b/>
                <w:bCs/>
                <w:rtl/>
              </w:rPr>
              <w:t>):در محاسبه عوارض پیش آمدگی مشرف به معبر عوارض بالکن غیرمفید 50 درصد عوارض بالکن مفید محاسبه میگردد.</w:t>
            </w:r>
          </w:p>
          <w:p w:rsidR="00910227" w:rsidRDefault="00910227" w:rsidP="008D18CE">
            <w:pPr>
              <w:shd w:val="clear" w:color="auto" w:fill="FFFFFF"/>
              <w:spacing w:after="0" w:line="240" w:lineRule="auto"/>
              <w:jc w:val="both"/>
              <w:rPr>
                <w:rFonts w:cs="B Nazanin"/>
                <w:b/>
                <w:bCs/>
                <w:rtl/>
              </w:rPr>
            </w:pPr>
            <w:r w:rsidRPr="002A1B08">
              <w:rPr>
                <w:rFonts w:cs="B Nazanin" w:hint="cs"/>
                <w:b/>
                <w:bCs/>
                <w:rtl/>
              </w:rPr>
              <w:t>تبصره(</w:t>
            </w:r>
            <w:r w:rsidR="008D18CE">
              <w:rPr>
                <w:rFonts w:cs="B Nazanin" w:hint="cs"/>
                <w:b/>
                <w:bCs/>
                <w:rtl/>
              </w:rPr>
              <w:t>5</w:t>
            </w:r>
            <w:r w:rsidRPr="002A1B08">
              <w:rPr>
                <w:rFonts w:cs="B Nazanin" w:hint="cs"/>
                <w:b/>
                <w:bCs/>
                <w:rtl/>
              </w:rPr>
              <w:t xml:space="preserve">): چنانچه پیش آمدگی سقف آخرین طبقه بنا صرفاً به صورت سایه بان مورد استفاده قرار گیرد مشمول مقررات این تعرفه نخواهد بود. (صرفاً تا سقف بیش آمدگی </w:t>
            </w:r>
            <w:r>
              <w:rPr>
                <w:rFonts w:cs="B Nazanin" w:hint="cs"/>
                <w:b/>
                <w:bCs/>
                <w:sz w:val="26"/>
                <w:szCs w:val="26"/>
                <w:u w:val="single"/>
                <w:rtl/>
              </w:rPr>
              <w:t>50</w:t>
            </w:r>
            <w:r w:rsidRPr="00E22317">
              <w:rPr>
                <w:rFonts w:cs="B Nazanin" w:hint="cs"/>
                <w:b/>
                <w:bCs/>
                <w:sz w:val="26"/>
                <w:szCs w:val="26"/>
                <w:u w:val="single"/>
                <w:rtl/>
              </w:rPr>
              <w:t xml:space="preserve"> سانتی</w:t>
            </w:r>
            <w:r w:rsidRPr="00E22317">
              <w:rPr>
                <w:rFonts w:cs="B Nazanin" w:hint="cs"/>
                <w:b/>
                <w:bCs/>
                <w:sz w:val="26"/>
                <w:szCs w:val="26"/>
                <w:rtl/>
              </w:rPr>
              <w:t xml:space="preserve"> </w:t>
            </w:r>
            <w:r w:rsidRPr="002A1B08">
              <w:rPr>
                <w:rFonts w:cs="B Nazanin" w:hint="cs"/>
                <w:b/>
                <w:bCs/>
                <w:rtl/>
              </w:rPr>
              <w:t xml:space="preserve">متر)مازاد بر </w:t>
            </w:r>
            <w:r>
              <w:rPr>
                <w:rFonts w:cs="B Nazanin" w:hint="cs"/>
                <w:b/>
                <w:bCs/>
                <w:sz w:val="26"/>
                <w:szCs w:val="26"/>
                <w:u w:val="single"/>
                <w:rtl/>
              </w:rPr>
              <w:t xml:space="preserve">50 </w:t>
            </w:r>
            <w:r w:rsidRPr="00E22317">
              <w:rPr>
                <w:rFonts w:cs="B Nazanin" w:hint="cs"/>
                <w:b/>
                <w:bCs/>
                <w:sz w:val="26"/>
                <w:szCs w:val="26"/>
                <w:u w:val="single"/>
                <w:rtl/>
              </w:rPr>
              <w:t>سانتی</w:t>
            </w:r>
            <w:r w:rsidRPr="002A1B08">
              <w:rPr>
                <w:rFonts w:cs="B Nazanin" w:hint="cs"/>
                <w:b/>
                <w:bCs/>
                <w:rtl/>
              </w:rPr>
              <w:t xml:space="preserve"> متر </w:t>
            </w:r>
            <w:r w:rsidRPr="00A62996">
              <w:rPr>
                <w:rFonts w:cs="B Nazanin" w:hint="cs"/>
                <w:b/>
                <w:bCs/>
                <w:rtl/>
              </w:rPr>
              <w:t>کل مساحت مشمول عوارض بالکن غیر مفید</w:t>
            </w:r>
            <w:r>
              <w:rPr>
                <w:rFonts w:cs="B Nazanin" w:hint="cs"/>
                <w:b/>
                <w:bCs/>
                <w:rtl/>
              </w:rPr>
              <w:t xml:space="preserve"> </w:t>
            </w:r>
            <w:r w:rsidRPr="002A1B08">
              <w:rPr>
                <w:rFonts w:cs="B Nazanin" w:hint="cs"/>
                <w:b/>
                <w:bCs/>
                <w:rtl/>
              </w:rPr>
              <w:t>براساس جدول مندرج لحاظ می گردد.</w:t>
            </w:r>
          </w:p>
          <w:p w:rsidR="005C6072" w:rsidRDefault="005C6072" w:rsidP="008D18CE">
            <w:pPr>
              <w:shd w:val="clear" w:color="auto" w:fill="FFFFFF"/>
              <w:spacing w:after="0" w:line="240" w:lineRule="auto"/>
              <w:jc w:val="both"/>
              <w:rPr>
                <w:rFonts w:cs="B Nazanin"/>
                <w:b/>
                <w:bCs/>
                <w:rtl/>
              </w:rPr>
            </w:pPr>
            <w:r>
              <w:rPr>
                <w:rFonts w:cs="B Nazanin" w:hint="cs"/>
                <w:b/>
                <w:bCs/>
                <w:rtl/>
              </w:rPr>
              <w:t>تبصره(</w:t>
            </w:r>
            <w:r w:rsidR="008D18CE">
              <w:rPr>
                <w:rFonts w:cs="B Nazanin" w:hint="cs"/>
                <w:b/>
                <w:bCs/>
                <w:rtl/>
              </w:rPr>
              <w:t>6</w:t>
            </w:r>
            <w:r>
              <w:rPr>
                <w:rFonts w:cs="B Nazanin" w:hint="cs"/>
                <w:b/>
                <w:bCs/>
                <w:rtl/>
              </w:rPr>
              <w:t>):زیربنای مربوط به بالکن و پیش آمدگی صرفاً مشمول پرداخت عوارض (در عوارض صدور پروانه ساختمانی ) این عنوان میگردد.</w:t>
            </w:r>
          </w:p>
          <w:p w:rsidR="00742836" w:rsidRDefault="00742836" w:rsidP="00742836">
            <w:pPr>
              <w:spacing w:after="0" w:line="100" w:lineRule="atLeast"/>
              <w:jc w:val="both"/>
              <w:rPr>
                <w:rFonts w:cs="B Nazanin"/>
                <w:b/>
                <w:bCs/>
                <w:rtl/>
              </w:rPr>
            </w:pPr>
            <w:r w:rsidRPr="00B953F9">
              <w:rPr>
                <w:rFonts w:cs="B Nazanin" w:hint="cs"/>
                <w:b/>
                <w:bCs/>
                <w:rtl/>
              </w:rPr>
              <w:t>تبصره(</w:t>
            </w:r>
            <w:r>
              <w:rPr>
                <w:rFonts w:cs="B Nazanin" w:hint="cs"/>
                <w:b/>
                <w:bCs/>
                <w:rtl/>
              </w:rPr>
              <w:t>7</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742836" w:rsidRDefault="00742836" w:rsidP="008D18CE">
            <w:pPr>
              <w:shd w:val="clear" w:color="auto" w:fill="FFFFFF"/>
              <w:spacing w:after="0" w:line="240" w:lineRule="auto"/>
              <w:jc w:val="both"/>
              <w:rPr>
                <w:rFonts w:cs="B Nazanin"/>
                <w:b/>
                <w:bCs/>
                <w:rtl/>
              </w:rPr>
            </w:pPr>
          </w:p>
          <w:p w:rsidR="00742836" w:rsidRPr="0008537E" w:rsidRDefault="00742836" w:rsidP="008D18CE">
            <w:pPr>
              <w:shd w:val="clear" w:color="auto" w:fill="FFFFFF"/>
              <w:spacing w:after="0" w:line="240" w:lineRule="auto"/>
              <w:jc w:val="both"/>
              <w:rPr>
                <w:rFonts w:cs="B Nazanin"/>
                <w:b/>
                <w:bCs/>
                <w:rtl/>
              </w:rPr>
            </w:pPr>
          </w:p>
        </w:tc>
      </w:tr>
      <w:tr w:rsidR="00480E1D" w:rsidRPr="005D44CB" w:rsidTr="00742836">
        <w:trPr>
          <w:trHeight w:val="1418"/>
        </w:trPr>
        <w:tc>
          <w:tcPr>
            <w:tcW w:w="741" w:type="dxa"/>
            <w:tcBorders>
              <w:left w:val="single" w:sz="12" w:space="0" w:color="auto"/>
            </w:tcBorders>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cs="B Nazanin" w:hint="cs"/>
                <w:b/>
                <w:bCs/>
                <w:sz w:val="24"/>
                <w:szCs w:val="24"/>
                <w:rtl/>
              </w:rPr>
              <w:t>1</w:t>
            </w:r>
          </w:p>
        </w:tc>
        <w:tc>
          <w:tcPr>
            <w:tcW w:w="2530" w:type="dxa"/>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cs="B Nazanin" w:hint="cs"/>
                <w:b/>
                <w:bCs/>
                <w:sz w:val="24"/>
                <w:szCs w:val="24"/>
                <w:rtl/>
              </w:rPr>
              <w:t>در واحدهای تجاری</w:t>
            </w:r>
          </w:p>
        </w:tc>
        <w:tc>
          <w:tcPr>
            <w:tcW w:w="1843" w:type="dxa"/>
            <w:shd w:val="clear" w:color="auto" w:fill="FFFFFF"/>
            <w:vAlign w:val="center"/>
          </w:tcPr>
          <w:p w:rsidR="00480E1D" w:rsidRPr="00E44B2B" w:rsidRDefault="00480E1D" w:rsidP="00696640">
            <w:pPr>
              <w:spacing w:after="0" w:line="240" w:lineRule="auto"/>
              <w:jc w:val="center"/>
              <w:rPr>
                <w:rFonts w:cs="B Titr"/>
                <w:sz w:val="24"/>
                <w:szCs w:val="24"/>
                <w:rtl/>
              </w:rPr>
            </w:pPr>
            <w:r w:rsidRPr="00E44B2B">
              <w:rPr>
                <w:rFonts w:cs="B Titr" w:hint="cs"/>
                <w:sz w:val="24"/>
                <w:szCs w:val="24"/>
                <w:rtl/>
              </w:rPr>
              <w:t xml:space="preserve">مفید : </w:t>
            </w:r>
            <w:r w:rsidRPr="00E44B2B">
              <w:rPr>
                <w:rFonts w:cs="B Titr"/>
                <w:sz w:val="24"/>
                <w:szCs w:val="24"/>
              </w:rPr>
              <w:t>P</w:t>
            </w:r>
            <w:r w:rsidRPr="00E44B2B">
              <w:rPr>
                <w:rFonts w:cs="B Titr" w:hint="cs"/>
                <w:sz w:val="24"/>
                <w:szCs w:val="24"/>
                <w:rtl/>
              </w:rPr>
              <w:t xml:space="preserve"> </w:t>
            </w:r>
            <w:r w:rsidR="00696640">
              <w:rPr>
                <w:rFonts w:cs="B Titr" w:hint="cs"/>
                <w:sz w:val="24"/>
                <w:szCs w:val="24"/>
                <w:rtl/>
              </w:rPr>
              <w:t>125</w:t>
            </w:r>
          </w:p>
        </w:tc>
        <w:tc>
          <w:tcPr>
            <w:tcW w:w="851" w:type="dxa"/>
            <w:vMerge/>
            <w:vAlign w:val="center"/>
          </w:tcPr>
          <w:p w:rsidR="00480E1D" w:rsidRPr="005D44CB" w:rsidRDefault="00480E1D" w:rsidP="005D44CB">
            <w:pPr>
              <w:spacing w:after="0" w:line="240" w:lineRule="auto"/>
              <w:jc w:val="center"/>
              <w:rPr>
                <w:rFonts w:cs="B Nazanin"/>
                <w:b/>
                <w:bCs/>
                <w:sz w:val="24"/>
                <w:szCs w:val="24"/>
                <w:rtl/>
              </w:rPr>
            </w:pPr>
          </w:p>
        </w:tc>
        <w:tc>
          <w:tcPr>
            <w:tcW w:w="8788" w:type="dxa"/>
            <w:vMerge/>
            <w:tcBorders>
              <w:right w:val="single" w:sz="12" w:space="0" w:color="auto"/>
            </w:tcBorders>
            <w:vAlign w:val="center"/>
          </w:tcPr>
          <w:p w:rsidR="00480E1D" w:rsidRPr="005D44CB" w:rsidRDefault="00480E1D" w:rsidP="005D44CB">
            <w:pPr>
              <w:spacing w:after="0" w:line="240" w:lineRule="auto"/>
              <w:jc w:val="center"/>
              <w:rPr>
                <w:rFonts w:cs="B Nazanin"/>
                <w:b/>
                <w:bCs/>
                <w:sz w:val="24"/>
                <w:szCs w:val="24"/>
                <w:rtl/>
              </w:rPr>
            </w:pPr>
          </w:p>
        </w:tc>
      </w:tr>
      <w:tr w:rsidR="00480E1D" w:rsidRPr="005D44CB" w:rsidTr="00742836">
        <w:trPr>
          <w:trHeight w:val="1418"/>
        </w:trPr>
        <w:tc>
          <w:tcPr>
            <w:tcW w:w="741" w:type="dxa"/>
            <w:tcBorders>
              <w:left w:val="single" w:sz="12" w:space="0" w:color="auto"/>
            </w:tcBorders>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cs="B Nazanin" w:hint="cs"/>
                <w:b/>
                <w:bCs/>
                <w:sz w:val="24"/>
                <w:szCs w:val="24"/>
                <w:rtl/>
              </w:rPr>
              <w:t>2</w:t>
            </w:r>
          </w:p>
        </w:tc>
        <w:tc>
          <w:tcPr>
            <w:tcW w:w="2530" w:type="dxa"/>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ascii="Cambria" w:hAnsi="Cambria" w:cs="B Nazanin" w:hint="cs"/>
                <w:b/>
                <w:bCs/>
                <w:rtl/>
              </w:rPr>
              <w:t>در واحدهای اداری و صنعتی</w:t>
            </w:r>
          </w:p>
        </w:tc>
        <w:tc>
          <w:tcPr>
            <w:tcW w:w="1843" w:type="dxa"/>
            <w:shd w:val="clear" w:color="auto" w:fill="FFFFFF"/>
            <w:vAlign w:val="center"/>
          </w:tcPr>
          <w:p w:rsidR="00480E1D" w:rsidRPr="005D44CB" w:rsidRDefault="00480E1D" w:rsidP="00696640">
            <w:pPr>
              <w:spacing w:after="0" w:line="240" w:lineRule="auto"/>
              <w:jc w:val="center"/>
            </w:pPr>
            <w:r w:rsidRPr="005D44CB">
              <w:rPr>
                <w:rFonts w:cs="B Nazanin" w:hint="cs"/>
                <w:b/>
                <w:bCs/>
                <w:sz w:val="24"/>
                <w:szCs w:val="24"/>
                <w:rtl/>
              </w:rPr>
              <w:t xml:space="preserve">مفيد: </w:t>
            </w:r>
            <w:r>
              <w:rPr>
                <w:rFonts w:cs="B Titr"/>
                <w:b/>
                <w:bCs/>
                <w:sz w:val="24"/>
                <w:szCs w:val="24"/>
              </w:rPr>
              <w:t>P</w:t>
            </w:r>
            <w:r>
              <w:rPr>
                <w:rFonts w:cs="B Titr" w:hint="cs"/>
                <w:b/>
                <w:bCs/>
                <w:sz w:val="24"/>
                <w:szCs w:val="24"/>
                <w:rtl/>
              </w:rPr>
              <w:t xml:space="preserve"> </w:t>
            </w:r>
            <w:r w:rsidR="00696640">
              <w:rPr>
                <w:rFonts w:cs="B Titr" w:hint="cs"/>
                <w:b/>
                <w:bCs/>
                <w:sz w:val="24"/>
                <w:szCs w:val="24"/>
                <w:rtl/>
              </w:rPr>
              <w:t>125</w:t>
            </w:r>
          </w:p>
        </w:tc>
        <w:tc>
          <w:tcPr>
            <w:tcW w:w="851" w:type="dxa"/>
            <w:vMerge/>
            <w:vAlign w:val="center"/>
          </w:tcPr>
          <w:p w:rsidR="00480E1D" w:rsidRPr="005D44CB" w:rsidRDefault="00480E1D" w:rsidP="005D44CB">
            <w:pPr>
              <w:spacing w:after="0" w:line="240" w:lineRule="auto"/>
              <w:jc w:val="center"/>
              <w:rPr>
                <w:rFonts w:cs="B Nazanin"/>
                <w:b/>
                <w:bCs/>
                <w:sz w:val="24"/>
                <w:szCs w:val="24"/>
                <w:rtl/>
              </w:rPr>
            </w:pPr>
          </w:p>
        </w:tc>
        <w:tc>
          <w:tcPr>
            <w:tcW w:w="8788" w:type="dxa"/>
            <w:vMerge/>
            <w:tcBorders>
              <w:right w:val="single" w:sz="12" w:space="0" w:color="auto"/>
            </w:tcBorders>
            <w:vAlign w:val="center"/>
          </w:tcPr>
          <w:p w:rsidR="00480E1D" w:rsidRPr="005D44CB" w:rsidRDefault="00480E1D" w:rsidP="005D44CB">
            <w:pPr>
              <w:spacing w:after="0" w:line="240" w:lineRule="auto"/>
              <w:jc w:val="center"/>
              <w:rPr>
                <w:rFonts w:cs="B Nazanin"/>
                <w:b/>
                <w:bCs/>
                <w:sz w:val="24"/>
                <w:szCs w:val="24"/>
                <w:rtl/>
              </w:rPr>
            </w:pPr>
          </w:p>
        </w:tc>
      </w:tr>
      <w:tr w:rsidR="00480E1D" w:rsidRPr="005D44CB" w:rsidTr="00742836">
        <w:trPr>
          <w:trHeight w:val="1418"/>
        </w:trPr>
        <w:tc>
          <w:tcPr>
            <w:tcW w:w="741" w:type="dxa"/>
            <w:tcBorders>
              <w:left w:val="single" w:sz="12" w:space="0" w:color="auto"/>
            </w:tcBorders>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cs="B Nazanin" w:hint="cs"/>
                <w:b/>
                <w:bCs/>
                <w:sz w:val="24"/>
                <w:szCs w:val="24"/>
                <w:rtl/>
              </w:rPr>
              <w:t>3</w:t>
            </w:r>
          </w:p>
        </w:tc>
        <w:tc>
          <w:tcPr>
            <w:tcW w:w="2530" w:type="dxa"/>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ascii="Cambria" w:hAnsi="Cambria" w:cs="B Nazanin" w:hint="cs"/>
                <w:b/>
                <w:bCs/>
                <w:rtl/>
              </w:rPr>
              <w:t>در واحدهای مسکونی</w:t>
            </w:r>
          </w:p>
        </w:tc>
        <w:tc>
          <w:tcPr>
            <w:tcW w:w="1843" w:type="dxa"/>
            <w:shd w:val="clear" w:color="auto" w:fill="FFFFFF"/>
            <w:vAlign w:val="center"/>
          </w:tcPr>
          <w:p w:rsidR="00480E1D" w:rsidRPr="005D44CB" w:rsidRDefault="00480E1D" w:rsidP="00696640">
            <w:pPr>
              <w:spacing w:after="0" w:line="240" w:lineRule="auto"/>
              <w:jc w:val="center"/>
            </w:pPr>
            <w:r w:rsidRPr="005D44CB">
              <w:rPr>
                <w:rFonts w:cs="B Nazanin" w:hint="cs"/>
                <w:b/>
                <w:bCs/>
                <w:sz w:val="24"/>
                <w:szCs w:val="24"/>
                <w:rtl/>
              </w:rPr>
              <w:t xml:space="preserve">مفيد: </w:t>
            </w:r>
            <w:r>
              <w:rPr>
                <w:rFonts w:cs="B Titr"/>
                <w:b/>
                <w:bCs/>
                <w:sz w:val="24"/>
                <w:szCs w:val="24"/>
              </w:rPr>
              <w:t>P</w:t>
            </w:r>
            <w:r>
              <w:rPr>
                <w:rFonts w:cs="B Titr" w:hint="cs"/>
                <w:b/>
                <w:bCs/>
                <w:sz w:val="24"/>
                <w:szCs w:val="24"/>
                <w:rtl/>
              </w:rPr>
              <w:t xml:space="preserve"> </w:t>
            </w:r>
            <w:r w:rsidR="00696640">
              <w:rPr>
                <w:rFonts w:cs="B Titr" w:hint="cs"/>
                <w:b/>
                <w:bCs/>
                <w:sz w:val="24"/>
                <w:szCs w:val="24"/>
                <w:rtl/>
              </w:rPr>
              <w:t>75</w:t>
            </w:r>
          </w:p>
        </w:tc>
        <w:tc>
          <w:tcPr>
            <w:tcW w:w="851" w:type="dxa"/>
            <w:vMerge/>
            <w:vAlign w:val="center"/>
          </w:tcPr>
          <w:p w:rsidR="00480E1D" w:rsidRPr="005D44CB" w:rsidRDefault="00480E1D" w:rsidP="005D44CB">
            <w:pPr>
              <w:spacing w:after="0" w:line="240" w:lineRule="auto"/>
              <w:jc w:val="center"/>
              <w:rPr>
                <w:rFonts w:cs="B Nazanin"/>
                <w:b/>
                <w:bCs/>
                <w:sz w:val="24"/>
                <w:szCs w:val="24"/>
                <w:rtl/>
              </w:rPr>
            </w:pPr>
          </w:p>
        </w:tc>
        <w:tc>
          <w:tcPr>
            <w:tcW w:w="8788" w:type="dxa"/>
            <w:vMerge/>
            <w:tcBorders>
              <w:right w:val="single" w:sz="12" w:space="0" w:color="auto"/>
            </w:tcBorders>
            <w:vAlign w:val="center"/>
          </w:tcPr>
          <w:p w:rsidR="00480E1D" w:rsidRPr="005D44CB" w:rsidRDefault="00480E1D" w:rsidP="005D44CB">
            <w:pPr>
              <w:spacing w:after="0" w:line="240" w:lineRule="auto"/>
              <w:jc w:val="center"/>
              <w:rPr>
                <w:rFonts w:cs="B Nazanin"/>
                <w:b/>
                <w:bCs/>
                <w:sz w:val="24"/>
                <w:szCs w:val="24"/>
                <w:rtl/>
              </w:rPr>
            </w:pPr>
          </w:p>
        </w:tc>
      </w:tr>
      <w:tr w:rsidR="00480E1D" w:rsidRPr="005D44CB" w:rsidTr="002A04DC">
        <w:trPr>
          <w:trHeight w:val="1418"/>
        </w:trPr>
        <w:tc>
          <w:tcPr>
            <w:tcW w:w="741" w:type="dxa"/>
            <w:tcBorders>
              <w:left w:val="single" w:sz="12" w:space="0" w:color="auto"/>
              <w:bottom w:val="single" w:sz="12" w:space="0" w:color="auto"/>
            </w:tcBorders>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cs="B Nazanin" w:hint="cs"/>
                <w:b/>
                <w:bCs/>
                <w:sz w:val="24"/>
                <w:szCs w:val="24"/>
                <w:rtl/>
              </w:rPr>
              <w:t>4</w:t>
            </w:r>
          </w:p>
        </w:tc>
        <w:tc>
          <w:tcPr>
            <w:tcW w:w="2530" w:type="dxa"/>
            <w:tcBorders>
              <w:bottom w:val="single" w:sz="12" w:space="0" w:color="auto"/>
            </w:tcBorders>
            <w:shd w:val="clear" w:color="auto" w:fill="FFFFFF"/>
            <w:vAlign w:val="center"/>
          </w:tcPr>
          <w:p w:rsidR="00480E1D" w:rsidRPr="005D44CB" w:rsidRDefault="00480E1D" w:rsidP="005D44CB">
            <w:pPr>
              <w:spacing w:after="0" w:line="240" w:lineRule="auto"/>
              <w:jc w:val="center"/>
              <w:rPr>
                <w:rFonts w:cs="B Nazanin"/>
                <w:b/>
                <w:bCs/>
                <w:sz w:val="24"/>
                <w:szCs w:val="24"/>
                <w:rtl/>
              </w:rPr>
            </w:pPr>
            <w:r w:rsidRPr="005D44CB">
              <w:rPr>
                <w:rFonts w:ascii="Cambria" w:hAnsi="Cambria" w:cs="B Nazanin" w:hint="cs"/>
                <w:b/>
                <w:bCs/>
                <w:rtl/>
              </w:rPr>
              <w:t>در واحدهای فرهنگی، هنری، ورزشی، آموزشی، بهداشتی، درمانی، پزشکی و غیره</w:t>
            </w:r>
          </w:p>
        </w:tc>
        <w:tc>
          <w:tcPr>
            <w:tcW w:w="1843" w:type="dxa"/>
            <w:tcBorders>
              <w:bottom w:val="single" w:sz="12" w:space="0" w:color="auto"/>
            </w:tcBorders>
            <w:shd w:val="clear" w:color="auto" w:fill="FFFFFF"/>
            <w:vAlign w:val="center"/>
          </w:tcPr>
          <w:p w:rsidR="00480E1D" w:rsidRPr="005D44CB" w:rsidRDefault="00480E1D" w:rsidP="00696640">
            <w:pPr>
              <w:spacing w:after="0" w:line="240" w:lineRule="auto"/>
              <w:jc w:val="center"/>
            </w:pPr>
            <w:r w:rsidRPr="005D44CB">
              <w:rPr>
                <w:rFonts w:cs="B Nazanin" w:hint="cs"/>
                <w:b/>
                <w:bCs/>
                <w:sz w:val="24"/>
                <w:szCs w:val="24"/>
                <w:rtl/>
              </w:rPr>
              <w:t xml:space="preserve">مفيد: </w:t>
            </w:r>
            <w:r>
              <w:rPr>
                <w:rFonts w:cs="B Titr"/>
                <w:b/>
                <w:bCs/>
                <w:sz w:val="24"/>
                <w:szCs w:val="24"/>
              </w:rPr>
              <w:t>P</w:t>
            </w:r>
            <w:r>
              <w:rPr>
                <w:rFonts w:cs="B Titr" w:hint="cs"/>
                <w:b/>
                <w:bCs/>
                <w:sz w:val="24"/>
                <w:szCs w:val="24"/>
                <w:rtl/>
              </w:rPr>
              <w:t xml:space="preserve"> </w:t>
            </w:r>
            <w:r w:rsidR="00696640">
              <w:rPr>
                <w:rFonts w:cs="B Titr" w:hint="cs"/>
                <w:b/>
                <w:bCs/>
                <w:sz w:val="24"/>
                <w:szCs w:val="24"/>
                <w:rtl/>
              </w:rPr>
              <w:t>50</w:t>
            </w:r>
          </w:p>
        </w:tc>
        <w:tc>
          <w:tcPr>
            <w:tcW w:w="851" w:type="dxa"/>
            <w:vMerge/>
            <w:tcBorders>
              <w:bottom w:val="single" w:sz="12" w:space="0" w:color="auto"/>
            </w:tcBorders>
            <w:vAlign w:val="center"/>
          </w:tcPr>
          <w:p w:rsidR="00480E1D" w:rsidRPr="005D44CB" w:rsidRDefault="00480E1D" w:rsidP="005D44CB">
            <w:pPr>
              <w:spacing w:after="0" w:line="240" w:lineRule="auto"/>
              <w:jc w:val="center"/>
              <w:rPr>
                <w:rFonts w:cs="B Nazanin"/>
                <w:b/>
                <w:bCs/>
                <w:sz w:val="24"/>
                <w:szCs w:val="24"/>
                <w:rtl/>
              </w:rPr>
            </w:pPr>
          </w:p>
        </w:tc>
        <w:tc>
          <w:tcPr>
            <w:tcW w:w="8788" w:type="dxa"/>
            <w:vMerge/>
            <w:tcBorders>
              <w:bottom w:val="single" w:sz="12" w:space="0" w:color="auto"/>
              <w:right w:val="single" w:sz="12" w:space="0" w:color="auto"/>
            </w:tcBorders>
            <w:vAlign w:val="center"/>
          </w:tcPr>
          <w:p w:rsidR="00480E1D" w:rsidRPr="005D44CB" w:rsidRDefault="00480E1D" w:rsidP="005D44CB">
            <w:pPr>
              <w:spacing w:after="0" w:line="240" w:lineRule="auto"/>
              <w:jc w:val="center"/>
              <w:rPr>
                <w:rFonts w:cs="B Nazanin"/>
                <w:b/>
                <w:bCs/>
                <w:sz w:val="24"/>
                <w:szCs w:val="24"/>
                <w:rtl/>
              </w:rPr>
            </w:pPr>
          </w:p>
        </w:tc>
      </w:tr>
    </w:tbl>
    <w:p w:rsidR="00742836" w:rsidRDefault="00742836" w:rsidP="00742836">
      <w:pPr>
        <w:spacing w:line="240" w:lineRule="auto"/>
        <w:jc w:val="center"/>
        <w:rPr>
          <w:rFonts w:cs="2  Titr"/>
          <w:b/>
          <w:bCs/>
          <w:sz w:val="26"/>
          <w:szCs w:val="26"/>
          <w:rtl/>
        </w:rPr>
      </w:pPr>
    </w:p>
    <w:p w:rsidR="00BA1675" w:rsidRPr="001F60E1" w:rsidRDefault="00BA1675" w:rsidP="00742836">
      <w:pPr>
        <w:spacing w:line="240" w:lineRule="auto"/>
        <w:jc w:val="center"/>
        <w:rPr>
          <w:rFonts w:cs="2  Titr"/>
          <w:b/>
          <w:bCs/>
          <w:sz w:val="26"/>
          <w:szCs w:val="26"/>
          <w:rtl/>
        </w:rPr>
      </w:pPr>
      <w:r w:rsidRPr="001071AF">
        <w:rPr>
          <w:rFonts w:cs="2  Titr" w:hint="cs"/>
          <w:b/>
          <w:bCs/>
          <w:sz w:val="26"/>
          <w:szCs w:val="26"/>
          <w:rtl/>
        </w:rPr>
        <w:lastRenderedPageBreak/>
        <w:t>تعرفه شماره (2-</w:t>
      </w:r>
      <w:r w:rsidR="006E3557" w:rsidRPr="001071AF">
        <w:rPr>
          <w:rFonts w:cs="2  Titr" w:hint="cs"/>
          <w:b/>
          <w:bCs/>
          <w:sz w:val="26"/>
          <w:szCs w:val="26"/>
          <w:rtl/>
        </w:rPr>
        <w:t>17</w:t>
      </w:r>
      <w:r w:rsidRPr="001071AF">
        <w:rPr>
          <w:rFonts w:cs="2  Titr" w:hint="cs"/>
          <w:b/>
          <w:bCs/>
          <w:sz w:val="26"/>
          <w:szCs w:val="26"/>
          <w:rtl/>
        </w:rPr>
        <w:t>)- عوارض</w:t>
      </w:r>
      <w:r w:rsidR="00320E67" w:rsidRPr="001071AF">
        <w:rPr>
          <w:rFonts w:cs="2  Titr" w:hint="cs"/>
          <w:b/>
          <w:bCs/>
          <w:sz w:val="26"/>
          <w:szCs w:val="26"/>
          <w:rtl/>
        </w:rPr>
        <w:t xml:space="preserve"> </w:t>
      </w:r>
      <w:r w:rsidR="00C66AD9" w:rsidRPr="001071AF">
        <w:rPr>
          <w:rFonts w:cs="2  Titr" w:hint="cs"/>
          <w:b/>
          <w:bCs/>
          <w:sz w:val="26"/>
          <w:szCs w:val="26"/>
          <w:rtl/>
        </w:rPr>
        <w:t xml:space="preserve">ارزش افزوده ناشی از اجرای طرح‌های </w:t>
      </w:r>
      <w:r w:rsidR="009F6578" w:rsidRPr="001071AF">
        <w:rPr>
          <w:rFonts w:cs="2  Titr" w:hint="cs"/>
          <w:b/>
          <w:bCs/>
          <w:sz w:val="26"/>
          <w:szCs w:val="26"/>
          <w:rtl/>
        </w:rPr>
        <w:t xml:space="preserve"> </w:t>
      </w:r>
      <w:r w:rsidR="00FD1EF5" w:rsidRPr="001071AF">
        <w:rPr>
          <w:rFonts w:cs="2  Titr" w:hint="cs"/>
          <w:b/>
          <w:bCs/>
          <w:sz w:val="26"/>
          <w:szCs w:val="26"/>
          <w:rtl/>
        </w:rPr>
        <w:t>عمران شهری</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6520"/>
        <w:gridCol w:w="567"/>
        <w:gridCol w:w="5954"/>
      </w:tblGrid>
      <w:tr w:rsidR="00C67248" w:rsidRPr="005D44CB" w:rsidTr="001758CE">
        <w:trPr>
          <w:cantSplit/>
          <w:trHeight w:val="1134"/>
        </w:trPr>
        <w:tc>
          <w:tcPr>
            <w:tcW w:w="425" w:type="dxa"/>
            <w:tcBorders>
              <w:top w:val="single" w:sz="12" w:space="0" w:color="auto"/>
              <w:left w:val="single" w:sz="12" w:space="0" w:color="auto"/>
              <w:bottom w:val="single" w:sz="4" w:space="0" w:color="auto"/>
            </w:tcBorders>
            <w:textDirection w:val="btLr"/>
          </w:tcPr>
          <w:p w:rsidR="00C67248" w:rsidRPr="002F11B2" w:rsidRDefault="00C67248" w:rsidP="00B97CC2">
            <w:pPr>
              <w:spacing w:after="0" w:line="240" w:lineRule="auto"/>
              <w:ind w:left="113" w:right="113"/>
              <w:jc w:val="center"/>
              <w:rPr>
                <w:rFonts w:cs="B Nazanin"/>
                <w:b/>
                <w:bCs/>
                <w:sz w:val="18"/>
                <w:szCs w:val="18"/>
                <w:rtl/>
              </w:rPr>
            </w:pPr>
            <w:r w:rsidRPr="002F11B2">
              <w:rPr>
                <w:rFonts w:cs="B Nazanin" w:hint="cs"/>
                <w:b/>
                <w:bCs/>
                <w:sz w:val="18"/>
                <w:szCs w:val="18"/>
                <w:rtl/>
              </w:rPr>
              <w:t>ردیف</w:t>
            </w:r>
          </w:p>
        </w:tc>
        <w:tc>
          <w:tcPr>
            <w:tcW w:w="1985" w:type="dxa"/>
            <w:tcBorders>
              <w:top w:val="single" w:sz="12" w:space="0" w:color="auto"/>
              <w:bottom w:val="single" w:sz="4" w:space="0" w:color="auto"/>
            </w:tcBorders>
          </w:tcPr>
          <w:p w:rsidR="00C67248" w:rsidRPr="00E42BEA" w:rsidRDefault="00C67248" w:rsidP="00392D6F">
            <w:pPr>
              <w:jc w:val="center"/>
              <w:rPr>
                <w:rFonts w:cs="B Nazanin"/>
                <w:b/>
                <w:bCs/>
                <w:rtl/>
              </w:rPr>
            </w:pPr>
            <w:r>
              <w:rPr>
                <w:rFonts w:cs="B Nazanin" w:hint="cs"/>
                <w:b/>
                <w:bCs/>
                <w:rtl/>
              </w:rPr>
              <w:t>نوع عوارض</w:t>
            </w:r>
          </w:p>
        </w:tc>
        <w:tc>
          <w:tcPr>
            <w:tcW w:w="6520" w:type="dxa"/>
            <w:tcBorders>
              <w:top w:val="single" w:sz="12" w:space="0" w:color="auto"/>
              <w:bottom w:val="single" w:sz="4" w:space="0" w:color="auto"/>
            </w:tcBorders>
          </w:tcPr>
          <w:p w:rsidR="00C67248" w:rsidRPr="00E42BEA" w:rsidRDefault="00C67248" w:rsidP="00E14B02">
            <w:pPr>
              <w:spacing w:after="0" w:line="240" w:lineRule="auto"/>
              <w:jc w:val="center"/>
              <w:rPr>
                <w:rFonts w:cs="B Nazanin"/>
                <w:b/>
                <w:bCs/>
                <w:rtl/>
              </w:rPr>
            </w:pPr>
            <w:r>
              <w:rPr>
                <w:rFonts w:cs="B Nazanin" w:hint="cs"/>
                <w:b/>
                <w:bCs/>
                <w:rtl/>
              </w:rPr>
              <w:t>ماخذ و نحوه محاسبه عوارض</w:t>
            </w:r>
          </w:p>
          <w:p w:rsidR="00C67248" w:rsidRPr="002F11B2" w:rsidRDefault="00C67248" w:rsidP="005D44CB">
            <w:pPr>
              <w:spacing w:after="0" w:line="240" w:lineRule="auto"/>
              <w:jc w:val="center"/>
              <w:rPr>
                <w:rFonts w:cs="B Nazanin"/>
                <w:b/>
                <w:bCs/>
                <w:sz w:val="18"/>
                <w:szCs w:val="18"/>
                <w:rtl/>
              </w:rPr>
            </w:pPr>
          </w:p>
        </w:tc>
        <w:tc>
          <w:tcPr>
            <w:tcW w:w="567" w:type="dxa"/>
            <w:tcBorders>
              <w:top w:val="single" w:sz="12" w:space="0" w:color="auto"/>
              <w:bottom w:val="single" w:sz="4" w:space="0" w:color="auto"/>
              <w:right w:val="single" w:sz="4" w:space="0" w:color="auto"/>
            </w:tcBorders>
            <w:textDirection w:val="btLr"/>
          </w:tcPr>
          <w:p w:rsidR="00C67248" w:rsidRPr="00E42BEA" w:rsidRDefault="00C67248" w:rsidP="000072AD">
            <w:pPr>
              <w:spacing w:after="0" w:line="240" w:lineRule="auto"/>
              <w:ind w:left="113" w:right="113"/>
              <w:jc w:val="center"/>
              <w:rPr>
                <w:rFonts w:cs="B Nazanin"/>
                <w:b/>
                <w:bCs/>
                <w:rtl/>
              </w:rPr>
            </w:pPr>
            <w:r>
              <w:rPr>
                <w:rFonts w:cs="B Nazanin" w:hint="cs"/>
                <w:b/>
                <w:bCs/>
                <w:rtl/>
              </w:rPr>
              <w:t>منشا قانونی</w:t>
            </w:r>
          </w:p>
        </w:tc>
        <w:tc>
          <w:tcPr>
            <w:tcW w:w="5954" w:type="dxa"/>
            <w:tcBorders>
              <w:top w:val="single" w:sz="12" w:space="0" w:color="auto"/>
              <w:left w:val="single" w:sz="4" w:space="0" w:color="auto"/>
              <w:bottom w:val="single" w:sz="4" w:space="0" w:color="auto"/>
              <w:right w:val="single" w:sz="12" w:space="0" w:color="auto"/>
            </w:tcBorders>
          </w:tcPr>
          <w:p w:rsidR="00C67248" w:rsidRPr="00E42BEA" w:rsidRDefault="00C67248" w:rsidP="00392D6F">
            <w:pPr>
              <w:jc w:val="center"/>
              <w:rPr>
                <w:rFonts w:cs="B Nazanin"/>
                <w:b/>
                <w:bCs/>
                <w:rtl/>
              </w:rPr>
            </w:pPr>
            <w:r>
              <w:rPr>
                <w:rFonts w:cs="B Nazanin" w:hint="cs"/>
                <w:b/>
                <w:bCs/>
                <w:rtl/>
              </w:rPr>
              <w:t>توضیحات</w:t>
            </w:r>
          </w:p>
        </w:tc>
      </w:tr>
      <w:tr w:rsidR="00910227" w:rsidRPr="00B55878" w:rsidTr="001758CE">
        <w:trPr>
          <w:trHeight w:val="1415"/>
        </w:trPr>
        <w:tc>
          <w:tcPr>
            <w:tcW w:w="425" w:type="dxa"/>
            <w:tcBorders>
              <w:top w:val="nil"/>
              <w:left w:val="single" w:sz="12" w:space="0" w:color="auto"/>
            </w:tcBorders>
            <w:vAlign w:val="center"/>
          </w:tcPr>
          <w:p w:rsidR="00910227" w:rsidRPr="001758CE" w:rsidRDefault="00910227" w:rsidP="001758CE">
            <w:pPr>
              <w:shd w:val="clear" w:color="auto" w:fill="FFFFFF"/>
              <w:jc w:val="center"/>
              <w:rPr>
                <w:rFonts w:cs="B Nazanin"/>
                <w:b/>
                <w:bCs/>
                <w:sz w:val="18"/>
                <w:szCs w:val="18"/>
                <w:rtl/>
              </w:rPr>
            </w:pPr>
          </w:p>
        </w:tc>
        <w:tc>
          <w:tcPr>
            <w:tcW w:w="1985" w:type="dxa"/>
            <w:tcBorders>
              <w:top w:val="nil"/>
            </w:tcBorders>
            <w:vAlign w:val="center"/>
          </w:tcPr>
          <w:p w:rsidR="00910227" w:rsidRPr="001758CE" w:rsidRDefault="00910227" w:rsidP="001758CE">
            <w:pPr>
              <w:shd w:val="clear" w:color="auto" w:fill="FFFFFF"/>
              <w:jc w:val="center"/>
              <w:rPr>
                <w:rFonts w:cs="B Nazanin"/>
                <w:b/>
                <w:bCs/>
                <w:sz w:val="20"/>
                <w:szCs w:val="20"/>
                <w:rtl/>
              </w:rPr>
            </w:pPr>
            <w:r w:rsidRPr="001758CE">
              <w:rPr>
                <w:rFonts w:cs="B Nazanin" w:hint="cs"/>
                <w:b/>
                <w:bCs/>
                <w:sz w:val="20"/>
                <w:szCs w:val="20"/>
                <w:rtl/>
              </w:rPr>
              <w:t xml:space="preserve">عوارض ارزش افزوده ناشی ازاجرای طرح های </w:t>
            </w:r>
            <w:r w:rsidR="009F6578" w:rsidRPr="001758CE">
              <w:rPr>
                <w:rFonts w:cs="B Nazanin" w:hint="cs"/>
                <w:b/>
                <w:bCs/>
                <w:sz w:val="20"/>
                <w:szCs w:val="20"/>
                <w:rtl/>
              </w:rPr>
              <w:t>توسعه و عمران شهری</w:t>
            </w:r>
          </w:p>
        </w:tc>
        <w:tc>
          <w:tcPr>
            <w:tcW w:w="6520" w:type="dxa"/>
            <w:tcBorders>
              <w:top w:val="nil"/>
              <w:right w:val="single" w:sz="4" w:space="0" w:color="auto"/>
            </w:tcBorders>
          </w:tcPr>
          <w:p w:rsidR="00910227" w:rsidRPr="002F11B2" w:rsidRDefault="00910227" w:rsidP="00E966C6">
            <w:pPr>
              <w:spacing w:after="0" w:line="240" w:lineRule="auto"/>
              <w:ind w:left="113" w:right="113"/>
              <w:rPr>
                <w:rFonts w:cs="B Nazanin"/>
                <w:b/>
                <w:bCs/>
                <w:sz w:val="18"/>
                <w:szCs w:val="18"/>
                <w:rtl/>
              </w:rPr>
            </w:pPr>
          </w:p>
        </w:tc>
        <w:tc>
          <w:tcPr>
            <w:tcW w:w="567" w:type="dxa"/>
            <w:vMerge w:val="restart"/>
            <w:tcBorders>
              <w:top w:val="single" w:sz="4" w:space="0" w:color="auto"/>
              <w:left w:val="single" w:sz="4" w:space="0" w:color="auto"/>
              <w:right w:val="single" w:sz="4" w:space="0" w:color="auto"/>
            </w:tcBorders>
            <w:textDirection w:val="btLr"/>
            <w:vAlign w:val="center"/>
          </w:tcPr>
          <w:p w:rsidR="00910227" w:rsidRPr="00910227" w:rsidRDefault="00910227" w:rsidP="00910227">
            <w:pPr>
              <w:spacing w:after="0" w:line="240" w:lineRule="auto"/>
              <w:ind w:left="113" w:right="113"/>
              <w:jc w:val="center"/>
              <w:rPr>
                <w:rFonts w:cs="B Nazanin"/>
                <w:b/>
                <w:bCs/>
                <w:sz w:val="16"/>
                <w:szCs w:val="16"/>
                <w:rtl/>
              </w:rPr>
            </w:pPr>
            <w:r w:rsidRPr="00910227">
              <w:rPr>
                <w:rFonts w:cs="B Nazanin" w:hint="cs"/>
                <w:b/>
                <w:bCs/>
                <w:sz w:val="16"/>
                <w:szCs w:val="16"/>
                <w:rtl/>
              </w:rPr>
              <w:t>به استناد بند 16و 26 ماده 80 قانون شوراها</w:t>
            </w:r>
          </w:p>
          <w:p w:rsidR="00910227" w:rsidRPr="00910227" w:rsidRDefault="00910227" w:rsidP="00910227">
            <w:pPr>
              <w:spacing w:after="0" w:line="240" w:lineRule="auto"/>
              <w:ind w:left="113" w:right="113"/>
              <w:jc w:val="center"/>
              <w:rPr>
                <w:rFonts w:cs="B Nazanin"/>
                <w:b/>
                <w:bCs/>
                <w:sz w:val="16"/>
                <w:szCs w:val="16"/>
                <w:rtl/>
              </w:rPr>
            </w:pPr>
            <w:r w:rsidRPr="00910227">
              <w:rPr>
                <w:rFonts w:cs="B Nazanin" w:hint="cs"/>
                <w:b/>
                <w:bCs/>
                <w:sz w:val="16"/>
                <w:szCs w:val="16"/>
                <w:rtl/>
              </w:rPr>
              <w:t>وماده 2 قانون درآمد پایدار و هزینه شهرداریها و دهیاریها مصوب 01/04/1401</w:t>
            </w:r>
          </w:p>
        </w:tc>
        <w:tc>
          <w:tcPr>
            <w:tcW w:w="5954" w:type="dxa"/>
            <w:vMerge w:val="restart"/>
            <w:tcBorders>
              <w:top w:val="single" w:sz="4" w:space="0" w:color="auto"/>
              <w:left w:val="single" w:sz="4" w:space="0" w:color="auto"/>
              <w:right w:val="single" w:sz="12" w:space="0" w:color="auto"/>
            </w:tcBorders>
          </w:tcPr>
          <w:p w:rsidR="00910227" w:rsidRPr="00200A04" w:rsidRDefault="00910227" w:rsidP="00200A04">
            <w:pPr>
              <w:spacing w:line="7" w:lineRule="atLeast"/>
              <w:ind w:right="181"/>
              <w:jc w:val="both"/>
              <w:rPr>
                <w:rFonts w:cs="2  Nazanin"/>
                <w:b/>
                <w:bCs/>
                <w:sz w:val="20"/>
                <w:szCs w:val="20"/>
                <w:rtl/>
              </w:rPr>
            </w:pPr>
            <w:r w:rsidRPr="00200A04">
              <w:rPr>
                <w:rFonts w:cs="2  Nazanin" w:hint="cs"/>
                <w:b/>
                <w:bCs/>
                <w:sz w:val="20"/>
                <w:szCs w:val="20"/>
                <w:rtl/>
              </w:rPr>
              <w:t>تبصره(3): املاکی که در اثر تعریض معبر، قسمتی از آن در تعریض قرار گیرد اگر مشمول اصلاح ماده (101) قانون شهرداری نباشد، شهرداری می‌تواند مبلغ عوارض بر حق مشرفیت را با زمین مالک که بر اثر عقب‌نشینی (تعریض) در اختیار شهرداری قرار می‌گیرد، پایاپای نماید. ضمنا اصلاح سند مالک مبنی بر عقب‌نشینی ضروری می‌باشد</w:t>
            </w:r>
          </w:p>
          <w:p w:rsidR="00910227" w:rsidRPr="00200A04" w:rsidRDefault="00910227" w:rsidP="006E3557">
            <w:pPr>
              <w:spacing w:line="7" w:lineRule="atLeast"/>
              <w:ind w:right="181"/>
              <w:jc w:val="both"/>
              <w:rPr>
                <w:rFonts w:cs="2  Nazanin"/>
                <w:b/>
                <w:bCs/>
                <w:sz w:val="20"/>
                <w:szCs w:val="20"/>
                <w:rtl/>
              </w:rPr>
            </w:pPr>
            <w:r w:rsidRPr="00200A04">
              <w:rPr>
                <w:rFonts w:cs="2  Nazanin" w:hint="cs"/>
                <w:b/>
                <w:bCs/>
                <w:sz w:val="20"/>
                <w:szCs w:val="20"/>
                <w:rtl/>
              </w:rPr>
              <w:t>تبصره(</w:t>
            </w:r>
            <w:r w:rsidR="006E3557">
              <w:rPr>
                <w:rFonts w:cs="2  Nazanin" w:hint="cs"/>
                <w:b/>
                <w:bCs/>
                <w:sz w:val="20"/>
                <w:szCs w:val="20"/>
                <w:rtl/>
              </w:rPr>
              <w:t>4</w:t>
            </w:r>
            <w:r w:rsidRPr="00200A04">
              <w:rPr>
                <w:rFonts w:cs="2  Nazanin" w:hint="cs"/>
                <w:b/>
                <w:bCs/>
                <w:sz w:val="20"/>
                <w:szCs w:val="20"/>
                <w:rtl/>
              </w:rPr>
              <w:t>): در صورتیکه ضرورت طرح از طرف شهرداری تشخیص داده شود و در صورت درخواست غرامت از طرف مالک شهرداری موظف است مبلغ ارزش افزوده را از مالک یا مالکان محاسبه و وصول نماید.</w:t>
            </w:r>
          </w:p>
          <w:p w:rsidR="00910227" w:rsidRPr="00200A04" w:rsidRDefault="00910227" w:rsidP="006E3557">
            <w:pPr>
              <w:spacing w:line="7" w:lineRule="atLeast"/>
              <w:ind w:right="181"/>
              <w:jc w:val="both"/>
              <w:rPr>
                <w:rFonts w:cs="2  Nazanin"/>
                <w:b/>
                <w:bCs/>
                <w:sz w:val="20"/>
                <w:szCs w:val="20"/>
                <w:rtl/>
              </w:rPr>
            </w:pPr>
            <w:r w:rsidRPr="00200A04">
              <w:rPr>
                <w:rFonts w:cs="2  Nazanin" w:hint="cs"/>
                <w:b/>
                <w:bCs/>
                <w:sz w:val="20"/>
                <w:szCs w:val="20"/>
                <w:rtl/>
              </w:rPr>
              <w:t>تبصره(</w:t>
            </w:r>
            <w:r w:rsidR="006E3557">
              <w:rPr>
                <w:rFonts w:cs="2  Nazanin" w:hint="cs"/>
                <w:b/>
                <w:bCs/>
                <w:sz w:val="20"/>
                <w:szCs w:val="20"/>
                <w:rtl/>
              </w:rPr>
              <w:t>5</w:t>
            </w:r>
            <w:r w:rsidRPr="00200A04">
              <w:rPr>
                <w:rFonts w:cs="2  Nazanin" w:hint="cs"/>
                <w:b/>
                <w:bCs/>
                <w:sz w:val="20"/>
                <w:szCs w:val="20"/>
                <w:rtl/>
              </w:rPr>
              <w:t>): در صورتی که مالک از دریافت غرامت ملک خودداری ننماید عوارض فوق با غرامت ملک تهاتر خواهد شد .</w:t>
            </w:r>
          </w:p>
          <w:p w:rsidR="00910227" w:rsidRPr="00200A04" w:rsidRDefault="00910227" w:rsidP="006E3557">
            <w:pPr>
              <w:spacing w:line="7" w:lineRule="atLeast"/>
              <w:ind w:right="181"/>
              <w:jc w:val="both"/>
              <w:rPr>
                <w:rFonts w:cs="2  Nazanin"/>
                <w:b/>
                <w:bCs/>
                <w:sz w:val="20"/>
                <w:szCs w:val="20"/>
                <w:rtl/>
              </w:rPr>
            </w:pPr>
            <w:r w:rsidRPr="00200A04">
              <w:rPr>
                <w:rFonts w:cs="2  Nazanin" w:hint="cs"/>
                <w:b/>
                <w:bCs/>
                <w:sz w:val="20"/>
                <w:szCs w:val="20"/>
                <w:rtl/>
              </w:rPr>
              <w:t>تبصره (</w:t>
            </w:r>
            <w:r w:rsidR="006E3557">
              <w:rPr>
                <w:rFonts w:cs="2  Nazanin" w:hint="cs"/>
                <w:b/>
                <w:bCs/>
                <w:sz w:val="20"/>
                <w:szCs w:val="20"/>
                <w:rtl/>
              </w:rPr>
              <w:t>6</w:t>
            </w:r>
            <w:r w:rsidRPr="00200A04">
              <w:rPr>
                <w:rFonts w:cs="2  Nazanin" w:hint="cs"/>
                <w:b/>
                <w:bCs/>
                <w:sz w:val="20"/>
                <w:szCs w:val="20"/>
                <w:rtl/>
              </w:rPr>
              <w:t>) : املاکی که پس از اجرای طرح در جبهه‌های بعدی واقع می‌شوند به ازای هر جبهه 10 درصد از حق مشرفیت جبهه اول کسر و مابقی باید پرداخت گردد</w:t>
            </w:r>
            <w:r w:rsidRPr="00200A04">
              <w:rPr>
                <w:rFonts w:cs="2  Nazanin"/>
                <w:b/>
                <w:bCs/>
                <w:sz w:val="20"/>
                <w:szCs w:val="20"/>
                <w:rtl/>
              </w:rPr>
              <w:t>.</w:t>
            </w:r>
          </w:p>
          <w:p w:rsidR="00910227" w:rsidRDefault="00910227" w:rsidP="006E3557">
            <w:pPr>
              <w:spacing w:line="7" w:lineRule="atLeast"/>
              <w:jc w:val="both"/>
              <w:rPr>
                <w:rFonts w:cs="B Nazanin"/>
                <w:sz w:val="18"/>
                <w:szCs w:val="18"/>
                <w:rtl/>
              </w:rPr>
            </w:pPr>
            <w:r w:rsidRPr="00200A04">
              <w:rPr>
                <w:rFonts w:cs="2  Nazanin" w:hint="cs"/>
                <w:b/>
                <w:bCs/>
                <w:sz w:val="20"/>
                <w:szCs w:val="20"/>
                <w:rtl/>
              </w:rPr>
              <w:t xml:space="preserve">تبصره </w:t>
            </w:r>
            <w:r w:rsidRPr="00200A04">
              <w:rPr>
                <w:rFonts w:cs="2  Nazanin"/>
                <w:b/>
                <w:bCs/>
                <w:sz w:val="20"/>
                <w:szCs w:val="20"/>
                <w:rtl/>
              </w:rPr>
              <w:t>(</w:t>
            </w:r>
            <w:r w:rsidR="006E3557">
              <w:rPr>
                <w:rFonts w:cs="2  Nazanin" w:hint="cs"/>
                <w:b/>
                <w:bCs/>
                <w:sz w:val="20"/>
                <w:szCs w:val="20"/>
                <w:rtl/>
              </w:rPr>
              <w:t>7</w:t>
            </w:r>
            <w:r w:rsidRPr="00200A04">
              <w:rPr>
                <w:rFonts w:cs="2  Nazanin"/>
                <w:b/>
                <w:bCs/>
                <w:sz w:val="20"/>
                <w:szCs w:val="20"/>
                <w:rtl/>
              </w:rPr>
              <w:t>) : مبلغ پرداختی توسط مالک نبای</w:t>
            </w:r>
            <w:r w:rsidRPr="00200A04">
              <w:rPr>
                <w:rFonts w:cs="2  Nazanin" w:hint="cs"/>
                <w:b/>
                <w:bCs/>
                <w:sz w:val="20"/>
                <w:szCs w:val="20"/>
                <w:rtl/>
              </w:rPr>
              <w:t>د</w:t>
            </w:r>
            <w:r w:rsidRPr="00200A04">
              <w:rPr>
                <w:rFonts w:cs="2  Nazanin"/>
                <w:b/>
                <w:bCs/>
                <w:sz w:val="20"/>
                <w:szCs w:val="20"/>
                <w:rtl/>
              </w:rPr>
              <w:t xml:space="preserve"> از</w:t>
            </w:r>
            <w:r w:rsidRPr="00200A04">
              <w:rPr>
                <w:rFonts w:cs="2  Nazanin" w:hint="cs"/>
                <w:b/>
                <w:bCs/>
                <w:sz w:val="20"/>
                <w:szCs w:val="20"/>
                <w:rtl/>
              </w:rPr>
              <w:t xml:space="preserve">.30 درصد </w:t>
            </w:r>
            <w:r w:rsidRPr="00200A04">
              <w:rPr>
                <w:rFonts w:cs="2  Nazanin"/>
                <w:b/>
                <w:bCs/>
                <w:sz w:val="20"/>
                <w:szCs w:val="20"/>
                <w:rtl/>
              </w:rPr>
              <w:t xml:space="preserve"> </w:t>
            </w:r>
            <w:r w:rsidRPr="00200A04">
              <w:rPr>
                <w:rFonts w:cs="2  Nazanin" w:hint="cs"/>
                <w:b/>
                <w:bCs/>
                <w:sz w:val="20"/>
                <w:szCs w:val="20"/>
                <w:rtl/>
              </w:rPr>
              <w:t xml:space="preserve">برابر قیمت روز ملک </w:t>
            </w:r>
            <w:r w:rsidRPr="00200A04">
              <w:rPr>
                <w:rFonts w:cs="2  Nazanin"/>
                <w:b/>
                <w:bCs/>
                <w:sz w:val="20"/>
                <w:szCs w:val="20"/>
                <w:rtl/>
              </w:rPr>
              <w:t>بیشتر باشد.</w:t>
            </w:r>
          </w:p>
          <w:p w:rsidR="00417E4A" w:rsidRDefault="00417E4A" w:rsidP="00417E4A">
            <w:pPr>
              <w:spacing w:after="0" w:line="100" w:lineRule="atLeast"/>
              <w:jc w:val="both"/>
              <w:rPr>
                <w:rFonts w:cs="B Nazanin"/>
                <w:b/>
                <w:bCs/>
                <w:rtl/>
              </w:rPr>
            </w:pPr>
            <w:r w:rsidRPr="00B953F9">
              <w:rPr>
                <w:rFonts w:cs="B Nazanin" w:hint="cs"/>
                <w:b/>
                <w:bCs/>
                <w:rtl/>
              </w:rPr>
              <w:t>تبصره(</w:t>
            </w:r>
            <w:r>
              <w:rPr>
                <w:rFonts w:cs="B Nazanin" w:hint="cs"/>
                <w:b/>
                <w:bCs/>
                <w:rtl/>
              </w:rPr>
              <w:t>8</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417E4A" w:rsidRPr="000072AD" w:rsidRDefault="00417E4A" w:rsidP="006E3557">
            <w:pPr>
              <w:spacing w:line="7" w:lineRule="atLeast"/>
              <w:jc w:val="both"/>
              <w:rPr>
                <w:rFonts w:cs="B Nazanin"/>
                <w:sz w:val="18"/>
                <w:szCs w:val="18"/>
                <w:rtl/>
              </w:rPr>
            </w:pPr>
          </w:p>
        </w:tc>
      </w:tr>
      <w:tr w:rsidR="000072AD" w:rsidRPr="00B55878" w:rsidTr="001758CE">
        <w:trPr>
          <w:trHeight w:val="602"/>
        </w:trPr>
        <w:tc>
          <w:tcPr>
            <w:tcW w:w="425" w:type="dxa"/>
            <w:tcBorders>
              <w:top w:val="nil"/>
              <w:left w:val="single" w:sz="12" w:space="0" w:color="auto"/>
            </w:tcBorders>
            <w:vAlign w:val="center"/>
          </w:tcPr>
          <w:p w:rsidR="000072AD" w:rsidRPr="001758CE" w:rsidRDefault="000072AD" w:rsidP="00FA4644">
            <w:pPr>
              <w:shd w:val="clear" w:color="auto" w:fill="FFFFFF"/>
              <w:jc w:val="center"/>
              <w:rPr>
                <w:rFonts w:cs="B Nazanin"/>
                <w:b/>
                <w:bCs/>
                <w:sz w:val="18"/>
                <w:szCs w:val="18"/>
                <w:rtl/>
              </w:rPr>
            </w:pPr>
            <w:r w:rsidRPr="001758CE">
              <w:rPr>
                <w:rFonts w:cs="B Nazanin" w:hint="cs"/>
                <w:b/>
                <w:bCs/>
                <w:sz w:val="18"/>
                <w:szCs w:val="18"/>
                <w:rtl/>
              </w:rPr>
              <w:t>1</w:t>
            </w:r>
          </w:p>
        </w:tc>
        <w:tc>
          <w:tcPr>
            <w:tcW w:w="1985" w:type="dxa"/>
            <w:tcBorders>
              <w:top w:val="nil"/>
            </w:tcBorders>
            <w:vAlign w:val="center"/>
          </w:tcPr>
          <w:p w:rsidR="000072AD" w:rsidRPr="001758CE" w:rsidRDefault="000072AD" w:rsidP="001758CE">
            <w:pPr>
              <w:shd w:val="clear" w:color="auto" w:fill="FFFFFF"/>
              <w:jc w:val="center"/>
              <w:rPr>
                <w:rFonts w:cs="B Nazanin"/>
                <w:b/>
                <w:bCs/>
                <w:sz w:val="20"/>
                <w:szCs w:val="20"/>
                <w:rtl/>
              </w:rPr>
            </w:pPr>
            <w:r w:rsidRPr="001758CE">
              <w:rPr>
                <w:rFonts w:cs="B Nazanin" w:hint="cs"/>
                <w:b/>
                <w:bCs/>
                <w:sz w:val="20"/>
                <w:szCs w:val="20"/>
                <w:rtl/>
              </w:rPr>
              <w:t>برای املاکی که پس از تعریض در بر معبر قرار می گیرند</w:t>
            </w:r>
          </w:p>
        </w:tc>
        <w:tc>
          <w:tcPr>
            <w:tcW w:w="6520" w:type="dxa"/>
            <w:vMerge w:val="restart"/>
            <w:tcBorders>
              <w:top w:val="single" w:sz="4" w:space="0" w:color="auto"/>
              <w:right w:val="single" w:sz="4" w:space="0" w:color="auto"/>
            </w:tcBorders>
          </w:tcPr>
          <w:p w:rsidR="006C4579" w:rsidRDefault="006C4579" w:rsidP="009351F9">
            <w:pPr>
              <w:shd w:val="clear" w:color="auto" w:fill="FFFFFF"/>
              <w:jc w:val="center"/>
              <w:rPr>
                <w:rFonts w:cs="B Nazanin"/>
                <w:b/>
                <w:bCs/>
                <w:sz w:val="20"/>
                <w:szCs w:val="20"/>
                <w:rtl/>
              </w:rPr>
            </w:pPr>
          </w:p>
          <w:p w:rsidR="000072AD" w:rsidRPr="001758CE" w:rsidRDefault="000072AD" w:rsidP="00696640">
            <w:pPr>
              <w:shd w:val="clear" w:color="auto" w:fill="FFFFFF"/>
              <w:jc w:val="right"/>
              <w:rPr>
                <w:rFonts w:cs="2  Nazanin"/>
                <w:b/>
                <w:bCs/>
                <w:rtl/>
              </w:rPr>
            </w:pPr>
            <w:r w:rsidRPr="001758CE">
              <w:rPr>
                <w:rFonts w:cs="2  Nazanin" w:hint="cs"/>
                <w:b/>
                <w:bCs/>
                <w:rtl/>
              </w:rPr>
              <w:t xml:space="preserve">مسکونی </w:t>
            </w:r>
            <m:oMath>
              <m:r>
                <m:rPr>
                  <m:sty m:val="b"/>
                </m:rPr>
                <w:rPr>
                  <w:rFonts w:ascii="Cambria Math" w:hAnsi="Cambria Math" w:cs="2  Nazanin"/>
                  <w:rtl/>
                </w:rPr>
                <m:t>=</m:t>
              </m:r>
            </m:oMath>
            <w:r w:rsidR="00D662D1" w:rsidRPr="001758CE">
              <w:rPr>
                <w:rFonts w:cs="2  Nazanin" w:hint="cs"/>
                <w:b/>
                <w:bCs/>
                <w:rtl/>
              </w:rPr>
              <w:t xml:space="preserve">(عرض معبر قدیم </w:t>
            </w:r>
            <w:r w:rsidR="00D662D1" w:rsidRPr="001758CE">
              <w:rPr>
                <w:rFonts w:ascii="Times New Roman" w:hAnsi="Times New Roman" w:cs="Times New Roman" w:hint="cs"/>
                <w:b/>
                <w:bCs/>
                <w:rtl/>
              </w:rPr>
              <w:t>–</w:t>
            </w:r>
            <w:r w:rsidR="00D662D1" w:rsidRPr="001758CE">
              <w:rPr>
                <w:rFonts w:cs="2  Nazanin" w:hint="cs"/>
                <w:b/>
                <w:bCs/>
                <w:rtl/>
              </w:rPr>
              <w:t xml:space="preserve"> عرض معبر جدید)</w:t>
            </w:r>
            <w:r w:rsidR="00D662D1" w:rsidRPr="001758CE">
              <w:rPr>
                <w:rFonts w:cs="2  Nazanin" w:hint="cs"/>
                <w:b/>
                <w:bCs/>
              </w:rPr>
              <w:t>×</w:t>
            </w:r>
            <w:r w:rsidR="009351F9" w:rsidRPr="001758CE">
              <w:rPr>
                <w:rFonts w:cs="2  Nazanin" w:hint="cs"/>
                <w:b/>
                <w:bCs/>
                <w:rtl/>
              </w:rPr>
              <w:t xml:space="preserve"> </w:t>
            </w:r>
            <w:r w:rsidR="00D662D1" w:rsidRPr="001758CE">
              <w:rPr>
                <w:rFonts w:cs="2  Nazanin" w:hint="cs"/>
                <w:b/>
                <w:bCs/>
                <w:rtl/>
              </w:rPr>
              <w:t>مساحت عرصه باقیمانده</w:t>
            </w:r>
            <w:r w:rsidR="00696640">
              <w:rPr>
                <w:rFonts w:cs="2  Nazanin"/>
                <w:b/>
                <w:bCs/>
                <w:sz w:val="26"/>
                <w:szCs w:val="26"/>
              </w:rPr>
              <w:t>12</w:t>
            </w:r>
            <w:r w:rsidR="009351F9" w:rsidRPr="001758CE">
              <w:rPr>
                <w:rFonts w:cs="2  Nazanin"/>
                <w:b/>
                <w:bCs/>
              </w:rPr>
              <w:t>p</w:t>
            </w:r>
            <w:r w:rsidR="009351F9" w:rsidRPr="001758CE">
              <w:rPr>
                <w:rFonts w:cs="2  Nazanin" w:hint="cs"/>
                <w:b/>
                <w:bCs/>
              </w:rPr>
              <w:t>×</w:t>
            </w:r>
          </w:p>
          <w:p w:rsidR="009351F9" w:rsidRPr="001758CE" w:rsidRDefault="009351F9" w:rsidP="00647241">
            <w:pPr>
              <w:shd w:val="clear" w:color="auto" w:fill="FFFFFF"/>
              <w:jc w:val="right"/>
              <w:rPr>
                <w:rFonts w:cs="2  Nazanin"/>
                <w:b/>
                <w:bCs/>
                <w:rtl/>
              </w:rPr>
            </w:pPr>
            <w:r w:rsidRPr="001758CE">
              <w:rPr>
                <w:rFonts w:cs="2  Nazanin" w:hint="cs"/>
                <w:b/>
                <w:bCs/>
                <w:rtl/>
              </w:rPr>
              <w:t xml:space="preserve">تجاری </w:t>
            </w:r>
            <m:oMath>
              <m:r>
                <m:rPr>
                  <m:sty m:val="b"/>
                </m:rPr>
                <w:rPr>
                  <w:rFonts w:ascii="Cambria Math" w:hAnsi="Cambria Math" w:cs="2  Nazanin"/>
                  <w:rtl/>
                </w:rPr>
                <m:t>=</m:t>
              </m:r>
            </m:oMath>
            <w:r w:rsidRPr="001758CE">
              <w:rPr>
                <w:rFonts w:cs="2  Nazanin" w:hint="cs"/>
                <w:b/>
                <w:bCs/>
                <w:rtl/>
              </w:rPr>
              <w:t xml:space="preserve">(عرض معبر قدیم </w:t>
            </w:r>
            <w:r w:rsidRPr="001758CE">
              <w:rPr>
                <w:rFonts w:ascii="Times New Roman" w:hAnsi="Times New Roman" w:cs="Times New Roman" w:hint="cs"/>
                <w:b/>
                <w:bCs/>
                <w:rtl/>
              </w:rPr>
              <w:t>–</w:t>
            </w:r>
            <w:r w:rsidRPr="001758CE">
              <w:rPr>
                <w:rFonts w:cs="2  Nazanin" w:hint="cs"/>
                <w:b/>
                <w:bCs/>
                <w:rtl/>
              </w:rPr>
              <w:t xml:space="preserve"> عرض معبر جدید)</w:t>
            </w:r>
            <w:r w:rsidRPr="001758CE">
              <w:rPr>
                <w:rFonts w:cs="2  Nazanin" w:hint="cs"/>
                <w:b/>
                <w:bCs/>
              </w:rPr>
              <w:t>×</w:t>
            </w:r>
            <w:r w:rsidRPr="001758CE">
              <w:rPr>
                <w:rFonts w:cs="2  Nazanin" w:hint="cs"/>
                <w:b/>
                <w:bCs/>
                <w:rtl/>
              </w:rPr>
              <w:t xml:space="preserve"> مساحت عرصه باقیمانده</w:t>
            </w:r>
            <w:r w:rsidR="00647241">
              <w:rPr>
                <w:rFonts w:cs="2  Nazanin"/>
                <w:b/>
                <w:bCs/>
                <w:sz w:val="26"/>
                <w:szCs w:val="26"/>
              </w:rPr>
              <w:t>19</w:t>
            </w:r>
            <w:r w:rsidRPr="001758CE">
              <w:rPr>
                <w:rFonts w:cs="2  Nazanin"/>
                <w:b/>
                <w:bCs/>
              </w:rPr>
              <w:t>p</w:t>
            </w:r>
            <w:r w:rsidRPr="001758CE">
              <w:rPr>
                <w:rFonts w:cs="2  Nazanin" w:hint="cs"/>
                <w:b/>
                <w:bCs/>
              </w:rPr>
              <w:t>×</w:t>
            </w:r>
          </w:p>
          <w:p w:rsidR="009351F9" w:rsidRPr="009351F9" w:rsidRDefault="009351F9" w:rsidP="00696640">
            <w:pPr>
              <w:shd w:val="clear" w:color="auto" w:fill="FFFFFF"/>
              <w:jc w:val="right"/>
              <w:rPr>
                <w:rFonts w:cs="B Nazanin"/>
                <w:b/>
                <w:bCs/>
                <w:sz w:val="20"/>
                <w:szCs w:val="20"/>
                <w:rtl/>
              </w:rPr>
            </w:pPr>
            <w:r w:rsidRPr="001758CE">
              <w:rPr>
                <w:rFonts w:cs="2  Nazanin" w:hint="cs"/>
                <w:b/>
                <w:bCs/>
                <w:rtl/>
              </w:rPr>
              <w:t xml:space="preserve">سایر </w:t>
            </w:r>
            <m:oMath>
              <m:r>
                <m:rPr>
                  <m:sty m:val="b"/>
                </m:rPr>
                <w:rPr>
                  <w:rFonts w:ascii="Cambria Math" w:hAnsi="Cambria Math" w:cs="2  Nazanin"/>
                  <w:rtl/>
                </w:rPr>
                <m:t>=</m:t>
              </m:r>
            </m:oMath>
            <w:r w:rsidRPr="001758CE">
              <w:rPr>
                <w:rFonts w:cs="2  Nazanin" w:hint="cs"/>
                <w:b/>
                <w:bCs/>
                <w:rtl/>
              </w:rPr>
              <w:t xml:space="preserve">(عرض معبر قدیم </w:t>
            </w:r>
            <w:r w:rsidRPr="001758CE">
              <w:rPr>
                <w:rFonts w:ascii="Times New Roman" w:hAnsi="Times New Roman" w:cs="Times New Roman" w:hint="cs"/>
                <w:b/>
                <w:bCs/>
                <w:rtl/>
              </w:rPr>
              <w:t>–</w:t>
            </w:r>
            <w:r w:rsidRPr="001758CE">
              <w:rPr>
                <w:rFonts w:cs="2  Nazanin" w:hint="cs"/>
                <w:b/>
                <w:bCs/>
                <w:rtl/>
              </w:rPr>
              <w:t xml:space="preserve"> عرض معبر جدید)</w:t>
            </w:r>
            <w:r w:rsidRPr="001758CE">
              <w:rPr>
                <w:rFonts w:cs="2  Nazanin" w:hint="cs"/>
                <w:b/>
                <w:bCs/>
              </w:rPr>
              <w:t>×</w:t>
            </w:r>
            <w:r w:rsidRPr="001758CE">
              <w:rPr>
                <w:rFonts w:cs="2  Nazanin" w:hint="cs"/>
                <w:b/>
                <w:bCs/>
                <w:rtl/>
              </w:rPr>
              <w:t xml:space="preserve"> مساحت عرصه باقیمانده</w:t>
            </w:r>
            <w:r w:rsidR="00696640">
              <w:rPr>
                <w:rFonts w:cs="2  Nazanin"/>
                <w:b/>
                <w:bCs/>
                <w:sz w:val="26"/>
                <w:szCs w:val="26"/>
              </w:rPr>
              <w:t>15</w:t>
            </w:r>
            <w:r w:rsidRPr="001758CE">
              <w:rPr>
                <w:rFonts w:cs="2  Nazanin"/>
                <w:b/>
                <w:bCs/>
              </w:rPr>
              <w:t>p</w:t>
            </w:r>
            <w:r w:rsidRPr="001758CE">
              <w:rPr>
                <w:rFonts w:cs="2  Nazanin" w:hint="cs"/>
                <w:b/>
                <w:bCs/>
                <w:sz w:val="20"/>
                <w:szCs w:val="20"/>
              </w:rPr>
              <w:t>×</w:t>
            </w:r>
          </w:p>
          <w:p w:rsidR="000072AD" w:rsidRPr="00DB3A0E" w:rsidRDefault="000072AD" w:rsidP="00C42B0A">
            <w:pPr>
              <w:jc w:val="center"/>
              <w:rPr>
                <w:rFonts w:cs="B Nazanin"/>
                <w:sz w:val="18"/>
                <w:szCs w:val="18"/>
              </w:rPr>
            </w:pPr>
          </w:p>
        </w:tc>
        <w:tc>
          <w:tcPr>
            <w:tcW w:w="567" w:type="dxa"/>
            <w:vMerge/>
            <w:tcBorders>
              <w:left w:val="single" w:sz="4" w:space="0" w:color="auto"/>
              <w:right w:val="single" w:sz="4" w:space="0" w:color="auto"/>
            </w:tcBorders>
          </w:tcPr>
          <w:p w:rsidR="000072AD" w:rsidRPr="002F11B2" w:rsidRDefault="000072AD" w:rsidP="00B97CC2">
            <w:pPr>
              <w:rPr>
                <w:rFonts w:cs="B Nazanin"/>
                <w:b/>
                <w:bCs/>
                <w:sz w:val="18"/>
                <w:szCs w:val="18"/>
                <w:rtl/>
              </w:rPr>
            </w:pPr>
          </w:p>
        </w:tc>
        <w:tc>
          <w:tcPr>
            <w:tcW w:w="5954" w:type="dxa"/>
            <w:vMerge/>
            <w:tcBorders>
              <w:left w:val="single" w:sz="4" w:space="0" w:color="auto"/>
              <w:right w:val="single" w:sz="12" w:space="0" w:color="auto"/>
            </w:tcBorders>
          </w:tcPr>
          <w:p w:rsidR="000072AD" w:rsidRPr="002F11B2" w:rsidRDefault="000072AD" w:rsidP="00B97CC2">
            <w:pPr>
              <w:rPr>
                <w:rFonts w:cs="B Nazanin"/>
                <w:b/>
                <w:bCs/>
                <w:sz w:val="18"/>
                <w:szCs w:val="18"/>
                <w:rtl/>
              </w:rPr>
            </w:pPr>
          </w:p>
        </w:tc>
      </w:tr>
      <w:tr w:rsidR="000072AD" w:rsidRPr="00B55878" w:rsidTr="001758CE">
        <w:trPr>
          <w:trHeight w:val="15"/>
        </w:trPr>
        <w:tc>
          <w:tcPr>
            <w:tcW w:w="425" w:type="dxa"/>
            <w:tcBorders>
              <w:top w:val="single" w:sz="4" w:space="0" w:color="auto"/>
              <w:left w:val="single" w:sz="12" w:space="0" w:color="auto"/>
              <w:bottom w:val="single" w:sz="4" w:space="0" w:color="auto"/>
              <w:right w:val="single" w:sz="4" w:space="0" w:color="auto"/>
            </w:tcBorders>
            <w:shd w:val="clear" w:color="auto" w:fill="FFFFFF"/>
            <w:vAlign w:val="center"/>
          </w:tcPr>
          <w:p w:rsidR="000072AD" w:rsidRPr="001758CE" w:rsidRDefault="000072AD" w:rsidP="00C67248">
            <w:pPr>
              <w:shd w:val="clear" w:color="auto" w:fill="FFFFFF"/>
              <w:spacing w:after="0" w:line="240" w:lineRule="auto"/>
              <w:jc w:val="center"/>
              <w:rPr>
                <w:rFonts w:cs="B Lotus"/>
                <w:b/>
                <w:bCs/>
                <w:sz w:val="18"/>
                <w:szCs w:val="18"/>
                <w:rtl/>
              </w:rPr>
            </w:pPr>
            <w:r w:rsidRPr="001758CE">
              <w:rPr>
                <w:rFonts w:cs="B Lotus" w:hint="cs"/>
                <w:b/>
                <w:bCs/>
                <w:sz w:val="18"/>
                <w:szCs w:val="18"/>
                <w:rtl/>
              </w:rPr>
              <w:t>2</w:t>
            </w:r>
          </w:p>
        </w:tc>
        <w:tc>
          <w:tcPr>
            <w:tcW w:w="1985" w:type="dxa"/>
            <w:tcBorders>
              <w:top w:val="single" w:sz="4" w:space="0" w:color="auto"/>
              <w:left w:val="single" w:sz="4" w:space="0" w:color="auto"/>
              <w:bottom w:val="single" w:sz="4" w:space="0" w:color="auto"/>
            </w:tcBorders>
            <w:shd w:val="clear" w:color="auto" w:fill="FFFFFF"/>
            <w:vAlign w:val="center"/>
          </w:tcPr>
          <w:p w:rsidR="000072AD" w:rsidRPr="001758CE" w:rsidRDefault="000072AD" w:rsidP="001758CE">
            <w:pPr>
              <w:shd w:val="clear" w:color="auto" w:fill="FFFFFF"/>
              <w:spacing w:after="0" w:line="240" w:lineRule="auto"/>
              <w:jc w:val="center"/>
              <w:rPr>
                <w:rFonts w:cs="B Nazanin"/>
                <w:b/>
                <w:bCs/>
                <w:sz w:val="20"/>
                <w:szCs w:val="20"/>
                <w:rtl/>
              </w:rPr>
            </w:pPr>
            <w:r w:rsidRPr="001758CE">
              <w:rPr>
                <w:rFonts w:cs="B Nazanin" w:hint="cs"/>
                <w:b/>
                <w:bCs/>
                <w:sz w:val="20"/>
                <w:szCs w:val="20"/>
                <w:rtl/>
              </w:rPr>
              <w:t>برای املاکی که پس از اجرای طرح دارای باقی مانده هستند</w:t>
            </w:r>
          </w:p>
          <w:p w:rsidR="00D662D1" w:rsidRPr="001758CE" w:rsidRDefault="00D662D1" w:rsidP="001758CE">
            <w:pPr>
              <w:shd w:val="clear" w:color="auto" w:fill="FFFFFF"/>
              <w:spacing w:after="0" w:line="240" w:lineRule="auto"/>
              <w:jc w:val="center"/>
              <w:rPr>
                <w:rFonts w:cs="B Nazanin"/>
                <w:b/>
                <w:bCs/>
                <w:sz w:val="20"/>
                <w:szCs w:val="20"/>
                <w:rtl/>
              </w:rPr>
            </w:pPr>
          </w:p>
        </w:tc>
        <w:tc>
          <w:tcPr>
            <w:tcW w:w="6520" w:type="dxa"/>
            <w:vMerge/>
            <w:tcBorders>
              <w:right w:val="single" w:sz="4" w:space="0" w:color="auto"/>
            </w:tcBorders>
            <w:shd w:val="clear" w:color="auto" w:fill="FFFFFF"/>
          </w:tcPr>
          <w:p w:rsidR="000072AD" w:rsidRPr="002F11B2" w:rsidRDefault="000072AD" w:rsidP="00B97CC2">
            <w:pPr>
              <w:shd w:val="clear" w:color="auto" w:fill="FFFFFF"/>
              <w:spacing w:after="0" w:line="240" w:lineRule="auto"/>
              <w:rPr>
                <w:rFonts w:cs="B Nazanin"/>
                <w:b/>
                <w:bCs/>
                <w:sz w:val="18"/>
                <w:szCs w:val="18"/>
                <w:rtl/>
              </w:rPr>
            </w:pPr>
          </w:p>
        </w:tc>
        <w:tc>
          <w:tcPr>
            <w:tcW w:w="567" w:type="dxa"/>
            <w:vMerge/>
            <w:tcBorders>
              <w:left w:val="single" w:sz="4" w:space="0" w:color="auto"/>
              <w:right w:val="single" w:sz="4" w:space="0" w:color="auto"/>
            </w:tcBorders>
          </w:tcPr>
          <w:p w:rsidR="000072AD" w:rsidRPr="002F11B2" w:rsidRDefault="000072AD" w:rsidP="00AF6F93">
            <w:pPr>
              <w:rPr>
                <w:rFonts w:cs="B Nazanin"/>
                <w:b/>
                <w:bCs/>
                <w:sz w:val="18"/>
                <w:szCs w:val="18"/>
                <w:rtl/>
              </w:rPr>
            </w:pPr>
          </w:p>
        </w:tc>
        <w:tc>
          <w:tcPr>
            <w:tcW w:w="5954" w:type="dxa"/>
            <w:vMerge/>
            <w:tcBorders>
              <w:left w:val="single" w:sz="4" w:space="0" w:color="auto"/>
              <w:right w:val="single" w:sz="12" w:space="0" w:color="auto"/>
            </w:tcBorders>
          </w:tcPr>
          <w:p w:rsidR="000072AD" w:rsidRPr="002F11B2" w:rsidRDefault="000072AD" w:rsidP="00AF6F93">
            <w:pPr>
              <w:rPr>
                <w:rFonts w:cs="B Nazanin"/>
                <w:b/>
                <w:bCs/>
                <w:sz w:val="18"/>
                <w:szCs w:val="18"/>
                <w:rtl/>
              </w:rPr>
            </w:pPr>
          </w:p>
        </w:tc>
      </w:tr>
      <w:tr w:rsidR="000072AD" w:rsidRPr="00B55878" w:rsidTr="001758CE">
        <w:trPr>
          <w:trHeight w:val="535"/>
        </w:trPr>
        <w:tc>
          <w:tcPr>
            <w:tcW w:w="425" w:type="dxa"/>
            <w:tcBorders>
              <w:top w:val="single" w:sz="4" w:space="0" w:color="auto"/>
              <w:left w:val="single" w:sz="12" w:space="0" w:color="auto"/>
              <w:right w:val="single" w:sz="4" w:space="0" w:color="auto"/>
            </w:tcBorders>
            <w:shd w:val="clear" w:color="auto" w:fill="FFFFFF"/>
            <w:vAlign w:val="center"/>
          </w:tcPr>
          <w:p w:rsidR="000072AD" w:rsidRPr="001758CE" w:rsidRDefault="000072AD" w:rsidP="002271AC">
            <w:pPr>
              <w:shd w:val="clear" w:color="auto" w:fill="FFFFFF"/>
              <w:jc w:val="center"/>
              <w:rPr>
                <w:rFonts w:cs="B Lotus"/>
                <w:b/>
                <w:bCs/>
                <w:sz w:val="18"/>
                <w:szCs w:val="18"/>
                <w:rtl/>
              </w:rPr>
            </w:pPr>
            <w:r w:rsidRPr="001758CE">
              <w:rPr>
                <w:rFonts w:cs="B Lotus" w:hint="cs"/>
                <w:b/>
                <w:bCs/>
                <w:sz w:val="18"/>
                <w:szCs w:val="18"/>
                <w:rtl/>
              </w:rPr>
              <w:t>3</w:t>
            </w:r>
          </w:p>
        </w:tc>
        <w:tc>
          <w:tcPr>
            <w:tcW w:w="1985" w:type="dxa"/>
            <w:tcBorders>
              <w:top w:val="single" w:sz="4" w:space="0" w:color="auto"/>
              <w:left w:val="single" w:sz="4" w:space="0" w:color="auto"/>
            </w:tcBorders>
            <w:shd w:val="clear" w:color="auto" w:fill="FFFFFF"/>
            <w:vAlign w:val="center"/>
          </w:tcPr>
          <w:p w:rsidR="000072AD" w:rsidRPr="001758CE" w:rsidRDefault="000072AD" w:rsidP="001758CE">
            <w:pPr>
              <w:shd w:val="clear" w:color="auto" w:fill="FFFFFF"/>
              <w:jc w:val="center"/>
              <w:rPr>
                <w:rFonts w:cs="B Nazanin"/>
                <w:b/>
                <w:bCs/>
                <w:sz w:val="20"/>
                <w:szCs w:val="20"/>
                <w:rtl/>
              </w:rPr>
            </w:pPr>
            <w:r w:rsidRPr="001758CE">
              <w:rPr>
                <w:rFonts w:cs="B Nazanin" w:hint="cs"/>
                <w:b/>
                <w:bCs/>
                <w:sz w:val="20"/>
                <w:szCs w:val="20"/>
                <w:rtl/>
              </w:rPr>
              <w:t>املاکی که عقب نشینی ندارند ولی معبر مشرف به ملک تعریض می شود</w:t>
            </w:r>
          </w:p>
        </w:tc>
        <w:tc>
          <w:tcPr>
            <w:tcW w:w="6520" w:type="dxa"/>
            <w:vMerge/>
            <w:tcBorders>
              <w:right w:val="single" w:sz="4" w:space="0" w:color="auto"/>
            </w:tcBorders>
            <w:shd w:val="clear" w:color="auto" w:fill="FFFFFF"/>
          </w:tcPr>
          <w:p w:rsidR="000072AD" w:rsidRPr="002F11B2" w:rsidRDefault="000072AD" w:rsidP="00FA4644">
            <w:pPr>
              <w:shd w:val="clear" w:color="auto" w:fill="FFFFFF"/>
              <w:spacing w:after="0" w:line="240" w:lineRule="auto"/>
              <w:jc w:val="center"/>
              <w:rPr>
                <w:rFonts w:cs="B Nazanin"/>
                <w:b/>
                <w:bCs/>
                <w:sz w:val="18"/>
                <w:szCs w:val="18"/>
                <w:rtl/>
              </w:rPr>
            </w:pPr>
          </w:p>
        </w:tc>
        <w:tc>
          <w:tcPr>
            <w:tcW w:w="567" w:type="dxa"/>
            <w:vMerge/>
            <w:tcBorders>
              <w:left w:val="single" w:sz="4" w:space="0" w:color="auto"/>
              <w:right w:val="single" w:sz="4" w:space="0" w:color="auto"/>
            </w:tcBorders>
          </w:tcPr>
          <w:p w:rsidR="000072AD" w:rsidRPr="002F11B2" w:rsidRDefault="000072AD" w:rsidP="00C67248">
            <w:pPr>
              <w:rPr>
                <w:rFonts w:cs="B Lotus"/>
                <w:b/>
                <w:bCs/>
                <w:sz w:val="18"/>
                <w:szCs w:val="18"/>
                <w:rtl/>
              </w:rPr>
            </w:pPr>
          </w:p>
        </w:tc>
        <w:tc>
          <w:tcPr>
            <w:tcW w:w="5954" w:type="dxa"/>
            <w:vMerge/>
            <w:tcBorders>
              <w:left w:val="single" w:sz="4" w:space="0" w:color="auto"/>
              <w:right w:val="single" w:sz="12" w:space="0" w:color="auto"/>
            </w:tcBorders>
          </w:tcPr>
          <w:p w:rsidR="000072AD" w:rsidRPr="002F11B2" w:rsidRDefault="000072AD" w:rsidP="00C67248">
            <w:pPr>
              <w:rPr>
                <w:rFonts w:cs="B Lotus"/>
                <w:b/>
                <w:bCs/>
                <w:sz w:val="18"/>
                <w:szCs w:val="18"/>
                <w:rtl/>
              </w:rPr>
            </w:pPr>
          </w:p>
        </w:tc>
      </w:tr>
      <w:tr w:rsidR="00AE0524" w:rsidRPr="00B55878" w:rsidTr="001758CE">
        <w:trPr>
          <w:trHeight w:val="2561"/>
        </w:trPr>
        <w:tc>
          <w:tcPr>
            <w:tcW w:w="8930" w:type="dxa"/>
            <w:gridSpan w:val="3"/>
            <w:tcBorders>
              <w:left w:val="single" w:sz="12" w:space="0" w:color="auto"/>
              <w:bottom w:val="single" w:sz="12" w:space="0" w:color="auto"/>
              <w:right w:val="single" w:sz="4" w:space="0" w:color="auto"/>
            </w:tcBorders>
            <w:shd w:val="clear" w:color="auto" w:fill="FFFFFF"/>
            <w:vAlign w:val="center"/>
          </w:tcPr>
          <w:p w:rsidR="001E2EE0" w:rsidRDefault="001E2EE0" w:rsidP="001E2EE0">
            <w:pPr>
              <w:spacing w:line="7" w:lineRule="atLeast"/>
              <w:jc w:val="both"/>
              <w:rPr>
                <w:rFonts w:cs="2  Nazanin"/>
                <w:b/>
                <w:bCs/>
                <w:sz w:val="20"/>
                <w:szCs w:val="20"/>
                <w:rtl/>
              </w:rPr>
            </w:pPr>
            <w:r w:rsidRPr="00200A04">
              <w:rPr>
                <w:rFonts w:cs="2  Nazanin" w:hint="cs"/>
                <w:b/>
                <w:bCs/>
                <w:sz w:val="20"/>
                <w:szCs w:val="20"/>
                <w:rtl/>
              </w:rPr>
              <w:t>تبصره (1): در مواردی که در اراضی مالکین بر اثر آزادسازی و بازگشایی معابر جدید املاک مشرف به معبر می‌شوند و یا املاک از عرض کمتر به عرض بیشتر مشرف می‌گردند و برای مالکین ارزش افزوده ایجاد می‌گردد فلذا مالکین مکلفند عوارض ذیل را پرداخت نمایند.</w:t>
            </w:r>
          </w:p>
          <w:p w:rsidR="00417E4A" w:rsidRPr="00200A04" w:rsidRDefault="00417E4A" w:rsidP="00417E4A">
            <w:pPr>
              <w:spacing w:line="7" w:lineRule="atLeast"/>
              <w:ind w:right="181"/>
              <w:jc w:val="both"/>
              <w:rPr>
                <w:rFonts w:cs="2  Nazanin"/>
                <w:b/>
                <w:bCs/>
                <w:sz w:val="20"/>
                <w:szCs w:val="20"/>
                <w:rtl/>
              </w:rPr>
            </w:pPr>
            <w:r w:rsidRPr="00200A04">
              <w:rPr>
                <w:rFonts w:cs="2  Nazanin" w:hint="cs"/>
                <w:b/>
                <w:bCs/>
                <w:sz w:val="20"/>
                <w:szCs w:val="20"/>
                <w:rtl/>
              </w:rPr>
              <w:t>تبصره(2):زمان وصول عوارض حق ارزش افزوده به هنگام مراجعه مالک یا قائم مقام قانونی وی به شهرداری توسط واحد املاک شهرداری</w:t>
            </w:r>
            <w:r>
              <w:rPr>
                <w:rFonts w:cs="2  Nazanin" w:hint="cs"/>
                <w:b/>
                <w:bCs/>
                <w:sz w:val="20"/>
                <w:szCs w:val="20"/>
                <w:rtl/>
              </w:rPr>
              <w:t xml:space="preserve"> با نظر کارشناس رسمی دادگستری</w:t>
            </w:r>
            <w:r w:rsidRPr="00200A04">
              <w:rPr>
                <w:rFonts w:cs="2  Nazanin" w:hint="cs"/>
                <w:b/>
                <w:bCs/>
                <w:sz w:val="20"/>
                <w:szCs w:val="20"/>
                <w:rtl/>
              </w:rPr>
              <w:t xml:space="preserve"> جهت هر اقدامی در رابطه با ملک موصوف قابل وصول خواهد بود.</w:t>
            </w:r>
          </w:p>
          <w:p w:rsidR="00AE0524" w:rsidRPr="002F11B2" w:rsidRDefault="00AE0524" w:rsidP="001E2EE0">
            <w:pPr>
              <w:shd w:val="clear" w:color="auto" w:fill="FFFFFF"/>
              <w:rPr>
                <w:rFonts w:cs="B Nazanin"/>
                <w:b/>
                <w:bCs/>
                <w:sz w:val="18"/>
                <w:szCs w:val="18"/>
                <w:rtl/>
              </w:rPr>
            </w:pPr>
          </w:p>
        </w:tc>
        <w:tc>
          <w:tcPr>
            <w:tcW w:w="567" w:type="dxa"/>
            <w:vMerge/>
            <w:tcBorders>
              <w:left w:val="single" w:sz="4" w:space="0" w:color="auto"/>
              <w:bottom w:val="single" w:sz="12" w:space="0" w:color="auto"/>
              <w:right w:val="single" w:sz="4" w:space="0" w:color="auto"/>
            </w:tcBorders>
          </w:tcPr>
          <w:p w:rsidR="00AE0524" w:rsidRPr="002F11B2" w:rsidRDefault="00AE0524" w:rsidP="00392D6F">
            <w:pPr>
              <w:shd w:val="clear" w:color="auto" w:fill="FFFFFF"/>
              <w:rPr>
                <w:rFonts w:hAnsi="Arial" w:cs="B Nazanin"/>
                <w:b/>
                <w:bCs/>
                <w:kern w:val="24"/>
                <w:sz w:val="18"/>
                <w:szCs w:val="18"/>
                <w:rtl/>
              </w:rPr>
            </w:pPr>
          </w:p>
        </w:tc>
        <w:tc>
          <w:tcPr>
            <w:tcW w:w="5954" w:type="dxa"/>
            <w:vMerge/>
            <w:tcBorders>
              <w:left w:val="single" w:sz="4" w:space="0" w:color="auto"/>
              <w:bottom w:val="single" w:sz="12" w:space="0" w:color="auto"/>
              <w:right w:val="single" w:sz="12" w:space="0" w:color="auto"/>
            </w:tcBorders>
          </w:tcPr>
          <w:p w:rsidR="00AE0524" w:rsidRPr="002F11B2" w:rsidRDefault="00AE0524" w:rsidP="00392D6F">
            <w:pPr>
              <w:shd w:val="clear" w:color="auto" w:fill="FFFFFF"/>
              <w:rPr>
                <w:rFonts w:hAnsi="Arial" w:cs="B Nazanin"/>
                <w:b/>
                <w:bCs/>
                <w:kern w:val="24"/>
                <w:sz w:val="18"/>
                <w:szCs w:val="18"/>
                <w:rtl/>
              </w:rPr>
            </w:pPr>
          </w:p>
        </w:tc>
      </w:tr>
    </w:tbl>
    <w:p w:rsidR="00780E67" w:rsidRPr="001758CE" w:rsidRDefault="00780E67" w:rsidP="004C2D73">
      <w:pPr>
        <w:spacing w:line="240" w:lineRule="auto"/>
        <w:jc w:val="center"/>
        <w:rPr>
          <w:rFonts w:cs="2  Titr"/>
          <w:b/>
          <w:bCs/>
          <w:sz w:val="26"/>
          <w:szCs w:val="26"/>
          <w:rtl/>
        </w:rPr>
      </w:pPr>
      <w:r w:rsidRPr="001071AF">
        <w:rPr>
          <w:rFonts w:cs="2  Titr" w:hint="cs"/>
          <w:b/>
          <w:bCs/>
          <w:sz w:val="26"/>
          <w:szCs w:val="26"/>
          <w:rtl/>
        </w:rPr>
        <w:lastRenderedPageBreak/>
        <w:t>تعرفه شماره (2-</w:t>
      </w:r>
      <w:r w:rsidR="006E3557" w:rsidRPr="001071AF">
        <w:rPr>
          <w:rFonts w:cs="2  Titr" w:hint="cs"/>
          <w:b/>
          <w:bCs/>
          <w:sz w:val="26"/>
          <w:szCs w:val="26"/>
          <w:rtl/>
        </w:rPr>
        <w:t>18</w:t>
      </w:r>
      <w:r w:rsidRPr="001071AF">
        <w:rPr>
          <w:rFonts w:cs="2  Titr" w:hint="cs"/>
          <w:b/>
          <w:bCs/>
          <w:sz w:val="26"/>
          <w:szCs w:val="26"/>
          <w:rtl/>
        </w:rPr>
        <w:t>)- عوارض</w:t>
      </w:r>
      <w:r w:rsidR="004605AD" w:rsidRPr="001071AF">
        <w:rPr>
          <w:rFonts w:cs="2  Titr" w:hint="cs"/>
          <w:b/>
          <w:bCs/>
          <w:sz w:val="26"/>
          <w:szCs w:val="26"/>
          <w:rtl/>
        </w:rPr>
        <w:t xml:space="preserve"> </w:t>
      </w:r>
      <w:r w:rsidR="00D5043F" w:rsidRPr="001071AF">
        <w:rPr>
          <w:rFonts w:cs="2  Titr" w:hint="cs"/>
          <w:b/>
          <w:bCs/>
          <w:sz w:val="26"/>
          <w:szCs w:val="26"/>
          <w:rtl/>
        </w:rPr>
        <w:t>آتش نشانی در هنگام صدور پروانه ساختمانی</w:t>
      </w:r>
    </w:p>
    <w:tbl>
      <w:tblPr>
        <w:bidiVisual/>
        <w:tblW w:w="14903"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2692"/>
        <w:gridCol w:w="1966"/>
        <w:gridCol w:w="1140"/>
        <w:gridCol w:w="8363"/>
      </w:tblGrid>
      <w:tr w:rsidR="00467A06" w:rsidRPr="005D44CB" w:rsidTr="004C2D73">
        <w:trPr>
          <w:cantSplit/>
          <w:trHeight w:val="1274"/>
        </w:trPr>
        <w:tc>
          <w:tcPr>
            <w:tcW w:w="742" w:type="dxa"/>
            <w:tcBorders>
              <w:top w:val="single" w:sz="12" w:space="0" w:color="auto"/>
              <w:left w:val="single" w:sz="12" w:space="0" w:color="auto"/>
            </w:tcBorders>
            <w:vAlign w:val="center"/>
          </w:tcPr>
          <w:p w:rsidR="00467A06" w:rsidRPr="005D44CB" w:rsidRDefault="00467A06" w:rsidP="00492660">
            <w:pPr>
              <w:spacing w:after="0" w:line="240" w:lineRule="auto"/>
              <w:jc w:val="center"/>
              <w:rPr>
                <w:rFonts w:cs="B Nazanin"/>
                <w:b/>
                <w:bCs/>
                <w:sz w:val="24"/>
                <w:szCs w:val="24"/>
                <w:rtl/>
              </w:rPr>
            </w:pPr>
            <w:r w:rsidRPr="005D44CB">
              <w:rPr>
                <w:rFonts w:cs="B Nazanin" w:hint="cs"/>
                <w:b/>
                <w:bCs/>
                <w:sz w:val="24"/>
                <w:szCs w:val="24"/>
                <w:rtl/>
              </w:rPr>
              <w:t>ردیف</w:t>
            </w:r>
          </w:p>
        </w:tc>
        <w:tc>
          <w:tcPr>
            <w:tcW w:w="2692" w:type="dxa"/>
            <w:tcBorders>
              <w:top w:val="single" w:sz="12" w:space="0" w:color="auto"/>
            </w:tcBorders>
            <w:vAlign w:val="center"/>
          </w:tcPr>
          <w:p w:rsidR="00467A06" w:rsidRPr="005D44CB" w:rsidRDefault="00467A06" w:rsidP="00492660">
            <w:pPr>
              <w:jc w:val="center"/>
              <w:rPr>
                <w:rFonts w:cs="B Nazanin"/>
                <w:b/>
                <w:bCs/>
                <w:rtl/>
              </w:rPr>
            </w:pPr>
            <w:r w:rsidRPr="005D44CB">
              <w:rPr>
                <w:rFonts w:cs="B Nazanin" w:hint="cs"/>
                <w:b/>
                <w:bCs/>
                <w:sz w:val="24"/>
                <w:szCs w:val="24"/>
                <w:rtl/>
              </w:rPr>
              <w:t>عوارض خدمات شهری</w:t>
            </w:r>
          </w:p>
        </w:tc>
        <w:tc>
          <w:tcPr>
            <w:tcW w:w="1966" w:type="dxa"/>
            <w:tcBorders>
              <w:top w:val="single" w:sz="12" w:space="0" w:color="auto"/>
            </w:tcBorders>
            <w:vAlign w:val="center"/>
          </w:tcPr>
          <w:p w:rsidR="00467A06" w:rsidRPr="005D44CB" w:rsidRDefault="00467A06" w:rsidP="00492660">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1140" w:type="dxa"/>
            <w:tcBorders>
              <w:top w:val="single" w:sz="12" w:space="0" w:color="auto"/>
            </w:tcBorders>
            <w:textDirection w:val="btLr"/>
            <w:vAlign w:val="center"/>
          </w:tcPr>
          <w:p w:rsidR="00467A06" w:rsidRPr="005D44CB" w:rsidRDefault="00467A06" w:rsidP="00492660">
            <w:pPr>
              <w:spacing w:after="0" w:line="240" w:lineRule="auto"/>
              <w:ind w:left="113" w:right="113"/>
              <w:jc w:val="center"/>
              <w:rPr>
                <w:rFonts w:cs="B Nazanin"/>
                <w:b/>
                <w:bCs/>
                <w:rtl/>
              </w:rPr>
            </w:pPr>
            <w:r w:rsidRPr="005D44CB">
              <w:rPr>
                <w:rFonts w:cs="B Nazanin" w:hint="cs"/>
                <w:b/>
                <w:bCs/>
                <w:rtl/>
              </w:rPr>
              <w:t>منشاء قانونی</w:t>
            </w:r>
          </w:p>
        </w:tc>
        <w:tc>
          <w:tcPr>
            <w:tcW w:w="8363" w:type="dxa"/>
            <w:tcBorders>
              <w:top w:val="single" w:sz="12" w:space="0" w:color="auto"/>
              <w:right w:val="single" w:sz="12" w:space="0" w:color="auto"/>
            </w:tcBorders>
            <w:vAlign w:val="center"/>
          </w:tcPr>
          <w:p w:rsidR="00467A06" w:rsidRPr="005D44CB" w:rsidRDefault="00467A06" w:rsidP="005D44CB">
            <w:pPr>
              <w:spacing w:after="0" w:line="240" w:lineRule="auto"/>
              <w:jc w:val="center"/>
              <w:rPr>
                <w:rFonts w:cs="B Nazanin"/>
                <w:b/>
                <w:bCs/>
                <w:rtl/>
              </w:rPr>
            </w:pPr>
            <w:r w:rsidRPr="005D44CB">
              <w:rPr>
                <w:rFonts w:cs="B Nazanin" w:hint="cs"/>
                <w:b/>
                <w:bCs/>
                <w:rtl/>
              </w:rPr>
              <w:t>توضیحات</w:t>
            </w:r>
          </w:p>
        </w:tc>
      </w:tr>
      <w:tr w:rsidR="006E3557" w:rsidRPr="005D44CB" w:rsidTr="00105C31">
        <w:trPr>
          <w:trHeight w:val="6814"/>
        </w:trPr>
        <w:tc>
          <w:tcPr>
            <w:tcW w:w="742" w:type="dxa"/>
            <w:tcBorders>
              <w:left w:val="single" w:sz="12" w:space="0" w:color="auto"/>
              <w:bottom w:val="single" w:sz="12" w:space="0" w:color="auto"/>
            </w:tcBorders>
            <w:vAlign w:val="center"/>
          </w:tcPr>
          <w:p w:rsidR="006E3557" w:rsidRPr="005D44CB" w:rsidRDefault="006E3557" w:rsidP="005D44CB">
            <w:pPr>
              <w:jc w:val="center"/>
              <w:rPr>
                <w:rFonts w:cs="B Nazanin"/>
                <w:b/>
                <w:bCs/>
                <w:sz w:val="24"/>
                <w:szCs w:val="24"/>
                <w:rtl/>
              </w:rPr>
            </w:pPr>
            <w:r w:rsidRPr="005D44CB">
              <w:rPr>
                <w:rFonts w:cs="B Nazanin" w:hint="cs"/>
                <w:b/>
                <w:bCs/>
                <w:sz w:val="24"/>
                <w:szCs w:val="24"/>
                <w:rtl/>
              </w:rPr>
              <w:t>1</w:t>
            </w:r>
          </w:p>
        </w:tc>
        <w:tc>
          <w:tcPr>
            <w:tcW w:w="2692" w:type="dxa"/>
            <w:tcBorders>
              <w:bottom w:val="single" w:sz="12" w:space="0" w:color="auto"/>
            </w:tcBorders>
            <w:vAlign w:val="center"/>
          </w:tcPr>
          <w:p w:rsidR="006E3557" w:rsidRPr="005D44CB" w:rsidRDefault="006E3557" w:rsidP="005D44CB">
            <w:pPr>
              <w:jc w:val="center"/>
              <w:rPr>
                <w:rFonts w:cs="B Nazanin"/>
                <w:b/>
                <w:bCs/>
                <w:sz w:val="24"/>
                <w:szCs w:val="24"/>
                <w:rtl/>
              </w:rPr>
            </w:pPr>
            <w:r w:rsidRPr="005D44CB">
              <w:rPr>
                <w:rFonts w:cs="B Nazanin" w:hint="cs"/>
                <w:b/>
                <w:bCs/>
                <w:sz w:val="24"/>
                <w:szCs w:val="24"/>
                <w:rtl/>
              </w:rPr>
              <w:t>آتش‌نشانی</w:t>
            </w:r>
          </w:p>
        </w:tc>
        <w:tc>
          <w:tcPr>
            <w:tcW w:w="1966" w:type="dxa"/>
            <w:tcBorders>
              <w:bottom w:val="single" w:sz="12" w:space="0" w:color="auto"/>
            </w:tcBorders>
            <w:vAlign w:val="center"/>
          </w:tcPr>
          <w:p w:rsidR="006E3557" w:rsidRPr="005D44CB" w:rsidRDefault="006E3557" w:rsidP="00246B36">
            <w:pPr>
              <w:jc w:val="center"/>
              <w:rPr>
                <w:rFonts w:cs="B Nazanin"/>
                <w:b/>
                <w:bCs/>
                <w:sz w:val="24"/>
                <w:szCs w:val="24"/>
                <w:rtl/>
              </w:rPr>
            </w:pPr>
            <w:r w:rsidRPr="004655F1">
              <w:rPr>
                <w:rFonts w:cs="B Nazanin" w:hint="cs"/>
                <w:b/>
                <w:bCs/>
                <w:sz w:val="26"/>
                <w:szCs w:val="26"/>
                <w:rtl/>
              </w:rPr>
              <w:t>4 درصد عوارض صدور پروانه ساختمانی</w:t>
            </w:r>
          </w:p>
        </w:tc>
        <w:tc>
          <w:tcPr>
            <w:tcW w:w="1140" w:type="dxa"/>
            <w:tcBorders>
              <w:bottom w:val="single" w:sz="12" w:space="0" w:color="auto"/>
            </w:tcBorders>
            <w:textDirection w:val="btLr"/>
            <w:vAlign w:val="center"/>
          </w:tcPr>
          <w:p w:rsidR="006E3557" w:rsidRPr="005D44CB" w:rsidRDefault="006E355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6E3557" w:rsidRPr="005D44CB" w:rsidRDefault="006E355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363" w:type="dxa"/>
            <w:tcBorders>
              <w:bottom w:val="single" w:sz="12" w:space="0" w:color="auto"/>
              <w:right w:val="single" w:sz="12" w:space="0" w:color="auto"/>
            </w:tcBorders>
            <w:shd w:val="clear" w:color="auto" w:fill="FFFFFF"/>
          </w:tcPr>
          <w:p w:rsidR="006E3557" w:rsidRDefault="006E3557" w:rsidP="00467A06">
            <w:pPr>
              <w:spacing w:after="0" w:line="360" w:lineRule="auto"/>
              <w:jc w:val="both"/>
              <w:rPr>
                <w:rFonts w:cs="B Nazanin"/>
                <w:b/>
                <w:bCs/>
                <w:sz w:val="24"/>
                <w:szCs w:val="24"/>
                <w:rtl/>
              </w:rPr>
            </w:pPr>
          </w:p>
          <w:p w:rsidR="006E3557" w:rsidRPr="005D44CB" w:rsidRDefault="006E3557" w:rsidP="004D739D">
            <w:pPr>
              <w:spacing w:after="0" w:line="360" w:lineRule="auto"/>
              <w:jc w:val="both"/>
              <w:rPr>
                <w:rFonts w:cs="B Nazanin"/>
                <w:b/>
                <w:bCs/>
                <w:sz w:val="24"/>
                <w:szCs w:val="24"/>
                <w:rtl/>
              </w:rPr>
            </w:pPr>
            <w:r w:rsidRPr="005D44CB">
              <w:rPr>
                <w:rFonts w:cs="B Nazanin" w:hint="cs"/>
                <w:b/>
                <w:bCs/>
                <w:sz w:val="24"/>
                <w:szCs w:val="24"/>
                <w:rtl/>
              </w:rPr>
              <w:t xml:space="preserve">تبصره (1): این عوارض هنگام صدور پروانه ساختمانی توسط شهرداری محاسبه و </w:t>
            </w:r>
            <w:r>
              <w:rPr>
                <w:rFonts w:cs="B Nazanin" w:hint="cs"/>
                <w:b/>
                <w:bCs/>
                <w:sz w:val="24"/>
                <w:szCs w:val="24"/>
                <w:rtl/>
              </w:rPr>
              <w:t>بصورت مستقیم بحساب شهرداری جهت مصرف صد در صد آن در توسعه تجهیزات آتش نشانی هزینه گردد</w:t>
            </w:r>
            <w:r w:rsidRPr="005D44CB">
              <w:rPr>
                <w:rFonts w:cs="B Nazanin" w:hint="cs"/>
                <w:b/>
                <w:bCs/>
                <w:sz w:val="24"/>
                <w:szCs w:val="24"/>
                <w:rtl/>
              </w:rPr>
              <w:t>.</w:t>
            </w:r>
          </w:p>
          <w:p w:rsidR="006E3557" w:rsidRPr="005D44CB" w:rsidRDefault="006E3557" w:rsidP="006E3557">
            <w:pPr>
              <w:spacing w:after="0" w:line="360" w:lineRule="auto"/>
              <w:jc w:val="both"/>
              <w:rPr>
                <w:rFonts w:cs="B Nazanin"/>
                <w:b/>
                <w:bCs/>
                <w:sz w:val="24"/>
                <w:szCs w:val="24"/>
                <w:rtl/>
              </w:rPr>
            </w:pPr>
            <w:r w:rsidRPr="00D5043F">
              <w:rPr>
                <w:rFonts w:cs="B Nazanin" w:hint="cs"/>
                <w:b/>
                <w:bCs/>
                <w:sz w:val="24"/>
                <w:szCs w:val="24"/>
                <w:rtl/>
              </w:rPr>
              <w:t>تبصره (</w:t>
            </w:r>
            <w:r>
              <w:rPr>
                <w:rFonts w:cs="B Nazanin" w:hint="cs"/>
                <w:b/>
                <w:bCs/>
                <w:sz w:val="24"/>
                <w:szCs w:val="24"/>
                <w:rtl/>
              </w:rPr>
              <w:t>2</w:t>
            </w:r>
            <w:r w:rsidRPr="00D5043F">
              <w:rPr>
                <w:rFonts w:cs="B Nazanin" w:hint="cs"/>
                <w:b/>
                <w:bCs/>
                <w:sz w:val="24"/>
                <w:szCs w:val="24"/>
                <w:rtl/>
              </w:rPr>
              <w:t>)</w:t>
            </w:r>
            <w:r>
              <w:rPr>
                <w:rFonts w:cs="B Nazanin" w:hint="cs"/>
                <w:b/>
                <w:bCs/>
                <w:sz w:val="24"/>
                <w:szCs w:val="24"/>
                <w:rtl/>
              </w:rPr>
              <w:t xml:space="preserve">: </w:t>
            </w:r>
            <w:r w:rsidRPr="00D5043F">
              <w:rPr>
                <w:rFonts w:cs="B Nazanin" w:hint="cs"/>
                <w:b/>
                <w:bCs/>
                <w:sz w:val="24"/>
                <w:szCs w:val="24"/>
                <w:rtl/>
              </w:rPr>
              <w:t>نیم درصد از کلیه عوارضات قانونی صدور پروانه ساختمانی مسکونی و تجاری بعنوان سهم کتابخانه های عمومی شهر از مالک اخذ میگردد.</w:t>
            </w:r>
            <w:r>
              <w:rPr>
                <w:rFonts w:cs="B Nazanin" w:hint="cs"/>
                <w:b/>
                <w:bCs/>
                <w:sz w:val="24"/>
                <w:szCs w:val="24"/>
                <w:rtl/>
              </w:rPr>
              <w:t xml:space="preserve"> </w:t>
            </w:r>
          </w:p>
        </w:tc>
      </w:tr>
    </w:tbl>
    <w:p w:rsidR="00FD315D" w:rsidRDefault="00FD315D" w:rsidP="00A16D0D">
      <w:pPr>
        <w:spacing w:line="240" w:lineRule="auto"/>
        <w:jc w:val="both"/>
        <w:rPr>
          <w:rFonts w:cs="B Nazanin"/>
          <w:b/>
          <w:bCs/>
          <w:sz w:val="24"/>
          <w:szCs w:val="24"/>
          <w:rtl/>
        </w:rPr>
      </w:pPr>
    </w:p>
    <w:p w:rsidR="00471B76" w:rsidRDefault="00471B76" w:rsidP="00A16D0D">
      <w:pPr>
        <w:spacing w:line="240" w:lineRule="auto"/>
        <w:jc w:val="both"/>
        <w:rPr>
          <w:rFonts w:cs="B Nazanin"/>
          <w:b/>
          <w:bCs/>
          <w:sz w:val="24"/>
          <w:szCs w:val="24"/>
          <w:rtl/>
        </w:rPr>
      </w:pPr>
    </w:p>
    <w:p w:rsidR="0006681F" w:rsidRDefault="0006681F" w:rsidP="00A07922">
      <w:pPr>
        <w:spacing w:line="240" w:lineRule="auto"/>
        <w:jc w:val="both"/>
        <w:rPr>
          <w:rFonts w:cs="B Nazanin"/>
          <w:b/>
          <w:bCs/>
          <w:sz w:val="24"/>
          <w:szCs w:val="24"/>
          <w:rtl/>
        </w:rPr>
      </w:pPr>
    </w:p>
    <w:p w:rsidR="0006681F" w:rsidRDefault="00273DA0" w:rsidP="00A07922">
      <w:pPr>
        <w:spacing w:line="240" w:lineRule="auto"/>
        <w:jc w:val="both"/>
        <w:rPr>
          <w:rFonts w:cs="B Nazanin"/>
          <w:b/>
          <w:bCs/>
          <w:sz w:val="24"/>
          <w:szCs w:val="24"/>
          <w:rtl/>
        </w:rPr>
      </w:pPr>
      <w:r w:rsidRPr="00273DA0">
        <w:rPr>
          <w:rFonts w:cs="B Titr"/>
          <w:b/>
          <w:bCs/>
          <w:noProof/>
          <w:sz w:val="144"/>
          <w:szCs w:val="144"/>
          <w:rtl/>
        </w:rPr>
        <w:pict>
          <v:shape id="_x0000_s1060" type="#_x0000_t98" style="position:absolute;left:0;text-align:left;margin-left:112.65pt;margin-top:15.05pt;width:553.5pt;height:433.5pt;z-index:-251656192" adj="1295" fillcolor="#95b3d7 [1940]" strokecolor="#95b3d7 [1940]" strokeweight="1pt">
            <v:fill color2="#dbe5f1 [660]" angle="-45" focusposition="1" focussize="" focus="-50%" type="gradient"/>
            <v:shadow on="t" type="perspective" color="#243f60 [1604]" opacity=".5" offset="1pt" offset2="-3pt"/>
            <w10:wrap anchorx="page"/>
          </v:shape>
        </w:pict>
      </w:r>
    </w:p>
    <w:p w:rsidR="007B0BF7" w:rsidRDefault="007B0BF7" w:rsidP="00A07922">
      <w:pPr>
        <w:spacing w:line="240" w:lineRule="auto"/>
        <w:jc w:val="both"/>
        <w:rPr>
          <w:rFonts w:cs="B Nazanin"/>
          <w:b/>
          <w:bCs/>
          <w:sz w:val="24"/>
          <w:szCs w:val="24"/>
          <w:rtl/>
        </w:rPr>
      </w:pPr>
    </w:p>
    <w:p w:rsidR="00F81CAC" w:rsidRPr="0071402A" w:rsidRDefault="00BB5DD7" w:rsidP="00D87AC0">
      <w:pPr>
        <w:tabs>
          <w:tab w:val="left" w:pos="4409"/>
          <w:tab w:val="center" w:pos="7724"/>
        </w:tabs>
        <w:spacing w:line="240" w:lineRule="auto"/>
        <w:rPr>
          <w:rFonts w:cs="B Titr"/>
          <w:b/>
          <w:bCs/>
          <w:sz w:val="144"/>
          <w:szCs w:val="144"/>
          <w:rtl/>
        </w:rPr>
      </w:pPr>
      <w:r>
        <w:rPr>
          <w:rFonts w:cs="B Nazanin"/>
          <w:b/>
          <w:bCs/>
          <w:sz w:val="28"/>
          <w:szCs w:val="28"/>
        </w:rPr>
        <w:t xml:space="preserve">                                                                  </w:t>
      </w:r>
      <w:r w:rsidR="009A0EAB">
        <w:rPr>
          <w:rFonts w:cs="B Titr" w:hint="cs"/>
          <w:b/>
          <w:bCs/>
          <w:sz w:val="144"/>
          <w:szCs w:val="144"/>
          <w:rtl/>
        </w:rPr>
        <w:t xml:space="preserve">  </w:t>
      </w:r>
      <w:r w:rsidR="00863F8E" w:rsidRPr="0071402A">
        <w:rPr>
          <w:rFonts w:cs="B Titr" w:hint="cs"/>
          <w:b/>
          <w:bCs/>
          <w:sz w:val="144"/>
          <w:szCs w:val="144"/>
          <w:rtl/>
        </w:rPr>
        <w:t>فصل سوم</w:t>
      </w:r>
    </w:p>
    <w:p w:rsidR="00863F8E" w:rsidRPr="0071402A" w:rsidRDefault="00863F8E" w:rsidP="00C45AD9">
      <w:pPr>
        <w:spacing w:line="240" w:lineRule="auto"/>
        <w:jc w:val="center"/>
        <w:rPr>
          <w:rFonts w:cs="B Titr"/>
          <w:b/>
          <w:bCs/>
          <w:sz w:val="24"/>
          <w:szCs w:val="24"/>
          <w:rtl/>
        </w:rPr>
      </w:pPr>
      <w:r w:rsidRPr="0071402A">
        <w:rPr>
          <w:rFonts w:cs="B Titr" w:hint="cs"/>
          <w:b/>
          <w:bCs/>
          <w:sz w:val="144"/>
          <w:szCs w:val="144"/>
          <w:rtl/>
        </w:rPr>
        <w:t>مشاغل و حرف خاص</w:t>
      </w:r>
    </w:p>
    <w:p w:rsidR="00863F8E" w:rsidRDefault="00863F8E" w:rsidP="00A07922">
      <w:pPr>
        <w:spacing w:line="240" w:lineRule="auto"/>
        <w:jc w:val="both"/>
        <w:rPr>
          <w:rFonts w:cs="B Nazanin"/>
          <w:b/>
          <w:bCs/>
          <w:sz w:val="24"/>
          <w:szCs w:val="24"/>
          <w:rtl/>
        </w:rPr>
      </w:pPr>
    </w:p>
    <w:p w:rsidR="00863F8E" w:rsidRPr="001D61F8" w:rsidRDefault="00863F8E" w:rsidP="00E50F85">
      <w:pPr>
        <w:bidi w:val="0"/>
        <w:jc w:val="center"/>
        <w:rPr>
          <w:rFonts w:cs="2  Titr"/>
          <w:b/>
          <w:bCs/>
          <w:sz w:val="24"/>
          <w:szCs w:val="24"/>
        </w:rPr>
      </w:pPr>
      <w:r>
        <w:rPr>
          <w:rFonts w:cs="B Nazanin"/>
          <w:b/>
          <w:bCs/>
          <w:sz w:val="24"/>
          <w:szCs w:val="24"/>
          <w:rtl/>
        </w:rPr>
        <w:br w:type="page"/>
      </w:r>
      <w:r w:rsidR="00E551F9" w:rsidRPr="00647241">
        <w:rPr>
          <w:rFonts w:cs="2  Titr" w:hint="cs"/>
          <w:b/>
          <w:bCs/>
          <w:sz w:val="26"/>
          <w:szCs w:val="26"/>
          <w:rtl/>
        </w:rPr>
        <w:lastRenderedPageBreak/>
        <w:t xml:space="preserve">تعرفه شماره (3-1) </w:t>
      </w:r>
      <w:r w:rsidR="00EE0A6B" w:rsidRPr="00647241">
        <w:rPr>
          <w:rFonts w:cs="2  Titr" w:hint="cs"/>
          <w:b/>
          <w:bCs/>
          <w:sz w:val="26"/>
          <w:szCs w:val="26"/>
          <w:rtl/>
        </w:rPr>
        <w:t xml:space="preserve">عوارض </w:t>
      </w:r>
      <w:r w:rsidR="00E50F85" w:rsidRPr="00647241">
        <w:rPr>
          <w:rFonts w:cs="2  Titr" w:hint="cs"/>
          <w:b/>
          <w:bCs/>
          <w:sz w:val="26"/>
          <w:szCs w:val="26"/>
          <w:rtl/>
        </w:rPr>
        <w:t>بر مشاغل</w:t>
      </w:r>
    </w:p>
    <w:tbl>
      <w:tblPr>
        <w:bidiVisual/>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52"/>
        <w:gridCol w:w="2126"/>
        <w:gridCol w:w="993"/>
        <w:gridCol w:w="7229"/>
      </w:tblGrid>
      <w:tr w:rsidR="003D01C2" w:rsidRPr="005D44CB" w:rsidTr="002A04DC">
        <w:trPr>
          <w:cantSplit/>
          <w:trHeight w:val="1134"/>
        </w:trPr>
        <w:tc>
          <w:tcPr>
            <w:tcW w:w="426" w:type="dxa"/>
            <w:tcBorders>
              <w:top w:val="single" w:sz="12" w:space="0" w:color="auto"/>
              <w:left w:val="single" w:sz="12" w:space="0" w:color="auto"/>
              <w:bottom w:val="single" w:sz="4" w:space="0" w:color="auto"/>
            </w:tcBorders>
            <w:textDirection w:val="btLr"/>
            <w:vAlign w:val="center"/>
          </w:tcPr>
          <w:p w:rsidR="003D01C2" w:rsidRPr="003D01C2" w:rsidRDefault="003D01C2" w:rsidP="00737DAD">
            <w:pPr>
              <w:spacing w:after="0" w:line="240" w:lineRule="auto"/>
              <w:ind w:left="113" w:right="113"/>
              <w:jc w:val="center"/>
              <w:rPr>
                <w:rFonts w:cs="B Nazanin"/>
                <w:b/>
                <w:bCs/>
                <w:sz w:val="20"/>
                <w:szCs w:val="20"/>
                <w:rtl/>
              </w:rPr>
            </w:pPr>
            <w:r w:rsidRPr="003D01C2">
              <w:rPr>
                <w:rFonts w:cs="B Nazanin" w:hint="cs"/>
                <w:b/>
                <w:bCs/>
                <w:sz w:val="20"/>
                <w:szCs w:val="20"/>
                <w:rtl/>
              </w:rPr>
              <w:t>ردیف</w:t>
            </w:r>
          </w:p>
        </w:tc>
        <w:tc>
          <w:tcPr>
            <w:tcW w:w="4252" w:type="dxa"/>
            <w:tcBorders>
              <w:top w:val="single" w:sz="12" w:space="0" w:color="auto"/>
              <w:bottom w:val="single" w:sz="4" w:space="0" w:color="auto"/>
            </w:tcBorders>
          </w:tcPr>
          <w:p w:rsidR="003D01C2" w:rsidRPr="003D01C2" w:rsidRDefault="003D01C2" w:rsidP="00F873D7">
            <w:pPr>
              <w:rPr>
                <w:rFonts w:cs="B Nazanin"/>
                <w:b/>
                <w:bCs/>
                <w:sz w:val="20"/>
                <w:szCs w:val="20"/>
                <w:rtl/>
              </w:rPr>
            </w:pPr>
            <w:r w:rsidRPr="003D01C2">
              <w:rPr>
                <w:rFonts w:cs="B Nazanin" w:hint="cs"/>
                <w:b/>
                <w:bCs/>
                <w:sz w:val="20"/>
                <w:szCs w:val="20"/>
                <w:rtl/>
              </w:rPr>
              <w:t>عوارض سالیانه محل کسب برای کلیه مشاغل و صنوف تابع قانون نظام صنفی و قانون تجارت که ملزم به عضویت</w:t>
            </w:r>
          </w:p>
        </w:tc>
        <w:tc>
          <w:tcPr>
            <w:tcW w:w="2126" w:type="dxa"/>
            <w:tcBorders>
              <w:top w:val="single" w:sz="12" w:space="0" w:color="auto"/>
              <w:bottom w:val="single" w:sz="4" w:space="0" w:color="auto"/>
            </w:tcBorders>
          </w:tcPr>
          <w:p w:rsidR="003D01C2" w:rsidRPr="003D01C2" w:rsidRDefault="003D01C2" w:rsidP="00F873D7">
            <w:pPr>
              <w:spacing w:after="0" w:line="240" w:lineRule="auto"/>
              <w:rPr>
                <w:rFonts w:cs="B Nazanin"/>
                <w:b/>
                <w:bCs/>
                <w:sz w:val="20"/>
                <w:szCs w:val="20"/>
                <w:rtl/>
              </w:rPr>
            </w:pPr>
            <w:r w:rsidRPr="003D01C2">
              <w:rPr>
                <w:rFonts w:cs="B Nazanin" w:hint="cs"/>
                <w:b/>
                <w:bCs/>
                <w:sz w:val="20"/>
                <w:szCs w:val="20"/>
                <w:rtl/>
              </w:rPr>
              <w:t>ماخذ و نحوه محاسبه عوارض</w:t>
            </w:r>
          </w:p>
        </w:tc>
        <w:tc>
          <w:tcPr>
            <w:tcW w:w="993" w:type="dxa"/>
            <w:tcBorders>
              <w:top w:val="single" w:sz="12" w:space="0" w:color="auto"/>
              <w:bottom w:val="single" w:sz="4" w:space="0" w:color="auto"/>
            </w:tcBorders>
            <w:vAlign w:val="center"/>
          </w:tcPr>
          <w:p w:rsidR="003D01C2" w:rsidRPr="005D44CB" w:rsidRDefault="003D01C2" w:rsidP="005D44CB">
            <w:pPr>
              <w:spacing w:after="0" w:line="240" w:lineRule="auto"/>
              <w:jc w:val="center"/>
              <w:rPr>
                <w:rFonts w:cs="B Nazanin"/>
                <w:b/>
                <w:bCs/>
                <w:rtl/>
              </w:rPr>
            </w:pPr>
            <w:r w:rsidRPr="005D44CB">
              <w:rPr>
                <w:rFonts w:cs="B Nazanin" w:hint="cs"/>
                <w:b/>
                <w:bCs/>
                <w:rtl/>
              </w:rPr>
              <w:t>منشاء قانونی</w:t>
            </w:r>
          </w:p>
        </w:tc>
        <w:tc>
          <w:tcPr>
            <w:tcW w:w="7229" w:type="dxa"/>
            <w:tcBorders>
              <w:top w:val="single" w:sz="12" w:space="0" w:color="auto"/>
              <w:bottom w:val="single" w:sz="4" w:space="0" w:color="auto"/>
              <w:right w:val="single" w:sz="12" w:space="0" w:color="auto"/>
            </w:tcBorders>
            <w:vAlign w:val="center"/>
          </w:tcPr>
          <w:p w:rsidR="003D01C2" w:rsidRPr="005D44CB" w:rsidRDefault="003D01C2" w:rsidP="005D44CB">
            <w:pPr>
              <w:spacing w:after="0" w:line="240" w:lineRule="auto"/>
              <w:jc w:val="center"/>
              <w:rPr>
                <w:rFonts w:cs="B Nazanin"/>
                <w:b/>
                <w:bCs/>
                <w:rtl/>
              </w:rPr>
            </w:pPr>
            <w:r w:rsidRPr="005D44CB">
              <w:rPr>
                <w:rFonts w:cs="B Nazanin" w:hint="cs"/>
                <w:b/>
                <w:bCs/>
                <w:rtl/>
              </w:rPr>
              <w:t>توضیحات</w:t>
            </w:r>
          </w:p>
        </w:tc>
      </w:tr>
      <w:tr w:rsidR="00910227" w:rsidRPr="003D01C2" w:rsidTr="00737DAD">
        <w:trPr>
          <w:trHeight w:val="1418"/>
        </w:trPr>
        <w:tc>
          <w:tcPr>
            <w:tcW w:w="426" w:type="dxa"/>
            <w:tcBorders>
              <w:left w:val="single" w:sz="12" w:space="0" w:color="auto"/>
            </w:tcBorders>
            <w:vAlign w:val="center"/>
          </w:tcPr>
          <w:p w:rsidR="00910227" w:rsidRPr="005D44CB" w:rsidRDefault="00910227" w:rsidP="005D44CB">
            <w:pPr>
              <w:jc w:val="center"/>
              <w:rPr>
                <w:rFonts w:cs="B Nazanin"/>
                <w:b/>
                <w:bCs/>
                <w:sz w:val="24"/>
                <w:szCs w:val="24"/>
                <w:rtl/>
              </w:rPr>
            </w:pPr>
            <w:r w:rsidRPr="005D44CB">
              <w:rPr>
                <w:rFonts w:cs="B Nazanin" w:hint="cs"/>
                <w:b/>
                <w:bCs/>
                <w:sz w:val="24"/>
                <w:szCs w:val="24"/>
                <w:rtl/>
              </w:rPr>
              <w:t>1</w:t>
            </w:r>
          </w:p>
        </w:tc>
        <w:tc>
          <w:tcPr>
            <w:tcW w:w="4252" w:type="dxa"/>
            <w:vAlign w:val="center"/>
          </w:tcPr>
          <w:p w:rsidR="00910227" w:rsidRPr="005D44CB" w:rsidRDefault="00910227" w:rsidP="00F873D7">
            <w:pPr>
              <w:rPr>
                <w:rFonts w:cs="B Nazanin"/>
                <w:b/>
                <w:bCs/>
                <w:sz w:val="24"/>
                <w:szCs w:val="24"/>
                <w:rtl/>
              </w:rPr>
            </w:pPr>
            <w:r w:rsidRPr="003D01C2">
              <w:rPr>
                <w:rFonts w:cs="B Nazanin" w:hint="cs"/>
                <w:b/>
                <w:bCs/>
                <w:sz w:val="20"/>
                <w:szCs w:val="20"/>
                <w:rtl/>
              </w:rPr>
              <w:t xml:space="preserve"> در اتحادیه صنف مربوط می‌باشند و مشاغل و حرف خاص</w:t>
            </w:r>
          </w:p>
          <w:p w:rsidR="00910227" w:rsidRPr="005D44CB" w:rsidRDefault="00910227" w:rsidP="005D44CB">
            <w:pPr>
              <w:jc w:val="center"/>
              <w:rPr>
                <w:rFonts w:cs="B Nazanin"/>
                <w:b/>
                <w:bCs/>
                <w:sz w:val="24"/>
                <w:szCs w:val="24"/>
                <w:rtl/>
              </w:rPr>
            </w:pPr>
            <w:r w:rsidRPr="005D44CB">
              <w:rPr>
                <w:rFonts w:cs="B Nazanin" w:hint="cs"/>
                <w:b/>
                <w:bCs/>
                <w:sz w:val="24"/>
                <w:szCs w:val="24"/>
                <w:rtl/>
              </w:rPr>
              <w:t>عوارض شغلهای گروه پنجم با ضریب 5</w:t>
            </w:r>
            <w:r w:rsidRPr="008F5075">
              <w:rPr>
                <w:rFonts w:cs="B Nazanin" w:hint="cs"/>
                <w:b/>
                <w:bCs/>
                <w:sz w:val="24"/>
                <w:szCs w:val="24"/>
                <w:u w:val="single"/>
                <w:rtl/>
              </w:rPr>
              <w:t>(الف)</w:t>
            </w:r>
          </w:p>
        </w:tc>
        <w:tc>
          <w:tcPr>
            <w:tcW w:w="2126" w:type="dxa"/>
            <w:vAlign w:val="center"/>
          </w:tcPr>
          <w:p w:rsidR="00910227" w:rsidRPr="004928FD" w:rsidRDefault="00910227" w:rsidP="001E57E9">
            <w:pPr>
              <w:jc w:val="center"/>
              <w:rPr>
                <w:rFonts w:cs="B Nazanin"/>
                <w:b/>
                <w:bCs/>
                <w:sz w:val="24"/>
                <w:szCs w:val="24"/>
                <w:rtl/>
              </w:rPr>
            </w:pPr>
            <w:r w:rsidRPr="004928FD">
              <w:rPr>
                <w:rFonts w:cs="B Nazanin" w:hint="cs"/>
                <w:b/>
                <w:bCs/>
                <w:sz w:val="24"/>
                <w:szCs w:val="24"/>
                <w:rtl/>
              </w:rPr>
              <w:t>5×مساحت واحد کسبی ×</w:t>
            </w:r>
            <w:r w:rsidRPr="004928FD">
              <w:rPr>
                <w:rFonts w:ascii="Cambria Math" w:hAnsi="Cambria Math" w:cs="B Titr"/>
                <w:b/>
                <w:bCs/>
                <w:sz w:val="24"/>
                <w:szCs w:val="24"/>
              </w:rPr>
              <w:t xml:space="preserve"> P</w:t>
            </w:r>
            <w:r w:rsidR="001E57E9">
              <w:rPr>
                <w:rFonts w:ascii="Cambria Math" w:hAnsi="Cambria Math" w:cs="B Titr" w:hint="cs"/>
                <w:b/>
                <w:bCs/>
                <w:sz w:val="24"/>
                <w:szCs w:val="24"/>
                <w:rtl/>
              </w:rPr>
              <w:t>44</w:t>
            </w:r>
            <w:r w:rsidR="00737DAD" w:rsidRPr="004928FD">
              <w:rPr>
                <w:rFonts w:ascii="Cambria Math" w:hAnsi="Cambria Math" w:cs="B Titr" w:hint="cs"/>
                <w:b/>
                <w:bCs/>
                <w:sz w:val="24"/>
                <w:szCs w:val="24"/>
                <w:rtl/>
              </w:rPr>
              <w:t>/.</w:t>
            </w:r>
          </w:p>
        </w:tc>
        <w:tc>
          <w:tcPr>
            <w:tcW w:w="993"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229" w:type="dxa"/>
            <w:vMerge w:val="restart"/>
            <w:tcBorders>
              <w:right w:val="single" w:sz="12" w:space="0" w:color="auto"/>
            </w:tcBorders>
          </w:tcPr>
          <w:p w:rsidR="00910227" w:rsidRPr="003D01C2" w:rsidRDefault="00910227" w:rsidP="005D44CB">
            <w:pPr>
              <w:spacing w:after="0" w:line="240" w:lineRule="auto"/>
              <w:jc w:val="both"/>
              <w:rPr>
                <w:rFonts w:cs="B Lotus"/>
                <w:b/>
                <w:bCs/>
                <w:sz w:val="20"/>
                <w:szCs w:val="20"/>
                <w:rtl/>
              </w:rPr>
            </w:pP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تبصره(</w:t>
            </w:r>
            <w:r>
              <w:rPr>
                <w:rFonts w:cs="B Lotus" w:hint="cs"/>
                <w:b/>
                <w:bCs/>
                <w:sz w:val="24"/>
                <w:szCs w:val="24"/>
                <w:rtl/>
              </w:rPr>
              <w:t>1</w:t>
            </w:r>
            <w:r w:rsidRPr="003D01C2">
              <w:rPr>
                <w:rFonts w:cs="B Lotus" w:hint="cs"/>
                <w:b/>
                <w:bCs/>
                <w:sz w:val="24"/>
                <w:szCs w:val="24"/>
                <w:rtl/>
              </w:rPr>
              <w:t>): قیمت پایه سالیانه مشاغل گروه پنجم</w:t>
            </w:r>
            <w:r w:rsidRPr="003D01C2">
              <w:rPr>
                <w:rFonts w:cs="B Lotus" w:hint="cs"/>
                <w:b/>
                <w:bCs/>
                <w:sz w:val="24"/>
                <w:szCs w:val="24"/>
                <w:u w:val="single"/>
                <w:rtl/>
              </w:rPr>
              <w:t>(ب)</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250</w:t>
            </w:r>
            <w:r>
              <w:rPr>
                <w:rFonts w:cs="B Lotus" w:hint="cs"/>
                <w:b/>
                <w:bCs/>
                <w:sz w:val="24"/>
                <w:szCs w:val="24"/>
                <w:u w:val="single"/>
                <w:rtl/>
              </w:rPr>
              <w:t>/</w:t>
            </w:r>
            <w:r w:rsidR="001E57E9">
              <w:rPr>
                <w:rFonts w:cs="B Lotus" w:hint="cs"/>
                <w:b/>
                <w:bCs/>
                <w:sz w:val="24"/>
                <w:szCs w:val="24"/>
                <w:u w:val="single"/>
                <w:rtl/>
              </w:rPr>
              <w:t>8</w:t>
            </w:r>
            <w:r>
              <w:rPr>
                <w:rFonts w:cs="B Lotus" w:hint="cs"/>
                <w:b/>
                <w:bCs/>
                <w:sz w:val="24"/>
                <w:szCs w:val="24"/>
                <w:u w:val="single"/>
                <w:rtl/>
              </w:rPr>
              <w:t xml:space="preserve"> </w:t>
            </w:r>
            <w:r w:rsidRPr="002C65CB">
              <w:rPr>
                <w:rFonts w:cs="B Lotus" w:hint="cs"/>
                <w:b/>
                <w:bCs/>
                <w:sz w:val="24"/>
                <w:szCs w:val="24"/>
                <w:u w:val="single"/>
                <w:rtl/>
              </w:rPr>
              <w:t xml:space="preserve">ریال </w:t>
            </w:r>
            <w:r w:rsidRPr="003D01C2">
              <w:rPr>
                <w:rFonts w:cs="B Lotus" w:hint="cs"/>
                <w:b/>
                <w:bCs/>
                <w:sz w:val="24"/>
                <w:szCs w:val="24"/>
                <w:rtl/>
              </w:rPr>
              <w:t>بعلاوه مبلغ محاسبه فرمول عوارض سالیانه</w:t>
            </w: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تبصره(</w:t>
            </w:r>
            <w:r>
              <w:rPr>
                <w:rFonts w:cs="B Lotus" w:hint="cs"/>
                <w:b/>
                <w:bCs/>
                <w:sz w:val="24"/>
                <w:szCs w:val="24"/>
                <w:rtl/>
              </w:rPr>
              <w:t>2</w:t>
            </w:r>
            <w:r w:rsidRPr="003D01C2">
              <w:rPr>
                <w:rFonts w:cs="B Lotus" w:hint="cs"/>
                <w:b/>
                <w:bCs/>
                <w:sz w:val="24"/>
                <w:szCs w:val="24"/>
                <w:rtl/>
              </w:rPr>
              <w:t>): قیمت پایه سالیانه مشاغل گروه پنجم</w:t>
            </w:r>
            <w:r w:rsidRPr="003D01C2">
              <w:rPr>
                <w:rFonts w:cs="B Lotus" w:hint="cs"/>
                <w:b/>
                <w:bCs/>
                <w:sz w:val="24"/>
                <w:szCs w:val="24"/>
                <w:u w:val="single"/>
                <w:rtl/>
              </w:rPr>
              <w:t>(الف)</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875</w:t>
            </w:r>
            <w:r>
              <w:rPr>
                <w:rFonts w:cs="B Lotus" w:hint="cs"/>
                <w:b/>
                <w:bCs/>
                <w:sz w:val="24"/>
                <w:szCs w:val="24"/>
                <w:u w:val="single"/>
                <w:rtl/>
              </w:rPr>
              <w:t>/</w:t>
            </w:r>
            <w:r w:rsidR="001E57E9">
              <w:rPr>
                <w:rFonts w:cs="B Lotus" w:hint="cs"/>
                <w:b/>
                <w:bCs/>
                <w:sz w:val="24"/>
                <w:szCs w:val="24"/>
                <w:u w:val="single"/>
                <w:rtl/>
              </w:rPr>
              <w:t>6</w:t>
            </w:r>
            <w:r>
              <w:rPr>
                <w:rFonts w:cs="B Lotus" w:hint="cs"/>
                <w:b/>
                <w:bCs/>
                <w:sz w:val="24"/>
                <w:szCs w:val="24"/>
                <w:u w:val="single"/>
                <w:rtl/>
              </w:rPr>
              <w:t xml:space="preserve"> </w:t>
            </w:r>
            <w:r w:rsidRPr="002C65CB">
              <w:rPr>
                <w:rFonts w:cs="B Lotus" w:hint="cs"/>
                <w:b/>
                <w:bCs/>
                <w:sz w:val="24"/>
                <w:szCs w:val="24"/>
                <w:u w:val="single"/>
                <w:rtl/>
              </w:rPr>
              <w:t xml:space="preserve">ریال </w:t>
            </w:r>
            <w:r w:rsidRPr="003D01C2">
              <w:rPr>
                <w:rFonts w:cs="B Lotus" w:hint="cs"/>
                <w:b/>
                <w:bCs/>
                <w:sz w:val="24"/>
                <w:szCs w:val="24"/>
                <w:rtl/>
              </w:rPr>
              <w:t>بعلاوه مبلغ محاسبه فرمول عوارض سالیانه</w:t>
            </w: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تبصره(</w:t>
            </w:r>
            <w:r>
              <w:rPr>
                <w:rFonts w:cs="B Lotus" w:hint="cs"/>
                <w:b/>
                <w:bCs/>
                <w:sz w:val="24"/>
                <w:szCs w:val="24"/>
                <w:rtl/>
              </w:rPr>
              <w:t>3</w:t>
            </w:r>
            <w:r w:rsidRPr="003D01C2">
              <w:rPr>
                <w:rFonts w:cs="B Lotus" w:hint="cs"/>
                <w:b/>
                <w:bCs/>
                <w:sz w:val="24"/>
                <w:szCs w:val="24"/>
                <w:rtl/>
              </w:rPr>
              <w:t>): قیمت پایه سالیانه مشاغل گروه چهارم</w:t>
            </w:r>
            <w:r w:rsidRPr="003D01C2">
              <w:rPr>
                <w:rFonts w:cs="B Lotus" w:hint="cs"/>
                <w:b/>
                <w:bCs/>
                <w:sz w:val="24"/>
                <w:szCs w:val="24"/>
                <w:u w:val="single"/>
                <w:rtl/>
              </w:rPr>
              <w:t>(ب)</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950</w:t>
            </w:r>
            <w:r>
              <w:rPr>
                <w:rFonts w:cs="B Lotus" w:hint="cs"/>
                <w:b/>
                <w:bCs/>
                <w:sz w:val="24"/>
                <w:szCs w:val="24"/>
                <w:u w:val="single"/>
                <w:rtl/>
              </w:rPr>
              <w:t>/</w:t>
            </w:r>
            <w:r w:rsidR="001E57E9">
              <w:rPr>
                <w:rFonts w:cs="B Lotus" w:hint="cs"/>
                <w:b/>
                <w:bCs/>
                <w:sz w:val="24"/>
                <w:szCs w:val="24"/>
                <w:u w:val="single"/>
                <w:rtl/>
              </w:rPr>
              <w:t>4</w:t>
            </w:r>
            <w:r>
              <w:rPr>
                <w:rFonts w:cs="B Lotus" w:hint="cs"/>
                <w:b/>
                <w:bCs/>
                <w:sz w:val="24"/>
                <w:szCs w:val="24"/>
                <w:u w:val="single"/>
                <w:rtl/>
              </w:rPr>
              <w:t xml:space="preserve"> </w:t>
            </w:r>
            <w:r w:rsidRPr="002C65CB">
              <w:rPr>
                <w:rFonts w:cs="B Lotus" w:hint="cs"/>
                <w:b/>
                <w:bCs/>
                <w:sz w:val="24"/>
                <w:szCs w:val="24"/>
                <w:u w:val="single"/>
                <w:rtl/>
              </w:rPr>
              <w:t>ریال</w:t>
            </w:r>
            <w:r w:rsidRPr="003D01C2">
              <w:rPr>
                <w:rFonts w:cs="B Lotus" w:hint="cs"/>
                <w:b/>
                <w:bCs/>
                <w:sz w:val="24"/>
                <w:szCs w:val="24"/>
                <w:rtl/>
              </w:rPr>
              <w:t xml:space="preserve"> بعلاوه مبلغ محاسبه فرمول عوارض سالیانه</w:t>
            </w:r>
          </w:p>
          <w:p w:rsidR="00910227" w:rsidRPr="003D01C2" w:rsidRDefault="00910227" w:rsidP="001E57E9">
            <w:pPr>
              <w:spacing w:after="0" w:line="240" w:lineRule="auto"/>
              <w:rPr>
                <w:rFonts w:cs="B Lotus"/>
                <w:b/>
                <w:bCs/>
                <w:sz w:val="24"/>
                <w:szCs w:val="24"/>
                <w:rtl/>
              </w:rPr>
            </w:pPr>
            <w:r w:rsidRPr="003D01C2">
              <w:rPr>
                <w:rFonts w:cs="B Lotus" w:hint="cs"/>
                <w:b/>
                <w:bCs/>
                <w:sz w:val="24"/>
                <w:szCs w:val="24"/>
                <w:rtl/>
              </w:rPr>
              <w:t>تبصره(</w:t>
            </w:r>
            <w:r>
              <w:rPr>
                <w:rFonts w:cs="B Lotus" w:hint="cs"/>
                <w:b/>
                <w:bCs/>
                <w:sz w:val="24"/>
                <w:szCs w:val="24"/>
                <w:rtl/>
              </w:rPr>
              <w:t>4</w:t>
            </w:r>
            <w:r w:rsidRPr="003D01C2">
              <w:rPr>
                <w:rFonts w:cs="B Lotus" w:hint="cs"/>
                <w:b/>
                <w:bCs/>
                <w:sz w:val="24"/>
                <w:szCs w:val="24"/>
                <w:rtl/>
              </w:rPr>
              <w:t>):قیمت</w:t>
            </w:r>
            <w:r w:rsidR="001F1D74">
              <w:rPr>
                <w:rFonts w:cs="B Lotus" w:hint="cs"/>
                <w:b/>
                <w:bCs/>
                <w:sz w:val="24"/>
                <w:szCs w:val="24"/>
                <w:rtl/>
              </w:rPr>
              <w:t xml:space="preserve"> </w:t>
            </w:r>
            <w:r w:rsidRPr="003D01C2">
              <w:rPr>
                <w:rFonts w:cs="B Lotus" w:hint="cs"/>
                <w:b/>
                <w:bCs/>
                <w:sz w:val="24"/>
                <w:szCs w:val="24"/>
                <w:rtl/>
              </w:rPr>
              <w:t>پایه سالیانه مشاغل گروه چهارم</w:t>
            </w:r>
            <w:r w:rsidRPr="003D01C2">
              <w:rPr>
                <w:rFonts w:cs="B Lotus" w:hint="cs"/>
                <w:b/>
                <w:bCs/>
                <w:sz w:val="24"/>
                <w:szCs w:val="24"/>
                <w:u w:val="single"/>
                <w:rtl/>
              </w:rPr>
              <w:t>(الف)</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125</w:t>
            </w:r>
            <w:r>
              <w:rPr>
                <w:rFonts w:cs="B Lotus" w:hint="cs"/>
                <w:b/>
                <w:bCs/>
                <w:sz w:val="24"/>
                <w:szCs w:val="24"/>
                <w:u w:val="single"/>
                <w:rtl/>
              </w:rPr>
              <w:t>/</w:t>
            </w:r>
            <w:r w:rsidR="001E57E9">
              <w:rPr>
                <w:rFonts w:cs="B Lotus" w:hint="cs"/>
                <w:b/>
                <w:bCs/>
                <w:sz w:val="24"/>
                <w:szCs w:val="24"/>
                <w:u w:val="single"/>
                <w:rtl/>
              </w:rPr>
              <w:t>4</w:t>
            </w:r>
            <w:r>
              <w:rPr>
                <w:rFonts w:cs="B Lotus" w:hint="cs"/>
                <w:b/>
                <w:bCs/>
                <w:sz w:val="24"/>
                <w:szCs w:val="24"/>
                <w:u w:val="single"/>
                <w:rtl/>
              </w:rPr>
              <w:t xml:space="preserve"> </w:t>
            </w:r>
            <w:r w:rsidRPr="002C65CB">
              <w:rPr>
                <w:rFonts w:cs="B Lotus" w:hint="cs"/>
                <w:b/>
                <w:bCs/>
                <w:sz w:val="24"/>
                <w:szCs w:val="24"/>
                <w:u w:val="single"/>
                <w:rtl/>
              </w:rPr>
              <w:t>ریال</w:t>
            </w:r>
            <w:r w:rsidRPr="003D01C2">
              <w:rPr>
                <w:rFonts w:cs="B Lotus" w:hint="cs"/>
                <w:b/>
                <w:bCs/>
                <w:sz w:val="24"/>
                <w:szCs w:val="24"/>
                <w:rtl/>
              </w:rPr>
              <w:t xml:space="preserve">  بعلاوه مبلغ</w:t>
            </w:r>
            <w:r w:rsidR="001F1D74">
              <w:rPr>
                <w:rFonts w:cs="B Lotus" w:hint="cs"/>
                <w:b/>
                <w:bCs/>
                <w:sz w:val="24"/>
                <w:szCs w:val="24"/>
                <w:rtl/>
              </w:rPr>
              <w:t xml:space="preserve"> </w:t>
            </w:r>
            <w:r w:rsidRPr="003D01C2">
              <w:rPr>
                <w:rFonts w:cs="B Lotus" w:hint="cs"/>
                <w:b/>
                <w:bCs/>
                <w:sz w:val="24"/>
                <w:szCs w:val="24"/>
                <w:rtl/>
              </w:rPr>
              <w:t>محاسبه فرمول عوارض سالیانه</w:t>
            </w:r>
          </w:p>
          <w:p w:rsidR="00910227" w:rsidRPr="003D01C2" w:rsidRDefault="00910227" w:rsidP="001E57E9">
            <w:pPr>
              <w:spacing w:after="0" w:line="240" w:lineRule="auto"/>
              <w:rPr>
                <w:rFonts w:cs="B Lotus"/>
                <w:b/>
                <w:bCs/>
                <w:sz w:val="24"/>
                <w:szCs w:val="24"/>
                <w:rtl/>
              </w:rPr>
            </w:pPr>
            <w:r w:rsidRPr="003D01C2">
              <w:rPr>
                <w:rFonts w:cs="B Lotus" w:hint="cs"/>
                <w:b/>
                <w:bCs/>
                <w:sz w:val="24"/>
                <w:szCs w:val="24"/>
                <w:rtl/>
              </w:rPr>
              <w:t xml:space="preserve">تبصره(5): قیمت پایه سالیانه مشاغل گروه </w:t>
            </w:r>
            <w:r>
              <w:rPr>
                <w:rFonts w:cs="B Lotus" w:hint="cs"/>
                <w:b/>
                <w:bCs/>
                <w:sz w:val="24"/>
                <w:szCs w:val="24"/>
                <w:rtl/>
              </w:rPr>
              <w:t>سوم</w:t>
            </w:r>
            <w:r w:rsidRPr="003D01C2">
              <w:rPr>
                <w:rFonts w:cs="B Lotus" w:hint="cs"/>
                <w:b/>
                <w:bCs/>
                <w:sz w:val="24"/>
                <w:szCs w:val="24"/>
                <w:u w:val="single"/>
                <w:rtl/>
              </w:rPr>
              <w:t>(</w:t>
            </w:r>
            <w:r>
              <w:rPr>
                <w:rFonts w:cs="B Lotus" w:hint="cs"/>
                <w:b/>
                <w:bCs/>
                <w:sz w:val="24"/>
                <w:szCs w:val="24"/>
                <w:u w:val="single"/>
                <w:rtl/>
              </w:rPr>
              <w:t>ب</w:t>
            </w:r>
            <w:r w:rsidRPr="003D01C2">
              <w:rPr>
                <w:rFonts w:cs="B Lotus" w:hint="cs"/>
                <w:b/>
                <w:bCs/>
                <w:sz w:val="24"/>
                <w:szCs w:val="24"/>
                <w:u w:val="single"/>
                <w:rtl/>
              </w:rPr>
              <w:t>)</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062</w:t>
            </w:r>
            <w:r>
              <w:rPr>
                <w:rFonts w:cs="B Lotus" w:hint="cs"/>
                <w:b/>
                <w:bCs/>
                <w:sz w:val="24"/>
                <w:szCs w:val="24"/>
                <w:u w:val="single"/>
                <w:rtl/>
              </w:rPr>
              <w:t>/</w:t>
            </w:r>
            <w:r w:rsidR="001E57E9">
              <w:rPr>
                <w:rFonts w:cs="B Lotus" w:hint="cs"/>
                <w:b/>
                <w:bCs/>
                <w:sz w:val="24"/>
                <w:szCs w:val="24"/>
                <w:u w:val="single"/>
                <w:rtl/>
              </w:rPr>
              <w:t>2</w:t>
            </w:r>
            <w:r>
              <w:rPr>
                <w:rFonts w:cs="B Lotus" w:hint="cs"/>
                <w:b/>
                <w:bCs/>
                <w:sz w:val="24"/>
                <w:szCs w:val="24"/>
                <w:u w:val="single"/>
                <w:rtl/>
              </w:rPr>
              <w:t xml:space="preserve"> </w:t>
            </w:r>
            <w:r w:rsidRPr="002C65CB">
              <w:rPr>
                <w:rFonts w:cs="B Lotus" w:hint="cs"/>
                <w:b/>
                <w:bCs/>
                <w:sz w:val="24"/>
                <w:szCs w:val="24"/>
                <w:u w:val="single"/>
                <w:rtl/>
              </w:rPr>
              <w:t>ریال</w:t>
            </w:r>
            <w:r w:rsidRPr="003D01C2">
              <w:rPr>
                <w:rFonts w:cs="B Lotus" w:hint="cs"/>
                <w:b/>
                <w:bCs/>
                <w:sz w:val="24"/>
                <w:szCs w:val="24"/>
                <w:rtl/>
              </w:rPr>
              <w:t xml:space="preserve">  بعلاوه مبلغ محاسبه فرمول عوارض سالیانه</w:t>
            </w: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 xml:space="preserve">تبصره(6): قیمت پایه سالیانه مشاغل گروه </w:t>
            </w:r>
            <w:r>
              <w:rPr>
                <w:rFonts w:cs="B Lotus" w:hint="cs"/>
                <w:b/>
                <w:bCs/>
                <w:sz w:val="24"/>
                <w:szCs w:val="24"/>
                <w:rtl/>
              </w:rPr>
              <w:t>سوم</w:t>
            </w:r>
            <w:r w:rsidRPr="003D01C2">
              <w:rPr>
                <w:rFonts w:cs="B Lotus" w:hint="cs"/>
                <w:b/>
                <w:bCs/>
                <w:sz w:val="24"/>
                <w:szCs w:val="24"/>
                <w:u w:val="single"/>
                <w:rtl/>
              </w:rPr>
              <w:t>(</w:t>
            </w:r>
            <w:r>
              <w:rPr>
                <w:rFonts w:cs="B Lotus" w:hint="cs"/>
                <w:b/>
                <w:bCs/>
                <w:sz w:val="24"/>
                <w:szCs w:val="24"/>
                <w:u w:val="single"/>
                <w:rtl/>
              </w:rPr>
              <w:t>الف</w:t>
            </w:r>
            <w:r w:rsidRPr="003D01C2">
              <w:rPr>
                <w:rFonts w:cs="B Lotus" w:hint="cs"/>
                <w:b/>
                <w:bCs/>
                <w:sz w:val="24"/>
                <w:szCs w:val="24"/>
                <w:u w:val="single"/>
                <w:rtl/>
              </w:rPr>
              <w:t>)</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925</w:t>
            </w:r>
            <w:r>
              <w:rPr>
                <w:rFonts w:cs="B Lotus" w:hint="cs"/>
                <w:b/>
                <w:bCs/>
                <w:sz w:val="24"/>
                <w:szCs w:val="24"/>
                <w:u w:val="single"/>
                <w:rtl/>
              </w:rPr>
              <w:t>/</w:t>
            </w:r>
            <w:r w:rsidR="001E57E9">
              <w:rPr>
                <w:rFonts w:cs="B Lotus" w:hint="cs"/>
                <w:b/>
                <w:bCs/>
                <w:sz w:val="24"/>
                <w:szCs w:val="24"/>
                <w:u w:val="single"/>
                <w:rtl/>
              </w:rPr>
              <w:t>1</w:t>
            </w:r>
            <w:r>
              <w:rPr>
                <w:rFonts w:cs="B Lotus" w:hint="cs"/>
                <w:b/>
                <w:bCs/>
                <w:sz w:val="24"/>
                <w:szCs w:val="24"/>
                <w:u w:val="single"/>
                <w:rtl/>
              </w:rPr>
              <w:t xml:space="preserve"> </w:t>
            </w:r>
            <w:r w:rsidRPr="002C65CB">
              <w:rPr>
                <w:rFonts w:cs="B Lotus" w:hint="cs"/>
                <w:b/>
                <w:bCs/>
                <w:sz w:val="24"/>
                <w:szCs w:val="24"/>
                <w:u w:val="single"/>
                <w:rtl/>
              </w:rPr>
              <w:t>ریال</w:t>
            </w:r>
            <w:r w:rsidRPr="003D01C2">
              <w:rPr>
                <w:rFonts w:cs="B Lotus" w:hint="cs"/>
                <w:b/>
                <w:bCs/>
                <w:sz w:val="24"/>
                <w:szCs w:val="24"/>
                <w:rtl/>
              </w:rPr>
              <w:t xml:space="preserve"> بعلاوه مبلغ محاسبه فرمول عوارض سالیانه</w:t>
            </w: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 xml:space="preserve">تبصره(7): قیمت پایه سالیانه مشاغل گروه </w:t>
            </w:r>
            <w:r>
              <w:rPr>
                <w:rFonts w:cs="B Lotus" w:hint="cs"/>
                <w:b/>
                <w:bCs/>
                <w:sz w:val="24"/>
                <w:szCs w:val="24"/>
                <w:rtl/>
              </w:rPr>
              <w:t>دوم</w:t>
            </w:r>
            <w:r w:rsidRPr="003D01C2">
              <w:rPr>
                <w:rFonts w:cs="B Lotus" w:hint="cs"/>
                <w:b/>
                <w:bCs/>
                <w:sz w:val="24"/>
                <w:szCs w:val="24"/>
                <w:u w:val="single"/>
                <w:rtl/>
              </w:rPr>
              <w:t>(</w:t>
            </w:r>
            <w:r>
              <w:rPr>
                <w:rFonts w:cs="B Lotus" w:hint="cs"/>
                <w:b/>
                <w:bCs/>
                <w:sz w:val="24"/>
                <w:szCs w:val="24"/>
                <w:u w:val="single"/>
                <w:rtl/>
              </w:rPr>
              <w:t>ب</w:t>
            </w:r>
            <w:r w:rsidRPr="003D01C2">
              <w:rPr>
                <w:rFonts w:cs="B Lotus" w:hint="cs"/>
                <w:b/>
                <w:bCs/>
                <w:sz w:val="24"/>
                <w:szCs w:val="24"/>
                <w:u w:val="single"/>
                <w:rtl/>
              </w:rPr>
              <w:t>)</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512</w:t>
            </w:r>
            <w:r>
              <w:rPr>
                <w:rFonts w:cs="B Lotus" w:hint="cs"/>
                <w:b/>
                <w:bCs/>
                <w:sz w:val="24"/>
                <w:szCs w:val="24"/>
                <w:u w:val="single"/>
                <w:rtl/>
              </w:rPr>
              <w:t xml:space="preserve">/1 </w:t>
            </w:r>
            <w:r w:rsidRPr="002C65CB">
              <w:rPr>
                <w:rFonts w:cs="B Lotus" w:hint="cs"/>
                <w:b/>
                <w:bCs/>
                <w:sz w:val="24"/>
                <w:szCs w:val="24"/>
                <w:u w:val="single"/>
                <w:rtl/>
              </w:rPr>
              <w:t xml:space="preserve">ریال </w:t>
            </w:r>
            <w:r w:rsidRPr="003D01C2">
              <w:rPr>
                <w:rFonts w:cs="B Lotus" w:hint="cs"/>
                <w:b/>
                <w:bCs/>
                <w:sz w:val="24"/>
                <w:szCs w:val="24"/>
                <w:rtl/>
              </w:rPr>
              <w:t>بعلاوه مبلغ محاسبه فرمول عوارض سالیانه</w:t>
            </w:r>
          </w:p>
          <w:p w:rsidR="00910227" w:rsidRPr="003D01C2" w:rsidRDefault="00910227" w:rsidP="001E57E9">
            <w:pPr>
              <w:spacing w:after="0" w:line="240" w:lineRule="auto"/>
              <w:jc w:val="both"/>
              <w:rPr>
                <w:rFonts w:cs="B Lotus"/>
                <w:b/>
                <w:bCs/>
                <w:sz w:val="24"/>
                <w:szCs w:val="24"/>
                <w:rtl/>
              </w:rPr>
            </w:pPr>
            <w:r w:rsidRPr="003D01C2">
              <w:rPr>
                <w:rFonts w:cs="B Lotus" w:hint="cs"/>
                <w:b/>
                <w:bCs/>
                <w:sz w:val="24"/>
                <w:szCs w:val="24"/>
                <w:rtl/>
              </w:rPr>
              <w:t xml:space="preserve">تبصره(8): قیمت پایه سالیانه مشاغل گروه </w:t>
            </w:r>
            <w:r>
              <w:rPr>
                <w:rFonts w:cs="B Lotus" w:hint="cs"/>
                <w:b/>
                <w:bCs/>
                <w:sz w:val="24"/>
                <w:szCs w:val="24"/>
                <w:rtl/>
              </w:rPr>
              <w:t>دوم</w:t>
            </w:r>
            <w:r w:rsidRPr="003D01C2">
              <w:rPr>
                <w:rFonts w:cs="B Lotus" w:hint="cs"/>
                <w:b/>
                <w:bCs/>
                <w:sz w:val="24"/>
                <w:szCs w:val="24"/>
                <w:u w:val="single"/>
                <w:rtl/>
              </w:rPr>
              <w:t>(</w:t>
            </w:r>
            <w:r>
              <w:rPr>
                <w:rFonts w:cs="B Lotus" w:hint="cs"/>
                <w:b/>
                <w:bCs/>
                <w:sz w:val="24"/>
                <w:szCs w:val="24"/>
                <w:u w:val="single"/>
                <w:rtl/>
              </w:rPr>
              <w:t>الف</w:t>
            </w:r>
            <w:r w:rsidRPr="003D01C2">
              <w:rPr>
                <w:rFonts w:cs="B Lotus" w:hint="cs"/>
                <w:b/>
                <w:bCs/>
                <w:sz w:val="24"/>
                <w:szCs w:val="24"/>
                <w:u w:val="single"/>
                <w:rtl/>
              </w:rPr>
              <w:t>)</w:t>
            </w:r>
            <w:r w:rsidRPr="003D01C2">
              <w:rPr>
                <w:rFonts w:cs="B Lotus" w:hint="cs"/>
                <w:b/>
                <w:bCs/>
                <w:sz w:val="24"/>
                <w:szCs w:val="24"/>
                <w:rtl/>
              </w:rPr>
              <w:t xml:space="preserve"> </w:t>
            </w:r>
            <w:r>
              <w:rPr>
                <w:rFonts w:cs="B Lotus" w:hint="cs"/>
                <w:b/>
                <w:bCs/>
                <w:sz w:val="24"/>
                <w:szCs w:val="24"/>
                <w:u w:val="single"/>
                <w:rtl/>
              </w:rPr>
              <w:t>000/</w:t>
            </w:r>
            <w:r w:rsidR="001E57E9">
              <w:rPr>
                <w:rFonts w:cs="B Lotus" w:hint="cs"/>
                <w:b/>
                <w:bCs/>
                <w:sz w:val="24"/>
                <w:szCs w:val="24"/>
                <w:u w:val="single"/>
                <w:rtl/>
              </w:rPr>
              <w:t>100</w:t>
            </w:r>
            <w:r w:rsidR="001F1D74">
              <w:rPr>
                <w:rFonts w:cs="B Lotus" w:hint="cs"/>
                <w:b/>
                <w:bCs/>
                <w:sz w:val="24"/>
                <w:szCs w:val="24"/>
                <w:u w:val="single"/>
                <w:rtl/>
              </w:rPr>
              <w:t>/1</w:t>
            </w:r>
            <w:r>
              <w:rPr>
                <w:rFonts w:cs="B Lotus" w:hint="cs"/>
                <w:b/>
                <w:bCs/>
                <w:sz w:val="24"/>
                <w:szCs w:val="24"/>
                <w:u w:val="single"/>
                <w:rtl/>
              </w:rPr>
              <w:t xml:space="preserve"> </w:t>
            </w:r>
            <w:r w:rsidRPr="002C65CB">
              <w:rPr>
                <w:rFonts w:cs="B Lotus" w:hint="cs"/>
                <w:b/>
                <w:bCs/>
                <w:sz w:val="24"/>
                <w:szCs w:val="24"/>
                <w:u w:val="single"/>
                <w:rtl/>
              </w:rPr>
              <w:t xml:space="preserve">ریال </w:t>
            </w:r>
            <w:r w:rsidRPr="003D01C2">
              <w:rPr>
                <w:rFonts w:cs="B Lotus" w:hint="cs"/>
                <w:b/>
                <w:bCs/>
                <w:sz w:val="24"/>
                <w:szCs w:val="24"/>
                <w:rtl/>
              </w:rPr>
              <w:t>بعلاوه مبلغ محاسبه فرمول عوارض سالیانه</w:t>
            </w:r>
          </w:p>
          <w:p w:rsidR="00910227" w:rsidRPr="003D01C2" w:rsidRDefault="00910227" w:rsidP="008E2FAE">
            <w:pPr>
              <w:spacing w:after="0" w:line="240" w:lineRule="auto"/>
              <w:jc w:val="both"/>
              <w:rPr>
                <w:rFonts w:cs="B Lotus"/>
                <w:b/>
                <w:bCs/>
                <w:sz w:val="20"/>
                <w:szCs w:val="20"/>
                <w:rtl/>
              </w:rPr>
            </w:pPr>
            <w:r w:rsidRPr="003D01C2">
              <w:rPr>
                <w:rFonts w:cs="B Lotus" w:hint="cs"/>
                <w:b/>
                <w:bCs/>
                <w:sz w:val="20"/>
                <w:szCs w:val="20"/>
                <w:rtl/>
              </w:rPr>
              <w:t xml:space="preserve">تبصره(9): حداقل مساحت واحد کسبی بر اساس ضوابط طرح تفصیلی هر شهر تعیین می‌گردد. </w:t>
            </w:r>
            <w:r w:rsidRPr="00492660">
              <w:rPr>
                <w:rFonts w:cs="B Lotus" w:hint="cs"/>
                <w:b/>
                <w:bCs/>
                <w:rtl/>
              </w:rPr>
              <w:t>(</w:t>
            </w:r>
            <w:r w:rsidRPr="004C40C8">
              <w:rPr>
                <w:rFonts w:cs="B Lotus" w:hint="cs"/>
                <w:b/>
                <w:bCs/>
                <w:u w:val="single"/>
                <w:rtl/>
              </w:rPr>
              <w:t>18 متر مربع</w:t>
            </w:r>
            <w:r w:rsidRPr="00492660">
              <w:rPr>
                <w:rFonts w:cs="B Lotus" w:hint="cs"/>
                <w:b/>
                <w:bCs/>
                <w:rtl/>
              </w:rPr>
              <w:t xml:space="preserve">) </w:t>
            </w:r>
          </w:p>
        </w:tc>
      </w:tr>
      <w:tr w:rsidR="003D01C2" w:rsidRPr="003D01C2" w:rsidTr="00737DAD">
        <w:trPr>
          <w:trHeight w:val="1418"/>
        </w:trPr>
        <w:tc>
          <w:tcPr>
            <w:tcW w:w="426" w:type="dxa"/>
            <w:tcBorders>
              <w:left w:val="single" w:sz="12" w:space="0" w:color="auto"/>
            </w:tcBorders>
            <w:shd w:val="clear" w:color="auto" w:fill="FFFFFF"/>
            <w:vAlign w:val="center"/>
          </w:tcPr>
          <w:p w:rsidR="006872CD" w:rsidRPr="005D44CB" w:rsidRDefault="006872CD" w:rsidP="005D44CB">
            <w:pPr>
              <w:spacing w:after="0" w:line="240" w:lineRule="auto"/>
              <w:jc w:val="center"/>
              <w:rPr>
                <w:rFonts w:cs="B Nazanin"/>
                <w:b/>
                <w:bCs/>
                <w:sz w:val="24"/>
                <w:szCs w:val="24"/>
                <w:rtl/>
              </w:rPr>
            </w:pPr>
            <w:r w:rsidRPr="005D44CB">
              <w:rPr>
                <w:rFonts w:cs="B Nazanin" w:hint="cs"/>
                <w:b/>
                <w:bCs/>
                <w:sz w:val="24"/>
                <w:szCs w:val="24"/>
                <w:rtl/>
              </w:rPr>
              <w:t>2</w:t>
            </w:r>
          </w:p>
        </w:tc>
        <w:tc>
          <w:tcPr>
            <w:tcW w:w="4252" w:type="dxa"/>
            <w:shd w:val="clear" w:color="auto" w:fill="FFFFFF"/>
            <w:vAlign w:val="center"/>
          </w:tcPr>
          <w:p w:rsidR="006872CD" w:rsidRPr="005D44CB" w:rsidRDefault="00D31B47" w:rsidP="0014240D">
            <w:pPr>
              <w:spacing w:after="0" w:line="240" w:lineRule="auto"/>
              <w:jc w:val="center"/>
              <w:rPr>
                <w:rFonts w:cs="B Nazanin"/>
                <w:b/>
                <w:bCs/>
                <w:sz w:val="24"/>
                <w:szCs w:val="24"/>
                <w:rtl/>
              </w:rPr>
            </w:pPr>
            <w:r w:rsidRPr="005D44CB">
              <w:rPr>
                <w:rFonts w:cs="B Nazanin" w:hint="cs"/>
                <w:b/>
                <w:bCs/>
                <w:sz w:val="24"/>
                <w:szCs w:val="24"/>
                <w:rtl/>
              </w:rPr>
              <w:t xml:space="preserve">عوارض شغلهای گروه </w:t>
            </w:r>
            <w:r w:rsidR="0014240D">
              <w:rPr>
                <w:rFonts w:cs="B Nazanin" w:hint="cs"/>
                <w:b/>
                <w:bCs/>
                <w:sz w:val="24"/>
                <w:szCs w:val="24"/>
                <w:rtl/>
              </w:rPr>
              <w:t>پنجم</w:t>
            </w:r>
            <w:r w:rsidRPr="005D44CB">
              <w:rPr>
                <w:rFonts w:cs="B Nazanin" w:hint="cs"/>
                <w:b/>
                <w:bCs/>
                <w:sz w:val="24"/>
                <w:szCs w:val="24"/>
                <w:rtl/>
              </w:rPr>
              <w:t xml:space="preserve"> با ضریب </w:t>
            </w:r>
            <w:r w:rsidR="0014240D">
              <w:rPr>
                <w:rFonts w:cs="B Nazanin" w:hint="cs"/>
                <w:b/>
                <w:bCs/>
                <w:sz w:val="24"/>
                <w:szCs w:val="24"/>
                <w:rtl/>
              </w:rPr>
              <w:t>5</w:t>
            </w:r>
            <w:r w:rsidR="0014240D" w:rsidRPr="008F5075">
              <w:rPr>
                <w:rFonts w:cs="B Nazanin" w:hint="cs"/>
                <w:b/>
                <w:bCs/>
                <w:sz w:val="24"/>
                <w:szCs w:val="24"/>
                <w:u w:val="single"/>
                <w:rtl/>
              </w:rPr>
              <w:t>(ب)</w:t>
            </w:r>
          </w:p>
        </w:tc>
        <w:tc>
          <w:tcPr>
            <w:tcW w:w="2126" w:type="dxa"/>
            <w:shd w:val="clear" w:color="auto" w:fill="FFFFFF"/>
            <w:vAlign w:val="center"/>
          </w:tcPr>
          <w:p w:rsidR="006872CD" w:rsidRPr="004928FD" w:rsidRDefault="003128BA" w:rsidP="001E57E9">
            <w:pPr>
              <w:spacing w:after="0" w:line="240" w:lineRule="auto"/>
              <w:jc w:val="center"/>
              <w:rPr>
                <w:rFonts w:cs="B Nazanin"/>
                <w:b/>
                <w:bCs/>
                <w:sz w:val="24"/>
                <w:szCs w:val="24"/>
                <w:rtl/>
              </w:rPr>
            </w:pPr>
            <w:r w:rsidRPr="004928FD">
              <w:rPr>
                <w:rFonts w:cs="B Nazanin" w:hint="cs"/>
                <w:b/>
                <w:bCs/>
                <w:sz w:val="24"/>
                <w:szCs w:val="24"/>
                <w:rtl/>
              </w:rPr>
              <w:t>5</w:t>
            </w:r>
            <w:r w:rsidR="00C24111" w:rsidRPr="004928FD">
              <w:rPr>
                <w:rFonts w:cs="B Nazanin" w:hint="cs"/>
                <w:b/>
                <w:bCs/>
                <w:sz w:val="24"/>
                <w:szCs w:val="24"/>
                <w:rtl/>
              </w:rPr>
              <w:t>×مساحت واحد کسبی ×</w:t>
            </w:r>
            <w:r w:rsidR="00ED601F" w:rsidRPr="004928FD">
              <w:rPr>
                <w:rFonts w:ascii="Cambria Math" w:hAnsi="Cambria Math" w:cs="B Titr"/>
                <w:b/>
                <w:bCs/>
                <w:sz w:val="24"/>
                <w:szCs w:val="24"/>
              </w:rPr>
              <w:t xml:space="preserve"> P</w:t>
            </w:r>
            <w:r w:rsidR="00ED601F"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55</w:t>
            </w:r>
            <w:r w:rsidR="00737DAD" w:rsidRPr="004928FD">
              <w:rPr>
                <w:rFonts w:ascii="Cambria Math" w:hAnsi="Cambria Math" w:cs="B Titr" w:hint="cs"/>
                <w:b/>
                <w:bCs/>
                <w:sz w:val="24"/>
                <w:szCs w:val="24"/>
                <w:rtl/>
              </w:rPr>
              <w:t>/.</w:t>
            </w:r>
          </w:p>
        </w:tc>
        <w:tc>
          <w:tcPr>
            <w:tcW w:w="993" w:type="dxa"/>
            <w:vMerge/>
            <w:vAlign w:val="center"/>
          </w:tcPr>
          <w:p w:rsidR="006872CD" w:rsidRPr="005D44CB" w:rsidRDefault="006872CD" w:rsidP="005D44CB">
            <w:pPr>
              <w:spacing w:after="0" w:line="240" w:lineRule="auto"/>
              <w:jc w:val="center"/>
              <w:rPr>
                <w:rFonts w:cs="B Nazanin"/>
                <w:b/>
                <w:bCs/>
                <w:sz w:val="24"/>
                <w:szCs w:val="24"/>
                <w:rtl/>
              </w:rPr>
            </w:pPr>
          </w:p>
        </w:tc>
        <w:tc>
          <w:tcPr>
            <w:tcW w:w="7229" w:type="dxa"/>
            <w:vMerge/>
            <w:tcBorders>
              <w:right w:val="single" w:sz="12" w:space="0" w:color="auto"/>
            </w:tcBorders>
            <w:vAlign w:val="center"/>
          </w:tcPr>
          <w:p w:rsidR="006872CD" w:rsidRPr="003D01C2" w:rsidRDefault="006872CD" w:rsidP="005D44CB">
            <w:pPr>
              <w:spacing w:after="0" w:line="240" w:lineRule="auto"/>
              <w:jc w:val="center"/>
              <w:rPr>
                <w:rFonts w:cs="B Lotus"/>
                <w:b/>
                <w:bCs/>
                <w:sz w:val="24"/>
                <w:szCs w:val="24"/>
                <w:rtl/>
              </w:rPr>
            </w:pPr>
          </w:p>
        </w:tc>
      </w:tr>
      <w:tr w:rsidR="003D01C2" w:rsidRPr="003D01C2" w:rsidTr="00737DAD">
        <w:trPr>
          <w:trHeight w:val="1418"/>
        </w:trPr>
        <w:tc>
          <w:tcPr>
            <w:tcW w:w="426" w:type="dxa"/>
            <w:tcBorders>
              <w:left w:val="single" w:sz="12" w:space="0" w:color="auto"/>
            </w:tcBorders>
            <w:vAlign w:val="center"/>
          </w:tcPr>
          <w:p w:rsidR="006872CD" w:rsidRPr="005D44CB" w:rsidRDefault="006872CD" w:rsidP="005D44CB">
            <w:pPr>
              <w:spacing w:after="0" w:line="240" w:lineRule="auto"/>
              <w:jc w:val="center"/>
              <w:rPr>
                <w:rFonts w:cs="B Nazanin"/>
                <w:b/>
                <w:bCs/>
                <w:sz w:val="24"/>
                <w:szCs w:val="24"/>
                <w:rtl/>
              </w:rPr>
            </w:pPr>
            <w:r w:rsidRPr="005D44CB">
              <w:rPr>
                <w:rFonts w:cs="B Nazanin" w:hint="cs"/>
                <w:b/>
                <w:bCs/>
                <w:sz w:val="24"/>
                <w:szCs w:val="24"/>
                <w:rtl/>
              </w:rPr>
              <w:t>3</w:t>
            </w:r>
          </w:p>
        </w:tc>
        <w:tc>
          <w:tcPr>
            <w:tcW w:w="4252" w:type="dxa"/>
            <w:vAlign w:val="center"/>
          </w:tcPr>
          <w:p w:rsidR="006872CD" w:rsidRPr="005D44CB" w:rsidRDefault="00D31B47" w:rsidP="0014240D">
            <w:pPr>
              <w:spacing w:after="0" w:line="240" w:lineRule="auto"/>
              <w:jc w:val="center"/>
              <w:rPr>
                <w:rFonts w:cs="B Nazanin"/>
                <w:b/>
                <w:bCs/>
                <w:sz w:val="24"/>
                <w:szCs w:val="24"/>
                <w:rtl/>
              </w:rPr>
            </w:pPr>
            <w:r w:rsidRPr="005D44CB">
              <w:rPr>
                <w:rFonts w:cs="B Nazanin" w:hint="cs"/>
                <w:b/>
                <w:bCs/>
                <w:sz w:val="24"/>
                <w:szCs w:val="24"/>
                <w:rtl/>
              </w:rPr>
              <w:t xml:space="preserve">عوارض شغلهای گروه </w:t>
            </w:r>
            <w:r w:rsidR="0014240D">
              <w:rPr>
                <w:rFonts w:cs="B Nazanin" w:hint="cs"/>
                <w:b/>
                <w:bCs/>
                <w:sz w:val="24"/>
                <w:szCs w:val="24"/>
                <w:rtl/>
              </w:rPr>
              <w:t>چهارم</w:t>
            </w:r>
            <w:r w:rsidRPr="005D44CB">
              <w:rPr>
                <w:rFonts w:cs="B Nazanin" w:hint="cs"/>
                <w:b/>
                <w:bCs/>
                <w:sz w:val="24"/>
                <w:szCs w:val="24"/>
                <w:rtl/>
              </w:rPr>
              <w:t xml:space="preserve"> با ضریب </w:t>
            </w:r>
            <w:r w:rsidR="0014240D">
              <w:rPr>
                <w:rFonts w:cs="B Nazanin" w:hint="cs"/>
                <w:b/>
                <w:bCs/>
                <w:sz w:val="24"/>
                <w:szCs w:val="24"/>
                <w:rtl/>
              </w:rPr>
              <w:t>4</w:t>
            </w:r>
            <w:r w:rsidR="0014240D" w:rsidRPr="008F5075">
              <w:rPr>
                <w:rFonts w:cs="B Nazanin" w:hint="cs"/>
                <w:b/>
                <w:bCs/>
                <w:sz w:val="24"/>
                <w:szCs w:val="24"/>
                <w:u w:val="single"/>
                <w:rtl/>
              </w:rPr>
              <w:t>(الف)</w:t>
            </w:r>
          </w:p>
        </w:tc>
        <w:tc>
          <w:tcPr>
            <w:tcW w:w="2126" w:type="dxa"/>
            <w:vAlign w:val="center"/>
          </w:tcPr>
          <w:p w:rsidR="004928FD" w:rsidRPr="004928FD" w:rsidRDefault="003128BA" w:rsidP="00FA2A44">
            <w:pPr>
              <w:spacing w:after="0" w:line="240" w:lineRule="auto"/>
              <w:jc w:val="center"/>
              <w:rPr>
                <w:rFonts w:cs="B Nazanin"/>
                <w:b/>
                <w:bCs/>
                <w:sz w:val="24"/>
                <w:szCs w:val="24"/>
                <w:rtl/>
              </w:rPr>
            </w:pPr>
            <w:r w:rsidRPr="004928FD">
              <w:rPr>
                <w:rFonts w:cs="B Nazanin" w:hint="cs"/>
                <w:b/>
                <w:bCs/>
                <w:sz w:val="24"/>
                <w:szCs w:val="24"/>
                <w:rtl/>
              </w:rPr>
              <w:t>4</w:t>
            </w:r>
            <w:r w:rsidR="00C24111" w:rsidRPr="004928FD">
              <w:rPr>
                <w:rFonts w:cs="B Nazanin" w:hint="cs"/>
                <w:b/>
                <w:bCs/>
                <w:sz w:val="24"/>
                <w:szCs w:val="24"/>
                <w:rtl/>
              </w:rPr>
              <w:t xml:space="preserve">×مساحت واحد </w:t>
            </w:r>
          </w:p>
          <w:p w:rsidR="006872CD" w:rsidRPr="004928FD" w:rsidRDefault="00C24111" w:rsidP="001E57E9">
            <w:pPr>
              <w:spacing w:after="0" w:line="240" w:lineRule="auto"/>
              <w:jc w:val="center"/>
              <w:rPr>
                <w:rFonts w:cs="B Nazanin"/>
                <w:b/>
                <w:bCs/>
                <w:sz w:val="24"/>
                <w:szCs w:val="24"/>
                <w:rtl/>
              </w:rPr>
            </w:pPr>
            <w:r w:rsidRPr="004928FD">
              <w:rPr>
                <w:rFonts w:cs="B Nazanin" w:hint="cs"/>
                <w:b/>
                <w:bCs/>
                <w:sz w:val="24"/>
                <w:szCs w:val="24"/>
                <w:rtl/>
              </w:rPr>
              <w:t>کسبی ×</w:t>
            </w:r>
            <w:r w:rsidR="00ED601F" w:rsidRPr="004928FD">
              <w:rPr>
                <w:rFonts w:ascii="Cambria Math" w:hAnsi="Cambria Math" w:cs="B Titr"/>
                <w:b/>
                <w:bCs/>
                <w:sz w:val="24"/>
                <w:szCs w:val="24"/>
              </w:rPr>
              <w:t xml:space="preserve"> P</w:t>
            </w:r>
            <w:r w:rsidR="00ED601F"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72</w:t>
            </w:r>
            <w:r w:rsidR="00FA2A44" w:rsidRPr="004928FD">
              <w:rPr>
                <w:rFonts w:ascii="Cambria Math" w:hAnsi="Cambria Math" w:cs="B Titr" w:hint="cs"/>
                <w:b/>
                <w:bCs/>
                <w:sz w:val="24"/>
                <w:szCs w:val="24"/>
                <w:rtl/>
              </w:rPr>
              <w:t>/.</w:t>
            </w:r>
          </w:p>
        </w:tc>
        <w:tc>
          <w:tcPr>
            <w:tcW w:w="993" w:type="dxa"/>
            <w:vMerge/>
            <w:vAlign w:val="center"/>
          </w:tcPr>
          <w:p w:rsidR="006872CD" w:rsidRPr="005D44CB" w:rsidRDefault="006872CD" w:rsidP="005D44CB">
            <w:pPr>
              <w:spacing w:after="0" w:line="240" w:lineRule="auto"/>
              <w:jc w:val="center"/>
              <w:rPr>
                <w:rFonts w:cs="B Nazanin"/>
                <w:b/>
                <w:bCs/>
                <w:sz w:val="24"/>
                <w:szCs w:val="24"/>
                <w:rtl/>
              </w:rPr>
            </w:pPr>
          </w:p>
        </w:tc>
        <w:tc>
          <w:tcPr>
            <w:tcW w:w="7229" w:type="dxa"/>
            <w:vMerge/>
            <w:tcBorders>
              <w:right w:val="single" w:sz="12" w:space="0" w:color="auto"/>
            </w:tcBorders>
            <w:vAlign w:val="center"/>
          </w:tcPr>
          <w:p w:rsidR="006872CD" w:rsidRPr="003D01C2" w:rsidRDefault="006872CD" w:rsidP="005D44CB">
            <w:pPr>
              <w:spacing w:after="0" w:line="240" w:lineRule="auto"/>
              <w:jc w:val="center"/>
              <w:rPr>
                <w:rFonts w:cs="B Lotus"/>
                <w:b/>
                <w:bCs/>
                <w:sz w:val="24"/>
                <w:szCs w:val="24"/>
                <w:rtl/>
              </w:rPr>
            </w:pPr>
          </w:p>
        </w:tc>
      </w:tr>
      <w:tr w:rsidR="003D01C2" w:rsidRPr="003D01C2" w:rsidTr="00737DAD">
        <w:trPr>
          <w:trHeight w:val="1418"/>
        </w:trPr>
        <w:tc>
          <w:tcPr>
            <w:tcW w:w="426" w:type="dxa"/>
            <w:tcBorders>
              <w:left w:val="single" w:sz="12" w:space="0" w:color="auto"/>
            </w:tcBorders>
            <w:vAlign w:val="center"/>
          </w:tcPr>
          <w:p w:rsidR="006872CD" w:rsidRPr="005D44CB" w:rsidRDefault="006872CD" w:rsidP="005D44CB">
            <w:pPr>
              <w:spacing w:after="0" w:line="240" w:lineRule="auto"/>
              <w:jc w:val="center"/>
              <w:rPr>
                <w:rFonts w:cs="B Nazanin"/>
                <w:b/>
                <w:bCs/>
                <w:sz w:val="24"/>
                <w:szCs w:val="24"/>
                <w:rtl/>
              </w:rPr>
            </w:pPr>
            <w:r w:rsidRPr="005D44CB">
              <w:rPr>
                <w:rFonts w:cs="B Nazanin" w:hint="cs"/>
                <w:b/>
                <w:bCs/>
                <w:sz w:val="24"/>
                <w:szCs w:val="24"/>
                <w:rtl/>
              </w:rPr>
              <w:t>4</w:t>
            </w:r>
          </w:p>
        </w:tc>
        <w:tc>
          <w:tcPr>
            <w:tcW w:w="4252" w:type="dxa"/>
            <w:vAlign w:val="center"/>
          </w:tcPr>
          <w:p w:rsidR="006872CD" w:rsidRPr="005D44CB" w:rsidRDefault="00D31B47" w:rsidP="0014240D">
            <w:pPr>
              <w:spacing w:after="0" w:line="240" w:lineRule="auto"/>
              <w:jc w:val="center"/>
              <w:rPr>
                <w:rFonts w:cs="B Nazanin"/>
                <w:b/>
                <w:bCs/>
                <w:sz w:val="24"/>
                <w:szCs w:val="24"/>
                <w:rtl/>
              </w:rPr>
            </w:pPr>
            <w:r w:rsidRPr="005D44CB">
              <w:rPr>
                <w:rFonts w:cs="B Nazanin" w:hint="cs"/>
                <w:b/>
                <w:bCs/>
                <w:sz w:val="24"/>
                <w:szCs w:val="24"/>
                <w:rtl/>
              </w:rPr>
              <w:t xml:space="preserve">عوارض شغلهای گروه </w:t>
            </w:r>
            <w:r w:rsidR="0014240D">
              <w:rPr>
                <w:rFonts w:cs="B Nazanin" w:hint="cs"/>
                <w:b/>
                <w:bCs/>
                <w:sz w:val="24"/>
                <w:szCs w:val="24"/>
                <w:rtl/>
              </w:rPr>
              <w:t>چهارم</w:t>
            </w:r>
            <w:r w:rsidRPr="005D44CB">
              <w:rPr>
                <w:rFonts w:cs="B Nazanin" w:hint="cs"/>
                <w:b/>
                <w:bCs/>
                <w:sz w:val="24"/>
                <w:szCs w:val="24"/>
                <w:rtl/>
              </w:rPr>
              <w:t xml:space="preserve"> با ضریب </w:t>
            </w:r>
            <w:r w:rsidR="0014240D">
              <w:rPr>
                <w:rFonts w:cs="B Nazanin" w:hint="cs"/>
                <w:b/>
                <w:bCs/>
                <w:sz w:val="24"/>
                <w:szCs w:val="24"/>
                <w:rtl/>
              </w:rPr>
              <w:t>4</w:t>
            </w:r>
            <w:r w:rsidR="0014240D" w:rsidRPr="008F5075">
              <w:rPr>
                <w:rFonts w:cs="B Nazanin" w:hint="cs"/>
                <w:b/>
                <w:bCs/>
                <w:sz w:val="24"/>
                <w:szCs w:val="24"/>
                <w:u w:val="single"/>
                <w:rtl/>
              </w:rPr>
              <w:t>(ب)</w:t>
            </w:r>
          </w:p>
        </w:tc>
        <w:tc>
          <w:tcPr>
            <w:tcW w:w="2126" w:type="dxa"/>
            <w:vAlign w:val="center"/>
          </w:tcPr>
          <w:p w:rsidR="004928FD" w:rsidRPr="004928FD" w:rsidRDefault="003128BA" w:rsidP="00FA2A44">
            <w:pPr>
              <w:spacing w:after="0" w:line="240" w:lineRule="auto"/>
              <w:jc w:val="center"/>
              <w:rPr>
                <w:rFonts w:cs="B Nazanin"/>
                <w:b/>
                <w:bCs/>
                <w:sz w:val="24"/>
                <w:szCs w:val="24"/>
                <w:rtl/>
              </w:rPr>
            </w:pPr>
            <w:r w:rsidRPr="004928FD">
              <w:rPr>
                <w:rFonts w:cs="B Nazanin" w:hint="cs"/>
                <w:b/>
                <w:bCs/>
                <w:sz w:val="24"/>
                <w:szCs w:val="24"/>
                <w:rtl/>
              </w:rPr>
              <w:t>4</w:t>
            </w:r>
            <w:r w:rsidR="00C24111" w:rsidRPr="004928FD">
              <w:rPr>
                <w:rFonts w:cs="B Nazanin" w:hint="cs"/>
                <w:b/>
                <w:bCs/>
                <w:sz w:val="24"/>
                <w:szCs w:val="24"/>
                <w:rtl/>
              </w:rPr>
              <w:t>×مساحت واحد</w:t>
            </w:r>
          </w:p>
          <w:p w:rsidR="006872CD" w:rsidRPr="004928FD" w:rsidRDefault="00C24111" w:rsidP="004B7317">
            <w:pPr>
              <w:spacing w:after="0" w:line="240" w:lineRule="auto"/>
              <w:jc w:val="center"/>
              <w:rPr>
                <w:rFonts w:cs="B Nazanin"/>
                <w:b/>
                <w:bCs/>
                <w:sz w:val="24"/>
                <w:szCs w:val="24"/>
                <w:rtl/>
              </w:rPr>
            </w:pPr>
            <w:r w:rsidRPr="004928FD">
              <w:rPr>
                <w:rFonts w:cs="B Nazanin" w:hint="cs"/>
                <w:b/>
                <w:bCs/>
                <w:sz w:val="24"/>
                <w:szCs w:val="24"/>
                <w:rtl/>
              </w:rPr>
              <w:t xml:space="preserve"> کسبی ×</w:t>
            </w:r>
            <w:r w:rsidR="00ED601F" w:rsidRPr="004928FD">
              <w:rPr>
                <w:rFonts w:ascii="Cambria Math" w:hAnsi="Cambria Math" w:cs="B Titr"/>
                <w:b/>
                <w:bCs/>
                <w:sz w:val="24"/>
                <w:szCs w:val="24"/>
              </w:rPr>
              <w:t xml:space="preserve"> P</w:t>
            </w:r>
            <w:r w:rsidR="00ED601F"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88/.</w:t>
            </w:r>
          </w:p>
        </w:tc>
        <w:tc>
          <w:tcPr>
            <w:tcW w:w="993" w:type="dxa"/>
            <w:vMerge/>
            <w:vAlign w:val="center"/>
          </w:tcPr>
          <w:p w:rsidR="006872CD" w:rsidRPr="005D44CB" w:rsidRDefault="006872CD" w:rsidP="005D44CB">
            <w:pPr>
              <w:spacing w:after="0" w:line="240" w:lineRule="auto"/>
              <w:jc w:val="center"/>
              <w:rPr>
                <w:rFonts w:cs="B Nazanin"/>
                <w:b/>
                <w:bCs/>
                <w:sz w:val="24"/>
                <w:szCs w:val="24"/>
                <w:rtl/>
              </w:rPr>
            </w:pPr>
          </w:p>
        </w:tc>
        <w:tc>
          <w:tcPr>
            <w:tcW w:w="7229" w:type="dxa"/>
            <w:vMerge/>
            <w:tcBorders>
              <w:right w:val="single" w:sz="12" w:space="0" w:color="auto"/>
            </w:tcBorders>
            <w:vAlign w:val="center"/>
          </w:tcPr>
          <w:p w:rsidR="006872CD" w:rsidRPr="003D01C2" w:rsidRDefault="006872CD" w:rsidP="005D44CB">
            <w:pPr>
              <w:spacing w:after="0" w:line="240" w:lineRule="auto"/>
              <w:jc w:val="center"/>
              <w:rPr>
                <w:rFonts w:cs="B Lotus"/>
                <w:b/>
                <w:bCs/>
                <w:sz w:val="24"/>
                <w:szCs w:val="24"/>
                <w:rtl/>
              </w:rPr>
            </w:pPr>
          </w:p>
        </w:tc>
      </w:tr>
      <w:tr w:rsidR="003D01C2" w:rsidRPr="005D44CB" w:rsidTr="00737DAD">
        <w:trPr>
          <w:trHeight w:val="1418"/>
        </w:trPr>
        <w:tc>
          <w:tcPr>
            <w:tcW w:w="426" w:type="dxa"/>
            <w:tcBorders>
              <w:left w:val="single" w:sz="12" w:space="0" w:color="auto"/>
              <w:bottom w:val="single" w:sz="12" w:space="0" w:color="auto"/>
            </w:tcBorders>
            <w:vAlign w:val="center"/>
          </w:tcPr>
          <w:p w:rsidR="006872CD" w:rsidRPr="005D44CB" w:rsidRDefault="006872CD" w:rsidP="005D44CB">
            <w:pPr>
              <w:spacing w:after="0" w:line="240" w:lineRule="auto"/>
              <w:jc w:val="center"/>
              <w:rPr>
                <w:rFonts w:cs="B Nazanin"/>
                <w:b/>
                <w:bCs/>
                <w:sz w:val="24"/>
                <w:szCs w:val="24"/>
                <w:rtl/>
              </w:rPr>
            </w:pPr>
            <w:r w:rsidRPr="005D44CB">
              <w:rPr>
                <w:rFonts w:cs="B Nazanin" w:hint="cs"/>
                <w:b/>
                <w:bCs/>
                <w:sz w:val="24"/>
                <w:szCs w:val="24"/>
                <w:rtl/>
              </w:rPr>
              <w:t>5</w:t>
            </w:r>
          </w:p>
        </w:tc>
        <w:tc>
          <w:tcPr>
            <w:tcW w:w="4252" w:type="dxa"/>
            <w:tcBorders>
              <w:bottom w:val="single" w:sz="12" w:space="0" w:color="auto"/>
            </w:tcBorders>
            <w:vAlign w:val="center"/>
          </w:tcPr>
          <w:p w:rsidR="006872CD" w:rsidRPr="005D44CB" w:rsidRDefault="00D31B47" w:rsidP="00535609">
            <w:pPr>
              <w:spacing w:after="0" w:line="240" w:lineRule="auto"/>
              <w:jc w:val="center"/>
              <w:rPr>
                <w:rFonts w:cs="B Nazanin"/>
                <w:b/>
                <w:bCs/>
                <w:sz w:val="24"/>
                <w:szCs w:val="24"/>
                <w:rtl/>
              </w:rPr>
            </w:pPr>
            <w:r w:rsidRPr="005D44CB">
              <w:rPr>
                <w:rFonts w:cs="B Nazanin" w:hint="cs"/>
                <w:b/>
                <w:bCs/>
                <w:sz w:val="24"/>
                <w:szCs w:val="24"/>
                <w:rtl/>
              </w:rPr>
              <w:t>عوارض شغلهای گروه</w:t>
            </w:r>
            <w:r w:rsidR="00535609">
              <w:rPr>
                <w:rFonts w:cs="B Nazanin" w:hint="cs"/>
                <w:b/>
                <w:bCs/>
                <w:sz w:val="24"/>
                <w:szCs w:val="24"/>
                <w:rtl/>
              </w:rPr>
              <w:t xml:space="preserve"> سوم</w:t>
            </w:r>
            <w:r w:rsidRPr="005D44CB">
              <w:rPr>
                <w:rFonts w:cs="B Nazanin" w:hint="cs"/>
                <w:b/>
                <w:bCs/>
                <w:sz w:val="24"/>
                <w:szCs w:val="24"/>
                <w:rtl/>
              </w:rPr>
              <w:t xml:space="preserve"> با ضریب </w:t>
            </w:r>
            <w:r w:rsidR="00535609">
              <w:rPr>
                <w:rFonts w:cs="B Nazanin" w:hint="cs"/>
                <w:b/>
                <w:bCs/>
                <w:sz w:val="24"/>
                <w:szCs w:val="24"/>
                <w:rtl/>
              </w:rPr>
              <w:t>3</w:t>
            </w:r>
            <w:r w:rsidR="00535609" w:rsidRPr="008F5075">
              <w:rPr>
                <w:rFonts w:cs="B Nazanin" w:hint="cs"/>
                <w:b/>
                <w:bCs/>
                <w:sz w:val="24"/>
                <w:szCs w:val="24"/>
                <w:u w:val="single"/>
                <w:rtl/>
              </w:rPr>
              <w:t>(الف)</w:t>
            </w:r>
          </w:p>
        </w:tc>
        <w:tc>
          <w:tcPr>
            <w:tcW w:w="2126" w:type="dxa"/>
            <w:tcBorders>
              <w:bottom w:val="single" w:sz="12" w:space="0" w:color="auto"/>
            </w:tcBorders>
            <w:vAlign w:val="center"/>
          </w:tcPr>
          <w:p w:rsidR="006872CD" w:rsidRPr="004928FD" w:rsidRDefault="003128BA" w:rsidP="001E57E9">
            <w:pPr>
              <w:spacing w:after="0" w:line="240" w:lineRule="auto"/>
              <w:jc w:val="center"/>
              <w:rPr>
                <w:rFonts w:cs="B Nazanin"/>
                <w:b/>
                <w:bCs/>
                <w:sz w:val="24"/>
                <w:szCs w:val="24"/>
                <w:rtl/>
              </w:rPr>
            </w:pPr>
            <w:r w:rsidRPr="004928FD">
              <w:rPr>
                <w:rFonts w:cs="B Nazanin" w:hint="cs"/>
                <w:b/>
                <w:bCs/>
                <w:sz w:val="24"/>
                <w:szCs w:val="24"/>
                <w:rtl/>
              </w:rPr>
              <w:t>3</w:t>
            </w:r>
            <w:r w:rsidR="00C24111" w:rsidRPr="004928FD">
              <w:rPr>
                <w:rFonts w:cs="B Nazanin" w:hint="cs"/>
                <w:b/>
                <w:bCs/>
                <w:sz w:val="24"/>
                <w:szCs w:val="24"/>
                <w:rtl/>
              </w:rPr>
              <w:t>×مساحت واحد کسبی ×</w:t>
            </w:r>
            <w:r w:rsidR="00ED601F" w:rsidRPr="004928FD">
              <w:rPr>
                <w:rFonts w:ascii="Cambria Math" w:hAnsi="Cambria Math" w:cs="B Titr"/>
                <w:b/>
                <w:bCs/>
                <w:sz w:val="24"/>
                <w:szCs w:val="24"/>
              </w:rPr>
              <w:t xml:space="preserve"> P</w:t>
            </w:r>
            <w:r w:rsidR="001E57E9" w:rsidRPr="001E57E9">
              <w:rPr>
                <w:rFonts w:cs="B Titr" w:hint="cs"/>
                <w:b/>
                <w:bCs/>
                <w:sz w:val="26"/>
                <w:szCs w:val="26"/>
                <w:rtl/>
              </w:rPr>
              <w:t>72</w:t>
            </w:r>
            <w:r w:rsidR="00FA2A44" w:rsidRPr="001E57E9">
              <w:rPr>
                <w:rFonts w:cs="B Titr" w:hint="cs"/>
                <w:b/>
                <w:bCs/>
                <w:sz w:val="26"/>
                <w:szCs w:val="26"/>
                <w:rtl/>
              </w:rPr>
              <w:t>/.</w:t>
            </w:r>
          </w:p>
        </w:tc>
        <w:tc>
          <w:tcPr>
            <w:tcW w:w="993" w:type="dxa"/>
            <w:vMerge/>
            <w:tcBorders>
              <w:bottom w:val="single" w:sz="12" w:space="0" w:color="auto"/>
            </w:tcBorders>
            <w:vAlign w:val="center"/>
          </w:tcPr>
          <w:p w:rsidR="006872CD" w:rsidRPr="005D44CB" w:rsidRDefault="006872CD" w:rsidP="005D44CB">
            <w:pPr>
              <w:spacing w:after="0" w:line="240" w:lineRule="auto"/>
              <w:jc w:val="center"/>
              <w:rPr>
                <w:rFonts w:cs="B Nazanin"/>
                <w:b/>
                <w:bCs/>
                <w:sz w:val="24"/>
                <w:szCs w:val="24"/>
                <w:rtl/>
              </w:rPr>
            </w:pPr>
          </w:p>
        </w:tc>
        <w:tc>
          <w:tcPr>
            <w:tcW w:w="7229" w:type="dxa"/>
            <w:vMerge/>
            <w:tcBorders>
              <w:bottom w:val="single" w:sz="12" w:space="0" w:color="auto"/>
              <w:right w:val="single" w:sz="12" w:space="0" w:color="auto"/>
            </w:tcBorders>
            <w:vAlign w:val="center"/>
          </w:tcPr>
          <w:p w:rsidR="006872CD" w:rsidRPr="005D44CB" w:rsidRDefault="006872CD" w:rsidP="005D44CB">
            <w:pPr>
              <w:spacing w:after="0" w:line="240" w:lineRule="auto"/>
              <w:jc w:val="center"/>
              <w:rPr>
                <w:rFonts w:cs="B Nazanin"/>
                <w:b/>
                <w:bCs/>
                <w:sz w:val="24"/>
                <w:szCs w:val="24"/>
                <w:rtl/>
              </w:rPr>
            </w:pPr>
          </w:p>
        </w:tc>
      </w:tr>
    </w:tbl>
    <w:p w:rsidR="00B0761A" w:rsidRDefault="007C7155" w:rsidP="00A07922">
      <w:pPr>
        <w:spacing w:line="240" w:lineRule="auto"/>
        <w:jc w:val="both"/>
        <w:rPr>
          <w:rFonts w:cs="B Nazanin"/>
          <w:b/>
          <w:bCs/>
          <w:sz w:val="24"/>
          <w:szCs w:val="24"/>
          <w:rtl/>
        </w:rPr>
      </w:pPr>
      <w:r>
        <w:rPr>
          <w:rFonts w:cs="B Nazanin" w:hint="cs"/>
          <w:b/>
          <w:bCs/>
          <w:sz w:val="24"/>
          <w:szCs w:val="24"/>
          <w:rtl/>
        </w:rPr>
        <w:t xml:space="preserve">    </w:t>
      </w:r>
    </w:p>
    <w:p w:rsidR="0014240D" w:rsidRPr="001D61F8" w:rsidRDefault="0014240D" w:rsidP="00D00890">
      <w:pPr>
        <w:spacing w:line="240" w:lineRule="auto"/>
        <w:jc w:val="center"/>
        <w:rPr>
          <w:rFonts w:cs="2  Titr"/>
          <w:b/>
          <w:bCs/>
          <w:sz w:val="26"/>
          <w:szCs w:val="26"/>
          <w:rtl/>
        </w:rPr>
      </w:pPr>
      <w:r w:rsidRPr="001D61F8">
        <w:rPr>
          <w:rFonts w:cs="2  Titr" w:hint="cs"/>
          <w:b/>
          <w:bCs/>
          <w:sz w:val="26"/>
          <w:szCs w:val="26"/>
          <w:rtl/>
        </w:rPr>
        <w:lastRenderedPageBreak/>
        <w:t xml:space="preserve">تعرفه شماره (3-1)- </w:t>
      </w:r>
      <w:r w:rsidRPr="000C2831">
        <w:rPr>
          <w:rFonts w:cs="2  Titr" w:hint="cs"/>
          <w:b/>
          <w:bCs/>
          <w:sz w:val="26"/>
          <w:szCs w:val="26"/>
          <w:rtl/>
        </w:rPr>
        <w:t>عوارض</w:t>
      </w:r>
      <w:r w:rsidR="00D00890" w:rsidRPr="001D61F8">
        <w:rPr>
          <w:rFonts w:cs="2  Titr" w:hint="cs"/>
          <w:b/>
          <w:bCs/>
          <w:sz w:val="26"/>
          <w:szCs w:val="26"/>
          <w:rtl/>
        </w:rPr>
        <w:t xml:space="preserve"> بر مشاغل</w:t>
      </w:r>
      <w:r w:rsidRPr="001D61F8">
        <w:rPr>
          <w:rFonts w:cs="2  Titr" w:hint="cs"/>
          <w:b/>
          <w:bCs/>
          <w:sz w:val="26"/>
          <w:szCs w:val="26"/>
          <w:rtl/>
        </w:rPr>
        <w:t xml:space="preserve"> </w:t>
      </w:r>
    </w:p>
    <w:tbl>
      <w:tblPr>
        <w:bidiVisual/>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52"/>
        <w:gridCol w:w="2126"/>
        <w:gridCol w:w="993"/>
        <w:gridCol w:w="7229"/>
      </w:tblGrid>
      <w:tr w:rsidR="00492660" w:rsidRPr="005D44CB" w:rsidTr="004928FD">
        <w:trPr>
          <w:cantSplit/>
          <w:trHeight w:val="1134"/>
        </w:trPr>
        <w:tc>
          <w:tcPr>
            <w:tcW w:w="426" w:type="dxa"/>
            <w:tcBorders>
              <w:top w:val="single" w:sz="12" w:space="0" w:color="auto"/>
              <w:left w:val="single" w:sz="12" w:space="0" w:color="auto"/>
              <w:bottom w:val="single" w:sz="4" w:space="0" w:color="auto"/>
            </w:tcBorders>
            <w:textDirection w:val="btLr"/>
            <w:vAlign w:val="center"/>
          </w:tcPr>
          <w:p w:rsidR="00492660" w:rsidRPr="00E40CEE" w:rsidRDefault="00492660" w:rsidP="004928FD">
            <w:pPr>
              <w:spacing w:after="0" w:line="240" w:lineRule="auto"/>
              <w:ind w:left="113" w:right="113"/>
              <w:jc w:val="center"/>
              <w:rPr>
                <w:rFonts w:cs="B Nazanin"/>
                <w:b/>
                <w:bCs/>
                <w:sz w:val="20"/>
                <w:szCs w:val="20"/>
                <w:rtl/>
              </w:rPr>
            </w:pPr>
            <w:r w:rsidRPr="00E40CEE">
              <w:rPr>
                <w:rFonts w:cs="B Nazanin" w:hint="cs"/>
                <w:b/>
                <w:bCs/>
                <w:sz w:val="20"/>
                <w:szCs w:val="20"/>
                <w:rtl/>
              </w:rPr>
              <w:t>ردیف</w:t>
            </w:r>
          </w:p>
        </w:tc>
        <w:tc>
          <w:tcPr>
            <w:tcW w:w="4252" w:type="dxa"/>
            <w:tcBorders>
              <w:top w:val="single" w:sz="12" w:space="0" w:color="auto"/>
              <w:bottom w:val="single" w:sz="4" w:space="0" w:color="auto"/>
            </w:tcBorders>
            <w:vAlign w:val="center"/>
          </w:tcPr>
          <w:p w:rsidR="00492660" w:rsidRPr="00E40CEE" w:rsidRDefault="00492660" w:rsidP="00492660">
            <w:pPr>
              <w:jc w:val="center"/>
              <w:rPr>
                <w:rFonts w:cs="B Nazanin"/>
                <w:b/>
                <w:bCs/>
                <w:sz w:val="20"/>
                <w:szCs w:val="20"/>
                <w:rtl/>
              </w:rPr>
            </w:pPr>
            <w:r w:rsidRPr="00492660">
              <w:rPr>
                <w:rFonts w:cs="B Nazanin" w:hint="cs"/>
                <w:b/>
                <w:bCs/>
                <w:sz w:val="20"/>
                <w:szCs w:val="20"/>
                <w:rtl/>
              </w:rPr>
              <w:t>عوارض سالیانه محل کسب برای کلیه مشاغل و صنوف تابع قانون نظام صنفی و قانون تجارت که ملزم به عضویت در اتحادیه صنف مربوط می‌باشند و مشاغل و حرف خاص</w:t>
            </w:r>
          </w:p>
        </w:tc>
        <w:tc>
          <w:tcPr>
            <w:tcW w:w="2126" w:type="dxa"/>
            <w:tcBorders>
              <w:top w:val="single" w:sz="12" w:space="0" w:color="auto"/>
              <w:bottom w:val="single" w:sz="4" w:space="0" w:color="auto"/>
            </w:tcBorders>
            <w:vAlign w:val="center"/>
          </w:tcPr>
          <w:p w:rsidR="00492660" w:rsidRPr="00E40CEE" w:rsidRDefault="00492660" w:rsidP="00492660">
            <w:pPr>
              <w:spacing w:after="0" w:line="240" w:lineRule="auto"/>
              <w:jc w:val="center"/>
              <w:rPr>
                <w:rFonts w:cs="B Nazanin"/>
                <w:b/>
                <w:bCs/>
                <w:sz w:val="20"/>
                <w:szCs w:val="20"/>
                <w:rtl/>
              </w:rPr>
            </w:pPr>
            <w:r w:rsidRPr="00E40CEE">
              <w:rPr>
                <w:rFonts w:cs="B Nazanin" w:hint="cs"/>
                <w:b/>
                <w:bCs/>
                <w:sz w:val="20"/>
                <w:szCs w:val="20"/>
                <w:rtl/>
              </w:rPr>
              <w:t>ماخذ و نحوه محاسبه عوارض</w:t>
            </w:r>
          </w:p>
        </w:tc>
        <w:tc>
          <w:tcPr>
            <w:tcW w:w="993" w:type="dxa"/>
            <w:tcBorders>
              <w:top w:val="single" w:sz="12" w:space="0" w:color="auto"/>
              <w:bottom w:val="single" w:sz="4" w:space="0" w:color="auto"/>
            </w:tcBorders>
            <w:vAlign w:val="center"/>
          </w:tcPr>
          <w:p w:rsidR="00492660" w:rsidRPr="005D44CB" w:rsidRDefault="00492660" w:rsidP="004928FD">
            <w:pPr>
              <w:spacing w:after="0" w:line="240" w:lineRule="auto"/>
              <w:jc w:val="center"/>
              <w:rPr>
                <w:rFonts w:cs="B Nazanin"/>
                <w:b/>
                <w:bCs/>
                <w:rtl/>
              </w:rPr>
            </w:pPr>
            <w:r w:rsidRPr="005D44CB">
              <w:rPr>
                <w:rFonts w:cs="B Nazanin" w:hint="cs"/>
                <w:b/>
                <w:bCs/>
                <w:rtl/>
              </w:rPr>
              <w:t>منشاء قانونی</w:t>
            </w:r>
          </w:p>
        </w:tc>
        <w:tc>
          <w:tcPr>
            <w:tcW w:w="7229" w:type="dxa"/>
            <w:tcBorders>
              <w:top w:val="single" w:sz="12" w:space="0" w:color="auto"/>
              <w:bottom w:val="single" w:sz="4" w:space="0" w:color="auto"/>
              <w:right w:val="single" w:sz="12" w:space="0" w:color="auto"/>
            </w:tcBorders>
            <w:vAlign w:val="center"/>
          </w:tcPr>
          <w:p w:rsidR="00492660" w:rsidRPr="005D44CB" w:rsidRDefault="00492660" w:rsidP="00E40CEE">
            <w:pPr>
              <w:spacing w:after="0" w:line="240" w:lineRule="auto"/>
              <w:jc w:val="center"/>
              <w:rPr>
                <w:rFonts w:cs="B Nazanin"/>
                <w:b/>
                <w:bCs/>
                <w:rtl/>
              </w:rPr>
            </w:pPr>
            <w:r w:rsidRPr="005D44CB">
              <w:rPr>
                <w:rFonts w:cs="B Nazanin" w:hint="cs"/>
                <w:b/>
                <w:bCs/>
                <w:rtl/>
              </w:rPr>
              <w:t>توضیحات</w:t>
            </w:r>
          </w:p>
        </w:tc>
      </w:tr>
      <w:tr w:rsidR="00910227" w:rsidRPr="005D44CB" w:rsidTr="004928FD">
        <w:trPr>
          <w:trHeight w:val="2098"/>
        </w:trPr>
        <w:tc>
          <w:tcPr>
            <w:tcW w:w="426" w:type="dxa"/>
            <w:tcBorders>
              <w:left w:val="single" w:sz="12" w:space="0" w:color="auto"/>
            </w:tcBorders>
            <w:vAlign w:val="center"/>
          </w:tcPr>
          <w:p w:rsidR="00910227" w:rsidRPr="005D44CB" w:rsidRDefault="00910227" w:rsidP="002143A5">
            <w:pPr>
              <w:jc w:val="center"/>
              <w:rPr>
                <w:rFonts w:cs="B Nazanin"/>
                <w:b/>
                <w:bCs/>
                <w:sz w:val="24"/>
                <w:szCs w:val="24"/>
                <w:rtl/>
              </w:rPr>
            </w:pPr>
            <w:r>
              <w:rPr>
                <w:rFonts w:cs="B Nazanin" w:hint="cs"/>
                <w:b/>
                <w:bCs/>
                <w:sz w:val="24"/>
                <w:szCs w:val="24"/>
                <w:rtl/>
              </w:rPr>
              <w:t>6</w:t>
            </w:r>
          </w:p>
        </w:tc>
        <w:tc>
          <w:tcPr>
            <w:tcW w:w="4252" w:type="dxa"/>
            <w:vAlign w:val="center"/>
          </w:tcPr>
          <w:p w:rsidR="00910227" w:rsidRPr="005D44CB" w:rsidRDefault="00910227" w:rsidP="00895731">
            <w:pPr>
              <w:jc w:val="center"/>
              <w:rPr>
                <w:rFonts w:cs="B Nazanin"/>
                <w:b/>
                <w:bCs/>
                <w:sz w:val="24"/>
                <w:szCs w:val="24"/>
                <w:rtl/>
              </w:rPr>
            </w:pPr>
            <w:r w:rsidRPr="005D44CB">
              <w:rPr>
                <w:rFonts w:cs="B Nazanin" w:hint="cs"/>
                <w:b/>
                <w:bCs/>
                <w:sz w:val="24"/>
                <w:szCs w:val="24"/>
                <w:rtl/>
              </w:rPr>
              <w:t>عوارض شغلهای گروه</w:t>
            </w:r>
            <w:r>
              <w:rPr>
                <w:rFonts w:cs="B Nazanin" w:hint="cs"/>
                <w:b/>
                <w:bCs/>
                <w:sz w:val="24"/>
                <w:szCs w:val="24"/>
                <w:rtl/>
              </w:rPr>
              <w:t xml:space="preserve"> سوم</w:t>
            </w:r>
            <w:r w:rsidRPr="005D44CB">
              <w:rPr>
                <w:rFonts w:cs="B Nazanin" w:hint="cs"/>
                <w:b/>
                <w:bCs/>
                <w:sz w:val="24"/>
                <w:szCs w:val="24"/>
                <w:rtl/>
              </w:rPr>
              <w:t xml:space="preserve"> با ضریب </w:t>
            </w:r>
            <w:r>
              <w:rPr>
                <w:rFonts w:cs="B Nazanin" w:hint="cs"/>
                <w:b/>
                <w:bCs/>
                <w:sz w:val="24"/>
                <w:szCs w:val="24"/>
                <w:rtl/>
              </w:rPr>
              <w:t>3</w:t>
            </w:r>
            <w:r w:rsidRPr="001C0933">
              <w:rPr>
                <w:rFonts w:cs="B Nazanin" w:hint="cs"/>
                <w:b/>
                <w:bCs/>
                <w:sz w:val="24"/>
                <w:szCs w:val="24"/>
                <w:u w:val="single"/>
                <w:rtl/>
              </w:rPr>
              <w:t>(ب)</w:t>
            </w:r>
          </w:p>
        </w:tc>
        <w:tc>
          <w:tcPr>
            <w:tcW w:w="2126" w:type="dxa"/>
            <w:vAlign w:val="center"/>
          </w:tcPr>
          <w:p w:rsidR="00910227" w:rsidRPr="004928FD" w:rsidRDefault="00910227" w:rsidP="001E57E9">
            <w:pPr>
              <w:jc w:val="center"/>
              <w:rPr>
                <w:rFonts w:cs="B Nazanin"/>
                <w:b/>
                <w:bCs/>
                <w:sz w:val="24"/>
                <w:szCs w:val="24"/>
                <w:rtl/>
              </w:rPr>
            </w:pPr>
            <w:r w:rsidRPr="004928FD">
              <w:rPr>
                <w:rFonts w:cs="B Nazanin" w:hint="cs"/>
                <w:b/>
                <w:bCs/>
                <w:sz w:val="24"/>
                <w:szCs w:val="24"/>
                <w:rtl/>
              </w:rPr>
              <w:t>3×مساحت واحد کسبی ×</w:t>
            </w:r>
            <w:r w:rsidRPr="004928FD">
              <w:rPr>
                <w:rFonts w:ascii="Cambria Math" w:hAnsi="Cambria Math" w:cs="B Titr"/>
                <w:b/>
                <w:bCs/>
                <w:sz w:val="24"/>
                <w:szCs w:val="24"/>
              </w:rPr>
              <w:t xml:space="preserve"> P</w:t>
            </w:r>
            <w:r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57</w:t>
            </w:r>
            <w:r w:rsidR="004928FD" w:rsidRPr="004928FD">
              <w:rPr>
                <w:rFonts w:ascii="Cambria Math" w:hAnsi="Cambria Math" w:cs="B Titr" w:hint="cs"/>
                <w:b/>
                <w:bCs/>
                <w:sz w:val="24"/>
                <w:szCs w:val="24"/>
                <w:rtl/>
              </w:rPr>
              <w:t>/.</w:t>
            </w:r>
          </w:p>
        </w:tc>
        <w:tc>
          <w:tcPr>
            <w:tcW w:w="993"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229" w:type="dxa"/>
            <w:vMerge w:val="restart"/>
            <w:tcBorders>
              <w:right w:val="single" w:sz="12" w:space="0" w:color="auto"/>
            </w:tcBorders>
          </w:tcPr>
          <w:p w:rsidR="00910227" w:rsidRPr="00BB6BA0" w:rsidRDefault="00910227" w:rsidP="00D60D44">
            <w:pPr>
              <w:spacing w:after="0"/>
              <w:jc w:val="both"/>
              <w:rPr>
                <w:rFonts w:cs="B Nazanin"/>
                <w:b/>
                <w:bCs/>
                <w:sz w:val="20"/>
                <w:szCs w:val="20"/>
              </w:rPr>
            </w:pPr>
            <w:r w:rsidRPr="00BB6BA0">
              <w:rPr>
                <w:rFonts w:cs="B Nazanin" w:hint="cs"/>
                <w:b/>
                <w:bCs/>
                <w:sz w:val="20"/>
                <w:szCs w:val="20"/>
                <w:rtl/>
              </w:rPr>
              <w:t>تبصره(10): چنانچه در حال حاضر و یا در آینده مشاغلی ایجاد شوند و یا شناسایی شوند که در گروه‌بندی‌های انجام شده قرار ندارند مراتب با پیشنهاد شهرداری به شورای اسلامی شهر با رعایت دیگر ضوابط قانونی جهت وصول عوارض سالیانه از آنها قابل وصول خواهد بود.</w:t>
            </w:r>
          </w:p>
          <w:p w:rsidR="00910227" w:rsidRPr="00BB6BA0" w:rsidRDefault="00910227" w:rsidP="002F6828">
            <w:pPr>
              <w:spacing w:after="0"/>
              <w:jc w:val="both"/>
              <w:rPr>
                <w:rFonts w:cs="B Nazanin"/>
                <w:b/>
                <w:bCs/>
                <w:sz w:val="20"/>
                <w:szCs w:val="20"/>
                <w:rtl/>
              </w:rPr>
            </w:pPr>
            <w:r w:rsidRPr="00BB6BA0">
              <w:rPr>
                <w:rFonts w:cs="B Nazanin" w:hint="cs"/>
                <w:b/>
                <w:bCs/>
                <w:sz w:val="20"/>
                <w:szCs w:val="20"/>
                <w:rtl/>
              </w:rPr>
              <w:t xml:space="preserve">تبصره(11): مبنای عدم فعالیت‌ واحدهای کسبی ارائه گواهی اتحادیه صنف و  امور مالیاتی مربوطه و تایید شهرداری می‌باشد </w:t>
            </w:r>
          </w:p>
          <w:p w:rsidR="00910227" w:rsidRPr="00BB6BA0" w:rsidRDefault="00910227" w:rsidP="0071079B">
            <w:pPr>
              <w:spacing w:after="0"/>
              <w:jc w:val="both"/>
              <w:rPr>
                <w:rFonts w:cs="B Nazanin"/>
                <w:b/>
                <w:bCs/>
                <w:sz w:val="20"/>
                <w:szCs w:val="20"/>
                <w:rtl/>
              </w:rPr>
            </w:pPr>
            <w:r w:rsidRPr="00BB6BA0">
              <w:rPr>
                <w:rFonts w:cs="B Nazanin" w:hint="cs"/>
                <w:b/>
                <w:bCs/>
                <w:sz w:val="20"/>
                <w:szCs w:val="20"/>
                <w:rtl/>
              </w:rPr>
              <w:t xml:space="preserve">تبصره(12): افرادی که در یک محل </w:t>
            </w:r>
            <w:r w:rsidRPr="00BB6BA0">
              <w:rPr>
                <w:rFonts w:cs="B Nazanin" w:hint="cs"/>
                <w:b/>
                <w:bCs/>
                <w:sz w:val="20"/>
                <w:szCs w:val="20"/>
                <w:u w:val="single"/>
                <w:rtl/>
              </w:rPr>
              <w:t>دو نوع یا بیشتر فعالیت کسبی</w:t>
            </w:r>
            <w:r w:rsidRPr="00BB6BA0">
              <w:rPr>
                <w:rFonts w:cs="B Nazanin" w:hint="cs"/>
                <w:b/>
                <w:bCs/>
                <w:sz w:val="20"/>
                <w:szCs w:val="20"/>
                <w:rtl/>
              </w:rPr>
              <w:t xml:space="preserve"> دارند میبایستی عوارض سالیانه</w:t>
            </w:r>
            <w:r w:rsidRPr="00BB6BA0">
              <w:rPr>
                <w:rFonts w:cs="B Nazanin" w:hint="cs"/>
                <w:b/>
                <w:bCs/>
                <w:sz w:val="20"/>
                <w:szCs w:val="20"/>
                <w:u w:val="single"/>
                <w:rtl/>
              </w:rPr>
              <w:t xml:space="preserve">2 برابر </w:t>
            </w:r>
            <w:r w:rsidRPr="00BB6BA0">
              <w:rPr>
                <w:rFonts w:cs="B Nazanin" w:hint="cs"/>
                <w:b/>
                <w:bCs/>
                <w:sz w:val="20"/>
                <w:szCs w:val="20"/>
                <w:rtl/>
              </w:rPr>
              <w:t>پرداخت نمایند</w:t>
            </w:r>
          </w:p>
          <w:p w:rsidR="00910227" w:rsidRPr="00BB6BA0" w:rsidRDefault="00910227" w:rsidP="00D60D44">
            <w:pPr>
              <w:spacing w:after="0"/>
              <w:jc w:val="both"/>
              <w:rPr>
                <w:rFonts w:cs="B Nazanin"/>
                <w:b/>
                <w:bCs/>
                <w:sz w:val="20"/>
                <w:szCs w:val="20"/>
                <w:rtl/>
              </w:rPr>
            </w:pPr>
            <w:r w:rsidRPr="00BB6BA0">
              <w:rPr>
                <w:rFonts w:cs="B Nazanin" w:hint="cs"/>
                <w:b/>
                <w:bCs/>
                <w:sz w:val="20"/>
                <w:szCs w:val="20"/>
                <w:rtl/>
              </w:rPr>
              <w:t>تبصره(12): بیمارستان‌های دولتی بجز واحدهای متعلق به بخش خصوصی مشمول پرداخت عوارض محل کسب نخواهند شد.</w:t>
            </w:r>
          </w:p>
          <w:p w:rsidR="00910227" w:rsidRPr="00BB6BA0" w:rsidRDefault="00910227" w:rsidP="00D60D44">
            <w:pPr>
              <w:spacing w:after="0"/>
              <w:jc w:val="both"/>
              <w:rPr>
                <w:rFonts w:cs="B Nazanin"/>
                <w:b/>
                <w:bCs/>
                <w:sz w:val="20"/>
                <w:szCs w:val="20"/>
                <w:rtl/>
              </w:rPr>
            </w:pPr>
            <w:r w:rsidRPr="00BB6BA0">
              <w:rPr>
                <w:rFonts w:cs="B Nazanin" w:hint="cs"/>
                <w:b/>
                <w:bCs/>
                <w:sz w:val="20"/>
                <w:szCs w:val="20"/>
                <w:rtl/>
              </w:rPr>
              <w:t>تبصره(13): شهرداری مکلف است تمهیدات پیش‌بینی شده در قانون ساماندهی مشاغل خانگی را تدبیر و اجرا نماید.</w:t>
            </w:r>
          </w:p>
          <w:p w:rsidR="00910227" w:rsidRPr="00BB6BA0" w:rsidRDefault="00910227" w:rsidP="00595380">
            <w:pPr>
              <w:spacing w:after="0"/>
              <w:jc w:val="both"/>
              <w:rPr>
                <w:rFonts w:cs="B Nazanin"/>
                <w:b/>
                <w:bCs/>
                <w:sz w:val="20"/>
                <w:szCs w:val="20"/>
                <w:rtl/>
              </w:rPr>
            </w:pPr>
            <w:r w:rsidRPr="00BB6BA0">
              <w:rPr>
                <w:rFonts w:cs="B Nazanin" w:hint="cs"/>
                <w:b/>
                <w:bCs/>
                <w:sz w:val="20"/>
                <w:szCs w:val="20"/>
                <w:rtl/>
              </w:rPr>
              <w:t xml:space="preserve">تبصره (15) : عوارض معوقه کسب بروز محاسبه و اخذ خواهد شد . </w:t>
            </w:r>
          </w:p>
          <w:p w:rsidR="00910227" w:rsidRPr="00BB6BA0" w:rsidRDefault="00910227" w:rsidP="00595380">
            <w:pPr>
              <w:spacing w:after="0"/>
              <w:jc w:val="both"/>
              <w:rPr>
                <w:rFonts w:cs="B Nazanin"/>
                <w:b/>
                <w:bCs/>
                <w:sz w:val="20"/>
                <w:szCs w:val="20"/>
                <w:rtl/>
              </w:rPr>
            </w:pPr>
            <w:r w:rsidRPr="00BB6BA0">
              <w:rPr>
                <w:rFonts w:cs="B Nazanin" w:hint="cs"/>
                <w:b/>
                <w:bCs/>
                <w:sz w:val="20"/>
                <w:szCs w:val="20"/>
                <w:rtl/>
              </w:rPr>
              <w:t xml:space="preserve">تبصره (16) : کسبه ا ی که خارج از محدوده خدماتی هستند ولی به آنها خدمات داده میشود مشمول محاسبه و اخذ عوارض کسب میشوند . </w:t>
            </w:r>
          </w:p>
          <w:p w:rsidR="00910227" w:rsidRPr="00BB6BA0" w:rsidRDefault="00910227" w:rsidP="00595380">
            <w:pPr>
              <w:spacing w:after="0"/>
              <w:jc w:val="both"/>
              <w:rPr>
                <w:rFonts w:cs="B Nazanin"/>
                <w:b/>
                <w:bCs/>
                <w:sz w:val="20"/>
                <w:szCs w:val="20"/>
                <w:rtl/>
              </w:rPr>
            </w:pPr>
            <w:r w:rsidRPr="00BB6BA0">
              <w:rPr>
                <w:rFonts w:cs="B Nazanin" w:hint="cs"/>
                <w:b/>
                <w:bCs/>
                <w:sz w:val="20"/>
                <w:szCs w:val="20"/>
                <w:rtl/>
              </w:rPr>
              <w:t xml:space="preserve">تبصره (17) : ارائه گواهی پایان کار جهت صدور مفاصا حساب کسب و پیشه الزامی است و واحد کسب و پیشه ملزم به هدایت مودیان به واحد شهرسازی در این ارتباط میباشد . </w:t>
            </w:r>
          </w:p>
          <w:p w:rsidR="00910227" w:rsidRPr="00BB6BA0" w:rsidRDefault="00910227" w:rsidP="00647241">
            <w:pPr>
              <w:spacing w:after="0"/>
              <w:jc w:val="both"/>
              <w:rPr>
                <w:rFonts w:cs="B Nazanin"/>
                <w:b/>
                <w:bCs/>
                <w:sz w:val="20"/>
                <w:szCs w:val="20"/>
                <w:rtl/>
              </w:rPr>
            </w:pPr>
            <w:r w:rsidRPr="00BB6BA0">
              <w:rPr>
                <w:rFonts w:cs="B Nazanin" w:hint="cs"/>
                <w:b/>
                <w:bCs/>
                <w:sz w:val="20"/>
                <w:szCs w:val="20"/>
                <w:rtl/>
              </w:rPr>
              <w:t xml:space="preserve">تبصره(18): دفاتر خدمات اینترنتی علاوه بر پرداخت عوارض کسب موظف به پرداخت مبلغ </w:t>
            </w:r>
            <w:r w:rsidRPr="00BB6BA0">
              <w:rPr>
                <w:rFonts w:cs="B Titr" w:hint="cs"/>
                <w:b/>
                <w:bCs/>
                <w:sz w:val="20"/>
                <w:szCs w:val="20"/>
                <w:rtl/>
              </w:rPr>
              <w:t>000/</w:t>
            </w:r>
            <w:r w:rsidR="00647241">
              <w:rPr>
                <w:rFonts w:cs="B Titr" w:hint="cs"/>
                <w:b/>
                <w:bCs/>
                <w:sz w:val="20"/>
                <w:szCs w:val="20"/>
                <w:rtl/>
              </w:rPr>
              <w:t>500</w:t>
            </w:r>
            <w:r w:rsidRPr="00BB6BA0">
              <w:rPr>
                <w:rFonts w:cs="B Titr" w:hint="cs"/>
                <w:b/>
                <w:bCs/>
                <w:sz w:val="20"/>
                <w:szCs w:val="20"/>
                <w:rtl/>
              </w:rPr>
              <w:t>/</w:t>
            </w:r>
            <w:r w:rsidR="00647241">
              <w:rPr>
                <w:rFonts w:cs="B Titr" w:hint="cs"/>
                <w:b/>
                <w:bCs/>
                <w:sz w:val="20"/>
                <w:szCs w:val="20"/>
                <w:rtl/>
              </w:rPr>
              <w:t>42</w:t>
            </w:r>
            <w:r w:rsidRPr="00BB6BA0">
              <w:rPr>
                <w:rFonts w:cs="B Nazanin" w:hint="cs"/>
                <w:b/>
                <w:bCs/>
                <w:sz w:val="20"/>
                <w:szCs w:val="20"/>
                <w:rtl/>
              </w:rPr>
              <w:t xml:space="preserve"> ریال سالیانه بصورت ثابت می باشند.   </w:t>
            </w:r>
          </w:p>
          <w:p w:rsidR="00910227" w:rsidRPr="00BB6BA0" w:rsidRDefault="007C7155" w:rsidP="00BB6BA0">
            <w:pPr>
              <w:spacing w:after="0"/>
              <w:jc w:val="both"/>
              <w:rPr>
                <w:rFonts w:cs="B Nazanin"/>
                <w:b/>
                <w:bCs/>
                <w:sz w:val="20"/>
                <w:szCs w:val="20"/>
                <w:rtl/>
              </w:rPr>
            </w:pPr>
            <w:r w:rsidRPr="00BB6BA0">
              <w:rPr>
                <w:rFonts w:cs="B Nazanin" w:hint="cs"/>
                <w:b/>
                <w:bCs/>
                <w:sz w:val="20"/>
                <w:szCs w:val="20"/>
                <w:rtl/>
              </w:rPr>
              <w:t xml:space="preserve">تبصره(19):توضیخ اینکه ضریب 6/6 پشت  </w:t>
            </w:r>
            <w:r w:rsidRPr="00BB6BA0">
              <w:rPr>
                <w:rFonts w:cs="B Nazanin"/>
                <w:b/>
                <w:bCs/>
                <w:sz w:val="20"/>
                <w:szCs w:val="20"/>
              </w:rPr>
              <w:t>k</w:t>
            </w:r>
            <w:r w:rsidRPr="00BB6BA0">
              <w:rPr>
                <w:rFonts w:cs="B Nazanin" w:hint="cs"/>
                <w:b/>
                <w:bCs/>
                <w:sz w:val="20"/>
                <w:szCs w:val="20"/>
                <w:rtl/>
              </w:rPr>
              <w:t xml:space="preserve"> که در ابتدای دفترچه قید گردیده است در  </w:t>
            </w:r>
            <w:r w:rsidR="00BB6BA0" w:rsidRPr="00BB6BA0">
              <w:rPr>
                <w:rFonts w:cs="B Nazanin" w:hint="cs"/>
                <w:b/>
                <w:bCs/>
                <w:sz w:val="20"/>
                <w:szCs w:val="20"/>
                <w:rtl/>
              </w:rPr>
              <w:t xml:space="preserve">محاسبه </w:t>
            </w:r>
            <w:r w:rsidRPr="00BB6BA0">
              <w:rPr>
                <w:rFonts w:cs="B Nazanin" w:hint="cs"/>
                <w:b/>
                <w:bCs/>
                <w:sz w:val="20"/>
                <w:szCs w:val="20"/>
                <w:rtl/>
              </w:rPr>
              <w:t>عوارض</w:t>
            </w:r>
            <w:r w:rsidR="00BB6BA0" w:rsidRPr="00BB6BA0">
              <w:rPr>
                <w:rFonts w:cs="B Nazanin" w:hint="cs"/>
                <w:b/>
                <w:bCs/>
                <w:sz w:val="20"/>
                <w:szCs w:val="20"/>
                <w:rtl/>
              </w:rPr>
              <w:t xml:space="preserve"> جدول مذکور</w:t>
            </w:r>
            <w:r w:rsidRPr="00BB6BA0">
              <w:rPr>
                <w:rFonts w:cs="B Nazanin" w:hint="cs"/>
                <w:b/>
                <w:bCs/>
                <w:sz w:val="20"/>
                <w:szCs w:val="20"/>
                <w:rtl/>
              </w:rPr>
              <w:t xml:space="preserve"> لحاظ گردیده است.</w:t>
            </w:r>
          </w:p>
          <w:p w:rsidR="00910227" w:rsidRPr="005D44CB" w:rsidRDefault="00910227" w:rsidP="00D60D44">
            <w:pPr>
              <w:spacing w:after="0"/>
              <w:jc w:val="both"/>
              <w:rPr>
                <w:rFonts w:cs="B Nazanin"/>
                <w:b/>
                <w:bCs/>
                <w:sz w:val="24"/>
                <w:szCs w:val="24"/>
                <w:rtl/>
              </w:rPr>
            </w:pPr>
            <w:r w:rsidRPr="00D60D44">
              <w:rPr>
                <w:rFonts w:cs="B Nazanin" w:hint="cs"/>
                <w:b/>
                <w:bCs/>
                <w:sz w:val="20"/>
                <w:szCs w:val="20"/>
                <w:rtl/>
              </w:rPr>
              <w:t xml:space="preserve"> </w:t>
            </w:r>
          </w:p>
        </w:tc>
      </w:tr>
      <w:tr w:rsidR="0014240D" w:rsidRPr="005D44CB" w:rsidTr="004928FD">
        <w:trPr>
          <w:trHeight w:val="2098"/>
        </w:trPr>
        <w:tc>
          <w:tcPr>
            <w:tcW w:w="426" w:type="dxa"/>
            <w:tcBorders>
              <w:left w:val="single" w:sz="12" w:space="0" w:color="auto"/>
            </w:tcBorders>
            <w:vAlign w:val="center"/>
          </w:tcPr>
          <w:p w:rsidR="0014240D" w:rsidRPr="005D44CB" w:rsidRDefault="007D7885" w:rsidP="002143A5">
            <w:pPr>
              <w:spacing w:after="0" w:line="240" w:lineRule="auto"/>
              <w:jc w:val="center"/>
              <w:rPr>
                <w:rFonts w:cs="B Nazanin"/>
                <w:b/>
                <w:bCs/>
                <w:sz w:val="24"/>
                <w:szCs w:val="24"/>
                <w:rtl/>
              </w:rPr>
            </w:pPr>
            <w:r>
              <w:rPr>
                <w:rFonts w:cs="B Nazanin" w:hint="cs"/>
                <w:b/>
                <w:bCs/>
                <w:sz w:val="24"/>
                <w:szCs w:val="24"/>
                <w:rtl/>
              </w:rPr>
              <w:t>7</w:t>
            </w:r>
          </w:p>
        </w:tc>
        <w:tc>
          <w:tcPr>
            <w:tcW w:w="4252" w:type="dxa"/>
            <w:vAlign w:val="center"/>
          </w:tcPr>
          <w:p w:rsidR="0014240D" w:rsidRPr="005D44CB" w:rsidRDefault="009864F9" w:rsidP="009864F9">
            <w:pPr>
              <w:spacing w:after="0" w:line="240" w:lineRule="auto"/>
              <w:jc w:val="center"/>
              <w:rPr>
                <w:rFonts w:cs="B Nazanin"/>
                <w:b/>
                <w:bCs/>
                <w:sz w:val="24"/>
                <w:szCs w:val="24"/>
                <w:rtl/>
              </w:rPr>
            </w:pPr>
            <w:r w:rsidRPr="005D44CB">
              <w:rPr>
                <w:rFonts w:cs="B Nazanin" w:hint="cs"/>
                <w:b/>
                <w:bCs/>
                <w:sz w:val="24"/>
                <w:szCs w:val="24"/>
                <w:rtl/>
              </w:rPr>
              <w:t>عوارض شغلهای گروه</w:t>
            </w:r>
            <w:r>
              <w:rPr>
                <w:rFonts w:cs="B Nazanin" w:hint="cs"/>
                <w:b/>
                <w:bCs/>
                <w:sz w:val="24"/>
                <w:szCs w:val="24"/>
                <w:rtl/>
              </w:rPr>
              <w:t xml:space="preserve"> دوم</w:t>
            </w:r>
            <w:r w:rsidRPr="005D44CB">
              <w:rPr>
                <w:rFonts w:cs="B Nazanin" w:hint="cs"/>
                <w:b/>
                <w:bCs/>
                <w:sz w:val="24"/>
                <w:szCs w:val="24"/>
                <w:rtl/>
              </w:rPr>
              <w:t xml:space="preserve"> با ضریب </w:t>
            </w:r>
            <w:r>
              <w:rPr>
                <w:rFonts w:cs="B Nazanin" w:hint="cs"/>
                <w:b/>
                <w:bCs/>
                <w:sz w:val="24"/>
                <w:szCs w:val="24"/>
                <w:rtl/>
              </w:rPr>
              <w:t>2</w:t>
            </w:r>
            <w:r w:rsidRPr="001C0933">
              <w:rPr>
                <w:rFonts w:cs="B Nazanin" w:hint="cs"/>
                <w:b/>
                <w:bCs/>
                <w:sz w:val="24"/>
                <w:szCs w:val="24"/>
                <w:u w:val="single"/>
                <w:rtl/>
              </w:rPr>
              <w:t>(الف)</w:t>
            </w:r>
          </w:p>
        </w:tc>
        <w:tc>
          <w:tcPr>
            <w:tcW w:w="2126" w:type="dxa"/>
            <w:vAlign w:val="center"/>
          </w:tcPr>
          <w:p w:rsidR="004928FD" w:rsidRPr="004928FD" w:rsidRDefault="009864F9" w:rsidP="004928FD">
            <w:pPr>
              <w:spacing w:after="0" w:line="240" w:lineRule="auto"/>
              <w:jc w:val="center"/>
              <w:rPr>
                <w:rFonts w:cs="B Nazanin"/>
                <w:b/>
                <w:bCs/>
                <w:sz w:val="24"/>
                <w:szCs w:val="24"/>
                <w:rtl/>
              </w:rPr>
            </w:pPr>
            <w:r w:rsidRPr="004928FD">
              <w:rPr>
                <w:rFonts w:cs="B Nazanin" w:hint="cs"/>
                <w:b/>
                <w:bCs/>
                <w:sz w:val="24"/>
                <w:szCs w:val="24"/>
                <w:rtl/>
              </w:rPr>
              <w:t xml:space="preserve">2×مساحت واحد </w:t>
            </w:r>
          </w:p>
          <w:p w:rsidR="0014240D" w:rsidRPr="004928FD" w:rsidRDefault="009864F9" w:rsidP="001E57E9">
            <w:pPr>
              <w:spacing w:after="0" w:line="240" w:lineRule="auto"/>
              <w:jc w:val="center"/>
              <w:rPr>
                <w:rFonts w:cs="Times New Roman"/>
                <w:b/>
                <w:bCs/>
                <w:sz w:val="24"/>
                <w:szCs w:val="24"/>
                <w:rtl/>
              </w:rPr>
            </w:pPr>
            <w:r w:rsidRPr="004928FD">
              <w:rPr>
                <w:rFonts w:cs="B Nazanin" w:hint="cs"/>
                <w:b/>
                <w:bCs/>
                <w:sz w:val="24"/>
                <w:szCs w:val="24"/>
                <w:rtl/>
              </w:rPr>
              <w:t>کسبی ×</w:t>
            </w:r>
            <w:r w:rsidR="00ED601F" w:rsidRPr="004928FD">
              <w:rPr>
                <w:rFonts w:ascii="Cambria Math" w:hAnsi="Cambria Math" w:cs="B Titr"/>
                <w:b/>
                <w:bCs/>
                <w:sz w:val="24"/>
                <w:szCs w:val="24"/>
              </w:rPr>
              <w:t xml:space="preserve"> P</w:t>
            </w:r>
            <w:r w:rsidR="00ED601F"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79</w:t>
            </w:r>
            <w:r w:rsidR="004928FD" w:rsidRPr="004928FD">
              <w:rPr>
                <w:rFonts w:ascii="Cambria Math" w:hAnsi="Cambria Math" w:cs="B Titr" w:hint="cs"/>
                <w:b/>
                <w:bCs/>
                <w:sz w:val="24"/>
                <w:szCs w:val="24"/>
                <w:rtl/>
              </w:rPr>
              <w:t>/.</w:t>
            </w:r>
          </w:p>
        </w:tc>
        <w:tc>
          <w:tcPr>
            <w:tcW w:w="993" w:type="dxa"/>
            <w:vMerge/>
            <w:vAlign w:val="center"/>
          </w:tcPr>
          <w:p w:rsidR="0014240D" w:rsidRPr="005D44CB" w:rsidRDefault="0014240D" w:rsidP="002143A5">
            <w:pPr>
              <w:spacing w:after="0" w:line="240" w:lineRule="auto"/>
              <w:jc w:val="center"/>
              <w:rPr>
                <w:rFonts w:cs="B Nazanin"/>
                <w:b/>
                <w:bCs/>
                <w:sz w:val="24"/>
                <w:szCs w:val="24"/>
                <w:rtl/>
              </w:rPr>
            </w:pPr>
          </w:p>
        </w:tc>
        <w:tc>
          <w:tcPr>
            <w:tcW w:w="7229" w:type="dxa"/>
            <w:vMerge/>
            <w:tcBorders>
              <w:right w:val="single" w:sz="12" w:space="0" w:color="auto"/>
            </w:tcBorders>
            <w:vAlign w:val="center"/>
          </w:tcPr>
          <w:p w:rsidR="0014240D" w:rsidRPr="005D44CB" w:rsidRDefault="0014240D" w:rsidP="002143A5">
            <w:pPr>
              <w:spacing w:after="0" w:line="240" w:lineRule="auto"/>
              <w:jc w:val="center"/>
              <w:rPr>
                <w:rFonts w:cs="B Nazanin"/>
                <w:b/>
                <w:bCs/>
                <w:sz w:val="24"/>
                <w:szCs w:val="24"/>
                <w:rtl/>
              </w:rPr>
            </w:pPr>
          </w:p>
        </w:tc>
      </w:tr>
      <w:tr w:rsidR="0014240D" w:rsidRPr="005D44CB" w:rsidTr="002A04DC">
        <w:trPr>
          <w:trHeight w:val="2098"/>
        </w:trPr>
        <w:tc>
          <w:tcPr>
            <w:tcW w:w="426" w:type="dxa"/>
            <w:tcBorders>
              <w:left w:val="single" w:sz="12" w:space="0" w:color="auto"/>
              <w:bottom w:val="single" w:sz="12" w:space="0" w:color="auto"/>
            </w:tcBorders>
            <w:vAlign w:val="center"/>
          </w:tcPr>
          <w:p w:rsidR="0014240D" w:rsidRPr="005D44CB" w:rsidRDefault="007D7885" w:rsidP="002143A5">
            <w:pPr>
              <w:spacing w:after="0" w:line="240" w:lineRule="auto"/>
              <w:jc w:val="center"/>
              <w:rPr>
                <w:rFonts w:cs="B Nazanin"/>
                <w:b/>
                <w:bCs/>
                <w:sz w:val="24"/>
                <w:szCs w:val="24"/>
                <w:rtl/>
              </w:rPr>
            </w:pPr>
            <w:r>
              <w:rPr>
                <w:rFonts w:cs="B Nazanin" w:hint="cs"/>
                <w:b/>
                <w:bCs/>
                <w:sz w:val="24"/>
                <w:szCs w:val="24"/>
                <w:rtl/>
              </w:rPr>
              <w:t>8</w:t>
            </w:r>
          </w:p>
        </w:tc>
        <w:tc>
          <w:tcPr>
            <w:tcW w:w="4252" w:type="dxa"/>
            <w:tcBorders>
              <w:bottom w:val="single" w:sz="12" w:space="0" w:color="auto"/>
            </w:tcBorders>
            <w:vAlign w:val="center"/>
          </w:tcPr>
          <w:p w:rsidR="0014240D" w:rsidRPr="005D44CB" w:rsidRDefault="009864F9" w:rsidP="009864F9">
            <w:pPr>
              <w:spacing w:after="0" w:line="240" w:lineRule="auto"/>
              <w:jc w:val="center"/>
              <w:rPr>
                <w:rFonts w:cs="B Nazanin"/>
                <w:b/>
                <w:bCs/>
                <w:sz w:val="24"/>
                <w:szCs w:val="24"/>
                <w:rtl/>
              </w:rPr>
            </w:pPr>
            <w:r w:rsidRPr="005D44CB">
              <w:rPr>
                <w:rFonts w:cs="B Nazanin" w:hint="cs"/>
                <w:b/>
                <w:bCs/>
                <w:sz w:val="24"/>
                <w:szCs w:val="24"/>
                <w:rtl/>
              </w:rPr>
              <w:t>عوارض شغلهای گروه</w:t>
            </w:r>
            <w:r>
              <w:rPr>
                <w:rFonts w:cs="B Nazanin" w:hint="cs"/>
                <w:b/>
                <w:bCs/>
                <w:sz w:val="24"/>
                <w:szCs w:val="24"/>
                <w:rtl/>
              </w:rPr>
              <w:t xml:space="preserve"> دوم</w:t>
            </w:r>
            <w:r w:rsidRPr="005D44CB">
              <w:rPr>
                <w:rFonts w:cs="B Nazanin" w:hint="cs"/>
                <w:b/>
                <w:bCs/>
                <w:sz w:val="24"/>
                <w:szCs w:val="24"/>
                <w:rtl/>
              </w:rPr>
              <w:t xml:space="preserve"> با ضریب </w:t>
            </w:r>
            <w:r>
              <w:rPr>
                <w:rFonts w:cs="B Nazanin" w:hint="cs"/>
                <w:b/>
                <w:bCs/>
                <w:sz w:val="24"/>
                <w:szCs w:val="24"/>
                <w:rtl/>
              </w:rPr>
              <w:t>2</w:t>
            </w:r>
            <w:r w:rsidRPr="001C0933">
              <w:rPr>
                <w:rFonts w:cs="B Nazanin" w:hint="cs"/>
                <w:b/>
                <w:bCs/>
                <w:sz w:val="24"/>
                <w:szCs w:val="24"/>
                <w:u w:val="single"/>
                <w:rtl/>
              </w:rPr>
              <w:t>(ب)</w:t>
            </w:r>
          </w:p>
        </w:tc>
        <w:tc>
          <w:tcPr>
            <w:tcW w:w="2126" w:type="dxa"/>
            <w:tcBorders>
              <w:bottom w:val="single" w:sz="12" w:space="0" w:color="auto"/>
            </w:tcBorders>
            <w:vAlign w:val="center"/>
          </w:tcPr>
          <w:p w:rsidR="004928FD" w:rsidRPr="004928FD" w:rsidRDefault="009864F9" w:rsidP="004928FD">
            <w:pPr>
              <w:spacing w:after="0" w:line="240" w:lineRule="auto"/>
              <w:jc w:val="center"/>
              <w:rPr>
                <w:rFonts w:cs="B Nazanin"/>
                <w:b/>
                <w:bCs/>
                <w:sz w:val="24"/>
                <w:szCs w:val="24"/>
                <w:rtl/>
              </w:rPr>
            </w:pPr>
            <w:r w:rsidRPr="004928FD">
              <w:rPr>
                <w:rFonts w:cs="B Nazanin" w:hint="cs"/>
                <w:b/>
                <w:bCs/>
                <w:sz w:val="24"/>
                <w:szCs w:val="24"/>
                <w:rtl/>
              </w:rPr>
              <w:t>2×مساحت واحد</w:t>
            </w:r>
          </w:p>
          <w:p w:rsidR="0014240D" w:rsidRPr="004928FD" w:rsidRDefault="009864F9" w:rsidP="001E57E9">
            <w:pPr>
              <w:spacing w:after="0" w:line="240" w:lineRule="auto"/>
              <w:jc w:val="center"/>
              <w:rPr>
                <w:rFonts w:cs="Times New Roman"/>
                <w:b/>
                <w:bCs/>
                <w:sz w:val="24"/>
                <w:szCs w:val="24"/>
                <w:rtl/>
              </w:rPr>
            </w:pPr>
            <w:r w:rsidRPr="004928FD">
              <w:rPr>
                <w:rFonts w:cs="B Nazanin" w:hint="cs"/>
                <w:b/>
                <w:bCs/>
                <w:sz w:val="24"/>
                <w:szCs w:val="24"/>
                <w:rtl/>
              </w:rPr>
              <w:t xml:space="preserve"> کسبی ×</w:t>
            </w:r>
            <w:r w:rsidR="00ED601F" w:rsidRPr="004928FD">
              <w:rPr>
                <w:rFonts w:ascii="Cambria Math" w:hAnsi="Cambria Math" w:cs="B Titr"/>
                <w:b/>
                <w:bCs/>
                <w:sz w:val="24"/>
                <w:szCs w:val="24"/>
              </w:rPr>
              <w:t xml:space="preserve"> P</w:t>
            </w:r>
            <w:r w:rsidR="00ED601F" w:rsidRPr="004928FD">
              <w:rPr>
                <w:rFonts w:ascii="Cambria Math" w:hAnsi="Cambria Math" w:cs="B Titr" w:hint="cs"/>
                <w:b/>
                <w:bCs/>
                <w:sz w:val="24"/>
                <w:szCs w:val="24"/>
                <w:rtl/>
              </w:rPr>
              <w:t xml:space="preserve"> </w:t>
            </w:r>
            <w:r w:rsidR="001E57E9">
              <w:rPr>
                <w:rFonts w:ascii="Cambria Math" w:hAnsi="Cambria Math" w:cs="B Titr" w:hint="cs"/>
                <w:b/>
                <w:bCs/>
                <w:sz w:val="24"/>
                <w:szCs w:val="24"/>
                <w:rtl/>
              </w:rPr>
              <w:t>88/.</w:t>
            </w:r>
          </w:p>
        </w:tc>
        <w:tc>
          <w:tcPr>
            <w:tcW w:w="993" w:type="dxa"/>
            <w:vMerge/>
            <w:tcBorders>
              <w:bottom w:val="single" w:sz="12" w:space="0" w:color="auto"/>
            </w:tcBorders>
            <w:vAlign w:val="center"/>
          </w:tcPr>
          <w:p w:rsidR="0014240D" w:rsidRPr="005D44CB" w:rsidRDefault="0014240D" w:rsidP="002143A5">
            <w:pPr>
              <w:spacing w:after="0" w:line="240" w:lineRule="auto"/>
              <w:jc w:val="center"/>
              <w:rPr>
                <w:rFonts w:cs="B Nazanin"/>
                <w:b/>
                <w:bCs/>
                <w:sz w:val="24"/>
                <w:szCs w:val="24"/>
                <w:rtl/>
              </w:rPr>
            </w:pPr>
          </w:p>
        </w:tc>
        <w:tc>
          <w:tcPr>
            <w:tcW w:w="7229" w:type="dxa"/>
            <w:vMerge/>
            <w:tcBorders>
              <w:bottom w:val="single" w:sz="12" w:space="0" w:color="auto"/>
              <w:right w:val="single" w:sz="12" w:space="0" w:color="auto"/>
            </w:tcBorders>
            <w:vAlign w:val="center"/>
          </w:tcPr>
          <w:p w:rsidR="0014240D" w:rsidRPr="005D44CB" w:rsidRDefault="0014240D" w:rsidP="002143A5">
            <w:pPr>
              <w:spacing w:after="0" w:line="240" w:lineRule="auto"/>
              <w:jc w:val="center"/>
              <w:rPr>
                <w:rFonts w:cs="B Nazanin"/>
                <w:b/>
                <w:bCs/>
                <w:sz w:val="24"/>
                <w:szCs w:val="24"/>
                <w:rtl/>
              </w:rPr>
            </w:pPr>
          </w:p>
        </w:tc>
      </w:tr>
    </w:tbl>
    <w:p w:rsidR="0008779F" w:rsidRDefault="002C67C6" w:rsidP="003F3D56">
      <w:pPr>
        <w:spacing w:line="240" w:lineRule="auto"/>
        <w:jc w:val="both"/>
        <w:rPr>
          <w:rFonts w:cs="B Nazanin"/>
          <w:b/>
          <w:bCs/>
          <w:sz w:val="24"/>
          <w:szCs w:val="24"/>
        </w:rPr>
      </w:pPr>
      <w:r>
        <w:rPr>
          <w:rFonts w:cs="B Nazanin" w:hint="cs"/>
          <w:b/>
          <w:bCs/>
          <w:sz w:val="24"/>
          <w:szCs w:val="24"/>
          <w:rtl/>
        </w:rPr>
        <w:lastRenderedPageBreak/>
        <w:t xml:space="preserve">     </w:t>
      </w:r>
      <w:r w:rsidR="00492660">
        <w:rPr>
          <w:rFonts w:cs="B Nazanin" w:hint="cs"/>
          <w:b/>
          <w:bCs/>
          <w:sz w:val="24"/>
          <w:szCs w:val="24"/>
          <w:rtl/>
        </w:rPr>
        <w:t xml:space="preserve"> </w:t>
      </w:r>
      <w:r w:rsidR="00F873D7">
        <w:rPr>
          <w:rFonts w:cs="B Nazanin" w:hint="cs"/>
          <w:b/>
          <w:bCs/>
          <w:sz w:val="24"/>
          <w:szCs w:val="24"/>
          <w:rtl/>
        </w:rPr>
        <w:t xml:space="preserve"> </w:t>
      </w:r>
      <w:r w:rsidR="0035011E">
        <w:rPr>
          <w:rFonts w:cs="B Nazanin" w:hint="cs"/>
          <w:b/>
          <w:bCs/>
          <w:sz w:val="24"/>
          <w:szCs w:val="24"/>
          <w:rtl/>
        </w:rPr>
        <w:t xml:space="preserve"> </w:t>
      </w:r>
    </w:p>
    <w:p w:rsidR="00940F5E" w:rsidRPr="001D61F8" w:rsidRDefault="00940F5E" w:rsidP="00D00890">
      <w:pPr>
        <w:spacing w:line="240" w:lineRule="auto"/>
        <w:jc w:val="center"/>
        <w:rPr>
          <w:rFonts w:cs="2  Titr"/>
          <w:b/>
          <w:bCs/>
          <w:sz w:val="26"/>
          <w:szCs w:val="26"/>
          <w:rtl/>
        </w:rPr>
      </w:pPr>
      <w:r w:rsidRPr="001D61F8">
        <w:rPr>
          <w:rFonts w:cs="2  Titr" w:hint="cs"/>
          <w:b/>
          <w:bCs/>
          <w:sz w:val="26"/>
          <w:szCs w:val="26"/>
          <w:rtl/>
        </w:rPr>
        <w:t>تعرفه شماره (3-</w:t>
      </w:r>
      <w:r w:rsidR="00D00890" w:rsidRPr="000C2831">
        <w:rPr>
          <w:rFonts w:cs="2  Titr" w:hint="cs"/>
          <w:b/>
          <w:bCs/>
          <w:sz w:val="26"/>
          <w:szCs w:val="26"/>
          <w:rtl/>
        </w:rPr>
        <w:t>1</w:t>
      </w:r>
      <w:r w:rsidRPr="000C2831">
        <w:rPr>
          <w:rFonts w:cs="2  Titr" w:hint="cs"/>
          <w:b/>
          <w:bCs/>
          <w:sz w:val="26"/>
          <w:szCs w:val="26"/>
          <w:rtl/>
        </w:rPr>
        <w:t>)- عوارض</w:t>
      </w:r>
      <w:r w:rsidR="00047F0A" w:rsidRPr="000C2831">
        <w:rPr>
          <w:rFonts w:cs="2  Titr" w:hint="cs"/>
          <w:b/>
          <w:bCs/>
          <w:sz w:val="26"/>
          <w:szCs w:val="26"/>
          <w:rtl/>
        </w:rPr>
        <w:t xml:space="preserve"> </w:t>
      </w:r>
      <w:r w:rsidR="00D00890" w:rsidRPr="000C2831">
        <w:rPr>
          <w:rFonts w:cs="2  Titr" w:hint="cs"/>
          <w:b/>
          <w:bCs/>
          <w:sz w:val="26"/>
          <w:szCs w:val="26"/>
          <w:rtl/>
        </w:rPr>
        <w:t>بر مشاغل</w:t>
      </w:r>
      <w:r w:rsidR="00D00890" w:rsidRPr="001D61F8">
        <w:rPr>
          <w:rFonts w:cs="2  Titr" w:hint="cs"/>
          <w:b/>
          <w:bCs/>
          <w:sz w:val="26"/>
          <w:szCs w:val="26"/>
          <w:rtl/>
        </w:rPr>
        <w:t xml:space="preserve"> (</w:t>
      </w:r>
      <w:r w:rsidR="00CD6F88" w:rsidRPr="001D61F8">
        <w:rPr>
          <w:rFonts w:cs="2  Titr" w:hint="cs"/>
          <w:b/>
          <w:bCs/>
          <w:sz w:val="26"/>
          <w:szCs w:val="26"/>
          <w:rtl/>
        </w:rPr>
        <w:t>انباری مجزا از واحد کسبی</w:t>
      </w:r>
      <w:r w:rsidR="00D00890" w:rsidRPr="001D61F8">
        <w:rPr>
          <w:rFonts w:cs="2  Titr" w:hint="cs"/>
          <w:b/>
          <w:bCs/>
          <w:sz w:val="26"/>
          <w:szCs w:val="26"/>
          <w:rtl/>
        </w:rPr>
        <w:t>)</w:t>
      </w:r>
    </w:p>
    <w:p w:rsidR="00B0761A" w:rsidRPr="00B0761A" w:rsidRDefault="00B0761A" w:rsidP="003F3D56">
      <w:pPr>
        <w:spacing w:line="240" w:lineRule="auto"/>
        <w:jc w:val="both"/>
        <w:rPr>
          <w:rFonts w:cs="B Nazanin"/>
          <w:b/>
          <w:bCs/>
          <w:sz w:val="8"/>
          <w:szCs w:val="8"/>
          <w:rtl/>
        </w:rPr>
      </w:pPr>
    </w:p>
    <w:tbl>
      <w:tblPr>
        <w:bidiVisual/>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769"/>
        <w:gridCol w:w="4111"/>
        <w:gridCol w:w="992"/>
        <w:gridCol w:w="6095"/>
      </w:tblGrid>
      <w:tr w:rsidR="00742B89" w:rsidRPr="005D44CB" w:rsidTr="00742B89">
        <w:trPr>
          <w:trHeight w:val="222"/>
        </w:trPr>
        <w:tc>
          <w:tcPr>
            <w:tcW w:w="737" w:type="dxa"/>
            <w:tcBorders>
              <w:top w:val="single" w:sz="12" w:space="0" w:color="auto"/>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sidRPr="005D44CB">
              <w:rPr>
                <w:rFonts w:cs="B Nazanin" w:hint="cs"/>
                <w:b/>
                <w:bCs/>
                <w:sz w:val="24"/>
                <w:szCs w:val="24"/>
                <w:rtl/>
              </w:rPr>
              <w:t>ردیف</w:t>
            </w:r>
          </w:p>
        </w:tc>
        <w:tc>
          <w:tcPr>
            <w:tcW w:w="2769" w:type="dxa"/>
            <w:tcBorders>
              <w:top w:val="single" w:sz="12" w:space="0" w:color="auto"/>
            </w:tcBorders>
            <w:vAlign w:val="center"/>
          </w:tcPr>
          <w:p w:rsidR="00742B89" w:rsidRPr="005D44CB" w:rsidRDefault="00742B89" w:rsidP="00CD6F88">
            <w:pPr>
              <w:spacing w:after="0" w:line="240" w:lineRule="auto"/>
              <w:jc w:val="center"/>
              <w:rPr>
                <w:rFonts w:cs="B Nazanin"/>
                <w:b/>
                <w:bCs/>
                <w:sz w:val="24"/>
                <w:szCs w:val="24"/>
                <w:rtl/>
              </w:rPr>
            </w:pPr>
            <w:r w:rsidRPr="005D44CB">
              <w:rPr>
                <w:rFonts w:cs="B Nazanin" w:hint="cs"/>
                <w:b/>
                <w:bCs/>
                <w:sz w:val="24"/>
                <w:szCs w:val="24"/>
                <w:rtl/>
              </w:rPr>
              <w:t>عوارض سالی</w:t>
            </w:r>
            <w:r>
              <w:rPr>
                <w:rFonts w:cs="B Nazanin" w:hint="cs"/>
                <w:b/>
                <w:bCs/>
                <w:sz w:val="24"/>
                <w:szCs w:val="24"/>
                <w:rtl/>
              </w:rPr>
              <w:t xml:space="preserve">انه انباری مجزا از واحد کسبی </w:t>
            </w:r>
          </w:p>
        </w:tc>
        <w:tc>
          <w:tcPr>
            <w:tcW w:w="4111" w:type="dxa"/>
            <w:tcBorders>
              <w:top w:val="single" w:sz="12" w:space="0" w:color="auto"/>
            </w:tcBorders>
            <w:vAlign w:val="center"/>
          </w:tcPr>
          <w:p w:rsidR="00742B89" w:rsidRPr="005D44CB" w:rsidRDefault="00742B89" w:rsidP="005D44CB">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992" w:type="dxa"/>
            <w:tcBorders>
              <w:top w:val="single" w:sz="12" w:space="0" w:color="auto"/>
            </w:tcBorders>
            <w:vAlign w:val="center"/>
          </w:tcPr>
          <w:p w:rsidR="00742B89" w:rsidRPr="005D44CB" w:rsidRDefault="00742B89" w:rsidP="005D44CB">
            <w:pPr>
              <w:spacing w:after="0" w:line="240" w:lineRule="auto"/>
              <w:jc w:val="center"/>
              <w:rPr>
                <w:rFonts w:cs="B Nazanin"/>
                <w:b/>
                <w:bCs/>
                <w:rtl/>
              </w:rPr>
            </w:pPr>
            <w:r w:rsidRPr="005D44CB">
              <w:rPr>
                <w:rFonts w:cs="B Nazanin" w:hint="cs"/>
                <w:b/>
                <w:bCs/>
                <w:rtl/>
              </w:rPr>
              <w:t>منشاء قانونی</w:t>
            </w:r>
          </w:p>
        </w:tc>
        <w:tc>
          <w:tcPr>
            <w:tcW w:w="6095" w:type="dxa"/>
            <w:tcBorders>
              <w:top w:val="single" w:sz="12" w:space="0" w:color="auto"/>
              <w:right w:val="single" w:sz="12" w:space="0" w:color="auto"/>
            </w:tcBorders>
            <w:vAlign w:val="center"/>
          </w:tcPr>
          <w:p w:rsidR="00742B89" w:rsidRPr="005D44CB" w:rsidRDefault="00742B89" w:rsidP="005D44CB">
            <w:pPr>
              <w:spacing w:after="0" w:line="240" w:lineRule="auto"/>
              <w:jc w:val="center"/>
              <w:rPr>
                <w:rFonts w:cs="B Nazanin"/>
                <w:b/>
                <w:bCs/>
                <w:rtl/>
              </w:rPr>
            </w:pPr>
            <w:r w:rsidRPr="005D44CB">
              <w:rPr>
                <w:rFonts w:cs="B Nazanin" w:hint="cs"/>
                <w:b/>
                <w:bCs/>
                <w:rtl/>
              </w:rPr>
              <w:t>توضیحات</w:t>
            </w:r>
          </w:p>
        </w:tc>
      </w:tr>
      <w:tr w:rsidR="00910227" w:rsidRPr="005D44CB" w:rsidTr="00755FBD">
        <w:trPr>
          <w:trHeight w:val="851"/>
        </w:trPr>
        <w:tc>
          <w:tcPr>
            <w:tcW w:w="737" w:type="dxa"/>
            <w:tcBorders>
              <w:left w:val="single" w:sz="12" w:space="0" w:color="auto"/>
            </w:tcBorders>
            <w:vAlign w:val="center"/>
          </w:tcPr>
          <w:p w:rsidR="00910227" w:rsidRPr="005D44CB" w:rsidRDefault="00910227" w:rsidP="005D44CB">
            <w:pPr>
              <w:jc w:val="center"/>
              <w:rPr>
                <w:rFonts w:cs="B Nazanin"/>
                <w:b/>
                <w:bCs/>
                <w:sz w:val="24"/>
                <w:szCs w:val="24"/>
                <w:rtl/>
              </w:rPr>
            </w:pPr>
            <w:r w:rsidRPr="005D44CB">
              <w:rPr>
                <w:rFonts w:cs="B Nazanin" w:hint="cs"/>
                <w:b/>
                <w:bCs/>
                <w:sz w:val="24"/>
                <w:szCs w:val="24"/>
                <w:rtl/>
              </w:rPr>
              <w:t>1</w:t>
            </w:r>
          </w:p>
        </w:tc>
        <w:tc>
          <w:tcPr>
            <w:tcW w:w="2769" w:type="dxa"/>
            <w:vAlign w:val="center"/>
          </w:tcPr>
          <w:p w:rsidR="00910227" w:rsidRPr="005D44CB" w:rsidRDefault="00910227" w:rsidP="005D44CB">
            <w:pPr>
              <w:jc w:val="center"/>
              <w:rPr>
                <w:rFonts w:cs="B Nazanin"/>
                <w:b/>
                <w:bCs/>
                <w:sz w:val="24"/>
                <w:szCs w:val="24"/>
                <w:rtl/>
              </w:rPr>
            </w:pPr>
            <w:r w:rsidRPr="005D44CB">
              <w:rPr>
                <w:rFonts w:cs="B Nazanin" w:hint="cs"/>
                <w:b/>
                <w:bCs/>
                <w:sz w:val="24"/>
                <w:szCs w:val="24"/>
                <w:rtl/>
              </w:rPr>
              <w:t>برای شغلهای گروه پنجم</w:t>
            </w:r>
            <w:r w:rsidRPr="0047114E">
              <w:rPr>
                <w:rFonts w:cs="B Nazanin" w:hint="cs"/>
                <w:b/>
                <w:bCs/>
                <w:sz w:val="24"/>
                <w:szCs w:val="24"/>
                <w:u w:val="single"/>
                <w:rtl/>
              </w:rPr>
              <w:t>(الف)</w:t>
            </w:r>
            <w:r w:rsidRPr="005D44CB">
              <w:rPr>
                <w:rFonts w:cs="B Nazanin" w:hint="cs"/>
                <w:b/>
                <w:bCs/>
                <w:sz w:val="24"/>
                <w:szCs w:val="24"/>
                <w:rtl/>
              </w:rPr>
              <w:t xml:space="preserve"> </w:t>
            </w:r>
          </w:p>
        </w:tc>
        <w:tc>
          <w:tcPr>
            <w:tcW w:w="4111" w:type="dxa"/>
            <w:vMerge w:val="restart"/>
            <w:textDirection w:val="btLr"/>
            <w:vAlign w:val="center"/>
          </w:tcPr>
          <w:p w:rsidR="00910227" w:rsidRPr="005D44CB" w:rsidRDefault="00910227" w:rsidP="00202EBF">
            <w:pPr>
              <w:ind w:left="113" w:right="113"/>
              <w:jc w:val="center"/>
              <w:rPr>
                <w:rFonts w:cs="B Nazanin"/>
                <w:b/>
                <w:bCs/>
                <w:sz w:val="24"/>
                <w:szCs w:val="24"/>
                <w:rtl/>
              </w:rPr>
            </w:pPr>
            <w:r>
              <w:rPr>
                <w:rFonts w:cs="B Nazanin" w:hint="cs"/>
                <w:b/>
                <w:bCs/>
                <w:sz w:val="24"/>
                <w:szCs w:val="24"/>
                <w:rtl/>
              </w:rPr>
              <w:t>طبق فرمولهای مندرج در تعرفه (3-1) محاسبات انجام خواهد شد .</w:t>
            </w:r>
          </w:p>
        </w:tc>
        <w:tc>
          <w:tcPr>
            <w:tcW w:w="992"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6095" w:type="dxa"/>
            <w:vMerge w:val="restart"/>
            <w:tcBorders>
              <w:right w:val="single" w:sz="12" w:space="0" w:color="auto"/>
            </w:tcBorders>
          </w:tcPr>
          <w:p w:rsidR="00910227" w:rsidRPr="005D44CB" w:rsidRDefault="00910227" w:rsidP="005D44CB">
            <w:pPr>
              <w:spacing w:after="0" w:line="240" w:lineRule="auto"/>
              <w:jc w:val="both"/>
              <w:rPr>
                <w:rFonts w:cs="B Nazanin"/>
                <w:b/>
                <w:bCs/>
                <w:sz w:val="24"/>
                <w:szCs w:val="24"/>
                <w:rtl/>
              </w:rPr>
            </w:pPr>
          </w:p>
          <w:p w:rsidR="00910227" w:rsidRPr="005D44CB" w:rsidRDefault="00910227" w:rsidP="005D44CB">
            <w:pPr>
              <w:spacing w:after="0" w:line="240" w:lineRule="auto"/>
              <w:jc w:val="both"/>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sidRPr="005D44CB">
              <w:rPr>
                <w:rFonts w:cs="B Nazanin" w:hint="cs"/>
                <w:b/>
                <w:bCs/>
                <w:sz w:val="24"/>
                <w:szCs w:val="24"/>
                <w:rtl/>
              </w:rPr>
              <w:t>2</w:t>
            </w:r>
          </w:p>
        </w:tc>
        <w:tc>
          <w:tcPr>
            <w:tcW w:w="2769" w:type="dxa"/>
            <w:vAlign w:val="center"/>
          </w:tcPr>
          <w:p w:rsidR="00742B89" w:rsidRPr="005D44CB" w:rsidRDefault="00742B89" w:rsidP="00246AA3">
            <w:pPr>
              <w:spacing w:after="0" w:line="240" w:lineRule="auto"/>
              <w:jc w:val="center"/>
              <w:rPr>
                <w:rFonts w:cs="B Nazanin"/>
                <w:b/>
                <w:bCs/>
                <w:sz w:val="24"/>
                <w:szCs w:val="24"/>
                <w:rtl/>
              </w:rPr>
            </w:pPr>
            <w:r w:rsidRPr="005D44CB">
              <w:rPr>
                <w:rFonts w:cs="B Nazanin" w:hint="cs"/>
                <w:b/>
                <w:bCs/>
                <w:sz w:val="24"/>
                <w:szCs w:val="24"/>
                <w:rtl/>
              </w:rPr>
              <w:t xml:space="preserve">برای شغلهای گروه </w:t>
            </w:r>
            <w:r>
              <w:rPr>
                <w:rFonts w:cs="B Nazanin" w:hint="cs"/>
                <w:b/>
                <w:bCs/>
                <w:sz w:val="24"/>
                <w:szCs w:val="24"/>
                <w:rtl/>
              </w:rPr>
              <w:t>پنجم</w:t>
            </w:r>
            <w:r w:rsidRPr="00114716">
              <w:rPr>
                <w:rFonts w:cs="B Nazanin" w:hint="cs"/>
                <w:b/>
                <w:bCs/>
                <w:sz w:val="24"/>
                <w:szCs w:val="24"/>
                <w:u w:val="single"/>
                <w:rtl/>
              </w:rPr>
              <w:t>(ب)</w:t>
            </w:r>
            <w:r w:rsidRPr="005D44CB">
              <w:rPr>
                <w:rFonts w:cs="B Nazanin" w:hint="cs"/>
                <w:b/>
                <w:bCs/>
                <w:sz w:val="24"/>
                <w:szCs w:val="24"/>
                <w:rtl/>
              </w:rPr>
              <w:t xml:space="preserve"> </w:t>
            </w:r>
          </w:p>
        </w:tc>
        <w:tc>
          <w:tcPr>
            <w:tcW w:w="4111" w:type="dxa"/>
            <w:vMerge/>
            <w:vAlign w:val="center"/>
          </w:tcPr>
          <w:p w:rsidR="00742B89" w:rsidRPr="005D44CB" w:rsidRDefault="00742B89" w:rsidP="002D5CEF">
            <w:pPr>
              <w:spacing w:after="0" w:line="240" w:lineRule="auto"/>
              <w:jc w:val="center"/>
              <w:rPr>
                <w:rFonts w:cs="Times New Roma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sidRPr="005D44CB">
              <w:rPr>
                <w:rFonts w:cs="B Nazanin" w:hint="cs"/>
                <w:b/>
                <w:bCs/>
                <w:sz w:val="24"/>
                <w:szCs w:val="24"/>
                <w:rtl/>
              </w:rPr>
              <w:t>3</w:t>
            </w:r>
          </w:p>
        </w:tc>
        <w:tc>
          <w:tcPr>
            <w:tcW w:w="2769" w:type="dxa"/>
            <w:vAlign w:val="center"/>
          </w:tcPr>
          <w:p w:rsidR="00742B89" w:rsidRPr="005D44CB" w:rsidRDefault="00742B89" w:rsidP="00246AA3">
            <w:pPr>
              <w:spacing w:after="0" w:line="240" w:lineRule="auto"/>
              <w:rPr>
                <w:rFonts w:cs="B Nazanin"/>
                <w:b/>
                <w:bCs/>
                <w:sz w:val="24"/>
                <w:szCs w:val="24"/>
                <w:rtl/>
              </w:rPr>
            </w:pPr>
            <w:r w:rsidRPr="005D44CB">
              <w:rPr>
                <w:rFonts w:cs="B Nazanin" w:hint="cs"/>
                <w:b/>
                <w:bCs/>
                <w:sz w:val="24"/>
                <w:szCs w:val="24"/>
                <w:rtl/>
              </w:rPr>
              <w:t>برای شغلهای گروه</w:t>
            </w:r>
            <w:r>
              <w:rPr>
                <w:rFonts w:cs="B Nazanin" w:hint="cs"/>
                <w:b/>
                <w:bCs/>
                <w:sz w:val="24"/>
                <w:szCs w:val="24"/>
                <w:rtl/>
              </w:rPr>
              <w:t xml:space="preserve"> چهارم</w:t>
            </w:r>
            <w:r w:rsidRPr="005D44CB">
              <w:rPr>
                <w:rFonts w:cs="B Nazanin" w:hint="cs"/>
                <w:b/>
                <w:bCs/>
                <w:sz w:val="24"/>
                <w:szCs w:val="24"/>
                <w:rtl/>
              </w:rPr>
              <w:t xml:space="preserve"> </w:t>
            </w:r>
            <w:r w:rsidRPr="00114716">
              <w:rPr>
                <w:rFonts w:cs="B Nazanin" w:hint="cs"/>
                <w:b/>
                <w:bCs/>
                <w:sz w:val="24"/>
                <w:szCs w:val="24"/>
                <w:u w:val="single"/>
                <w:rtl/>
              </w:rPr>
              <w:t>(الف)</w:t>
            </w:r>
          </w:p>
        </w:tc>
        <w:tc>
          <w:tcPr>
            <w:tcW w:w="4111" w:type="dxa"/>
            <w:vMerge/>
            <w:vAlign w:val="center"/>
          </w:tcPr>
          <w:p w:rsidR="00742B89" w:rsidRPr="005D44CB" w:rsidRDefault="00742B89" w:rsidP="002D5CEF">
            <w:pPr>
              <w:spacing w:after="0" w:line="240" w:lineRule="auto"/>
              <w:jc w:val="center"/>
              <w:rPr>
                <w:rFonts w:cs="Times New Roma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sidRPr="005D44CB">
              <w:rPr>
                <w:rFonts w:cs="B Nazanin" w:hint="cs"/>
                <w:b/>
                <w:bCs/>
                <w:sz w:val="24"/>
                <w:szCs w:val="24"/>
                <w:rtl/>
              </w:rPr>
              <w:t>4</w:t>
            </w:r>
          </w:p>
        </w:tc>
        <w:tc>
          <w:tcPr>
            <w:tcW w:w="2769" w:type="dxa"/>
            <w:vAlign w:val="center"/>
          </w:tcPr>
          <w:p w:rsidR="00742B89" w:rsidRPr="005D44CB" w:rsidRDefault="00742B89" w:rsidP="00246AA3">
            <w:pPr>
              <w:spacing w:after="0" w:line="240" w:lineRule="auto"/>
              <w:jc w:val="center"/>
              <w:rPr>
                <w:rFonts w:cs="B Nazanin"/>
                <w:b/>
                <w:bCs/>
                <w:sz w:val="24"/>
                <w:szCs w:val="24"/>
                <w:rtl/>
              </w:rPr>
            </w:pPr>
            <w:r w:rsidRPr="005D44CB">
              <w:rPr>
                <w:rFonts w:cs="B Nazanin" w:hint="cs"/>
                <w:b/>
                <w:bCs/>
                <w:sz w:val="24"/>
                <w:szCs w:val="24"/>
                <w:rtl/>
              </w:rPr>
              <w:t xml:space="preserve">برای شغلهای گروه </w:t>
            </w:r>
            <w:r>
              <w:rPr>
                <w:rFonts w:cs="B Nazanin" w:hint="cs"/>
                <w:b/>
                <w:bCs/>
                <w:sz w:val="24"/>
                <w:szCs w:val="24"/>
                <w:rtl/>
              </w:rPr>
              <w:t>چهارم</w:t>
            </w:r>
            <w:r w:rsidRPr="00114716">
              <w:rPr>
                <w:rFonts w:cs="B Nazanin" w:hint="cs"/>
                <w:b/>
                <w:bCs/>
                <w:sz w:val="24"/>
                <w:szCs w:val="24"/>
                <w:u w:val="single"/>
                <w:rtl/>
              </w:rPr>
              <w:t>(ب)</w:t>
            </w:r>
            <w:r w:rsidRPr="005D44CB">
              <w:rPr>
                <w:rFonts w:cs="B Nazanin" w:hint="cs"/>
                <w:b/>
                <w:bCs/>
                <w:sz w:val="24"/>
                <w:szCs w:val="24"/>
                <w:rtl/>
              </w:rPr>
              <w:t xml:space="preserve"> </w:t>
            </w:r>
          </w:p>
        </w:tc>
        <w:tc>
          <w:tcPr>
            <w:tcW w:w="4111" w:type="dxa"/>
            <w:vMerge/>
            <w:vAlign w:val="center"/>
          </w:tcPr>
          <w:p w:rsidR="00742B89" w:rsidRPr="005D44CB" w:rsidRDefault="00742B89" w:rsidP="002D5CEF">
            <w:pPr>
              <w:spacing w:after="0" w:line="240" w:lineRule="auto"/>
              <w:jc w:val="center"/>
              <w:rPr>
                <w:rFonts w:cs="Times New Roma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sidRPr="005D44CB">
              <w:rPr>
                <w:rFonts w:cs="B Nazanin" w:hint="cs"/>
                <w:b/>
                <w:bCs/>
                <w:sz w:val="24"/>
                <w:szCs w:val="24"/>
                <w:rtl/>
              </w:rPr>
              <w:t>5</w:t>
            </w:r>
          </w:p>
        </w:tc>
        <w:tc>
          <w:tcPr>
            <w:tcW w:w="2769" w:type="dxa"/>
            <w:vAlign w:val="center"/>
          </w:tcPr>
          <w:p w:rsidR="00742B89" w:rsidRPr="005D44CB" w:rsidRDefault="00742B89" w:rsidP="001C4186">
            <w:pPr>
              <w:spacing w:after="0" w:line="240" w:lineRule="auto"/>
              <w:jc w:val="center"/>
              <w:rPr>
                <w:rFonts w:cs="B Nazanin"/>
                <w:b/>
                <w:bCs/>
                <w:sz w:val="24"/>
                <w:szCs w:val="24"/>
                <w:rtl/>
              </w:rPr>
            </w:pPr>
            <w:r w:rsidRPr="005D44CB">
              <w:rPr>
                <w:rFonts w:cs="B Nazanin" w:hint="cs"/>
                <w:b/>
                <w:bCs/>
                <w:sz w:val="24"/>
                <w:szCs w:val="24"/>
                <w:rtl/>
              </w:rPr>
              <w:t xml:space="preserve">برای شغلهای گروه </w:t>
            </w:r>
            <w:r>
              <w:rPr>
                <w:rFonts w:cs="B Nazanin" w:hint="cs"/>
                <w:b/>
                <w:bCs/>
                <w:sz w:val="24"/>
                <w:szCs w:val="24"/>
                <w:rtl/>
              </w:rPr>
              <w:t>سوم</w:t>
            </w:r>
            <w:r w:rsidRPr="00114716">
              <w:rPr>
                <w:rFonts w:cs="B Nazanin" w:hint="cs"/>
                <w:b/>
                <w:bCs/>
                <w:sz w:val="24"/>
                <w:szCs w:val="24"/>
                <w:u w:val="single"/>
                <w:rtl/>
              </w:rPr>
              <w:t>(الف)</w:t>
            </w:r>
            <w:r w:rsidRPr="005D44CB">
              <w:rPr>
                <w:rFonts w:cs="B Nazanin" w:hint="cs"/>
                <w:b/>
                <w:bCs/>
                <w:sz w:val="24"/>
                <w:szCs w:val="24"/>
                <w:rtl/>
              </w:rPr>
              <w:t xml:space="preserve"> </w:t>
            </w:r>
          </w:p>
        </w:tc>
        <w:tc>
          <w:tcPr>
            <w:tcW w:w="4111" w:type="dxa"/>
            <w:vMerge/>
            <w:vAlign w:val="center"/>
          </w:tcPr>
          <w:p w:rsidR="00742B89" w:rsidRPr="005D44CB" w:rsidRDefault="00742B89" w:rsidP="002D5CEF">
            <w:pPr>
              <w:spacing w:after="0" w:line="240" w:lineRule="auto"/>
              <w:jc w:val="center"/>
              <w:rPr>
                <w:rFonts w:cs="Times New Roma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Pr>
                <w:rFonts w:cs="B Nazanin" w:hint="cs"/>
                <w:b/>
                <w:bCs/>
                <w:sz w:val="24"/>
                <w:szCs w:val="24"/>
                <w:rtl/>
              </w:rPr>
              <w:t>6</w:t>
            </w:r>
          </w:p>
        </w:tc>
        <w:tc>
          <w:tcPr>
            <w:tcW w:w="2769" w:type="dxa"/>
            <w:vAlign w:val="center"/>
          </w:tcPr>
          <w:p w:rsidR="00742B89" w:rsidRPr="005D44CB" w:rsidRDefault="00742B89" w:rsidP="001C4186">
            <w:pPr>
              <w:spacing w:after="0" w:line="240" w:lineRule="auto"/>
              <w:jc w:val="center"/>
              <w:rPr>
                <w:rFonts w:cs="B Nazanin"/>
                <w:b/>
                <w:bCs/>
                <w:sz w:val="24"/>
                <w:szCs w:val="24"/>
                <w:rtl/>
              </w:rPr>
            </w:pPr>
            <w:r w:rsidRPr="005D44CB">
              <w:rPr>
                <w:rFonts w:cs="B Nazanin" w:hint="cs"/>
                <w:b/>
                <w:bCs/>
                <w:sz w:val="24"/>
                <w:szCs w:val="24"/>
                <w:rtl/>
              </w:rPr>
              <w:t xml:space="preserve">برای شغلهای گروه </w:t>
            </w:r>
            <w:r>
              <w:rPr>
                <w:rFonts w:cs="B Nazanin" w:hint="cs"/>
                <w:b/>
                <w:bCs/>
                <w:sz w:val="24"/>
                <w:szCs w:val="24"/>
                <w:rtl/>
              </w:rPr>
              <w:t>سوم</w:t>
            </w:r>
            <w:r w:rsidRPr="00114716">
              <w:rPr>
                <w:rFonts w:cs="B Nazanin" w:hint="cs"/>
                <w:b/>
                <w:bCs/>
                <w:sz w:val="24"/>
                <w:szCs w:val="24"/>
                <w:u w:val="single"/>
                <w:rtl/>
              </w:rPr>
              <w:t>(ب)</w:t>
            </w:r>
          </w:p>
        </w:tc>
        <w:tc>
          <w:tcPr>
            <w:tcW w:w="4111" w:type="dxa"/>
            <w:vMerge/>
            <w:vAlign w:val="center"/>
          </w:tcPr>
          <w:p w:rsidR="00742B89" w:rsidRPr="005D44CB" w:rsidRDefault="00742B89" w:rsidP="002D5CEF">
            <w:pPr>
              <w:spacing w:after="0" w:line="240" w:lineRule="auto"/>
              <w:jc w:val="center"/>
              <w:rPr>
                <w:rFonts w:cs="B Nazani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755FBD">
        <w:trPr>
          <w:trHeight w:val="851"/>
        </w:trPr>
        <w:tc>
          <w:tcPr>
            <w:tcW w:w="737" w:type="dxa"/>
            <w:tcBorders>
              <w:lef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Pr>
                <w:rFonts w:cs="B Nazanin" w:hint="cs"/>
                <w:b/>
                <w:bCs/>
                <w:sz w:val="24"/>
                <w:szCs w:val="24"/>
                <w:rtl/>
              </w:rPr>
              <w:t>7</w:t>
            </w:r>
          </w:p>
        </w:tc>
        <w:tc>
          <w:tcPr>
            <w:tcW w:w="2769" w:type="dxa"/>
            <w:vAlign w:val="center"/>
          </w:tcPr>
          <w:p w:rsidR="00742B89" w:rsidRPr="005D44CB" w:rsidRDefault="00742B89" w:rsidP="001C4186">
            <w:pPr>
              <w:spacing w:after="0" w:line="240" w:lineRule="auto"/>
              <w:jc w:val="center"/>
              <w:rPr>
                <w:rFonts w:cs="B Nazanin"/>
                <w:b/>
                <w:bCs/>
                <w:sz w:val="24"/>
                <w:szCs w:val="24"/>
                <w:rtl/>
              </w:rPr>
            </w:pPr>
            <w:r w:rsidRPr="005D44CB">
              <w:rPr>
                <w:rFonts w:cs="B Nazanin" w:hint="cs"/>
                <w:b/>
                <w:bCs/>
                <w:sz w:val="24"/>
                <w:szCs w:val="24"/>
                <w:rtl/>
              </w:rPr>
              <w:t>برای شغلهای گروه</w:t>
            </w:r>
            <w:r>
              <w:rPr>
                <w:rFonts w:cs="B Nazanin" w:hint="cs"/>
                <w:b/>
                <w:bCs/>
                <w:sz w:val="24"/>
                <w:szCs w:val="24"/>
                <w:rtl/>
              </w:rPr>
              <w:t xml:space="preserve"> دوم</w:t>
            </w:r>
            <w:r w:rsidRPr="00114716">
              <w:rPr>
                <w:rFonts w:cs="B Nazanin" w:hint="cs"/>
                <w:b/>
                <w:bCs/>
                <w:sz w:val="24"/>
                <w:szCs w:val="24"/>
                <w:u w:val="single"/>
                <w:rtl/>
              </w:rPr>
              <w:t>(الف)</w:t>
            </w:r>
          </w:p>
        </w:tc>
        <w:tc>
          <w:tcPr>
            <w:tcW w:w="4111" w:type="dxa"/>
            <w:vMerge/>
            <w:vAlign w:val="center"/>
          </w:tcPr>
          <w:p w:rsidR="00742B89" w:rsidRPr="005D44CB" w:rsidRDefault="00742B89" w:rsidP="002D5CEF">
            <w:pPr>
              <w:spacing w:after="0" w:line="240" w:lineRule="auto"/>
              <w:jc w:val="center"/>
              <w:rPr>
                <w:rFonts w:cs="B Nazanin"/>
                <w:b/>
                <w:bCs/>
                <w:sz w:val="24"/>
                <w:szCs w:val="24"/>
                <w:rtl/>
              </w:rPr>
            </w:pPr>
          </w:p>
        </w:tc>
        <w:tc>
          <w:tcPr>
            <w:tcW w:w="992" w:type="dxa"/>
            <w:vMerge/>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r w:rsidR="00742B89" w:rsidRPr="005D44CB" w:rsidTr="00FB3A86">
        <w:trPr>
          <w:trHeight w:val="851"/>
        </w:trPr>
        <w:tc>
          <w:tcPr>
            <w:tcW w:w="737" w:type="dxa"/>
            <w:tcBorders>
              <w:left w:val="single" w:sz="12" w:space="0" w:color="auto"/>
              <w:bottom w:val="single" w:sz="12" w:space="0" w:color="auto"/>
            </w:tcBorders>
            <w:vAlign w:val="center"/>
          </w:tcPr>
          <w:p w:rsidR="00742B89" w:rsidRPr="005D44CB" w:rsidRDefault="00742B89" w:rsidP="005D44CB">
            <w:pPr>
              <w:spacing w:after="0" w:line="240" w:lineRule="auto"/>
              <w:jc w:val="center"/>
              <w:rPr>
                <w:rFonts w:cs="B Nazanin"/>
                <w:b/>
                <w:bCs/>
                <w:sz w:val="24"/>
                <w:szCs w:val="24"/>
                <w:rtl/>
              </w:rPr>
            </w:pPr>
            <w:r>
              <w:rPr>
                <w:rFonts w:cs="B Nazanin" w:hint="cs"/>
                <w:b/>
                <w:bCs/>
                <w:sz w:val="24"/>
                <w:szCs w:val="24"/>
                <w:rtl/>
              </w:rPr>
              <w:t>8</w:t>
            </w:r>
          </w:p>
        </w:tc>
        <w:tc>
          <w:tcPr>
            <w:tcW w:w="2769" w:type="dxa"/>
            <w:tcBorders>
              <w:bottom w:val="single" w:sz="12" w:space="0" w:color="auto"/>
            </w:tcBorders>
            <w:vAlign w:val="center"/>
          </w:tcPr>
          <w:p w:rsidR="00742B89" w:rsidRPr="005D44CB" w:rsidRDefault="00742B89" w:rsidP="00114716">
            <w:pPr>
              <w:spacing w:after="0" w:line="240" w:lineRule="auto"/>
              <w:jc w:val="center"/>
              <w:rPr>
                <w:rFonts w:cs="B Nazanin"/>
                <w:b/>
                <w:bCs/>
                <w:sz w:val="24"/>
                <w:szCs w:val="24"/>
                <w:rtl/>
              </w:rPr>
            </w:pPr>
            <w:r w:rsidRPr="005D44CB">
              <w:rPr>
                <w:rFonts w:cs="B Nazanin" w:hint="cs"/>
                <w:b/>
                <w:bCs/>
                <w:sz w:val="24"/>
                <w:szCs w:val="24"/>
                <w:rtl/>
              </w:rPr>
              <w:t xml:space="preserve">برای شغلهای گروه </w:t>
            </w:r>
            <w:r>
              <w:rPr>
                <w:rFonts w:cs="B Nazanin" w:hint="cs"/>
                <w:b/>
                <w:bCs/>
                <w:sz w:val="24"/>
                <w:szCs w:val="24"/>
                <w:rtl/>
              </w:rPr>
              <w:t>دوم</w:t>
            </w:r>
            <w:r w:rsidRPr="00114716">
              <w:rPr>
                <w:rFonts w:cs="B Nazanin" w:hint="cs"/>
                <w:b/>
                <w:bCs/>
                <w:sz w:val="24"/>
                <w:szCs w:val="24"/>
                <w:u w:val="single"/>
                <w:rtl/>
              </w:rPr>
              <w:t>(ب)</w:t>
            </w:r>
          </w:p>
        </w:tc>
        <w:tc>
          <w:tcPr>
            <w:tcW w:w="4111" w:type="dxa"/>
            <w:vMerge/>
            <w:tcBorders>
              <w:bottom w:val="single" w:sz="12" w:space="0" w:color="auto"/>
            </w:tcBorders>
            <w:vAlign w:val="center"/>
          </w:tcPr>
          <w:p w:rsidR="00742B89" w:rsidRPr="005D44CB" w:rsidRDefault="00742B89" w:rsidP="002D5CEF">
            <w:pPr>
              <w:spacing w:after="0" w:line="240" w:lineRule="auto"/>
              <w:jc w:val="center"/>
              <w:rPr>
                <w:rFonts w:cs="B Nazanin"/>
                <w:b/>
                <w:bCs/>
                <w:sz w:val="24"/>
                <w:szCs w:val="24"/>
                <w:rtl/>
              </w:rPr>
            </w:pPr>
          </w:p>
        </w:tc>
        <w:tc>
          <w:tcPr>
            <w:tcW w:w="992" w:type="dxa"/>
            <w:vMerge/>
            <w:tcBorders>
              <w:bottom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c>
          <w:tcPr>
            <w:tcW w:w="6095" w:type="dxa"/>
            <w:vMerge/>
            <w:tcBorders>
              <w:bottom w:val="single" w:sz="12" w:space="0" w:color="auto"/>
              <w:right w:val="single" w:sz="12" w:space="0" w:color="auto"/>
            </w:tcBorders>
            <w:vAlign w:val="center"/>
          </w:tcPr>
          <w:p w:rsidR="00742B89" w:rsidRPr="005D44CB" w:rsidRDefault="00742B89" w:rsidP="005D44CB">
            <w:pPr>
              <w:spacing w:after="0" w:line="240" w:lineRule="auto"/>
              <w:jc w:val="center"/>
              <w:rPr>
                <w:rFonts w:cs="B Nazanin"/>
                <w:b/>
                <w:bCs/>
                <w:sz w:val="24"/>
                <w:szCs w:val="24"/>
                <w:rtl/>
              </w:rPr>
            </w:pPr>
          </w:p>
        </w:tc>
      </w:tr>
    </w:tbl>
    <w:p w:rsidR="00D0546D" w:rsidRDefault="00D0546D" w:rsidP="00253299">
      <w:pPr>
        <w:shd w:val="clear" w:color="auto" w:fill="FFFFFF"/>
        <w:spacing w:line="240" w:lineRule="auto"/>
        <w:jc w:val="both"/>
        <w:rPr>
          <w:rFonts w:cs="B Nazanin"/>
          <w:b/>
          <w:bCs/>
          <w:sz w:val="24"/>
          <w:szCs w:val="24"/>
          <w:rtl/>
        </w:rPr>
      </w:pPr>
    </w:p>
    <w:p w:rsidR="0095444B" w:rsidRDefault="00B31B3C" w:rsidP="0041756E">
      <w:pPr>
        <w:shd w:val="clear" w:color="auto" w:fill="FFFFFF"/>
        <w:spacing w:line="240" w:lineRule="auto"/>
        <w:jc w:val="both"/>
        <w:rPr>
          <w:rFonts w:cs="B Nazanin"/>
          <w:b/>
          <w:bCs/>
          <w:sz w:val="24"/>
          <w:szCs w:val="24"/>
          <w:rtl/>
        </w:rPr>
      </w:pPr>
      <w:r>
        <w:rPr>
          <w:rFonts w:cs="B Nazanin" w:hint="cs"/>
          <w:b/>
          <w:bCs/>
          <w:sz w:val="24"/>
          <w:szCs w:val="24"/>
          <w:rtl/>
        </w:rPr>
        <w:lastRenderedPageBreak/>
        <w:t xml:space="preserve">   </w:t>
      </w:r>
      <w:r w:rsidR="00A4696D">
        <w:rPr>
          <w:rFonts w:cs="B Nazanin" w:hint="cs"/>
          <w:b/>
          <w:bCs/>
          <w:sz w:val="24"/>
          <w:szCs w:val="24"/>
          <w:rtl/>
        </w:rPr>
        <w:t xml:space="preserve">             </w:t>
      </w:r>
      <w:r>
        <w:rPr>
          <w:rFonts w:cs="B Nazanin" w:hint="cs"/>
          <w:b/>
          <w:bCs/>
          <w:sz w:val="24"/>
          <w:szCs w:val="24"/>
          <w:rtl/>
        </w:rPr>
        <w:t xml:space="preserve"> </w:t>
      </w:r>
    </w:p>
    <w:p w:rsidR="00787FAC" w:rsidRPr="001D61F8" w:rsidRDefault="00787FAC" w:rsidP="00D00890">
      <w:pPr>
        <w:shd w:val="clear" w:color="auto" w:fill="FFFFFF"/>
        <w:spacing w:line="240" w:lineRule="auto"/>
        <w:jc w:val="center"/>
        <w:rPr>
          <w:rFonts w:cs="2  Titr"/>
          <w:b/>
          <w:bCs/>
          <w:sz w:val="24"/>
          <w:szCs w:val="24"/>
          <w:rtl/>
        </w:rPr>
      </w:pPr>
      <w:r w:rsidRPr="001D61F8">
        <w:rPr>
          <w:rFonts w:cs="2  Titr" w:hint="cs"/>
          <w:b/>
          <w:bCs/>
          <w:sz w:val="26"/>
          <w:szCs w:val="26"/>
          <w:rtl/>
        </w:rPr>
        <w:t>تعرفه شماره (3-</w:t>
      </w:r>
      <w:r w:rsidR="00D00890" w:rsidRPr="001D61F8">
        <w:rPr>
          <w:rFonts w:cs="2  Titr" w:hint="cs"/>
          <w:b/>
          <w:bCs/>
          <w:sz w:val="26"/>
          <w:szCs w:val="26"/>
          <w:rtl/>
        </w:rPr>
        <w:t>1</w:t>
      </w:r>
      <w:r w:rsidRPr="001D61F8">
        <w:rPr>
          <w:rFonts w:cs="2  Titr" w:hint="cs"/>
          <w:b/>
          <w:bCs/>
          <w:sz w:val="26"/>
          <w:szCs w:val="26"/>
          <w:rtl/>
        </w:rPr>
        <w:t xml:space="preserve">)- </w:t>
      </w:r>
      <w:r w:rsidRPr="000C2831">
        <w:rPr>
          <w:rFonts w:cs="2  Titr" w:hint="cs"/>
          <w:b/>
          <w:bCs/>
          <w:sz w:val="26"/>
          <w:szCs w:val="26"/>
          <w:rtl/>
        </w:rPr>
        <w:t>عوارض</w:t>
      </w:r>
      <w:r w:rsidR="00D00890" w:rsidRPr="001D61F8">
        <w:rPr>
          <w:rFonts w:cs="2  Titr" w:hint="cs"/>
          <w:b/>
          <w:bCs/>
          <w:sz w:val="26"/>
          <w:szCs w:val="26"/>
          <w:rtl/>
        </w:rPr>
        <w:t xml:space="preserve"> بر مشاغل(</w:t>
      </w:r>
      <w:r w:rsidRPr="001D61F8">
        <w:rPr>
          <w:rFonts w:cs="2  Titr" w:hint="cs"/>
          <w:b/>
          <w:bCs/>
          <w:sz w:val="26"/>
          <w:szCs w:val="26"/>
          <w:rtl/>
        </w:rPr>
        <w:t xml:space="preserve"> تغییر شغل و مشاغل مزاحم</w:t>
      </w:r>
      <w:r w:rsidR="00D00890" w:rsidRPr="001D61F8">
        <w:rPr>
          <w:rFonts w:cs="2  Titr" w:hint="cs"/>
          <w:b/>
          <w:bCs/>
          <w:sz w:val="26"/>
          <w:szCs w:val="26"/>
          <w:rtl/>
        </w:rPr>
        <w:t>)</w:t>
      </w:r>
    </w:p>
    <w:p w:rsidR="00787FAC" w:rsidRPr="00C85EAF" w:rsidRDefault="00787FAC" w:rsidP="00787FAC">
      <w:pPr>
        <w:spacing w:line="240" w:lineRule="auto"/>
        <w:jc w:val="both"/>
        <w:rPr>
          <w:rFonts w:cs="B Nazanin"/>
          <w:b/>
          <w:bCs/>
          <w:sz w:val="12"/>
          <w:szCs w:val="12"/>
          <w:rtl/>
        </w:rPr>
      </w:pPr>
    </w:p>
    <w:tbl>
      <w:tblPr>
        <w:bidiVisual/>
        <w:tblW w:w="1483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2275"/>
        <w:gridCol w:w="3535"/>
        <w:gridCol w:w="1138"/>
        <w:gridCol w:w="7146"/>
      </w:tblGrid>
      <w:tr w:rsidR="00787FAC" w:rsidRPr="005D44CB" w:rsidTr="00366554">
        <w:trPr>
          <w:trHeight w:val="963"/>
        </w:trPr>
        <w:tc>
          <w:tcPr>
            <w:tcW w:w="743" w:type="dxa"/>
            <w:tcBorders>
              <w:top w:val="single" w:sz="12" w:space="0" w:color="auto"/>
              <w:left w:val="single" w:sz="12" w:space="0" w:color="auto"/>
            </w:tcBorders>
            <w:vAlign w:val="center"/>
          </w:tcPr>
          <w:p w:rsidR="00787FAC" w:rsidRPr="005D44CB" w:rsidRDefault="00787FAC" w:rsidP="00F1152D">
            <w:pPr>
              <w:spacing w:after="0" w:line="240" w:lineRule="auto"/>
              <w:jc w:val="center"/>
              <w:rPr>
                <w:rFonts w:cs="B Nazanin"/>
                <w:b/>
                <w:bCs/>
                <w:sz w:val="24"/>
                <w:szCs w:val="24"/>
                <w:rtl/>
              </w:rPr>
            </w:pPr>
            <w:r w:rsidRPr="005D44CB">
              <w:rPr>
                <w:rFonts w:cs="B Nazanin" w:hint="cs"/>
                <w:b/>
                <w:bCs/>
                <w:sz w:val="24"/>
                <w:szCs w:val="24"/>
                <w:rtl/>
              </w:rPr>
              <w:t>ردیف</w:t>
            </w:r>
          </w:p>
        </w:tc>
        <w:tc>
          <w:tcPr>
            <w:tcW w:w="2275" w:type="dxa"/>
            <w:tcBorders>
              <w:top w:val="single" w:sz="12" w:space="0" w:color="auto"/>
            </w:tcBorders>
            <w:vAlign w:val="center"/>
          </w:tcPr>
          <w:p w:rsidR="00787FAC" w:rsidRPr="005D44CB" w:rsidRDefault="00787FAC" w:rsidP="00F1152D">
            <w:pPr>
              <w:spacing w:after="0" w:line="240" w:lineRule="auto"/>
              <w:jc w:val="center"/>
              <w:rPr>
                <w:rFonts w:cs="B Nazanin"/>
                <w:b/>
                <w:bCs/>
                <w:rtl/>
              </w:rPr>
            </w:pPr>
            <w:r w:rsidRPr="005D44CB">
              <w:rPr>
                <w:rFonts w:cs="B Nazanin" w:hint="cs"/>
                <w:b/>
                <w:bCs/>
                <w:rtl/>
              </w:rPr>
              <w:t>نوع عوارض</w:t>
            </w:r>
          </w:p>
        </w:tc>
        <w:tc>
          <w:tcPr>
            <w:tcW w:w="3535" w:type="dxa"/>
            <w:tcBorders>
              <w:top w:val="single" w:sz="12" w:space="0" w:color="auto"/>
            </w:tcBorders>
            <w:vAlign w:val="center"/>
          </w:tcPr>
          <w:p w:rsidR="00787FAC" w:rsidRPr="005D44CB" w:rsidRDefault="00787FAC" w:rsidP="00F1152D">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1138" w:type="dxa"/>
            <w:tcBorders>
              <w:top w:val="single" w:sz="12" w:space="0" w:color="auto"/>
            </w:tcBorders>
            <w:vAlign w:val="center"/>
          </w:tcPr>
          <w:p w:rsidR="00787FAC" w:rsidRPr="005D44CB" w:rsidRDefault="00787FAC" w:rsidP="00F1152D">
            <w:pPr>
              <w:spacing w:after="0" w:line="240" w:lineRule="auto"/>
              <w:jc w:val="center"/>
              <w:rPr>
                <w:rFonts w:cs="B Nazanin"/>
                <w:b/>
                <w:bCs/>
                <w:rtl/>
              </w:rPr>
            </w:pPr>
            <w:r w:rsidRPr="005D44CB">
              <w:rPr>
                <w:rFonts w:cs="B Nazanin" w:hint="cs"/>
                <w:b/>
                <w:bCs/>
                <w:rtl/>
              </w:rPr>
              <w:t>منشاء قانونی</w:t>
            </w:r>
          </w:p>
        </w:tc>
        <w:tc>
          <w:tcPr>
            <w:tcW w:w="7146" w:type="dxa"/>
            <w:tcBorders>
              <w:top w:val="single" w:sz="12" w:space="0" w:color="auto"/>
              <w:right w:val="single" w:sz="12" w:space="0" w:color="auto"/>
            </w:tcBorders>
            <w:vAlign w:val="center"/>
          </w:tcPr>
          <w:p w:rsidR="00787FAC" w:rsidRPr="005D44CB" w:rsidRDefault="00787FAC" w:rsidP="00F1152D">
            <w:pPr>
              <w:spacing w:after="0" w:line="240" w:lineRule="auto"/>
              <w:jc w:val="center"/>
              <w:rPr>
                <w:rFonts w:cs="B Nazanin"/>
                <w:b/>
                <w:bCs/>
                <w:rtl/>
              </w:rPr>
            </w:pPr>
            <w:r w:rsidRPr="005D44CB">
              <w:rPr>
                <w:rFonts w:cs="B Nazanin" w:hint="cs"/>
                <w:b/>
                <w:bCs/>
                <w:rtl/>
              </w:rPr>
              <w:t>توضیحات</w:t>
            </w:r>
          </w:p>
        </w:tc>
      </w:tr>
      <w:tr w:rsidR="00910227" w:rsidRPr="005D44CB" w:rsidTr="00366554">
        <w:trPr>
          <w:trHeight w:val="3279"/>
        </w:trPr>
        <w:tc>
          <w:tcPr>
            <w:tcW w:w="743" w:type="dxa"/>
            <w:tcBorders>
              <w:left w:val="single" w:sz="12" w:space="0" w:color="auto"/>
            </w:tcBorders>
            <w:vAlign w:val="center"/>
          </w:tcPr>
          <w:p w:rsidR="00910227" w:rsidRPr="005D44CB" w:rsidRDefault="00910227" w:rsidP="00F1152D">
            <w:pPr>
              <w:spacing w:after="0" w:line="240" w:lineRule="auto"/>
              <w:jc w:val="center"/>
              <w:rPr>
                <w:rFonts w:cs="B Nazanin"/>
                <w:b/>
                <w:bCs/>
                <w:sz w:val="24"/>
                <w:szCs w:val="24"/>
                <w:rtl/>
              </w:rPr>
            </w:pPr>
            <w:r w:rsidRPr="005D44CB">
              <w:rPr>
                <w:rFonts w:cs="B Nazanin" w:hint="cs"/>
                <w:b/>
                <w:bCs/>
                <w:sz w:val="24"/>
                <w:szCs w:val="24"/>
                <w:rtl/>
              </w:rPr>
              <w:t>1</w:t>
            </w:r>
          </w:p>
        </w:tc>
        <w:tc>
          <w:tcPr>
            <w:tcW w:w="2275" w:type="dxa"/>
            <w:vAlign w:val="center"/>
          </w:tcPr>
          <w:p w:rsidR="00910227" w:rsidRPr="005D44CB" w:rsidRDefault="00910227" w:rsidP="00F1152D">
            <w:pPr>
              <w:spacing w:after="0" w:line="240" w:lineRule="auto"/>
              <w:jc w:val="center"/>
              <w:rPr>
                <w:rFonts w:cs="B Nazanin"/>
                <w:b/>
                <w:bCs/>
                <w:sz w:val="24"/>
                <w:szCs w:val="24"/>
                <w:rtl/>
              </w:rPr>
            </w:pPr>
            <w:r w:rsidRPr="005D44CB">
              <w:rPr>
                <w:rFonts w:cs="B Nazanin" w:hint="cs"/>
                <w:b/>
                <w:bCs/>
                <w:sz w:val="24"/>
                <w:szCs w:val="24"/>
                <w:rtl/>
              </w:rPr>
              <w:t>عوارض تغییر شغل</w:t>
            </w:r>
          </w:p>
        </w:tc>
        <w:tc>
          <w:tcPr>
            <w:tcW w:w="3535" w:type="dxa"/>
            <w:vAlign w:val="center"/>
          </w:tcPr>
          <w:p w:rsidR="00910227" w:rsidRPr="005D44CB" w:rsidRDefault="00910227" w:rsidP="00F1152D">
            <w:pPr>
              <w:spacing w:after="0" w:line="240" w:lineRule="auto"/>
              <w:jc w:val="center"/>
              <w:rPr>
                <w:rFonts w:cs="B Nazanin"/>
                <w:b/>
                <w:bCs/>
                <w:sz w:val="24"/>
                <w:szCs w:val="24"/>
                <w:rtl/>
              </w:rPr>
            </w:pPr>
            <w:r>
              <w:rPr>
                <w:rFonts w:cs="B Nazanin" w:hint="cs"/>
                <w:b/>
                <w:bCs/>
                <w:sz w:val="24"/>
                <w:szCs w:val="24"/>
                <w:rtl/>
              </w:rPr>
              <w:t>برابر</w:t>
            </w:r>
            <w:r w:rsidRPr="005D44CB">
              <w:rPr>
                <w:rFonts w:cs="B Nazanin" w:hint="cs"/>
                <w:b/>
                <w:bCs/>
                <w:sz w:val="24"/>
                <w:szCs w:val="24"/>
                <w:rtl/>
              </w:rPr>
              <w:t xml:space="preserve"> عوارض سالیانه شغل جدید</w:t>
            </w:r>
          </w:p>
        </w:tc>
        <w:tc>
          <w:tcPr>
            <w:tcW w:w="1138" w:type="dxa"/>
            <w:vMerge w:val="restart"/>
            <w:textDirection w:val="btLr"/>
            <w:vAlign w:val="center"/>
          </w:tcPr>
          <w:p w:rsidR="00910227" w:rsidRPr="005D44CB" w:rsidRDefault="00910227" w:rsidP="0091022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910227" w:rsidRPr="005D44CB" w:rsidRDefault="00910227" w:rsidP="0091022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146" w:type="dxa"/>
            <w:vMerge w:val="restart"/>
            <w:tcBorders>
              <w:right w:val="single" w:sz="12" w:space="0" w:color="auto"/>
            </w:tcBorders>
          </w:tcPr>
          <w:p w:rsidR="00910227" w:rsidRPr="005D44CB" w:rsidRDefault="00910227" w:rsidP="00F1152D">
            <w:pPr>
              <w:spacing w:after="0" w:line="240" w:lineRule="auto"/>
              <w:jc w:val="both"/>
              <w:rPr>
                <w:rFonts w:cs="B Nazanin"/>
                <w:b/>
                <w:bCs/>
                <w:sz w:val="24"/>
                <w:szCs w:val="24"/>
                <w:rtl/>
              </w:rPr>
            </w:pPr>
          </w:p>
          <w:p w:rsidR="00910227" w:rsidRDefault="00910227" w:rsidP="00630895">
            <w:pPr>
              <w:spacing w:after="0" w:line="240" w:lineRule="auto"/>
              <w:jc w:val="both"/>
              <w:rPr>
                <w:rFonts w:cs="B Nazanin"/>
                <w:b/>
                <w:bCs/>
                <w:sz w:val="24"/>
                <w:szCs w:val="24"/>
                <w:rtl/>
              </w:rPr>
            </w:pPr>
            <w:r>
              <w:rPr>
                <w:rFonts w:cs="B Nazanin" w:hint="cs"/>
                <w:b/>
                <w:bCs/>
                <w:sz w:val="24"/>
                <w:szCs w:val="24"/>
                <w:rtl/>
              </w:rPr>
              <w:t>تبصره(</w:t>
            </w:r>
            <w:r>
              <w:rPr>
                <w:rFonts w:cs="B Nazanin"/>
                <w:b/>
                <w:bCs/>
                <w:sz w:val="24"/>
                <w:szCs w:val="24"/>
              </w:rPr>
              <w:t>1</w:t>
            </w:r>
            <w:r>
              <w:rPr>
                <w:rFonts w:cs="B Nazanin" w:hint="cs"/>
                <w:b/>
                <w:bCs/>
                <w:sz w:val="24"/>
                <w:szCs w:val="24"/>
                <w:rtl/>
              </w:rPr>
              <w:t xml:space="preserve">): </w:t>
            </w:r>
            <w:r w:rsidRPr="004C40C8">
              <w:rPr>
                <w:rFonts w:cs="B Nazanin" w:hint="cs"/>
                <w:b/>
                <w:bCs/>
                <w:sz w:val="24"/>
                <w:szCs w:val="24"/>
                <w:u w:val="single"/>
                <w:rtl/>
              </w:rPr>
              <w:t>حق کارشناسی دایر کردن محل کسب یا جوابیه استعلام ادارات مختلف بهشرح ذیل محاسبه و قابل وصول است</w:t>
            </w:r>
            <w:r>
              <w:rPr>
                <w:rFonts w:cs="B Nazanin" w:hint="cs"/>
                <w:b/>
                <w:bCs/>
                <w:sz w:val="24"/>
                <w:szCs w:val="24"/>
                <w:rtl/>
              </w:rPr>
              <w:t>.</w:t>
            </w:r>
          </w:p>
          <w:p w:rsidR="00910227" w:rsidRDefault="00910227" w:rsidP="00630895">
            <w:pPr>
              <w:spacing w:after="0" w:line="240" w:lineRule="auto"/>
              <w:jc w:val="both"/>
              <w:rPr>
                <w:rFonts w:cs="B Nazanin"/>
                <w:b/>
                <w:bCs/>
                <w:sz w:val="24"/>
                <w:szCs w:val="24"/>
                <w:rtl/>
              </w:rPr>
            </w:pPr>
          </w:p>
          <w:p w:rsidR="00910227" w:rsidRDefault="00910227" w:rsidP="00630895">
            <w:pPr>
              <w:spacing w:after="0" w:line="240" w:lineRule="auto"/>
              <w:jc w:val="both"/>
              <w:rPr>
                <w:rFonts w:cs="B Nazanin"/>
                <w:b/>
                <w:bCs/>
                <w:sz w:val="24"/>
                <w:szCs w:val="24"/>
                <w:rtl/>
              </w:rPr>
            </w:pPr>
          </w:p>
          <w:p w:rsidR="00910227" w:rsidRPr="00F139A3" w:rsidRDefault="00910227" w:rsidP="00647241">
            <w:pPr>
              <w:spacing w:after="0" w:line="240" w:lineRule="auto"/>
              <w:jc w:val="right"/>
              <w:rPr>
                <w:rFonts w:cs="B Nazanin"/>
                <w:b/>
                <w:bCs/>
                <w:sz w:val="24"/>
                <w:szCs w:val="24"/>
                <w:rtl/>
              </w:rPr>
            </w:pPr>
            <w:r w:rsidRPr="00F139A3">
              <w:rPr>
                <w:rFonts w:cs="B Nazanin"/>
                <w:b/>
                <w:bCs/>
                <w:sz w:val="24"/>
                <w:szCs w:val="24"/>
              </w:rPr>
              <w:t>S</w:t>
            </w:r>
            <w:r w:rsidRPr="00F139A3">
              <w:rPr>
                <w:rFonts w:cs="B Nazanin" w:hint="cs"/>
                <w:b/>
                <w:bCs/>
                <w:sz w:val="24"/>
                <w:szCs w:val="24"/>
              </w:rPr>
              <w:t>×</w:t>
            </w:r>
            <w:r w:rsidR="00647241">
              <w:rPr>
                <w:rFonts w:cs="B Nazanin"/>
                <w:b/>
                <w:bCs/>
                <w:sz w:val="24"/>
                <w:szCs w:val="24"/>
              </w:rPr>
              <w:t>40</w:t>
            </w:r>
            <w:r>
              <w:rPr>
                <w:rFonts w:cs="B Nazanin"/>
                <w:b/>
                <w:bCs/>
                <w:sz w:val="24"/>
                <w:szCs w:val="24"/>
              </w:rPr>
              <w:t>/</w:t>
            </w:r>
            <w:r w:rsidR="004B7317">
              <w:rPr>
                <w:rFonts w:cs="B Nazanin"/>
                <w:b/>
                <w:bCs/>
                <w:sz w:val="24"/>
                <w:szCs w:val="24"/>
              </w:rPr>
              <w:t>000</w:t>
            </w:r>
            <w:r w:rsidRPr="00F139A3">
              <w:rPr>
                <w:rFonts w:cs="B Nazanin"/>
                <w:b/>
                <w:bCs/>
                <w:sz w:val="24"/>
                <w:szCs w:val="24"/>
              </w:rPr>
              <w:t xml:space="preserve">              </w:t>
            </w:r>
            <w:r>
              <w:rPr>
                <w:rFonts w:cs="B Nazanin" w:hint="cs"/>
                <w:b/>
                <w:bCs/>
                <w:sz w:val="24"/>
                <w:szCs w:val="24"/>
                <w:rtl/>
              </w:rPr>
              <w:t xml:space="preserve"> ریال</w:t>
            </w:r>
            <w:r w:rsidRPr="00F139A3">
              <w:rPr>
                <w:rFonts w:cs="B Nazanin"/>
                <w:b/>
                <w:bCs/>
                <w:sz w:val="24"/>
                <w:szCs w:val="24"/>
              </w:rPr>
              <w:t xml:space="preserve">     </w:t>
            </w:r>
            <w:r w:rsidRPr="00F139A3">
              <w:rPr>
                <w:rFonts w:cs="B Nazanin" w:hint="cs"/>
                <w:b/>
                <w:bCs/>
                <w:sz w:val="24"/>
                <w:szCs w:val="24"/>
                <w:rtl/>
              </w:rPr>
              <w:t xml:space="preserve"> </w:t>
            </w:r>
          </w:p>
          <w:p w:rsidR="00910227" w:rsidRPr="00202EBF" w:rsidRDefault="00910227" w:rsidP="002418FD">
            <w:pPr>
              <w:spacing w:after="0" w:line="240" w:lineRule="auto"/>
              <w:rPr>
                <w:rFonts w:cs="B Nazanin"/>
                <w:sz w:val="24"/>
                <w:szCs w:val="24"/>
                <w:rtl/>
              </w:rPr>
            </w:pPr>
            <w:r w:rsidRPr="00202EBF">
              <w:rPr>
                <w:rFonts w:cs="B Nazanin"/>
                <w:b/>
                <w:bCs/>
                <w:sz w:val="24"/>
                <w:szCs w:val="24"/>
              </w:rPr>
              <w:t>=</w:t>
            </w:r>
            <w:r>
              <w:rPr>
                <w:rFonts w:cs="B Nazanin"/>
                <w:b/>
                <w:bCs/>
                <w:sz w:val="24"/>
                <w:szCs w:val="24"/>
              </w:rPr>
              <w:t>S</w:t>
            </w:r>
            <w:r>
              <w:rPr>
                <w:rFonts w:cs="B Nazanin" w:hint="cs"/>
                <w:b/>
                <w:bCs/>
                <w:sz w:val="24"/>
                <w:szCs w:val="24"/>
                <w:rtl/>
              </w:rPr>
              <w:t xml:space="preserve"> مساحت</w:t>
            </w:r>
          </w:p>
        </w:tc>
      </w:tr>
      <w:tr w:rsidR="00E71BFE" w:rsidRPr="005D44CB" w:rsidTr="002A04DC">
        <w:trPr>
          <w:trHeight w:val="3673"/>
        </w:trPr>
        <w:tc>
          <w:tcPr>
            <w:tcW w:w="743" w:type="dxa"/>
            <w:tcBorders>
              <w:left w:val="single" w:sz="12" w:space="0" w:color="auto"/>
              <w:bottom w:val="single" w:sz="12" w:space="0" w:color="auto"/>
            </w:tcBorders>
            <w:vAlign w:val="center"/>
          </w:tcPr>
          <w:p w:rsidR="00E71BFE" w:rsidRPr="005D44CB" w:rsidRDefault="00E71BFE" w:rsidP="00F1152D">
            <w:pPr>
              <w:spacing w:after="0" w:line="240" w:lineRule="auto"/>
              <w:jc w:val="center"/>
              <w:rPr>
                <w:rFonts w:cs="B Nazanin"/>
                <w:b/>
                <w:bCs/>
                <w:sz w:val="24"/>
                <w:szCs w:val="24"/>
                <w:rtl/>
              </w:rPr>
            </w:pPr>
          </w:p>
        </w:tc>
        <w:tc>
          <w:tcPr>
            <w:tcW w:w="2275" w:type="dxa"/>
            <w:tcBorders>
              <w:bottom w:val="single" w:sz="12" w:space="0" w:color="auto"/>
            </w:tcBorders>
            <w:vAlign w:val="center"/>
          </w:tcPr>
          <w:p w:rsidR="00E71BFE" w:rsidRPr="005D44CB" w:rsidRDefault="00E71BFE" w:rsidP="00F1152D">
            <w:pPr>
              <w:spacing w:after="0" w:line="240" w:lineRule="auto"/>
              <w:jc w:val="center"/>
              <w:rPr>
                <w:rFonts w:cs="B Nazanin"/>
                <w:b/>
                <w:bCs/>
                <w:sz w:val="24"/>
                <w:szCs w:val="24"/>
                <w:rtl/>
              </w:rPr>
            </w:pPr>
          </w:p>
        </w:tc>
        <w:tc>
          <w:tcPr>
            <w:tcW w:w="3535" w:type="dxa"/>
            <w:tcBorders>
              <w:bottom w:val="single" w:sz="12" w:space="0" w:color="auto"/>
            </w:tcBorders>
            <w:vAlign w:val="center"/>
          </w:tcPr>
          <w:p w:rsidR="00E71BFE" w:rsidRPr="005D44CB" w:rsidRDefault="00E71BFE" w:rsidP="00F1152D">
            <w:pPr>
              <w:spacing w:after="0" w:line="240" w:lineRule="auto"/>
              <w:jc w:val="center"/>
              <w:rPr>
                <w:rFonts w:cs="B Nazanin"/>
                <w:b/>
                <w:bCs/>
                <w:sz w:val="24"/>
                <w:szCs w:val="24"/>
                <w:rtl/>
              </w:rPr>
            </w:pPr>
          </w:p>
        </w:tc>
        <w:tc>
          <w:tcPr>
            <w:tcW w:w="1138" w:type="dxa"/>
            <w:vMerge/>
            <w:tcBorders>
              <w:bottom w:val="single" w:sz="12" w:space="0" w:color="auto"/>
            </w:tcBorders>
            <w:vAlign w:val="center"/>
          </w:tcPr>
          <w:p w:rsidR="00E71BFE" w:rsidRPr="005D44CB" w:rsidRDefault="00E71BFE" w:rsidP="00F1152D">
            <w:pPr>
              <w:spacing w:after="0" w:line="240" w:lineRule="auto"/>
              <w:jc w:val="center"/>
              <w:rPr>
                <w:rFonts w:cs="B Nazanin"/>
                <w:b/>
                <w:bCs/>
                <w:sz w:val="24"/>
                <w:szCs w:val="24"/>
                <w:rtl/>
              </w:rPr>
            </w:pPr>
          </w:p>
        </w:tc>
        <w:tc>
          <w:tcPr>
            <w:tcW w:w="7146" w:type="dxa"/>
            <w:vMerge/>
            <w:tcBorders>
              <w:bottom w:val="single" w:sz="12" w:space="0" w:color="auto"/>
              <w:right w:val="single" w:sz="12" w:space="0" w:color="auto"/>
            </w:tcBorders>
            <w:vAlign w:val="center"/>
          </w:tcPr>
          <w:p w:rsidR="00E71BFE" w:rsidRPr="005D44CB" w:rsidRDefault="00E71BFE" w:rsidP="00F1152D">
            <w:pPr>
              <w:spacing w:after="0" w:line="240" w:lineRule="auto"/>
              <w:jc w:val="center"/>
              <w:rPr>
                <w:rFonts w:cs="B Nazanin"/>
                <w:b/>
                <w:bCs/>
                <w:sz w:val="24"/>
                <w:szCs w:val="24"/>
                <w:rtl/>
              </w:rPr>
            </w:pPr>
          </w:p>
        </w:tc>
      </w:tr>
    </w:tbl>
    <w:p w:rsidR="00D00890" w:rsidRDefault="00D00890" w:rsidP="00764347">
      <w:pPr>
        <w:shd w:val="clear" w:color="auto" w:fill="FFFFFF"/>
        <w:spacing w:line="240" w:lineRule="auto"/>
        <w:jc w:val="center"/>
        <w:rPr>
          <w:rFonts w:cs="B Nazanin"/>
          <w:b/>
          <w:bCs/>
          <w:sz w:val="24"/>
          <w:szCs w:val="24"/>
          <w:rtl/>
        </w:rPr>
      </w:pPr>
    </w:p>
    <w:p w:rsidR="00D00890" w:rsidRPr="001D61F8" w:rsidRDefault="00D00890" w:rsidP="00D00890">
      <w:pPr>
        <w:spacing w:line="240" w:lineRule="auto"/>
        <w:jc w:val="center"/>
        <w:rPr>
          <w:rFonts w:cs="2  Titr"/>
          <w:b/>
          <w:bCs/>
          <w:sz w:val="24"/>
          <w:szCs w:val="24"/>
          <w:rtl/>
        </w:rPr>
      </w:pPr>
      <w:r w:rsidRPr="001D61F8">
        <w:rPr>
          <w:rFonts w:cs="2  Titr" w:hint="cs"/>
          <w:b/>
          <w:bCs/>
          <w:sz w:val="26"/>
          <w:szCs w:val="26"/>
          <w:rtl/>
        </w:rPr>
        <w:t xml:space="preserve">تعرفه شماره (3-1) </w:t>
      </w:r>
      <w:r w:rsidRPr="001D61F8">
        <w:rPr>
          <w:rFonts w:ascii="Times New Roman" w:hAnsi="Times New Roman" w:cs="Times New Roman" w:hint="cs"/>
          <w:b/>
          <w:bCs/>
          <w:sz w:val="26"/>
          <w:szCs w:val="26"/>
          <w:rtl/>
        </w:rPr>
        <w:t>–</w:t>
      </w:r>
      <w:r w:rsidRPr="001D61F8">
        <w:rPr>
          <w:rFonts w:cs="2  Titr" w:hint="cs"/>
          <w:b/>
          <w:bCs/>
          <w:sz w:val="26"/>
          <w:szCs w:val="26"/>
          <w:rtl/>
        </w:rPr>
        <w:t xml:space="preserve"> </w:t>
      </w:r>
      <w:r w:rsidRPr="000C2831">
        <w:rPr>
          <w:rFonts w:cs="2  Titr" w:hint="cs"/>
          <w:b/>
          <w:bCs/>
          <w:sz w:val="26"/>
          <w:szCs w:val="26"/>
          <w:rtl/>
        </w:rPr>
        <w:t>عوارض</w:t>
      </w:r>
      <w:r w:rsidRPr="001D61F8">
        <w:rPr>
          <w:rFonts w:cs="2  Titr" w:hint="cs"/>
          <w:b/>
          <w:bCs/>
          <w:sz w:val="26"/>
          <w:szCs w:val="26"/>
          <w:rtl/>
        </w:rPr>
        <w:t xml:space="preserve"> بر مشاغل( انتقال محل کسب به محل دیگر)</w:t>
      </w:r>
    </w:p>
    <w:p w:rsidR="00D00890" w:rsidRPr="00B57471" w:rsidRDefault="00D00890" w:rsidP="00D00890">
      <w:pPr>
        <w:shd w:val="clear" w:color="auto" w:fill="FFFFFF"/>
        <w:spacing w:line="240" w:lineRule="auto"/>
        <w:jc w:val="both"/>
        <w:rPr>
          <w:rFonts w:cs="B Nazanin"/>
          <w:b/>
          <w:bCs/>
          <w:sz w:val="8"/>
          <w:szCs w:val="8"/>
          <w:rtl/>
        </w:rPr>
      </w:pPr>
    </w:p>
    <w:tbl>
      <w:tblPr>
        <w:bidiVisual/>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2291"/>
        <w:gridCol w:w="2687"/>
        <w:gridCol w:w="1257"/>
        <w:gridCol w:w="7796"/>
      </w:tblGrid>
      <w:tr w:rsidR="00D00890" w:rsidRPr="005D44CB" w:rsidTr="00366554">
        <w:trPr>
          <w:trHeight w:val="1110"/>
        </w:trPr>
        <w:tc>
          <w:tcPr>
            <w:tcW w:w="711" w:type="dxa"/>
            <w:tcBorders>
              <w:top w:val="single" w:sz="12" w:space="0" w:color="auto"/>
              <w:left w:val="single" w:sz="12" w:space="0" w:color="auto"/>
            </w:tcBorders>
            <w:vAlign w:val="center"/>
          </w:tcPr>
          <w:p w:rsidR="00D00890" w:rsidRPr="005D44CB" w:rsidRDefault="00D00890" w:rsidP="00D10E38">
            <w:pPr>
              <w:spacing w:after="0" w:line="240" w:lineRule="auto"/>
              <w:jc w:val="center"/>
              <w:rPr>
                <w:rFonts w:cs="B Nazanin"/>
                <w:b/>
                <w:bCs/>
                <w:sz w:val="24"/>
                <w:szCs w:val="24"/>
                <w:rtl/>
              </w:rPr>
            </w:pPr>
            <w:r w:rsidRPr="005D44CB">
              <w:rPr>
                <w:rFonts w:cs="B Nazanin" w:hint="cs"/>
                <w:b/>
                <w:bCs/>
                <w:sz w:val="24"/>
                <w:szCs w:val="24"/>
                <w:rtl/>
              </w:rPr>
              <w:t>ردیف</w:t>
            </w:r>
          </w:p>
        </w:tc>
        <w:tc>
          <w:tcPr>
            <w:tcW w:w="2291" w:type="dxa"/>
            <w:tcBorders>
              <w:top w:val="single" w:sz="12" w:space="0" w:color="auto"/>
            </w:tcBorders>
            <w:vAlign w:val="center"/>
          </w:tcPr>
          <w:p w:rsidR="00D00890" w:rsidRPr="005D44CB" w:rsidRDefault="00D00890" w:rsidP="00D10E38">
            <w:pPr>
              <w:spacing w:after="0" w:line="240" w:lineRule="auto"/>
              <w:jc w:val="center"/>
              <w:rPr>
                <w:rFonts w:cs="B Nazanin"/>
                <w:b/>
                <w:bCs/>
                <w:rtl/>
              </w:rPr>
            </w:pPr>
            <w:r w:rsidRPr="005D44CB">
              <w:rPr>
                <w:rFonts w:cs="B Nazanin" w:hint="cs"/>
                <w:b/>
                <w:bCs/>
                <w:rtl/>
              </w:rPr>
              <w:t>نوع عوارض</w:t>
            </w:r>
          </w:p>
        </w:tc>
        <w:tc>
          <w:tcPr>
            <w:tcW w:w="2687" w:type="dxa"/>
            <w:tcBorders>
              <w:top w:val="single" w:sz="12" w:space="0" w:color="auto"/>
            </w:tcBorders>
            <w:vAlign w:val="center"/>
          </w:tcPr>
          <w:p w:rsidR="00D00890" w:rsidRPr="005D44CB" w:rsidRDefault="00D00890" w:rsidP="00D10E38">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1257" w:type="dxa"/>
            <w:tcBorders>
              <w:top w:val="single" w:sz="12" w:space="0" w:color="auto"/>
            </w:tcBorders>
            <w:vAlign w:val="center"/>
          </w:tcPr>
          <w:p w:rsidR="00D00890" w:rsidRPr="005D44CB" w:rsidRDefault="00D00890" w:rsidP="00D10E38">
            <w:pPr>
              <w:spacing w:after="0" w:line="240" w:lineRule="auto"/>
              <w:jc w:val="center"/>
              <w:rPr>
                <w:rFonts w:cs="B Nazanin"/>
                <w:b/>
                <w:bCs/>
                <w:rtl/>
              </w:rPr>
            </w:pPr>
            <w:r w:rsidRPr="005D44CB">
              <w:rPr>
                <w:rFonts w:cs="B Nazanin" w:hint="cs"/>
                <w:b/>
                <w:bCs/>
                <w:rtl/>
              </w:rPr>
              <w:t>منشاء قانونی</w:t>
            </w:r>
          </w:p>
        </w:tc>
        <w:tc>
          <w:tcPr>
            <w:tcW w:w="7796" w:type="dxa"/>
            <w:tcBorders>
              <w:top w:val="single" w:sz="12" w:space="0" w:color="auto"/>
              <w:right w:val="single" w:sz="12" w:space="0" w:color="auto"/>
            </w:tcBorders>
            <w:vAlign w:val="center"/>
          </w:tcPr>
          <w:p w:rsidR="00D00890" w:rsidRPr="005D44CB" w:rsidRDefault="00D00890" w:rsidP="00D10E38">
            <w:pPr>
              <w:spacing w:after="0" w:line="240" w:lineRule="auto"/>
              <w:jc w:val="center"/>
              <w:rPr>
                <w:rFonts w:cs="B Nazanin"/>
                <w:b/>
                <w:bCs/>
                <w:rtl/>
              </w:rPr>
            </w:pPr>
            <w:r w:rsidRPr="005D44CB">
              <w:rPr>
                <w:rFonts w:cs="B Nazanin" w:hint="cs"/>
                <w:b/>
                <w:bCs/>
                <w:rtl/>
              </w:rPr>
              <w:t>توضیحات</w:t>
            </w:r>
          </w:p>
        </w:tc>
      </w:tr>
      <w:tr w:rsidR="00D00890" w:rsidRPr="005D44CB" w:rsidTr="002A04DC">
        <w:trPr>
          <w:cantSplit/>
          <w:trHeight w:val="5250"/>
        </w:trPr>
        <w:tc>
          <w:tcPr>
            <w:tcW w:w="711" w:type="dxa"/>
            <w:tcBorders>
              <w:left w:val="single" w:sz="12" w:space="0" w:color="auto"/>
              <w:bottom w:val="single" w:sz="12" w:space="0" w:color="auto"/>
            </w:tcBorders>
            <w:vAlign w:val="center"/>
          </w:tcPr>
          <w:p w:rsidR="00D00890" w:rsidRPr="005D44CB" w:rsidRDefault="00D00890" w:rsidP="00D10E38">
            <w:pPr>
              <w:spacing w:after="0" w:line="240" w:lineRule="auto"/>
              <w:jc w:val="center"/>
              <w:rPr>
                <w:rFonts w:cs="B Nazanin"/>
                <w:b/>
                <w:bCs/>
                <w:sz w:val="24"/>
                <w:szCs w:val="24"/>
                <w:rtl/>
              </w:rPr>
            </w:pPr>
            <w:r w:rsidRPr="005D44CB">
              <w:rPr>
                <w:rFonts w:cs="B Nazanin" w:hint="cs"/>
                <w:b/>
                <w:bCs/>
                <w:sz w:val="24"/>
                <w:szCs w:val="24"/>
                <w:rtl/>
              </w:rPr>
              <w:t>1</w:t>
            </w:r>
          </w:p>
        </w:tc>
        <w:tc>
          <w:tcPr>
            <w:tcW w:w="2291" w:type="dxa"/>
            <w:tcBorders>
              <w:bottom w:val="single" w:sz="12" w:space="0" w:color="auto"/>
            </w:tcBorders>
            <w:textDirection w:val="btLr"/>
            <w:vAlign w:val="center"/>
          </w:tcPr>
          <w:p w:rsidR="00D00890" w:rsidRPr="005D44CB" w:rsidRDefault="00D00890" w:rsidP="00D10E38">
            <w:pPr>
              <w:spacing w:after="0" w:line="240" w:lineRule="auto"/>
              <w:ind w:left="113" w:right="113"/>
              <w:jc w:val="center"/>
              <w:rPr>
                <w:rFonts w:cs="B Nazanin"/>
                <w:b/>
                <w:bCs/>
                <w:sz w:val="24"/>
                <w:szCs w:val="24"/>
                <w:rtl/>
              </w:rPr>
            </w:pPr>
            <w:r w:rsidRPr="005D44CB">
              <w:rPr>
                <w:rFonts w:cs="B Nazanin" w:hint="cs"/>
                <w:b/>
                <w:bCs/>
                <w:sz w:val="24"/>
                <w:szCs w:val="24"/>
                <w:rtl/>
              </w:rPr>
              <w:t>عوارض انتقال محل کسب به محل دیگر توسط صاحب پروانه</w:t>
            </w:r>
          </w:p>
        </w:tc>
        <w:tc>
          <w:tcPr>
            <w:tcW w:w="2687" w:type="dxa"/>
            <w:tcBorders>
              <w:bottom w:val="single" w:sz="12" w:space="0" w:color="auto"/>
            </w:tcBorders>
            <w:textDirection w:val="btLr"/>
            <w:vAlign w:val="center"/>
          </w:tcPr>
          <w:p w:rsidR="00D00890" w:rsidRPr="005D44CB" w:rsidRDefault="00D00890" w:rsidP="00D10E38">
            <w:pPr>
              <w:spacing w:after="0" w:line="240" w:lineRule="auto"/>
              <w:ind w:left="113" w:right="113"/>
              <w:jc w:val="center"/>
              <w:rPr>
                <w:rFonts w:cs="B Nazanin"/>
                <w:b/>
                <w:bCs/>
                <w:sz w:val="24"/>
                <w:szCs w:val="24"/>
                <w:rtl/>
              </w:rPr>
            </w:pPr>
            <w:r w:rsidRPr="005D44CB">
              <w:rPr>
                <w:rFonts w:cs="B Nazanin" w:hint="cs"/>
                <w:b/>
                <w:bCs/>
                <w:sz w:val="24"/>
                <w:szCs w:val="24"/>
                <w:rtl/>
              </w:rPr>
              <w:t>مابه‌التفاوت عوارض صدور پروانه کسب از محل قدیم با عوارض صدور پروانه کسب محل جدید ملاک وصول است.</w:t>
            </w:r>
          </w:p>
        </w:tc>
        <w:tc>
          <w:tcPr>
            <w:tcW w:w="1257" w:type="dxa"/>
            <w:tcBorders>
              <w:bottom w:val="single" w:sz="12" w:space="0" w:color="auto"/>
            </w:tcBorders>
            <w:textDirection w:val="btLr"/>
            <w:vAlign w:val="center"/>
          </w:tcPr>
          <w:p w:rsidR="00D00890" w:rsidRPr="005D44CB" w:rsidRDefault="00D00890" w:rsidP="00D10E38">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D00890" w:rsidRPr="005D44CB" w:rsidRDefault="00D00890" w:rsidP="00D10E38">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796" w:type="dxa"/>
            <w:tcBorders>
              <w:bottom w:val="single" w:sz="12" w:space="0" w:color="auto"/>
              <w:right w:val="single" w:sz="12" w:space="0" w:color="auto"/>
            </w:tcBorders>
          </w:tcPr>
          <w:p w:rsidR="00D00890" w:rsidRPr="005D44CB" w:rsidRDefault="00D00890" w:rsidP="00D10E38">
            <w:pPr>
              <w:spacing w:after="0" w:line="240" w:lineRule="auto"/>
              <w:jc w:val="both"/>
              <w:rPr>
                <w:rFonts w:cs="B Nazanin"/>
                <w:b/>
                <w:bCs/>
                <w:sz w:val="24"/>
                <w:szCs w:val="24"/>
                <w:rtl/>
              </w:rPr>
            </w:pPr>
          </w:p>
          <w:p w:rsidR="00D00890" w:rsidRPr="005D44CB" w:rsidRDefault="00D00890" w:rsidP="00D10E38">
            <w:pPr>
              <w:spacing w:after="0" w:line="240" w:lineRule="auto"/>
              <w:jc w:val="both"/>
              <w:rPr>
                <w:rFonts w:cs="B Nazanin"/>
                <w:b/>
                <w:bCs/>
                <w:sz w:val="24"/>
                <w:szCs w:val="24"/>
                <w:rtl/>
              </w:rPr>
            </w:pPr>
            <w:r w:rsidRPr="005D44CB">
              <w:rPr>
                <w:rFonts w:cs="B Nazanin" w:hint="cs"/>
                <w:b/>
                <w:bCs/>
                <w:sz w:val="24"/>
                <w:szCs w:val="24"/>
                <w:rtl/>
              </w:rPr>
              <w:t>تبصره (1): در صورت بدهکار شدن شهرداری در محاسبه مابه‌التفاوت در عوارض سال آتی تهاتر خواهد شد.</w:t>
            </w:r>
          </w:p>
        </w:tc>
      </w:tr>
    </w:tbl>
    <w:p w:rsidR="00D00890" w:rsidRDefault="00D00890" w:rsidP="00D00890">
      <w:pPr>
        <w:spacing w:line="240" w:lineRule="auto"/>
        <w:jc w:val="both"/>
        <w:rPr>
          <w:rFonts w:cs="B Nazanin"/>
          <w:b/>
          <w:bCs/>
          <w:sz w:val="24"/>
          <w:szCs w:val="24"/>
          <w:rtl/>
        </w:rPr>
      </w:pPr>
    </w:p>
    <w:p w:rsidR="00D00890" w:rsidRDefault="00D00890" w:rsidP="00764347">
      <w:pPr>
        <w:shd w:val="clear" w:color="auto" w:fill="FFFFFF"/>
        <w:spacing w:line="240" w:lineRule="auto"/>
        <w:jc w:val="center"/>
        <w:rPr>
          <w:rFonts w:cs="B Nazanin"/>
          <w:b/>
          <w:bCs/>
          <w:sz w:val="24"/>
          <w:szCs w:val="24"/>
          <w:rtl/>
        </w:rPr>
      </w:pPr>
    </w:p>
    <w:p w:rsidR="00D00890" w:rsidRDefault="00D00890" w:rsidP="00764347">
      <w:pPr>
        <w:shd w:val="clear" w:color="auto" w:fill="FFFFFF"/>
        <w:spacing w:line="240" w:lineRule="auto"/>
        <w:jc w:val="center"/>
        <w:rPr>
          <w:rFonts w:cs="B Nazanin"/>
          <w:b/>
          <w:bCs/>
          <w:sz w:val="24"/>
          <w:szCs w:val="24"/>
          <w:rtl/>
        </w:rPr>
      </w:pPr>
    </w:p>
    <w:p w:rsidR="00D00890" w:rsidRDefault="00D00890" w:rsidP="00764347">
      <w:pPr>
        <w:shd w:val="clear" w:color="auto" w:fill="FFFFFF"/>
        <w:spacing w:line="240" w:lineRule="auto"/>
        <w:jc w:val="center"/>
        <w:rPr>
          <w:rFonts w:cs="B Nazanin"/>
          <w:b/>
          <w:bCs/>
          <w:sz w:val="24"/>
          <w:szCs w:val="24"/>
          <w:rtl/>
        </w:rPr>
      </w:pPr>
    </w:p>
    <w:p w:rsidR="00642724" w:rsidRPr="00A26E8C" w:rsidRDefault="00642724" w:rsidP="00D00890">
      <w:pPr>
        <w:shd w:val="clear" w:color="auto" w:fill="FFFFFF"/>
        <w:spacing w:line="240" w:lineRule="auto"/>
        <w:jc w:val="center"/>
        <w:rPr>
          <w:rFonts w:cs="2  Titr"/>
          <w:b/>
          <w:bCs/>
          <w:sz w:val="26"/>
          <w:szCs w:val="26"/>
          <w:rtl/>
        </w:rPr>
      </w:pPr>
      <w:r w:rsidRPr="00A26E8C">
        <w:rPr>
          <w:rFonts w:cs="2  Titr" w:hint="cs"/>
          <w:b/>
          <w:bCs/>
          <w:sz w:val="26"/>
          <w:szCs w:val="26"/>
          <w:rtl/>
        </w:rPr>
        <w:t>تعرفه شماره (3-</w:t>
      </w:r>
      <w:r w:rsidR="00D00890" w:rsidRPr="00A26E8C">
        <w:rPr>
          <w:rFonts w:cs="2  Titr" w:hint="cs"/>
          <w:b/>
          <w:bCs/>
          <w:sz w:val="26"/>
          <w:szCs w:val="26"/>
          <w:rtl/>
        </w:rPr>
        <w:t>2</w:t>
      </w:r>
      <w:r w:rsidRPr="00A26E8C">
        <w:rPr>
          <w:rFonts w:cs="2  Titr" w:hint="cs"/>
          <w:b/>
          <w:bCs/>
          <w:sz w:val="26"/>
          <w:szCs w:val="26"/>
          <w:rtl/>
        </w:rPr>
        <w:t xml:space="preserve">)- </w:t>
      </w:r>
      <w:r w:rsidR="00A1195C" w:rsidRPr="000C2831">
        <w:rPr>
          <w:rFonts w:cs="2  Titr" w:hint="cs"/>
          <w:b/>
          <w:bCs/>
          <w:sz w:val="26"/>
          <w:szCs w:val="26"/>
          <w:rtl/>
        </w:rPr>
        <w:t>عوارض</w:t>
      </w:r>
      <w:r w:rsidR="00A1195C" w:rsidRPr="00A26E8C">
        <w:rPr>
          <w:rFonts w:cs="2  Titr" w:hint="cs"/>
          <w:b/>
          <w:bCs/>
          <w:sz w:val="26"/>
          <w:szCs w:val="26"/>
          <w:rtl/>
        </w:rPr>
        <w:t xml:space="preserve"> سالیانه خدمات از کلیه اماکن مورد استفاده فعالان اقتصادی</w:t>
      </w:r>
    </w:p>
    <w:p w:rsidR="00642724" w:rsidRPr="00C85EAF" w:rsidRDefault="00642724" w:rsidP="00BE73A9">
      <w:pPr>
        <w:spacing w:line="240" w:lineRule="auto"/>
        <w:rPr>
          <w:rFonts w:cs="B Nazanin"/>
          <w:b/>
          <w:bCs/>
          <w:sz w:val="12"/>
          <w:szCs w:val="12"/>
          <w:rtl/>
        </w:rPr>
      </w:pPr>
    </w:p>
    <w:tbl>
      <w:tblPr>
        <w:bidiVisual/>
        <w:tblW w:w="1483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3110"/>
        <w:gridCol w:w="1984"/>
        <w:gridCol w:w="2268"/>
        <w:gridCol w:w="1134"/>
        <w:gridCol w:w="5670"/>
      </w:tblGrid>
      <w:tr w:rsidR="00A1195C" w:rsidRPr="005D44CB" w:rsidTr="00366554">
        <w:trPr>
          <w:trHeight w:val="963"/>
        </w:trPr>
        <w:tc>
          <w:tcPr>
            <w:tcW w:w="671" w:type="dxa"/>
            <w:tcBorders>
              <w:top w:val="single" w:sz="12" w:space="0" w:color="auto"/>
              <w:left w:val="single" w:sz="12" w:space="0" w:color="auto"/>
            </w:tcBorders>
            <w:vAlign w:val="center"/>
          </w:tcPr>
          <w:p w:rsidR="00A1195C" w:rsidRPr="005D44CB" w:rsidRDefault="00A1195C" w:rsidP="00C951B8">
            <w:pPr>
              <w:spacing w:after="0" w:line="240" w:lineRule="auto"/>
              <w:jc w:val="center"/>
              <w:rPr>
                <w:rFonts w:cs="B Nazanin"/>
                <w:b/>
                <w:bCs/>
                <w:sz w:val="24"/>
                <w:szCs w:val="24"/>
                <w:rtl/>
              </w:rPr>
            </w:pPr>
            <w:r w:rsidRPr="005D44CB">
              <w:rPr>
                <w:rFonts w:cs="B Nazanin" w:hint="cs"/>
                <w:b/>
                <w:bCs/>
                <w:sz w:val="24"/>
                <w:szCs w:val="24"/>
                <w:rtl/>
              </w:rPr>
              <w:t>ردیف</w:t>
            </w:r>
          </w:p>
        </w:tc>
        <w:tc>
          <w:tcPr>
            <w:tcW w:w="3110" w:type="dxa"/>
            <w:tcBorders>
              <w:top w:val="single" w:sz="12" w:space="0" w:color="auto"/>
            </w:tcBorders>
            <w:vAlign w:val="center"/>
          </w:tcPr>
          <w:p w:rsidR="00A1195C" w:rsidRPr="005D44CB" w:rsidRDefault="00A1195C" w:rsidP="00C951B8">
            <w:pPr>
              <w:spacing w:after="0" w:line="240" w:lineRule="auto"/>
              <w:jc w:val="center"/>
              <w:rPr>
                <w:rFonts w:cs="B Nazanin"/>
                <w:b/>
                <w:bCs/>
                <w:rtl/>
              </w:rPr>
            </w:pPr>
            <w:r w:rsidRPr="005D44CB">
              <w:rPr>
                <w:rFonts w:cs="B Nazanin" w:hint="cs"/>
                <w:b/>
                <w:bCs/>
                <w:rtl/>
              </w:rPr>
              <w:t>نوع عوارض</w:t>
            </w:r>
          </w:p>
        </w:tc>
        <w:tc>
          <w:tcPr>
            <w:tcW w:w="1984" w:type="dxa"/>
            <w:tcBorders>
              <w:top w:val="single" w:sz="12" w:space="0" w:color="auto"/>
            </w:tcBorders>
            <w:vAlign w:val="center"/>
          </w:tcPr>
          <w:p w:rsidR="00A1195C" w:rsidRPr="005D44CB" w:rsidRDefault="00A1195C" w:rsidP="00C951B8">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2268" w:type="dxa"/>
            <w:tcBorders>
              <w:top w:val="single" w:sz="12" w:space="0" w:color="auto"/>
            </w:tcBorders>
            <w:vAlign w:val="center"/>
          </w:tcPr>
          <w:p w:rsidR="00A1195C" w:rsidRPr="005D44CB" w:rsidRDefault="00A1195C" w:rsidP="00A1195C">
            <w:pPr>
              <w:spacing w:after="0" w:line="240" w:lineRule="auto"/>
              <w:jc w:val="center"/>
              <w:rPr>
                <w:rFonts w:cs="B Nazanin"/>
                <w:b/>
                <w:bCs/>
                <w:rtl/>
              </w:rPr>
            </w:pPr>
          </w:p>
        </w:tc>
        <w:tc>
          <w:tcPr>
            <w:tcW w:w="1134" w:type="dxa"/>
            <w:tcBorders>
              <w:top w:val="single" w:sz="12" w:space="0" w:color="auto"/>
            </w:tcBorders>
            <w:vAlign w:val="center"/>
          </w:tcPr>
          <w:p w:rsidR="00A1195C" w:rsidRPr="005D44CB" w:rsidRDefault="00A1195C" w:rsidP="00C951B8">
            <w:pPr>
              <w:spacing w:after="0" w:line="240" w:lineRule="auto"/>
              <w:jc w:val="center"/>
              <w:rPr>
                <w:rFonts w:cs="B Nazanin"/>
                <w:b/>
                <w:bCs/>
                <w:rtl/>
              </w:rPr>
            </w:pPr>
            <w:r w:rsidRPr="005D44CB">
              <w:rPr>
                <w:rFonts w:cs="B Nazanin" w:hint="cs"/>
                <w:b/>
                <w:bCs/>
                <w:rtl/>
              </w:rPr>
              <w:t>منشاء قانونی</w:t>
            </w:r>
          </w:p>
        </w:tc>
        <w:tc>
          <w:tcPr>
            <w:tcW w:w="5670" w:type="dxa"/>
            <w:tcBorders>
              <w:top w:val="single" w:sz="12" w:space="0" w:color="auto"/>
              <w:right w:val="single" w:sz="12" w:space="0" w:color="auto"/>
            </w:tcBorders>
            <w:vAlign w:val="center"/>
          </w:tcPr>
          <w:p w:rsidR="00A1195C" w:rsidRPr="005D44CB" w:rsidRDefault="00A1195C" w:rsidP="00C951B8">
            <w:pPr>
              <w:spacing w:after="0" w:line="240" w:lineRule="auto"/>
              <w:jc w:val="center"/>
              <w:rPr>
                <w:rFonts w:cs="B Nazanin"/>
                <w:b/>
                <w:bCs/>
                <w:rtl/>
              </w:rPr>
            </w:pPr>
            <w:r w:rsidRPr="005D44CB">
              <w:rPr>
                <w:rFonts w:cs="B Nazanin" w:hint="cs"/>
                <w:b/>
                <w:bCs/>
                <w:rtl/>
              </w:rPr>
              <w:t>توضیحات</w:t>
            </w:r>
          </w:p>
        </w:tc>
      </w:tr>
      <w:tr w:rsidR="00811A44" w:rsidRPr="005D44CB" w:rsidTr="00366554">
        <w:trPr>
          <w:trHeight w:val="2268"/>
        </w:trPr>
        <w:tc>
          <w:tcPr>
            <w:tcW w:w="671" w:type="dxa"/>
            <w:tcBorders>
              <w:left w:val="single" w:sz="12" w:space="0" w:color="auto"/>
            </w:tcBorders>
            <w:vAlign w:val="center"/>
          </w:tcPr>
          <w:p w:rsidR="00811A44" w:rsidRPr="005D44CB" w:rsidRDefault="00811A44" w:rsidP="00C951B8">
            <w:pPr>
              <w:spacing w:after="0" w:line="240" w:lineRule="auto"/>
              <w:jc w:val="center"/>
              <w:rPr>
                <w:rFonts w:cs="B Nazanin"/>
                <w:b/>
                <w:bCs/>
                <w:sz w:val="24"/>
                <w:szCs w:val="24"/>
                <w:rtl/>
              </w:rPr>
            </w:pPr>
            <w:r w:rsidRPr="005D44CB">
              <w:rPr>
                <w:rFonts w:cs="B Nazanin" w:hint="cs"/>
                <w:b/>
                <w:bCs/>
                <w:sz w:val="24"/>
                <w:szCs w:val="24"/>
                <w:rtl/>
              </w:rPr>
              <w:t>1</w:t>
            </w:r>
          </w:p>
        </w:tc>
        <w:tc>
          <w:tcPr>
            <w:tcW w:w="3110" w:type="dxa"/>
            <w:vAlign w:val="center"/>
          </w:tcPr>
          <w:p w:rsidR="00811A44" w:rsidRPr="00A1195C" w:rsidRDefault="00811A44" w:rsidP="00A1195C">
            <w:pPr>
              <w:spacing w:line="240" w:lineRule="auto"/>
              <w:jc w:val="center"/>
              <w:rPr>
                <w:rFonts w:cs="2  Nazanin"/>
                <w:b/>
                <w:bCs/>
                <w:rtl/>
              </w:rPr>
            </w:pPr>
            <w:r w:rsidRPr="00A1195C">
              <w:rPr>
                <w:rFonts w:cs="2  Nazanin" w:hint="cs"/>
                <w:b/>
                <w:bCs/>
                <w:rtl/>
              </w:rPr>
              <w:t>بانک‌ها، موسسات مالی واعتباری، تعاونی اعتباری، قرض‌الحسنه‌ها، موسسات حسابرسی، موسسات حقوقی، نمایندگی دفاتر بیمه‌ها، دفاتر مهندسی و موارد مشابه</w:t>
            </w:r>
          </w:p>
        </w:tc>
        <w:tc>
          <w:tcPr>
            <w:tcW w:w="1984" w:type="dxa"/>
            <w:vAlign w:val="center"/>
          </w:tcPr>
          <w:p w:rsidR="00811A44" w:rsidRPr="00A1195C" w:rsidRDefault="00811A44" w:rsidP="00A1195C">
            <w:pPr>
              <w:spacing w:line="240" w:lineRule="auto"/>
              <w:jc w:val="center"/>
              <w:rPr>
                <w:rFonts w:cs="2  Nazanin"/>
                <w:b/>
                <w:bCs/>
                <w:rtl/>
              </w:rPr>
            </w:pPr>
            <w:r w:rsidRPr="00A1195C">
              <w:rPr>
                <w:rFonts w:cs="2  Nazanin" w:hint="cs"/>
                <w:b/>
                <w:bCs/>
                <w:rtl/>
              </w:rPr>
              <w:t>تا 30 مترمربع</w:t>
            </w:r>
          </w:p>
          <w:p w:rsidR="00811A44" w:rsidRPr="00A1195C" w:rsidRDefault="00811A44" w:rsidP="004F3AB5">
            <w:pPr>
              <w:spacing w:line="240" w:lineRule="auto"/>
              <w:jc w:val="center"/>
              <w:rPr>
                <w:rFonts w:cs="2  Nazanin"/>
                <w:b/>
                <w:bCs/>
                <w:rtl/>
              </w:rPr>
            </w:pPr>
            <w:r>
              <w:rPr>
                <w:rFonts w:cs="2  Nazanin" w:hint="cs"/>
                <w:b/>
                <w:bCs/>
                <w:rtl/>
              </w:rPr>
              <w:t>000/</w:t>
            </w:r>
            <w:r w:rsidR="004F3AB5">
              <w:rPr>
                <w:rFonts w:cs="2  Nazanin" w:hint="cs"/>
                <w:b/>
                <w:bCs/>
                <w:rtl/>
              </w:rPr>
              <w:t>400</w:t>
            </w:r>
            <w:r>
              <w:rPr>
                <w:rFonts w:cs="2  Nazanin" w:hint="cs"/>
                <w:b/>
                <w:bCs/>
                <w:rtl/>
              </w:rPr>
              <w:t>/</w:t>
            </w:r>
            <w:r w:rsidR="004F3AB5">
              <w:rPr>
                <w:rFonts w:cs="2  Nazanin" w:hint="cs"/>
                <w:b/>
                <w:bCs/>
                <w:rtl/>
              </w:rPr>
              <w:t>19</w:t>
            </w:r>
            <w:r w:rsidRPr="00A1195C">
              <w:rPr>
                <w:rFonts w:cs="2  Nazanin" w:hint="cs"/>
                <w:b/>
                <w:bCs/>
                <w:rtl/>
              </w:rPr>
              <w:t xml:space="preserve"> ريال</w:t>
            </w:r>
          </w:p>
        </w:tc>
        <w:tc>
          <w:tcPr>
            <w:tcW w:w="2268" w:type="dxa"/>
            <w:vAlign w:val="center"/>
          </w:tcPr>
          <w:p w:rsidR="00811A44" w:rsidRPr="00A1195C" w:rsidRDefault="00811A44" w:rsidP="004F3AB5">
            <w:pPr>
              <w:spacing w:line="240" w:lineRule="auto"/>
              <w:jc w:val="center"/>
              <w:rPr>
                <w:rFonts w:cs="2  Nazanin"/>
                <w:b/>
                <w:bCs/>
                <w:rtl/>
              </w:rPr>
            </w:pPr>
            <w:r w:rsidRPr="00A1195C">
              <w:rPr>
                <w:rFonts w:cs="2  Nazanin" w:hint="cs"/>
                <w:b/>
                <w:bCs/>
                <w:rtl/>
              </w:rPr>
              <w:t xml:space="preserve">مازاد هر مترمربع </w:t>
            </w:r>
            <w:r w:rsidR="004B7317">
              <w:rPr>
                <w:rFonts w:cs="2  Nazanin" w:hint="cs"/>
                <w:b/>
                <w:bCs/>
                <w:rtl/>
              </w:rPr>
              <w:t>000</w:t>
            </w:r>
            <w:r>
              <w:rPr>
                <w:rFonts w:cs="2  Nazanin" w:hint="cs"/>
                <w:b/>
                <w:bCs/>
                <w:rtl/>
              </w:rPr>
              <w:t>/</w:t>
            </w:r>
            <w:r w:rsidR="004F3AB5">
              <w:rPr>
                <w:rFonts w:cs="2  Nazanin" w:hint="cs"/>
                <w:b/>
                <w:bCs/>
                <w:rtl/>
              </w:rPr>
              <w:t>390</w:t>
            </w:r>
            <w:r>
              <w:rPr>
                <w:rFonts w:cs="2  Nazanin" w:hint="cs"/>
                <w:b/>
                <w:bCs/>
                <w:rtl/>
              </w:rPr>
              <w:t xml:space="preserve"> </w:t>
            </w:r>
            <w:r w:rsidRPr="00A1195C">
              <w:rPr>
                <w:rFonts w:cs="2  Nazanin" w:hint="cs"/>
                <w:b/>
                <w:bCs/>
                <w:rtl/>
              </w:rPr>
              <w:t>ريال اضافه می‌شود.</w:t>
            </w:r>
          </w:p>
        </w:tc>
        <w:tc>
          <w:tcPr>
            <w:tcW w:w="1134"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670" w:type="dxa"/>
            <w:vMerge w:val="restart"/>
            <w:tcBorders>
              <w:right w:val="single" w:sz="12" w:space="0" w:color="auto"/>
            </w:tcBorders>
          </w:tcPr>
          <w:p w:rsidR="00811A44" w:rsidRPr="00614B33" w:rsidRDefault="00811A44" w:rsidP="00C951B8">
            <w:pPr>
              <w:spacing w:after="0" w:line="240" w:lineRule="auto"/>
              <w:jc w:val="both"/>
              <w:rPr>
                <w:rFonts w:cs="2  Nazanin"/>
                <w:b/>
                <w:bCs/>
                <w:sz w:val="24"/>
                <w:szCs w:val="24"/>
                <w:rtl/>
              </w:rPr>
            </w:pPr>
          </w:p>
          <w:p w:rsidR="00811A44" w:rsidRPr="00614B33" w:rsidRDefault="00811A44" w:rsidP="004F0D6A">
            <w:pPr>
              <w:jc w:val="both"/>
              <w:rPr>
                <w:rFonts w:cs="2  Nazanin"/>
                <w:b/>
                <w:bCs/>
                <w:rtl/>
              </w:rPr>
            </w:pPr>
            <w:r w:rsidRPr="00614B33">
              <w:rPr>
                <w:rFonts w:cs="2  Nazanin" w:hint="cs"/>
                <w:b/>
                <w:bCs/>
                <w:rtl/>
              </w:rPr>
              <w:t xml:space="preserve">تبصره(1): </w:t>
            </w:r>
            <w:r>
              <w:rPr>
                <w:rFonts w:cs="2  Nazanin" w:hint="cs"/>
                <w:b/>
                <w:bCs/>
                <w:rtl/>
              </w:rPr>
              <w:t>عوارض جدول مذکور باستناد رأی شماره 1240 هیأت عمومی دیوان عدالت اداری مورخ 08/12/1396 مبنی بر اینکه عوارض سالیانه خدمات برای بانکها خلاف قانون نیست و خارج از حدود اختیارات شورای اسلامی نمیباشد اخذ میگردد.</w:t>
            </w:r>
          </w:p>
          <w:p w:rsidR="00811A44" w:rsidRDefault="00811A44" w:rsidP="00C617E6">
            <w:pPr>
              <w:spacing w:after="0" w:line="240" w:lineRule="auto"/>
              <w:jc w:val="both"/>
              <w:rPr>
                <w:rFonts w:cs="Times New Roman"/>
                <w:b/>
                <w:bCs/>
                <w:sz w:val="24"/>
                <w:szCs w:val="24"/>
                <w:rtl/>
              </w:rPr>
            </w:pPr>
            <w:r>
              <w:rPr>
                <w:rFonts w:cs="B Nazanin" w:hint="cs"/>
                <w:b/>
                <w:bCs/>
                <w:sz w:val="24"/>
                <w:szCs w:val="24"/>
                <w:rtl/>
              </w:rPr>
              <w:t>تبصره</w:t>
            </w:r>
            <w:r>
              <w:rPr>
                <w:rFonts w:cs="Times New Roman" w:hint="cs"/>
                <w:b/>
                <w:bCs/>
                <w:sz w:val="24"/>
                <w:szCs w:val="24"/>
                <w:rtl/>
              </w:rPr>
              <w:t xml:space="preserve">(2): </w:t>
            </w:r>
            <w:r w:rsidRPr="00614B33">
              <w:rPr>
                <w:rFonts w:cs="2  Nazanin" w:hint="cs"/>
                <w:b/>
                <w:bCs/>
                <w:rtl/>
              </w:rPr>
              <w:t>هر یک از مشاغل</w:t>
            </w:r>
            <w:r>
              <w:rPr>
                <w:rFonts w:cs="2  Nazanin" w:hint="cs"/>
                <w:b/>
                <w:bCs/>
                <w:rtl/>
              </w:rPr>
              <w:t xml:space="preserve"> مندرج در جدول</w:t>
            </w:r>
            <w:r w:rsidRPr="00614B33">
              <w:rPr>
                <w:rFonts w:cs="2  Nazanin" w:hint="cs"/>
                <w:b/>
                <w:bCs/>
                <w:rtl/>
              </w:rPr>
              <w:t xml:space="preserve"> اگر از اتحادیه صنفی پروانه دریافت نموده و مشمول صنف باشند و در لیست عوارض سالیانه کسب پیشه وجود داشته باشند مشمول عوارض صنفی می‌گردند در غیراینصورت </w:t>
            </w:r>
            <w:r>
              <w:rPr>
                <w:rFonts w:cs="2  Nazanin" w:hint="cs"/>
                <w:b/>
                <w:bCs/>
                <w:rtl/>
              </w:rPr>
              <w:t>مشمول تعرفه جدول می باشند.</w:t>
            </w:r>
          </w:p>
          <w:p w:rsidR="00811A44" w:rsidRPr="00507B7E" w:rsidRDefault="00811A44" w:rsidP="00C617E6">
            <w:pPr>
              <w:spacing w:after="0" w:line="240" w:lineRule="auto"/>
              <w:jc w:val="both"/>
              <w:rPr>
                <w:rFonts w:cs="B Nazanin"/>
                <w:b/>
                <w:bCs/>
                <w:rtl/>
              </w:rPr>
            </w:pPr>
            <w:r w:rsidRPr="00507B7E">
              <w:rPr>
                <w:rFonts w:cs="B Nazanin" w:hint="cs"/>
                <w:b/>
                <w:bCs/>
                <w:rtl/>
              </w:rPr>
              <w:t xml:space="preserve">تبصره(3)کلیه جایگاههای سوخت پمپ بنزین و </w:t>
            </w:r>
            <w:r w:rsidRPr="00507B7E">
              <w:rPr>
                <w:rFonts w:ascii="Arial Rounded MT Bold" w:hAnsi="Arial Rounded MT Bold" w:cs="Miriam"/>
                <w:b/>
                <w:bCs/>
              </w:rPr>
              <w:t>cng</w:t>
            </w:r>
            <w:r w:rsidRPr="00507B7E">
              <w:rPr>
                <w:rFonts w:cs="B Nazanin" w:hint="cs"/>
                <w:b/>
                <w:bCs/>
                <w:rtl/>
              </w:rPr>
              <w:t xml:space="preserve"> که در حریم و محدوده شهر میباشند مشمول بند 2 جدول مذکور میگردند.</w:t>
            </w:r>
          </w:p>
        </w:tc>
      </w:tr>
      <w:tr w:rsidR="00A1195C" w:rsidRPr="005D44CB" w:rsidTr="00366554">
        <w:trPr>
          <w:trHeight w:val="2268"/>
        </w:trPr>
        <w:tc>
          <w:tcPr>
            <w:tcW w:w="671" w:type="dxa"/>
            <w:tcBorders>
              <w:left w:val="single" w:sz="12" w:space="0" w:color="auto"/>
            </w:tcBorders>
            <w:vAlign w:val="center"/>
          </w:tcPr>
          <w:p w:rsidR="00A1195C" w:rsidRPr="005D44CB" w:rsidRDefault="00A1195C" w:rsidP="00C951B8">
            <w:pPr>
              <w:spacing w:after="0" w:line="240" w:lineRule="auto"/>
              <w:jc w:val="center"/>
              <w:rPr>
                <w:rFonts w:cs="B Nazanin"/>
                <w:b/>
                <w:bCs/>
                <w:sz w:val="24"/>
                <w:szCs w:val="24"/>
                <w:rtl/>
              </w:rPr>
            </w:pPr>
            <w:r w:rsidRPr="005D44CB">
              <w:rPr>
                <w:rFonts w:cs="B Nazanin" w:hint="cs"/>
                <w:b/>
                <w:bCs/>
                <w:sz w:val="24"/>
                <w:szCs w:val="24"/>
                <w:rtl/>
              </w:rPr>
              <w:t>2</w:t>
            </w:r>
          </w:p>
        </w:tc>
        <w:tc>
          <w:tcPr>
            <w:tcW w:w="3110" w:type="dxa"/>
            <w:vAlign w:val="center"/>
          </w:tcPr>
          <w:p w:rsidR="00A1195C" w:rsidRPr="00A1195C" w:rsidRDefault="00A1195C" w:rsidP="00A1195C">
            <w:pPr>
              <w:spacing w:line="240" w:lineRule="auto"/>
              <w:jc w:val="center"/>
              <w:rPr>
                <w:rFonts w:cs="2  Nazanin"/>
                <w:b/>
                <w:bCs/>
                <w:rtl/>
              </w:rPr>
            </w:pPr>
            <w:r w:rsidRPr="00A1195C">
              <w:rPr>
                <w:rFonts w:cs="2  Nazanin" w:hint="cs"/>
                <w:b/>
                <w:bCs/>
                <w:rtl/>
              </w:rPr>
              <w:t>جایگاه سوخت (بنزین، گاز، نفت گاز)، جایگاه سیلندر پرکنی گاز</w:t>
            </w:r>
          </w:p>
        </w:tc>
        <w:tc>
          <w:tcPr>
            <w:tcW w:w="1984" w:type="dxa"/>
            <w:vAlign w:val="center"/>
          </w:tcPr>
          <w:p w:rsidR="00A1195C" w:rsidRPr="00A1195C" w:rsidRDefault="00A1195C" w:rsidP="004F3AB5">
            <w:pPr>
              <w:spacing w:line="240" w:lineRule="auto"/>
              <w:jc w:val="center"/>
              <w:rPr>
                <w:rFonts w:cs="2  Nazanin"/>
                <w:b/>
                <w:bCs/>
                <w:rtl/>
              </w:rPr>
            </w:pPr>
            <w:r w:rsidRPr="00A1195C">
              <w:rPr>
                <w:rFonts w:cs="2  Nazanin" w:hint="cs"/>
                <w:b/>
                <w:bCs/>
                <w:rtl/>
              </w:rPr>
              <w:t xml:space="preserve">تا </w:t>
            </w:r>
            <w:r w:rsidR="002D01B1">
              <w:rPr>
                <w:rFonts w:cs="2  Nazanin" w:hint="cs"/>
                <w:b/>
                <w:bCs/>
                <w:rtl/>
              </w:rPr>
              <w:t>20</w:t>
            </w:r>
            <w:r w:rsidRPr="00A1195C">
              <w:rPr>
                <w:rFonts w:cs="2  Nazanin" w:hint="cs"/>
                <w:b/>
                <w:bCs/>
                <w:rtl/>
              </w:rPr>
              <w:t xml:space="preserve">0 متر مربع  </w:t>
            </w:r>
            <w:r>
              <w:rPr>
                <w:rFonts w:cs="2  Nazanin" w:hint="cs"/>
                <w:b/>
                <w:bCs/>
                <w:rtl/>
              </w:rPr>
              <w:t>000/</w:t>
            </w:r>
            <w:r w:rsidR="004B7317">
              <w:rPr>
                <w:rFonts w:cs="2  Nazanin" w:hint="cs"/>
                <w:b/>
                <w:bCs/>
                <w:rtl/>
              </w:rPr>
              <w:t>000</w:t>
            </w:r>
            <w:r>
              <w:rPr>
                <w:rFonts w:cs="2  Nazanin" w:hint="cs"/>
                <w:b/>
                <w:bCs/>
                <w:rtl/>
              </w:rPr>
              <w:t>/</w:t>
            </w:r>
            <w:r w:rsidR="004F3AB5">
              <w:rPr>
                <w:rFonts w:cs="2  Nazanin" w:hint="cs"/>
                <w:b/>
                <w:bCs/>
                <w:rtl/>
              </w:rPr>
              <w:t>38</w:t>
            </w:r>
            <w:r w:rsidR="008B5C17">
              <w:rPr>
                <w:rFonts w:cs="2  Nazanin" w:hint="cs"/>
                <w:b/>
                <w:bCs/>
                <w:rtl/>
              </w:rPr>
              <w:t xml:space="preserve"> </w:t>
            </w:r>
            <w:r w:rsidRPr="00A1195C">
              <w:rPr>
                <w:rFonts w:cs="2  Nazanin" w:hint="cs"/>
                <w:b/>
                <w:bCs/>
                <w:rtl/>
              </w:rPr>
              <w:t>ريال</w:t>
            </w:r>
          </w:p>
        </w:tc>
        <w:tc>
          <w:tcPr>
            <w:tcW w:w="2268" w:type="dxa"/>
            <w:vAlign w:val="center"/>
          </w:tcPr>
          <w:p w:rsidR="00A1195C" w:rsidRPr="00A1195C" w:rsidRDefault="00A1195C" w:rsidP="004F3AB5">
            <w:pPr>
              <w:spacing w:line="240" w:lineRule="auto"/>
              <w:jc w:val="center"/>
              <w:rPr>
                <w:rFonts w:cs="2  Nazanin"/>
                <w:b/>
                <w:bCs/>
                <w:rtl/>
              </w:rPr>
            </w:pPr>
            <w:r>
              <w:rPr>
                <w:rFonts w:cs="2  Nazanin" w:hint="cs"/>
                <w:b/>
                <w:bCs/>
                <w:rtl/>
              </w:rPr>
              <w:t xml:space="preserve">مازاد </w:t>
            </w:r>
            <w:r w:rsidRPr="00A1195C">
              <w:rPr>
                <w:rFonts w:cs="2  Nazanin" w:hint="cs"/>
                <w:b/>
                <w:bCs/>
                <w:rtl/>
              </w:rPr>
              <w:t xml:space="preserve"> هرمترمربع </w:t>
            </w:r>
            <w:r w:rsidR="004B7317">
              <w:rPr>
                <w:rFonts w:cs="2  Nazanin" w:hint="cs"/>
                <w:b/>
                <w:bCs/>
                <w:rtl/>
              </w:rPr>
              <w:t>000</w:t>
            </w:r>
            <w:r>
              <w:rPr>
                <w:rFonts w:cs="2  Nazanin" w:hint="cs"/>
                <w:b/>
                <w:bCs/>
                <w:rtl/>
              </w:rPr>
              <w:t>/</w:t>
            </w:r>
            <w:r w:rsidR="004F3AB5">
              <w:rPr>
                <w:rFonts w:cs="2  Nazanin" w:hint="cs"/>
                <w:b/>
                <w:bCs/>
                <w:rtl/>
              </w:rPr>
              <w:t>130</w:t>
            </w:r>
            <w:r w:rsidR="002D01B1">
              <w:rPr>
                <w:rFonts w:cs="2  Nazanin" w:hint="cs"/>
                <w:b/>
                <w:bCs/>
                <w:rtl/>
              </w:rPr>
              <w:t xml:space="preserve"> </w:t>
            </w:r>
            <w:r w:rsidRPr="00A1195C">
              <w:rPr>
                <w:rFonts w:cs="2  Nazanin" w:hint="cs"/>
                <w:b/>
                <w:bCs/>
                <w:rtl/>
              </w:rPr>
              <w:t>ريال اضافه می‌شود.</w:t>
            </w:r>
          </w:p>
        </w:tc>
        <w:tc>
          <w:tcPr>
            <w:tcW w:w="1134" w:type="dxa"/>
            <w:vMerge/>
            <w:vAlign w:val="center"/>
          </w:tcPr>
          <w:p w:rsidR="00A1195C" w:rsidRPr="005D44CB" w:rsidRDefault="00A1195C" w:rsidP="00C951B8">
            <w:pPr>
              <w:spacing w:after="0" w:line="240" w:lineRule="auto"/>
              <w:jc w:val="center"/>
              <w:rPr>
                <w:rFonts w:cs="B Nazanin"/>
                <w:b/>
                <w:bCs/>
                <w:sz w:val="24"/>
                <w:szCs w:val="24"/>
                <w:rtl/>
              </w:rPr>
            </w:pPr>
          </w:p>
        </w:tc>
        <w:tc>
          <w:tcPr>
            <w:tcW w:w="5670" w:type="dxa"/>
            <w:vMerge/>
            <w:tcBorders>
              <w:right w:val="single" w:sz="12" w:space="0" w:color="auto"/>
            </w:tcBorders>
            <w:vAlign w:val="center"/>
          </w:tcPr>
          <w:p w:rsidR="00A1195C" w:rsidRPr="005D44CB" w:rsidRDefault="00A1195C" w:rsidP="00C951B8">
            <w:pPr>
              <w:spacing w:after="0" w:line="240" w:lineRule="auto"/>
              <w:jc w:val="center"/>
              <w:rPr>
                <w:rFonts w:cs="B Nazanin"/>
                <w:b/>
                <w:bCs/>
                <w:sz w:val="24"/>
                <w:szCs w:val="24"/>
                <w:rtl/>
              </w:rPr>
            </w:pPr>
          </w:p>
        </w:tc>
      </w:tr>
      <w:tr w:rsidR="00A1195C" w:rsidRPr="005D44CB" w:rsidTr="002A04DC">
        <w:trPr>
          <w:trHeight w:val="2268"/>
        </w:trPr>
        <w:tc>
          <w:tcPr>
            <w:tcW w:w="671" w:type="dxa"/>
            <w:tcBorders>
              <w:left w:val="single" w:sz="12" w:space="0" w:color="auto"/>
              <w:bottom w:val="single" w:sz="12" w:space="0" w:color="auto"/>
            </w:tcBorders>
            <w:vAlign w:val="center"/>
          </w:tcPr>
          <w:p w:rsidR="00A1195C" w:rsidRPr="005D44CB" w:rsidRDefault="00A1195C" w:rsidP="00C951B8">
            <w:pPr>
              <w:spacing w:after="0" w:line="240" w:lineRule="auto"/>
              <w:jc w:val="center"/>
              <w:rPr>
                <w:rFonts w:cs="B Nazanin"/>
                <w:b/>
                <w:bCs/>
                <w:sz w:val="24"/>
                <w:szCs w:val="24"/>
                <w:rtl/>
              </w:rPr>
            </w:pPr>
            <w:r>
              <w:rPr>
                <w:rFonts w:cs="B Nazanin" w:hint="cs"/>
                <w:b/>
                <w:bCs/>
                <w:sz w:val="24"/>
                <w:szCs w:val="24"/>
                <w:rtl/>
              </w:rPr>
              <w:t>3</w:t>
            </w:r>
          </w:p>
        </w:tc>
        <w:tc>
          <w:tcPr>
            <w:tcW w:w="3110" w:type="dxa"/>
            <w:tcBorders>
              <w:bottom w:val="single" w:sz="12" w:space="0" w:color="auto"/>
            </w:tcBorders>
            <w:vAlign w:val="center"/>
          </w:tcPr>
          <w:p w:rsidR="00A1195C" w:rsidRPr="00A1195C" w:rsidRDefault="00A1195C" w:rsidP="00A1195C">
            <w:pPr>
              <w:spacing w:line="240" w:lineRule="auto"/>
              <w:jc w:val="center"/>
              <w:rPr>
                <w:rFonts w:cs="2  Nazanin"/>
                <w:b/>
                <w:bCs/>
                <w:rtl/>
              </w:rPr>
            </w:pPr>
            <w:r w:rsidRPr="00A1195C">
              <w:rPr>
                <w:rFonts w:cs="2  Nazanin" w:hint="cs"/>
                <w:b/>
                <w:bCs/>
                <w:rtl/>
              </w:rPr>
              <w:t>آموزشگاه‌های زبان، کنکور، مهارت‌آموزی و موارد مشابه</w:t>
            </w:r>
          </w:p>
        </w:tc>
        <w:tc>
          <w:tcPr>
            <w:tcW w:w="1984" w:type="dxa"/>
            <w:tcBorders>
              <w:bottom w:val="single" w:sz="12" w:space="0" w:color="auto"/>
            </w:tcBorders>
            <w:vAlign w:val="center"/>
          </w:tcPr>
          <w:p w:rsidR="00A1195C" w:rsidRPr="00A1195C" w:rsidRDefault="00A1195C" w:rsidP="004F3AB5">
            <w:pPr>
              <w:spacing w:line="240" w:lineRule="auto"/>
              <w:jc w:val="center"/>
              <w:rPr>
                <w:rFonts w:cs="2  Nazanin"/>
                <w:b/>
                <w:bCs/>
                <w:rtl/>
              </w:rPr>
            </w:pPr>
            <w:r w:rsidRPr="00A1195C">
              <w:rPr>
                <w:rFonts w:cs="2  Nazanin" w:hint="cs"/>
                <w:b/>
                <w:bCs/>
                <w:rtl/>
              </w:rPr>
              <w:t xml:space="preserve">تا 50 مترمربع </w:t>
            </w:r>
            <w:r>
              <w:rPr>
                <w:rFonts w:cs="2  Nazanin" w:hint="cs"/>
                <w:b/>
                <w:bCs/>
                <w:rtl/>
              </w:rPr>
              <w:t>000/</w:t>
            </w:r>
            <w:r w:rsidR="004F3AB5">
              <w:rPr>
                <w:rFonts w:cs="2  Nazanin" w:hint="cs"/>
                <w:b/>
                <w:bCs/>
                <w:rtl/>
              </w:rPr>
              <w:t>800</w:t>
            </w:r>
            <w:r>
              <w:rPr>
                <w:rFonts w:cs="2  Nazanin" w:hint="cs"/>
                <w:b/>
                <w:bCs/>
                <w:rtl/>
              </w:rPr>
              <w:t>/</w:t>
            </w:r>
            <w:r w:rsidR="004F3AB5">
              <w:rPr>
                <w:rFonts w:cs="2  Nazanin" w:hint="cs"/>
                <w:b/>
                <w:bCs/>
                <w:rtl/>
              </w:rPr>
              <w:t>7</w:t>
            </w:r>
            <w:r w:rsidRPr="00A1195C">
              <w:rPr>
                <w:rFonts w:cs="2  Nazanin" w:hint="cs"/>
                <w:b/>
                <w:bCs/>
                <w:rtl/>
              </w:rPr>
              <w:t xml:space="preserve"> ريال</w:t>
            </w:r>
          </w:p>
        </w:tc>
        <w:tc>
          <w:tcPr>
            <w:tcW w:w="2268" w:type="dxa"/>
            <w:tcBorders>
              <w:bottom w:val="single" w:sz="12" w:space="0" w:color="auto"/>
            </w:tcBorders>
            <w:vAlign w:val="center"/>
          </w:tcPr>
          <w:p w:rsidR="00A1195C" w:rsidRPr="00A1195C" w:rsidRDefault="00A1195C" w:rsidP="004F3AB5">
            <w:pPr>
              <w:spacing w:line="240" w:lineRule="auto"/>
              <w:jc w:val="center"/>
              <w:rPr>
                <w:rFonts w:cs="2  Nazanin"/>
                <w:b/>
                <w:bCs/>
              </w:rPr>
            </w:pPr>
            <w:r w:rsidRPr="00A1195C">
              <w:rPr>
                <w:rFonts w:cs="2  Nazanin" w:hint="cs"/>
                <w:b/>
                <w:bCs/>
                <w:rtl/>
              </w:rPr>
              <w:t xml:space="preserve">مازاد هر مترمربع </w:t>
            </w:r>
            <w:r w:rsidR="004B7317">
              <w:rPr>
                <w:rFonts w:cs="2  Nazanin" w:hint="cs"/>
                <w:b/>
                <w:bCs/>
                <w:rtl/>
              </w:rPr>
              <w:t>000</w:t>
            </w:r>
            <w:r>
              <w:rPr>
                <w:rFonts w:cs="2  Nazanin" w:hint="cs"/>
                <w:b/>
                <w:bCs/>
                <w:rtl/>
              </w:rPr>
              <w:t>/</w:t>
            </w:r>
            <w:r w:rsidR="004F3AB5">
              <w:rPr>
                <w:rFonts w:cs="2  Nazanin" w:hint="cs"/>
                <w:b/>
                <w:bCs/>
                <w:rtl/>
              </w:rPr>
              <w:t>25</w:t>
            </w:r>
            <w:r w:rsidRPr="00A1195C">
              <w:rPr>
                <w:rFonts w:cs="2  Nazanin" w:hint="cs"/>
                <w:b/>
                <w:bCs/>
                <w:rtl/>
              </w:rPr>
              <w:t>ريال اضافه می‌شود.</w:t>
            </w:r>
          </w:p>
        </w:tc>
        <w:tc>
          <w:tcPr>
            <w:tcW w:w="1134" w:type="dxa"/>
            <w:vMerge/>
            <w:tcBorders>
              <w:bottom w:val="single" w:sz="12" w:space="0" w:color="auto"/>
            </w:tcBorders>
            <w:vAlign w:val="center"/>
          </w:tcPr>
          <w:p w:rsidR="00A1195C" w:rsidRPr="005D44CB" w:rsidRDefault="00A1195C" w:rsidP="00C951B8">
            <w:pPr>
              <w:spacing w:after="0" w:line="240" w:lineRule="auto"/>
              <w:jc w:val="center"/>
              <w:rPr>
                <w:rFonts w:cs="B Nazanin"/>
                <w:b/>
                <w:bCs/>
                <w:sz w:val="24"/>
                <w:szCs w:val="24"/>
                <w:rtl/>
              </w:rPr>
            </w:pPr>
          </w:p>
        </w:tc>
        <w:tc>
          <w:tcPr>
            <w:tcW w:w="5670" w:type="dxa"/>
            <w:vMerge/>
            <w:tcBorders>
              <w:bottom w:val="single" w:sz="12" w:space="0" w:color="auto"/>
              <w:right w:val="single" w:sz="12" w:space="0" w:color="auto"/>
            </w:tcBorders>
            <w:vAlign w:val="center"/>
          </w:tcPr>
          <w:p w:rsidR="00A1195C" w:rsidRPr="005D44CB" w:rsidRDefault="00A1195C" w:rsidP="00C951B8">
            <w:pPr>
              <w:spacing w:after="0" w:line="240" w:lineRule="auto"/>
              <w:jc w:val="center"/>
              <w:rPr>
                <w:rFonts w:cs="B Nazanin"/>
                <w:b/>
                <w:bCs/>
                <w:sz w:val="24"/>
                <w:szCs w:val="24"/>
                <w:rtl/>
              </w:rPr>
            </w:pPr>
          </w:p>
        </w:tc>
      </w:tr>
    </w:tbl>
    <w:p w:rsidR="00642724" w:rsidRDefault="00642724" w:rsidP="00642724">
      <w:pPr>
        <w:spacing w:line="240" w:lineRule="auto"/>
        <w:jc w:val="both"/>
        <w:rPr>
          <w:rFonts w:cs="B Nazanin"/>
          <w:b/>
          <w:bCs/>
          <w:sz w:val="24"/>
          <w:szCs w:val="24"/>
          <w:rtl/>
        </w:rPr>
      </w:pPr>
    </w:p>
    <w:p w:rsidR="00642724" w:rsidRDefault="00642724" w:rsidP="00642724">
      <w:pPr>
        <w:spacing w:line="240" w:lineRule="auto"/>
        <w:jc w:val="both"/>
        <w:rPr>
          <w:rFonts w:cs="B Nazanin"/>
          <w:b/>
          <w:bCs/>
          <w:sz w:val="24"/>
          <w:szCs w:val="24"/>
          <w:rtl/>
        </w:rPr>
      </w:pPr>
    </w:p>
    <w:p w:rsidR="00A1195C" w:rsidRPr="00A26E8C" w:rsidRDefault="00BE73A9" w:rsidP="00D00890">
      <w:pPr>
        <w:shd w:val="clear" w:color="auto" w:fill="FFFFFF"/>
        <w:spacing w:line="240" w:lineRule="auto"/>
        <w:jc w:val="center"/>
        <w:rPr>
          <w:rFonts w:cs="2  Titr"/>
          <w:b/>
          <w:bCs/>
          <w:sz w:val="26"/>
          <w:szCs w:val="26"/>
          <w:rtl/>
        </w:rPr>
      </w:pPr>
      <w:r w:rsidRPr="00A26E8C">
        <w:rPr>
          <w:rFonts w:cs="2  Titr" w:hint="cs"/>
          <w:b/>
          <w:bCs/>
          <w:sz w:val="26"/>
          <w:szCs w:val="26"/>
          <w:rtl/>
        </w:rPr>
        <w:t>تعرفه شماره (3-</w:t>
      </w:r>
      <w:r w:rsidR="00D00890" w:rsidRPr="00A26E8C">
        <w:rPr>
          <w:rFonts w:cs="2  Titr" w:hint="cs"/>
          <w:b/>
          <w:bCs/>
          <w:sz w:val="26"/>
          <w:szCs w:val="26"/>
          <w:rtl/>
        </w:rPr>
        <w:t>2</w:t>
      </w:r>
      <w:r w:rsidRPr="00A26E8C">
        <w:rPr>
          <w:rFonts w:cs="2  Titr" w:hint="cs"/>
          <w:b/>
          <w:bCs/>
          <w:sz w:val="26"/>
          <w:szCs w:val="26"/>
          <w:rtl/>
        </w:rPr>
        <w:t xml:space="preserve">)- </w:t>
      </w:r>
      <w:r w:rsidRPr="000C2831">
        <w:rPr>
          <w:rFonts w:cs="2  Titr" w:hint="cs"/>
          <w:b/>
          <w:bCs/>
          <w:sz w:val="26"/>
          <w:szCs w:val="26"/>
          <w:rtl/>
        </w:rPr>
        <w:t>عوارض</w:t>
      </w:r>
      <w:r w:rsidRPr="00A26E8C">
        <w:rPr>
          <w:rFonts w:cs="2  Titr" w:hint="cs"/>
          <w:b/>
          <w:bCs/>
          <w:sz w:val="26"/>
          <w:szCs w:val="26"/>
          <w:rtl/>
        </w:rPr>
        <w:t xml:space="preserve"> سالیانه خدمات از کلیه اماکن مورد استفاده فعالان اقتصادی</w:t>
      </w:r>
    </w:p>
    <w:p w:rsidR="00BE73A9" w:rsidRPr="00A26E8C" w:rsidRDefault="00BE73A9" w:rsidP="00BE73A9">
      <w:pPr>
        <w:shd w:val="clear" w:color="auto" w:fill="FFFFFF"/>
        <w:spacing w:line="240" w:lineRule="auto"/>
        <w:rPr>
          <w:rFonts w:cs="2  Titr"/>
          <w:b/>
          <w:bCs/>
          <w:sz w:val="26"/>
          <w:szCs w:val="26"/>
          <w:rtl/>
        </w:rPr>
      </w:pPr>
    </w:p>
    <w:tbl>
      <w:tblPr>
        <w:bidiVisual/>
        <w:tblW w:w="1455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3110"/>
        <w:gridCol w:w="1984"/>
        <w:gridCol w:w="2268"/>
        <w:gridCol w:w="1134"/>
        <w:gridCol w:w="5389"/>
      </w:tblGrid>
      <w:tr w:rsidR="00A1195C" w:rsidRPr="005D44CB" w:rsidTr="00A1195C">
        <w:trPr>
          <w:trHeight w:val="963"/>
        </w:trPr>
        <w:tc>
          <w:tcPr>
            <w:tcW w:w="671" w:type="dxa"/>
            <w:tcBorders>
              <w:top w:val="single" w:sz="12" w:space="0" w:color="auto"/>
              <w:left w:val="single" w:sz="12" w:space="0" w:color="auto"/>
            </w:tcBorders>
            <w:vAlign w:val="center"/>
          </w:tcPr>
          <w:p w:rsidR="00A1195C" w:rsidRPr="005D44CB" w:rsidRDefault="00A1195C" w:rsidP="00A1195C">
            <w:pPr>
              <w:spacing w:after="0" w:line="240" w:lineRule="auto"/>
              <w:jc w:val="center"/>
              <w:rPr>
                <w:rFonts w:cs="B Nazanin"/>
                <w:b/>
                <w:bCs/>
                <w:sz w:val="24"/>
                <w:szCs w:val="24"/>
                <w:rtl/>
              </w:rPr>
            </w:pPr>
            <w:r w:rsidRPr="005D44CB">
              <w:rPr>
                <w:rFonts w:cs="B Nazanin" w:hint="cs"/>
                <w:b/>
                <w:bCs/>
                <w:sz w:val="24"/>
                <w:szCs w:val="24"/>
                <w:rtl/>
              </w:rPr>
              <w:t>ردیف</w:t>
            </w:r>
          </w:p>
        </w:tc>
        <w:tc>
          <w:tcPr>
            <w:tcW w:w="3110" w:type="dxa"/>
            <w:tcBorders>
              <w:top w:val="single" w:sz="12" w:space="0" w:color="auto"/>
            </w:tcBorders>
            <w:vAlign w:val="center"/>
          </w:tcPr>
          <w:p w:rsidR="00A1195C" w:rsidRPr="005D44CB" w:rsidRDefault="00A1195C" w:rsidP="00A1195C">
            <w:pPr>
              <w:spacing w:after="0" w:line="240" w:lineRule="auto"/>
              <w:jc w:val="center"/>
              <w:rPr>
                <w:rFonts w:cs="B Nazanin"/>
                <w:b/>
                <w:bCs/>
                <w:rtl/>
              </w:rPr>
            </w:pPr>
            <w:r w:rsidRPr="005D44CB">
              <w:rPr>
                <w:rFonts w:cs="B Nazanin" w:hint="cs"/>
                <w:b/>
                <w:bCs/>
                <w:rtl/>
              </w:rPr>
              <w:t>نوع عوارض</w:t>
            </w:r>
          </w:p>
        </w:tc>
        <w:tc>
          <w:tcPr>
            <w:tcW w:w="1984" w:type="dxa"/>
            <w:tcBorders>
              <w:top w:val="single" w:sz="12" w:space="0" w:color="auto"/>
            </w:tcBorders>
            <w:vAlign w:val="center"/>
          </w:tcPr>
          <w:p w:rsidR="00A1195C" w:rsidRPr="005D44CB" w:rsidRDefault="00A1195C" w:rsidP="00A1195C">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2268" w:type="dxa"/>
            <w:tcBorders>
              <w:top w:val="single" w:sz="12" w:space="0" w:color="auto"/>
            </w:tcBorders>
            <w:vAlign w:val="center"/>
          </w:tcPr>
          <w:p w:rsidR="00A1195C" w:rsidRPr="005D44CB" w:rsidRDefault="00A1195C" w:rsidP="00A1195C">
            <w:pPr>
              <w:spacing w:after="0" w:line="240" w:lineRule="auto"/>
              <w:jc w:val="center"/>
              <w:rPr>
                <w:rFonts w:cs="B Nazanin"/>
                <w:b/>
                <w:bCs/>
                <w:rtl/>
              </w:rPr>
            </w:pPr>
          </w:p>
        </w:tc>
        <w:tc>
          <w:tcPr>
            <w:tcW w:w="1134" w:type="dxa"/>
            <w:tcBorders>
              <w:top w:val="single" w:sz="12" w:space="0" w:color="auto"/>
            </w:tcBorders>
            <w:vAlign w:val="center"/>
          </w:tcPr>
          <w:p w:rsidR="00A1195C" w:rsidRPr="005D44CB" w:rsidRDefault="00A1195C" w:rsidP="00A1195C">
            <w:pPr>
              <w:spacing w:after="0" w:line="240" w:lineRule="auto"/>
              <w:jc w:val="center"/>
              <w:rPr>
                <w:rFonts w:cs="B Nazanin"/>
                <w:b/>
                <w:bCs/>
                <w:rtl/>
              </w:rPr>
            </w:pPr>
            <w:r w:rsidRPr="005D44CB">
              <w:rPr>
                <w:rFonts w:cs="B Nazanin" w:hint="cs"/>
                <w:b/>
                <w:bCs/>
                <w:rtl/>
              </w:rPr>
              <w:t>منشاء قانونی</w:t>
            </w:r>
          </w:p>
        </w:tc>
        <w:tc>
          <w:tcPr>
            <w:tcW w:w="5389" w:type="dxa"/>
            <w:tcBorders>
              <w:top w:val="single" w:sz="12" w:space="0" w:color="auto"/>
              <w:right w:val="single" w:sz="12" w:space="0" w:color="auto"/>
            </w:tcBorders>
            <w:vAlign w:val="center"/>
          </w:tcPr>
          <w:p w:rsidR="00A1195C" w:rsidRPr="005D44CB" w:rsidRDefault="00A1195C" w:rsidP="00A1195C">
            <w:pPr>
              <w:spacing w:after="0" w:line="240" w:lineRule="auto"/>
              <w:jc w:val="center"/>
              <w:rPr>
                <w:rFonts w:cs="B Nazanin"/>
                <w:b/>
                <w:bCs/>
                <w:rtl/>
              </w:rPr>
            </w:pPr>
            <w:r w:rsidRPr="005D44CB">
              <w:rPr>
                <w:rFonts w:cs="B Nazanin" w:hint="cs"/>
                <w:b/>
                <w:bCs/>
                <w:rtl/>
              </w:rPr>
              <w:t>توضیحات</w:t>
            </w:r>
          </w:p>
        </w:tc>
      </w:tr>
      <w:tr w:rsidR="00811A44" w:rsidRPr="005D44CB" w:rsidTr="00A1195C">
        <w:trPr>
          <w:trHeight w:val="2268"/>
        </w:trPr>
        <w:tc>
          <w:tcPr>
            <w:tcW w:w="671" w:type="dxa"/>
            <w:tcBorders>
              <w:left w:val="single" w:sz="12" w:space="0" w:color="auto"/>
            </w:tcBorders>
            <w:vAlign w:val="center"/>
          </w:tcPr>
          <w:p w:rsidR="00811A44" w:rsidRPr="005D44CB" w:rsidRDefault="00811A44" w:rsidP="00A1195C">
            <w:pPr>
              <w:spacing w:after="0" w:line="240" w:lineRule="auto"/>
              <w:jc w:val="center"/>
              <w:rPr>
                <w:rFonts w:cs="B Nazanin"/>
                <w:b/>
                <w:bCs/>
                <w:sz w:val="24"/>
                <w:szCs w:val="24"/>
                <w:rtl/>
              </w:rPr>
            </w:pPr>
            <w:r>
              <w:rPr>
                <w:rFonts w:cs="B Nazanin" w:hint="cs"/>
                <w:b/>
                <w:bCs/>
                <w:sz w:val="24"/>
                <w:szCs w:val="24"/>
                <w:rtl/>
              </w:rPr>
              <w:t>4</w:t>
            </w:r>
          </w:p>
        </w:tc>
        <w:tc>
          <w:tcPr>
            <w:tcW w:w="3110" w:type="dxa"/>
            <w:vAlign w:val="center"/>
          </w:tcPr>
          <w:p w:rsidR="00811A44" w:rsidRPr="00A1195C" w:rsidRDefault="00811A44" w:rsidP="00A1195C">
            <w:pPr>
              <w:spacing w:line="240" w:lineRule="auto"/>
              <w:jc w:val="center"/>
              <w:rPr>
                <w:rFonts w:cs="2  Nazanin"/>
                <w:b/>
                <w:bCs/>
                <w:rtl/>
              </w:rPr>
            </w:pPr>
            <w:r w:rsidRPr="00A1195C">
              <w:rPr>
                <w:rFonts w:cs="2  Nazanin" w:hint="cs"/>
                <w:b/>
                <w:bCs/>
                <w:rtl/>
              </w:rPr>
              <w:t>آموزشگاه‌های رانندگی</w:t>
            </w:r>
          </w:p>
        </w:tc>
        <w:tc>
          <w:tcPr>
            <w:tcW w:w="1984" w:type="dxa"/>
            <w:vAlign w:val="center"/>
          </w:tcPr>
          <w:p w:rsidR="00811A44" w:rsidRPr="00A1195C" w:rsidRDefault="00811A44" w:rsidP="004F3AB5">
            <w:pPr>
              <w:spacing w:line="240" w:lineRule="auto"/>
              <w:jc w:val="center"/>
              <w:rPr>
                <w:rFonts w:cs="2  Nazanin"/>
                <w:b/>
                <w:bCs/>
                <w:rtl/>
              </w:rPr>
            </w:pPr>
            <w:r>
              <w:rPr>
                <w:rFonts w:cs="2  Nazanin" w:hint="cs"/>
                <w:b/>
                <w:bCs/>
                <w:rtl/>
              </w:rPr>
              <w:t>000/</w:t>
            </w:r>
            <w:r w:rsidR="004F3AB5">
              <w:rPr>
                <w:rFonts w:cs="2  Nazanin" w:hint="cs"/>
                <w:b/>
                <w:bCs/>
                <w:rtl/>
              </w:rPr>
              <w:t>750</w:t>
            </w:r>
            <w:r>
              <w:rPr>
                <w:rFonts w:cs="2  Nazanin" w:hint="cs"/>
                <w:b/>
                <w:bCs/>
                <w:rtl/>
              </w:rPr>
              <w:t>/</w:t>
            </w:r>
            <w:r w:rsidR="004F3AB5">
              <w:rPr>
                <w:rFonts w:cs="2  Nazanin" w:hint="cs"/>
                <w:b/>
                <w:bCs/>
                <w:rtl/>
              </w:rPr>
              <w:t>51</w:t>
            </w:r>
            <w:r>
              <w:rPr>
                <w:rFonts w:cs="2  Nazanin" w:hint="cs"/>
                <w:b/>
                <w:bCs/>
                <w:rtl/>
              </w:rPr>
              <w:t xml:space="preserve"> </w:t>
            </w:r>
            <w:r w:rsidRPr="00A1195C">
              <w:rPr>
                <w:rFonts w:cs="2  Nazanin" w:hint="cs"/>
                <w:b/>
                <w:bCs/>
                <w:rtl/>
              </w:rPr>
              <w:t>ريال</w:t>
            </w:r>
          </w:p>
        </w:tc>
        <w:tc>
          <w:tcPr>
            <w:tcW w:w="2268" w:type="dxa"/>
            <w:vAlign w:val="center"/>
          </w:tcPr>
          <w:p w:rsidR="00811A44" w:rsidRPr="00A1195C" w:rsidRDefault="00811A44" w:rsidP="009811A4">
            <w:pPr>
              <w:spacing w:line="240" w:lineRule="auto"/>
              <w:jc w:val="center"/>
              <w:rPr>
                <w:rFonts w:cs="2  Nazanin"/>
                <w:b/>
                <w:bCs/>
                <w:rtl/>
              </w:rPr>
            </w:pPr>
            <w:r>
              <w:rPr>
                <w:rFonts w:cs="2  Nazanin" w:hint="cs"/>
                <w:b/>
                <w:bCs/>
                <w:rtl/>
              </w:rPr>
              <w:t>----------</w:t>
            </w:r>
          </w:p>
        </w:tc>
        <w:tc>
          <w:tcPr>
            <w:tcW w:w="1134"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389" w:type="dxa"/>
            <w:vMerge w:val="restart"/>
            <w:tcBorders>
              <w:right w:val="single" w:sz="12" w:space="0" w:color="auto"/>
            </w:tcBorders>
          </w:tcPr>
          <w:p w:rsidR="00811A44" w:rsidRPr="005D44CB" w:rsidRDefault="00811A44" w:rsidP="00A1195C">
            <w:pPr>
              <w:spacing w:after="0" w:line="240" w:lineRule="auto"/>
              <w:jc w:val="both"/>
              <w:rPr>
                <w:rFonts w:cs="B Nazanin"/>
                <w:b/>
                <w:bCs/>
                <w:sz w:val="24"/>
                <w:szCs w:val="24"/>
                <w:rtl/>
              </w:rPr>
            </w:pPr>
          </w:p>
          <w:p w:rsidR="00811A44" w:rsidRPr="005D44CB" w:rsidRDefault="00811A44" w:rsidP="00A1195C">
            <w:pPr>
              <w:spacing w:after="0" w:line="240" w:lineRule="auto"/>
              <w:jc w:val="both"/>
              <w:rPr>
                <w:rFonts w:cs="B Nazanin"/>
                <w:b/>
                <w:bCs/>
                <w:sz w:val="24"/>
                <w:szCs w:val="24"/>
                <w:rtl/>
              </w:rPr>
            </w:pPr>
          </w:p>
        </w:tc>
      </w:tr>
      <w:tr w:rsidR="00533BC2" w:rsidRPr="005D44CB" w:rsidTr="00A1195C">
        <w:trPr>
          <w:trHeight w:val="2268"/>
        </w:trPr>
        <w:tc>
          <w:tcPr>
            <w:tcW w:w="671" w:type="dxa"/>
            <w:tcBorders>
              <w:left w:val="single" w:sz="12" w:space="0" w:color="auto"/>
            </w:tcBorders>
            <w:vAlign w:val="center"/>
          </w:tcPr>
          <w:p w:rsidR="00533BC2" w:rsidRPr="005D44CB" w:rsidRDefault="00533BC2" w:rsidP="001227C3">
            <w:pPr>
              <w:spacing w:after="0" w:line="240" w:lineRule="auto"/>
              <w:jc w:val="center"/>
              <w:rPr>
                <w:rFonts w:cs="B Nazanin"/>
                <w:b/>
                <w:bCs/>
                <w:sz w:val="24"/>
                <w:szCs w:val="24"/>
                <w:rtl/>
              </w:rPr>
            </w:pPr>
            <w:r>
              <w:rPr>
                <w:rFonts w:cs="B Nazanin" w:hint="cs"/>
                <w:b/>
                <w:bCs/>
                <w:sz w:val="24"/>
                <w:szCs w:val="24"/>
                <w:rtl/>
              </w:rPr>
              <w:t>5</w:t>
            </w:r>
          </w:p>
        </w:tc>
        <w:tc>
          <w:tcPr>
            <w:tcW w:w="3110" w:type="dxa"/>
            <w:vAlign w:val="center"/>
          </w:tcPr>
          <w:p w:rsidR="00533BC2" w:rsidRPr="00A1195C" w:rsidRDefault="00533BC2" w:rsidP="001227C3">
            <w:pPr>
              <w:spacing w:line="240" w:lineRule="auto"/>
              <w:jc w:val="center"/>
              <w:rPr>
                <w:rFonts w:cs="2  Nazanin"/>
                <w:b/>
                <w:bCs/>
                <w:rtl/>
              </w:rPr>
            </w:pPr>
            <w:r w:rsidRPr="00A1195C">
              <w:rPr>
                <w:rFonts w:cs="2  Nazanin" w:hint="cs"/>
                <w:b/>
                <w:bCs/>
                <w:rtl/>
              </w:rPr>
              <w:t>دفاتر پیشخوان دولت، دفاتر خدمات دولت، دفاتر پستی و موارد مشابه</w:t>
            </w:r>
          </w:p>
        </w:tc>
        <w:tc>
          <w:tcPr>
            <w:tcW w:w="1984" w:type="dxa"/>
            <w:vAlign w:val="center"/>
          </w:tcPr>
          <w:p w:rsidR="00533BC2" w:rsidRPr="00A1195C" w:rsidRDefault="00533BC2" w:rsidP="004F3AB5">
            <w:pPr>
              <w:spacing w:line="240" w:lineRule="auto"/>
              <w:jc w:val="center"/>
              <w:rPr>
                <w:rFonts w:cs="2  Nazanin"/>
                <w:b/>
                <w:bCs/>
                <w:rtl/>
              </w:rPr>
            </w:pPr>
            <w:r w:rsidRPr="00A1195C">
              <w:rPr>
                <w:rFonts w:cs="2  Nazanin" w:hint="cs"/>
                <w:b/>
                <w:bCs/>
                <w:rtl/>
              </w:rPr>
              <w:t xml:space="preserve">تا </w:t>
            </w:r>
            <w:r w:rsidR="002D01B1">
              <w:rPr>
                <w:rFonts w:cs="2  Nazanin" w:hint="cs"/>
                <w:b/>
                <w:bCs/>
                <w:rtl/>
              </w:rPr>
              <w:t>3</w:t>
            </w:r>
            <w:r w:rsidRPr="00A1195C">
              <w:rPr>
                <w:rFonts w:cs="2  Nazanin" w:hint="cs"/>
                <w:b/>
                <w:bCs/>
                <w:rtl/>
              </w:rPr>
              <w:t xml:space="preserve">0 مترمربع </w:t>
            </w:r>
            <w:r>
              <w:rPr>
                <w:rFonts w:cs="2  Nazanin" w:hint="cs"/>
                <w:b/>
                <w:bCs/>
                <w:rtl/>
              </w:rPr>
              <w:t>000/</w:t>
            </w:r>
            <w:r w:rsidR="004B7317">
              <w:rPr>
                <w:rFonts w:cs="2  Nazanin" w:hint="cs"/>
                <w:b/>
                <w:bCs/>
                <w:rtl/>
              </w:rPr>
              <w:t>000</w:t>
            </w:r>
            <w:r>
              <w:rPr>
                <w:rFonts w:cs="2  Nazanin" w:hint="cs"/>
                <w:b/>
                <w:bCs/>
                <w:rtl/>
              </w:rPr>
              <w:t>/</w:t>
            </w:r>
            <w:r w:rsidR="004F3AB5">
              <w:rPr>
                <w:rFonts w:cs="2  Nazanin" w:hint="cs"/>
                <w:b/>
                <w:bCs/>
                <w:rtl/>
              </w:rPr>
              <w:t>13</w:t>
            </w:r>
            <w:r>
              <w:rPr>
                <w:rFonts w:cs="2  Nazanin" w:hint="cs"/>
                <w:b/>
                <w:bCs/>
                <w:rtl/>
              </w:rPr>
              <w:t xml:space="preserve"> </w:t>
            </w:r>
            <w:r w:rsidRPr="00A1195C">
              <w:rPr>
                <w:rFonts w:cs="2  Nazanin" w:hint="cs"/>
                <w:b/>
                <w:bCs/>
                <w:rtl/>
              </w:rPr>
              <w:t>ريال</w:t>
            </w:r>
          </w:p>
        </w:tc>
        <w:tc>
          <w:tcPr>
            <w:tcW w:w="2268" w:type="dxa"/>
            <w:vAlign w:val="center"/>
          </w:tcPr>
          <w:p w:rsidR="00533BC2" w:rsidRPr="00A1195C" w:rsidRDefault="00533BC2" w:rsidP="004F3AB5">
            <w:pPr>
              <w:spacing w:line="240" w:lineRule="auto"/>
              <w:jc w:val="center"/>
              <w:rPr>
                <w:rFonts w:cs="2  Nazanin"/>
                <w:b/>
                <w:bCs/>
                <w:rtl/>
              </w:rPr>
            </w:pPr>
            <w:r w:rsidRPr="00A1195C">
              <w:rPr>
                <w:rFonts w:cs="2  Nazanin" w:hint="cs"/>
                <w:b/>
                <w:bCs/>
                <w:rtl/>
              </w:rPr>
              <w:t xml:space="preserve">مازاد هر مترمربع </w:t>
            </w:r>
            <w:r w:rsidR="004B7317">
              <w:rPr>
                <w:rFonts w:cs="2  Nazanin" w:hint="cs"/>
                <w:b/>
                <w:bCs/>
                <w:rtl/>
              </w:rPr>
              <w:t>000</w:t>
            </w:r>
            <w:r>
              <w:rPr>
                <w:rFonts w:cs="2  Nazanin" w:hint="cs"/>
                <w:b/>
                <w:bCs/>
                <w:rtl/>
              </w:rPr>
              <w:t>/</w:t>
            </w:r>
            <w:r w:rsidR="004F3AB5">
              <w:rPr>
                <w:rFonts w:cs="2  Nazanin" w:hint="cs"/>
                <w:b/>
                <w:bCs/>
                <w:rtl/>
              </w:rPr>
              <w:t>25</w:t>
            </w:r>
            <w:r w:rsidR="002D01B1">
              <w:rPr>
                <w:rFonts w:cs="2  Nazanin" w:hint="cs"/>
                <w:b/>
                <w:bCs/>
                <w:rtl/>
              </w:rPr>
              <w:t xml:space="preserve"> </w:t>
            </w:r>
            <w:r w:rsidRPr="00A1195C">
              <w:rPr>
                <w:rFonts w:cs="2  Nazanin" w:hint="cs"/>
                <w:b/>
                <w:bCs/>
                <w:rtl/>
              </w:rPr>
              <w:t>ريال اضافه می‌شود.</w:t>
            </w:r>
          </w:p>
        </w:tc>
        <w:tc>
          <w:tcPr>
            <w:tcW w:w="1134" w:type="dxa"/>
            <w:vMerge/>
            <w:vAlign w:val="center"/>
          </w:tcPr>
          <w:p w:rsidR="00533BC2" w:rsidRPr="005D44CB" w:rsidRDefault="00533BC2" w:rsidP="00A1195C">
            <w:pPr>
              <w:spacing w:after="0" w:line="240" w:lineRule="auto"/>
              <w:jc w:val="center"/>
              <w:rPr>
                <w:rFonts w:cs="B Nazanin"/>
                <w:b/>
                <w:bCs/>
                <w:sz w:val="24"/>
                <w:szCs w:val="24"/>
                <w:rtl/>
              </w:rPr>
            </w:pPr>
          </w:p>
        </w:tc>
        <w:tc>
          <w:tcPr>
            <w:tcW w:w="5389" w:type="dxa"/>
            <w:vMerge/>
            <w:tcBorders>
              <w:right w:val="single" w:sz="12" w:space="0" w:color="auto"/>
            </w:tcBorders>
            <w:vAlign w:val="center"/>
          </w:tcPr>
          <w:p w:rsidR="00533BC2" w:rsidRPr="005D44CB" w:rsidRDefault="00533BC2" w:rsidP="00A1195C">
            <w:pPr>
              <w:spacing w:after="0" w:line="240" w:lineRule="auto"/>
              <w:jc w:val="center"/>
              <w:rPr>
                <w:rFonts w:cs="B Nazanin"/>
                <w:b/>
                <w:bCs/>
                <w:sz w:val="24"/>
                <w:szCs w:val="24"/>
                <w:rtl/>
              </w:rPr>
            </w:pPr>
          </w:p>
        </w:tc>
      </w:tr>
      <w:tr w:rsidR="00533BC2" w:rsidRPr="005D44CB" w:rsidTr="002A04DC">
        <w:trPr>
          <w:trHeight w:val="2268"/>
        </w:trPr>
        <w:tc>
          <w:tcPr>
            <w:tcW w:w="671" w:type="dxa"/>
            <w:tcBorders>
              <w:left w:val="single" w:sz="12" w:space="0" w:color="auto"/>
              <w:bottom w:val="single" w:sz="12" w:space="0" w:color="auto"/>
            </w:tcBorders>
            <w:vAlign w:val="center"/>
          </w:tcPr>
          <w:p w:rsidR="00533BC2" w:rsidRPr="005D44CB" w:rsidRDefault="00533BC2" w:rsidP="00A1195C">
            <w:pPr>
              <w:spacing w:after="0" w:line="240" w:lineRule="auto"/>
              <w:jc w:val="center"/>
              <w:rPr>
                <w:rFonts w:cs="B Nazanin"/>
                <w:b/>
                <w:bCs/>
                <w:sz w:val="24"/>
                <w:szCs w:val="24"/>
                <w:rtl/>
              </w:rPr>
            </w:pPr>
          </w:p>
        </w:tc>
        <w:tc>
          <w:tcPr>
            <w:tcW w:w="3110" w:type="dxa"/>
            <w:tcBorders>
              <w:bottom w:val="single" w:sz="12" w:space="0" w:color="auto"/>
            </w:tcBorders>
            <w:vAlign w:val="center"/>
          </w:tcPr>
          <w:p w:rsidR="00533BC2" w:rsidRPr="00A1195C" w:rsidRDefault="00533BC2" w:rsidP="00A1195C">
            <w:pPr>
              <w:spacing w:line="240" w:lineRule="auto"/>
              <w:jc w:val="center"/>
              <w:rPr>
                <w:rFonts w:cs="2  Nazanin"/>
                <w:b/>
                <w:bCs/>
                <w:rtl/>
              </w:rPr>
            </w:pPr>
          </w:p>
        </w:tc>
        <w:tc>
          <w:tcPr>
            <w:tcW w:w="1984" w:type="dxa"/>
            <w:tcBorders>
              <w:bottom w:val="single" w:sz="12" w:space="0" w:color="auto"/>
            </w:tcBorders>
            <w:vAlign w:val="center"/>
          </w:tcPr>
          <w:p w:rsidR="00533BC2" w:rsidRPr="00A1195C" w:rsidRDefault="00533BC2" w:rsidP="00F55B1C">
            <w:pPr>
              <w:spacing w:line="240" w:lineRule="auto"/>
              <w:jc w:val="center"/>
              <w:rPr>
                <w:rFonts w:cs="2  Nazanin"/>
                <w:b/>
                <w:bCs/>
                <w:rtl/>
              </w:rPr>
            </w:pPr>
          </w:p>
        </w:tc>
        <w:tc>
          <w:tcPr>
            <w:tcW w:w="2268" w:type="dxa"/>
            <w:tcBorders>
              <w:bottom w:val="single" w:sz="12" w:space="0" w:color="auto"/>
            </w:tcBorders>
            <w:vAlign w:val="center"/>
          </w:tcPr>
          <w:p w:rsidR="00533BC2" w:rsidRPr="00A1195C" w:rsidRDefault="00533BC2" w:rsidP="00F55B1C">
            <w:pPr>
              <w:spacing w:line="240" w:lineRule="auto"/>
              <w:jc w:val="center"/>
              <w:rPr>
                <w:rFonts w:cs="2  Nazanin"/>
                <w:b/>
                <w:bCs/>
                <w:rtl/>
              </w:rPr>
            </w:pPr>
          </w:p>
        </w:tc>
        <w:tc>
          <w:tcPr>
            <w:tcW w:w="1134" w:type="dxa"/>
            <w:vMerge/>
            <w:tcBorders>
              <w:bottom w:val="single" w:sz="12" w:space="0" w:color="auto"/>
            </w:tcBorders>
            <w:vAlign w:val="center"/>
          </w:tcPr>
          <w:p w:rsidR="00533BC2" w:rsidRPr="005D44CB" w:rsidRDefault="00533BC2" w:rsidP="00A1195C">
            <w:pPr>
              <w:spacing w:after="0" w:line="240" w:lineRule="auto"/>
              <w:jc w:val="center"/>
              <w:rPr>
                <w:rFonts w:cs="B Nazanin"/>
                <w:b/>
                <w:bCs/>
                <w:sz w:val="24"/>
                <w:szCs w:val="24"/>
                <w:rtl/>
              </w:rPr>
            </w:pPr>
          </w:p>
        </w:tc>
        <w:tc>
          <w:tcPr>
            <w:tcW w:w="5389" w:type="dxa"/>
            <w:vMerge/>
            <w:tcBorders>
              <w:bottom w:val="single" w:sz="12" w:space="0" w:color="auto"/>
              <w:right w:val="single" w:sz="12" w:space="0" w:color="auto"/>
            </w:tcBorders>
            <w:vAlign w:val="center"/>
          </w:tcPr>
          <w:p w:rsidR="00533BC2" w:rsidRPr="005D44CB" w:rsidRDefault="00533BC2" w:rsidP="00A1195C">
            <w:pPr>
              <w:spacing w:after="0" w:line="240" w:lineRule="auto"/>
              <w:jc w:val="center"/>
              <w:rPr>
                <w:rFonts w:cs="B Nazanin"/>
                <w:b/>
                <w:bCs/>
                <w:sz w:val="24"/>
                <w:szCs w:val="24"/>
                <w:rtl/>
              </w:rPr>
            </w:pPr>
          </w:p>
        </w:tc>
      </w:tr>
    </w:tbl>
    <w:p w:rsidR="00A1195C" w:rsidRDefault="00273DA0" w:rsidP="00E407AE">
      <w:pPr>
        <w:spacing w:line="240" w:lineRule="auto"/>
        <w:jc w:val="both"/>
        <w:rPr>
          <w:rFonts w:cs="B Nazanin"/>
          <w:b/>
          <w:bCs/>
          <w:sz w:val="24"/>
          <w:szCs w:val="24"/>
          <w:rtl/>
        </w:rPr>
      </w:pPr>
      <w:r w:rsidRPr="00273DA0">
        <w:rPr>
          <w:rFonts w:cs="B Titr"/>
          <w:b/>
          <w:bCs/>
          <w:noProof/>
          <w:sz w:val="120"/>
          <w:szCs w:val="120"/>
          <w:rtl/>
        </w:rPr>
        <w:lastRenderedPageBreak/>
        <w:pict>
          <v:shape id="_x0000_s1063" type="#_x0000_t98" style="position:absolute;left:0;text-align:left;margin-left:93.25pt;margin-top:27.05pt;width:578pt;height:450.35pt;z-index:-251655168;mso-position-horizontal-relative:text;mso-position-vertical-relative:text" adj="1380" fillcolor="#95b3d7 [1940]" strokecolor="#95b3d7 [1940]" strokeweight="1pt">
            <v:fill color2="#dbe5f1 [660]" angle="-45" focusposition="1" focussize="" focus="-50%" type="gradient"/>
            <v:shadow on="t" type="perspective" color="#243f60 [1604]" opacity=".5" offset="1pt" offset2="-3pt"/>
            <w10:wrap anchorx="page"/>
          </v:shape>
        </w:pict>
      </w:r>
      <w:r w:rsidR="00A4696D">
        <w:rPr>
          <w:rFonts w:cs="B Nazanin" w:hint="cs"/>
          <w:b/>
          <w:bCs/>
          <w:sz w:val="24"/>
          <w:szCs w:val="24"/>
          <w:rtl/>
        </w:rPr>
        <w:t xml:space="preserve">     </w:t>
      </w:r>
    </w:p>
    <w:p w:rsidR="00AD2B22" w:rsidRDefault="00AD2B22" w:rsidP="00C93B4E">
      <w:pPr>
        <w:shd w:val="clear" w:color="auto" w:fill="FFFFFF"/>
        <w:spacing w:line="240" w:lineRule="auto"/>
        <w:jc w:val="both"/>
        <w:rPr>
          <w:rFonts w:cs="B Nazanin"/>
          <w:b/>
          <w:bCs/>
          <w:sz w:val="24"/>
          <w:szCs w:val="24"/>
          <w:rtl/>
        </w:rPr>
      </w:pPr>
    </w:p>
    <w:p w:rsidR="001C744D" w:rsidRDefault="001C744D" w:rsidP="00750296">
      <w:pPr>
        <w:spacing w:line="240" w:lineRule="auto"/>
        <w:jc w:val="both"/>
        <w:rPr>
          <w:rFonts w:cs="B Nazanin"/>
          <w:b/>
          <w:bCs/>
          <w:sz w:val="24"/>
          <w:szCs w:val="24"/>
          <w:rtl/>
        </w:rPr>
      </w:pPr>
    </w:p>
    <w:p w:rsidR="004D06B2" w:rsidRPr="0071402A" w:rsidRDefault="004D06B2" w:rsidP="00656B51">
      <w:pPr>
        <w:spacing w:line="240" w:lineRule="auto"/>
        <w:jc w:val="center"/>
        <w:rPr>
          <w:rFonts w:cs="B Titr"/>
          <w:b/>
          <w:bCs/>
          <w:sz w:val="120"/>
          <w:szCs w:val="120"/>
          <w:rtl/>
        </w:rPr>
      </w:pPr>
      <w:r w:rsidRPr="0071402A">
        <w:rPr>
          <w:rFonts w:cs="B Titr" w:hint="cs"/>
          <w:b/>
          <w:bCs/>
          <w:sz w:val="120"/>
          <w:szCs w:val="120"/>
          <w:rtl/>
        </w:rPr>
        <w:t>فصل چهارم</w:t>
      </w:r>
    </w:p>
    <w:p w:rsidR="004D06B2" w:rsidRPr="0071402A" w:rsidRDefault="004D06B2" w:rsidP="00656B51">
      <w:pPr>
        <w:spacing w:line="240" w:lineRule="auto"/>
        <w:jc w:val="center"/>
        <w:rPr>
          <w:rFonts w:cs="B Titr"/>
          <w:b/>
          <w:bCs/>
          <w:sz w:val="120"/>
          <w:szCs w:val="120"/>
          <w:rtl/>
        </w:rPr>
      </w:pPr>
      <w:r w:rsidRPr="0071402A">
        <w:rPr>
          <w:rFonts w:cs="B Titr" w:hint="cs"/>
          <w:b/>
          <w:bCs/>
          <w:sz w:val="120"/>
          <w:szCs w:val="120"/>
          <w:rtl/>
        </w:rPr>
        <w:t>اشخاص حقوقی (عمومی</w:t>
      </w:r>
    </w:p>
    <w:p w:rsidR="004D06B2" w:rsidRPr="0071402A" w:rsidRDefault="004D06B2" w:rsidP="00656B51">
      <w:pPr>
        <w:spacing w:line="240" w:lineRule="auto"/>
        <w:jc w:val="center"/>
        <w:rPr>
          <w:rFonts w:cs="B Titr"/>
          <w:b/>
          <w:bCs/>
          <w:sz w:val="120"/>
          <w:szCs w:val="120"/>
          <w:rtl/>
        </w:rPr>
      </w:pPr>
      <w:r w:rsidRPr="0071402A">
        <w:rPr>
          <w:rFonts w:cs="B Titr" w:hint="cs"/>
          <w:b/>
          <w:bCs/>
          <w:sz w:val="120"/>
          <w:szCs w:val="120"/>
          <w:rtl/>
        </w:rPr>
        <w:t>دولتی و غیر دولتی)</w:t>
      </w:r>
    </w:p>
    <w:p w:rsidR="00D371C6" w:rsidRDefault="00D371C6" w:rsidP="00750296">
      <w:pPr>
        <w:spacing w:line="240" w:lineRule="auto"/>
        <w:jc w:val="both"/>
        <w:rPr>
          <w:rFonts w:cs="B Nazanin"/>
          <w:b/>
          <w:bCs/>
          <w:sz w:val="24"/>
          <w:szCs w:val="24"/>
          <w:rtl/>
        </w:rPr>
      </w:pPr>
    </w:p>
    <w:p w:rsidR="00167DBC" w:rsidRDefault="00167DBC" w:rsidP="00714CC3">
      <w:pPr>
        <w:shd w:val="clear" w:color="auto" w:fill="FFFFFF"/>
        <w:spacing w:line="240" w:lineRule="auto"/>
        <w:jc w:val="center"/>
        <w:rPr>
          <w:rFonts w:cs="B Nazanin"/>
          <w:b/>
          <w:bCs/>
          <w:sz w:val="24"/>
          <w:szCs w:val="24"/>
          <w:rtl/>
        </w:rPr>
      </w:pPr>
    </w:p>
    <w:p w:rsidR="00AA0C2E" w:rsidRPr="00366554" w:rsidRDefault="00151119" w:rsidP="00512B1E">
      <w:pPr>
        <w:shd w:val="clear" w:color="auto" w:fill="FFFFFF"/>
        <w:spacing w:line="240" w:lineRule="auto"/>
        <w:jc w:val="center"/>
        <w:rPr>
          <w:rFonts w:cs="2  Titr"/>
          <w:b/>
          <w:bCs/>
          <w:sz w:val="24"/>
          <w:szCs w:val="24"/>
          <w:rtl/>
        </w:rPr>
      </w:pPr>
      <w:r w:rsidRPr="00366554">
        <w:rPr>
          <w:rFonts w:cs="2  Titr" w:hint="cs"/>
          <w:b/>
          <w:bCs/>
          <w:sz w:val="26"/>
          <w:szCs w:val="26"/>
          <w:rtl/>
        </w:rPr>
        <w:lastRenderedPageBreak/>
        <w:t>تعرفه شماره (4-</w:t>
      </w:r>
      <w:r w:rsidR="00512B1E">
        <w:rPr>
          <w:rFonts w:cs="2  Titr" w:hint="cs"/>
          <w:b/>
          <w:bCs/>
          <w:sz w:val="26"/>
          <w:szCs w:val="26"/>
          <w:rtl/>
        </w:rPr>
        <w:t>1</w:t>
      </w:r>
      <w:r w:rsidRPr="00366554">
        <w:rPr>
          <w:rFonts w:cs="2  Titr" w:hint="cs"/>
          <w:b/>
          <w:bCs/>
          <w:sz w:val="26"/>
          <w:szCs w:val="26"/>
          <w:rtl/>
        </w:rPr>
        <w:t xml:space="preserve">)- </w:t>
      </w:r>
      <w:r w:rsidR="00D22E02" w:rsidRPr="00366554">
        <w:rPr>
          <w:rFonts w:cs="2  Titr" w:hint="cs"/>
          <w:b/>
          <w:bCs/>
          <w:sz w:val="26"/>
          <w:szCs w:val="26"/>
          <w:rtl/>
        </w:rPr>
        <w:t>بهاء خدمات و</w:t>
      </w:r>
      <w:r w:rsidR="00FF3B1A" w:rsidRPr="00366554">
        <w:rPr>
          <w:rFonts w:cs="2  Titr" w:hint="cs"/>
          <w:b/>
          <w:bCs/>
          <w:sz w:val="26"/>
          <w:szCs w:val="26"/>
          <w:rtl/>
        </w:rPr>
        <w:t xml:space="preserve"> اجاره بهاء </w:t>
      </w:r>
      <w:r w:rsidR="00AA0C2E" w:rsidRPr="00366554">
        <w:rPr>
          <w:rFonts w:cs="2  Titr" w:hint="cs"/>
          <w:b/>
          <w:bCs/>
          <w:sz w:val="26"/>
          <w:szCs w:val="26"/>
          <w:rtl/>
        </w:rPr>
        <w:t xml:space="preserve">غرفه‌ها و </w:t>
      </w:r>
      <w:r w:rsidR="00AA0C2E" w:rsidRPr="00E96E95">
        <w:rPr>
          <w:rFonts w:cs="2  Titr" w:hint="cs"/>
          <w:b/>
          <w:bCs/>
          <w:sz w:val="26"/>
          <w:szCs w:val="26"/>
          <w:rtl/>
        </w:rPr>
        <w:t>نمایشگاه‌های فروش فصلی و دائمی</w:t>
      </w:r>
    </w:p>
    <w:p w:rsidR="00DD4FB4" w:rsidRPr="001C744D" w:rsidRDefault="00AA0C2E" w:rsidP="00275BC7">
      <w:pPr>
        <w:spacing w:line="240" w:lineRule="auto"/>
        <w:jc w:val="both"/>
        <w:rPr>
          <w:rFonts w:cs="B Nazanin"/>
          <w:b/>
          <w:bCs/>
          <w:sz w:val="8"/>
          <w:szCs w:val="8"/>
          <w:rtl/>
        </w:rPr>
      </w:pPr>
      <w:r w:rsidRPr="001C744D">
        <w:rPr>
          <w:rFonts w:cs="B Nazanin" w:hint="cs"/>
          <w:b/>
          <w:bCs/>
          <w:sz w:val="8"/>
          <w:szCs w:val="8"/>
          <w:rtl/>
        </w:rPr>
        <w:t xml:space="preserve"> </w:t>
      </w:r>
    </w:p>
    <w:tbl>
      <w:tblPr>
        <w:bidiVisual/>
        <w:tblW w:w="1476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2555"/>
        <w:gridCol w:w="2412"/>
        <w:gridCol w:w="994"/>
        <w:gridCol w:w="8058"/>
      </w:tblGrid>
      <w:tr w:rsidR="00386CD2" w:rsidRPr="005D44CB" w:rsidTr="00366554">
        <w:trPr>
          <w:trHeight w:val="821"/>
        </w:trPr>
        <w:tc>
          <w:tcPr>
            <w:tcW w:w="742" w:type="dxa"/>
            <w:tcBorders>
              <w:top w:val="single" w:sz="12" w:space="0" w:color="auto"/>
              <w:left w:val="single" w:sz="12" w:space="0" w:color="auto"/>
            </w:tcBorders>
            <w:vAlign w:val="center"/>
          </w:tcPr>
          <w:p w:rsidR="00DD4FB4" w:rsidRPr="00235E05" w:rsidRDefault="00DD4FB4" w:rsidP="005D44CB">
            <w:pPr>
              <w:spacing w:after="0" w:line="240" w:lineRule="auto"/>
              <w:jc w:val="center"/>
              <w:rPr>
                <w:rFonts w:cs="B Nazanin"/>
                <w:b/>
                <w:bCs/>
                <w:rtl/>
              </w:rPr>
            </w:pPr>
            <w:r w:rsidRPr="00235E05">
              <w:rPr>
                <w:rFonts w:cs="B Nazanin" w:hint="cs"/>
                <w:b/>
                <w:bCs/>
                <w:rtl/>
              </w:rPr>
              <w:t>ردیف</w:t>
            </w:r>
          </w:p>
        </w:tc>
        <w:tc>
          <w:tcPr>
            <w:tcW w:w="2555" w:type="dxa"/>
            <w:tcBorders>
              <w:top w:val="single" w:sz="12" w:space="0" w:color="auto"/>
            </w:tcBorders>
            <w:vAlign w:val="center"/>
          </w:tcPr>
          <w:p w:rsidR="00DD4FB4" w:rsidRPr="00235E05" w:rsidRDefault="00DD4FB4" w:rsidP="005D44CB">
            <w:pPr>
              <w:spacing w:after="0" w:line="240" w:lineRule="auto"/>
              <w:jc w:val="center"/>
              <w:rPr>
                <w:rFonts w:cs="B Nazanin"/>
                <w:b/>
                <w:bCs/>
                <w:rtl/>
              </w:rPr>
            </w:pPr>
            <w:r w:rsidRPr="00235E05">
              <w:rPr>
                <w:rFonts w:cs="B Nazanin" w:hint="cs"/>
                <w:b/>
                <w:bCs/>
                <w:rtl/>
              </w:rPr>
              <w:t>نوع عوارض</w:t>
            </w:r>
            <w:r w:rsidR="003D3C99">
              <w:rPr>
                <w:rFonts w:cs="B Nazanin" w:hint="cs"/>
                <w:b/>
                <w:bCs/>
                <w:rtl/>
              </w:rPr>
              <w:t xml:space="preserve"> و اجاره بهاء</w:t>
            </w:r>
          </w:p>
        </w:tc>
        <w:tc>
          <w:tcPr>
            <w:tcW w:w="2412" w:type="dxa"/>
            <w:tcBorders>
              <w:top w:val="single" w:sz="12" w:space="0" w:color="auto"/>
            </w:tcBorders>
            <w:vAlign w:val="center"/>
          </w:tcPr>
          <w:p w:rsidR="00DD4FB4" w:rsidRPr="00235E05" w:rsidRDefault="00DD4FB4" w:rsidP="005D44CB">
            <w:pPr>
              <w:spacing w:after="0" w:line="240" w:lineRule="auto"/>
              <w:jc w:val="center"/>
              <w:rPr>
                <w:rFonts w:cs="B Nazanin"/>
                <w:b/>
                <w:bCs/>
                <w:rtl/>
              </w:rPr>
            </w:pPr>
            <w:r w:rsidRPr="00235E05">
              <w:rPr>
                <w:rFonts w:cs="B Nazanin" w:hint="cs"/>
                <w:b/>
                <w:bCs/>
                <w:rtl/>
              </w:rPr>
              <w:t>ماخذ و نحوه محاسبه عوارض</w:t>
            </w:r>
            <w:r w:rsidR="00DD5B93">
              <w:rPr>
                <w:rFonts w:cs="B Nazanin" w:hint="cs"/>
                <w:b/>
                <w:bCs/>
                <w:rtl/>
              </w:rPr>
              <w:t xml:space="preserve"> و اجاره بهاء</w:t>
            </w:r>
          </w:p>
        </w:tc>
        <w:tc>
          <w:tcPr>
            <w:tcW w:w="994" w:type="dxa"/>
            <w:tcBorders>
              <w:top w:val="single" w:sz="12" w:space="0" w:color="auto"/>
            </w:tcBorders>
            <w:vAlign w:val="center"/>
          </w:tcPr>
          <w:p w:rsidR="00DD4FB4" w:rsidRPr="00235E05" w:rsidRDefault="00DD4FB4" w:rsidP="005D44CB">
            <w:pPr>
              <w:spacing w:after="0" w:line="240" w:lineRule="auto"/>
              <w:jc w:val="center"/>
              <w:rPr>
                <w:rFonts w:cs="B Nazanin"/>
                <w:b/>
                <w:bCs/>
                <w:rtl/>
              </w:rPr>
            </w:pPr>
            <w:r w:rsidRPr="00235E05">
              <w:rPr>
                <w:rFonts w:cs="B Nazanin" w:hint="cs"/>
                <w:b/>
                <w:bCs/>
                <w:rtl/>
              </w:rPr>
              <w:t>منشاء قانونی</w:t>
            </w:r>
          </w:p>
        </w:tc>
        <w:tc>
          <w:tcPr>
            <w:tcW w:w="8058" w:type="dxa"/>
            <w:tcBorders>
              <w:top w:val="single" w:sz="12" w:space="0" w:color="auto"/>
              <w:right w:val="single" w:sz="12" w:space="0" w:color="auto"/>
            </w:tcBorders>
            <w:vAlign w:val="center"/>
          </w:tcPr>
          <w:p w:rsidR="00DD4FB4" w:rsidRPr="00235E05" w:rsidRDefault="00DD4FB4" w:rsidP="005D44CB">
            <w:pPr>
              <w:spacing w:after="0" w:line="240" w:lineRule="auto"/>
              <w:jc w:val="center"/>
              <w:rPr>
                <w:rFonts w:cs="B Nazanin"/>
                <w:b/>
                <w:bCs/>
                <w:rtl/>
              </w:rPr>
            </w:pPr>
            <w:r w:rsidRPr="00235E05">
              <w:rPr>
                <w:rFonts w:cs="B Nazanin" w:hint="cs"/>
                <w:b/>
                <w:bCs/>
                <w:rtl/>
              </w:rPr>
              <w:t>توضیحات</w:t>
            </w:r>
          </w:p>
        </w:tc>
      </w:tr>
      <w:tr w:rsidR="00811A44" w:rsidRPr="005D44CB" w:rsidTr="00366554">
        <w:trPr>
          <w:trHeight w:val="1418"/>
        </w:trPr>
        <w:tc>
          <w:tcPr>
            <w:tcW w:w="742" w:type="dxa"/>
            <w:tcBorders>
              <w:left w:val="single" w:sz="12" w:space="0" w:color="auto"/>
            </w:tcBorders>
            <w:vAlign w:val="center"/>
          </w:tcPr>
          <w:p w:rsidR="00811A44" w:rsidRPr="003D3C99" w:rsidRDefault="00811A44" w:rsidP="005D44CB">
            <w:pPr>
              <w:spacing w:after="0" w:line="240" w:lineRule="auto"/>
              <w:jc w:val="center"/>
              <w:rPr>
                <w:rFonts w:cs="B Nazanin"/>
                <w:b/>
                <w:bCs/>
                <w:sz w:val="20"/>
                <w:szCs w:val="20"/>
                <w:rtl/>
              </w:rPr>
            </w:pPr>
            <w:r w:rsidRPr="003D3C99">
              <w:rPr>
                <w:rFonts w:cs="B Nazanin" w:hint="cs"/>
                <w:b/>
                <w:bCs/>
                <w:sz w:val="20"/>
                <w:szCs w:val="20"/>
                <w:rtl/>
              </w:rPr>
              <w:t>1</w:t>
            </w:r>
          </w:p>
        </w:tc>
        <w:tc>
          <w:tcPr>
            <w:tcW w:w="2555" w:type="dxa"/>
            <w:vAlign w:val="center"/>
          </w:tcPr>
          <w:p w:rsidR="00811A44" w:rsidRPr="003D3C99" w:rsidRDefault="00811A44" w:rsidP="004F5F23">
            <w:pPr>
              <w:spacing w:after="0" w:line="240" w:lineRule="auto"/>
              <w:jc w:val="center"/>
              <w:rPr>
                <w:rFonts w:cs="B Nazanin"/>
                <w:b/>
                <w:bCs/>
                <w:sz w:val="20"/>
                <w:szCs w:val="20"/>
                <w:rtl/>
              </w:rPr>
            </w:pPr>
            <w:r w:rsidRPr="003D3C99">
              <w:rPr>
                <w:rFonts w:cs="B Nazanin" w:hint="cs"/>
                <w:b/>
                <w:bCs/>
                <w:sz w:val="20"/>
                <w:szCs w:val="20"/>
                <w:rtl/>
              </w:rPr>
              <w:t>عوارض غرفه‌ها و نمایشگاه‌ها اعم از فروش، تخصصی، ادواری، فصلی و دائمی  و بازارهای فصلی به استثناء نمایش‌گاه‌های صنایع دستی و فرش</w:t>
            </w:r>
          </w:p>
        </w:tc>
        <w:tc>
          <w:tcPr>
            <w:tcW w:w="2412" w:type="dxa"/>
            <w:vAlign w:val="center"/>
          </w:tcPr>
          <w:p w:rsidR="00811A44" w:rsidRPr="003D3C99" w:rsidRDefault="00811A44" w:rsidP="00BE61CB">
            <w:pPr>
              <w:spacing w:after="0" w:line="240" w:lineRule="auto"/>
              <w:jc w:val="center"/>
              <w:rPr>
                <w:rFonts w:cs="B Nazanin"/>
                <w:b/>
                <w:bCs/>
                <w:sz w:val="20"/>
                <w:szCs w:val="20"/>
                <w:rtl/>
              </w:rPr>
            </w:pPr>
            <w:r w:rsidRPr="003D3C99">
              <w:rPr>
                <w:rFonts w:cs="B Nazanin" w:hint="cs"/>
                <w:b/>
                <w:bCs/>
                <w:sz w:val="20"/>
                <w:szCs w:val="20"/>
                <w:rtl/>
              </w:rPr>
              <w:t>16 درصد</w:t>
            </w:r>
          </w:p>
          <w:p w:rsidR="00811A44" w:rsidRPr="003D3C99" w:rsidRDefault="00811A44" w:rsidP="00BB3611">
            <w:pPr>
              <w:spacing w:after="0" w:line="240" w:lineRule="auto"/>
              <w:jc w:val="center"/>
              <w:rPr>
                <w:rFonts w:cs="B Nazanin"/>
                <w:b/>
                <w:bCs/>
                <w:sz w:val="20"/>
                <w:szCs w:val="20"/>
                <w:rtl/>
              </w:rPr>
            </w:pPr>
            <w:r w:rsidRPr="003D3C99">
              <w:rPr>
                <w:rFonts w:cs="B Nazanin" w:hint="cs"/>
                <w:b/>
                <w:bCs/>
                <w:sz w:val="20"/>
                <w:szCs w:val="20"/>
                <w:rtl/>
              </w:rPr>
              <w:t>اجاره واگذاری غرفه</w:t>
            </w:r>
          </w:p>
          <w:p w:rsidR="00811A44" w:rsidRPr="003D3C99" w:rsidRDefault="00811A44" w:rsidP="004550B7">
            <w:pPr>
              <w:spacing w:after="0" w:line="240" w:lineRule="auto"/>
              <w:jc w:val="center"/>
              <w:rPr>
                <w:rFonts w:cs="B Nazanin"/>
                <w:b/>
                <w:bCs/>
                <w:sz w:val="20"/>
                <w:szCs w:val="20"/>
                <w:rtl/>
              </w:rPr>
            </w:pPr>
            <w:r w:rsidRPr="003D3C99">
              <w:rPr>
                <w:rFonts w:cs="B Nazanin" w:hint="cs"/>
                <w:b/>
                <w:bCs/>
                <w:sz w:val="20"/>
                <w:szCs w:val="20"/>
                <w:rtl/>
              </w:rPr>
              <w:t>به شرط آنکه از 000/</w:t>
            </w:r>
            <w:r w:rsidR="004550B7">
              <w:rPr>
                <w:rFonts w:cs="B Nazanin" w:hint="cs"/>
                <w:b/>
                <w:bCs/>
                <w:sz w:val="20"/>
                <w:szCs w:val="20"/>
                <w:rtl/>
              </w:rPr>
              <w:t>000</w:t>
            </w:r>
            <w:r w:rsidRPr="003D3C99">
              <w:rPr>
                <w:rFonts w:cs="B Nazanin" w:hint="cs"/>
                <w:b/>
                <w:bCs/>
                <w:sz w:val="20"/>
                <w:szCs w:val="20"/>
                <w:rtl/>
              </w:rPr>
              <w:t>/</w:t>
            </w:r>
            <w:r w:rsidR="004A7077">
              <w:rPr>
                <w:rFonts w:cs="B Nazanin" w:hint="cs"/>
                <w:b/>
                <w:bCs/>
                <w:sz w:val="20"/>
                <w:szCs w:val="20"/>
                <w:rtl/>
              </w:rPr>
              <w:t>4</w:t>
            </w:r>
            <w:r w:rsidRPr="003D3C99">
              <w:rPr>
                <w:rFonts w:cs="B Nazanin" w:hint="cs"/>
                <w:b/>
                <w:bCs/>
                <w:sz w:val="20"/>
                <w:szCs w:val="20"/>
                <w:rtl/>
              </w:rPr>
              <w:t xml:space="preserve"> ریال کمتر نباشد</w:t>
            </w:r>
          </w:p>
        </w:tc>
        <w:tc>
          <w:tcPr>
            <w:tcW w:w="994"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058" w:type="dxa"/>
            <w:vMerge w:val="restart"/>
            <w:tcBorders>
              <w:right w:val="single" w:sz="12" w:space="0" w:color="auto"/>
            </w:tcBorders>
          </w:tcPr>
          <w:p w:rsidR="00811A44" w:rsidRPr="00235E05" w:rsidRDefault="00811A44" w:rsidP="00002119">
            <w:pPr>
              <w:spacing w:after="0" w:line="240" w:lineRule="auto"/>
              <w:jc w:val="both"/>
              <w:rPr>
                <w:rFonts w:cs="B Nazanin"/>
                <w:b/>
                <w:bCs/>
                <w:rtl/>
              </w:rPr>
            </w:pPr>
            <w:r w:rsidRPr="00235E05">
              <w:rPr>
                <w:rFonts w:cs="B Nazanin" w:hint="cs"/>
                <w:b/>
                <w:bCs/>
                <w:rtl/>
              </w:rPr>
              <w:t xml:space="preserve">تبصره(1): متولیان برگزاری نمایشگاه‌های ادواری، فصلی و دائمی مکلفند معادل </w:t>
            </w:r>
            <w:r w:rsidR="00002119">
              <w:rPr>
                <w:rFonts w:cs="B Nazanin" w:hint="cs"/>
                <w:b/>
                <w:bCs/>
                <w:u w:val="single"/>
                <w:rtl/>
              </w:rPr>
              <w:t>15</w:t>
            </w:r>
            <w:r w:rsidRPr="00235E05">
              <w:rPr>
                <w:rFonts w:cs="Times New Roman" w:hint="cs"/>
                <w:b/>
                <w:bCs/>
                <w:u w:val="single"/>
                <w:rtl/>
              </w:rPr>
              <w:t xml:space="preserve">٪ </w:t>
            </w:r>
            <w:r w:rsidRPr="00235E05">
              <w:rPr>
                <w:rFonts w:cs="B Nazanin" w:hint="cs"/>
                <w:b/>
                <w:bCs/>
                <w:u w:val="single"/>
                <w:rtl/>
              </w:rPr>
              <w:t>اجاره بها</w:t>
            </w:r>
            <w:r w:rsidRPr="00235E05">
              <w:rPr>
                <w:rFonts w:cs="B Nazanin" w:hint="cs"/>
                <w:b/>
                <w:bCs/>
                <w:rtl/>
              </w:rPr>
              <w:t xml:space="preserve"> و غرفه مورد اجاره را از طرف قرارداد کسر و به حساب شهرداری واریز نمایند.</w:t>
            </w:r>
          </w:p>
          <w:p w:rsidR="00811A44" w:rsidRPr="00235E05" w:rsidRDefault="00811A44" w:rsidP="005D44CB">
            <w:pPr>
              <w:spacing w:after="0" w:line="240" w:lineRule="auto"/>
              <w:jc w:val="both"/>
              <w:rPr>
                <w:rFonts w:cs="B Nazanin"/>
                <w:b/>
                <w:bCs/>
                <w:rtl/>
              </w:rPr>
            </w:pPr>
            <w:r w:rsidRPr="00235E05">
              <w:rPr>
                <w:rFonts w:cs="B Nazanin" w:hint="cs"/>
                <w:b/>
                <w:bCs/>
                <w:rtl/>
              </w:rPr>
              <w:t>تبصره (2): متولیان برگزاری نمایشگاه موظفند در مهلت حداکثر ده روز بعد از اتمام هر دوره برگزاری نمایشگاه، عوارض وصولی را به حساب شهرداری واریز و رسید آن را به شهرداری ارائه نمایند. در غیر این صورت شهرداری مجاز به وصول وثیقه مربوطه می‌باشد.</w:t>
            </w:r>
          </w:p>
          <w:p w:rsidR="00811A44" w:rsidRPr="00235E05" w:rsidRDefault="00811A44" w:rsidP="005D44CB">
            <w:pPr>
              <w:spacing w:after="0" w:line="240" w:lineRule="auto"/>
              <w:jc w:val="both"/>
              <w:rPr>
                <w:rFonts w:cs="B Nazanin"/>
                <w:b/>
                <w:bCs/>
                <w:rtl/>
              </w:rPr>
            </w:pPr>
            <w:r w:rsidRPr="00235E05">
              <w:rPr>
                <w:rFonts w:cs="B Nazanin" w:hint="cs"/>
                <w:b/>
                <w:bCs/>
                <w:rtl/>
              </w:rPr>
              <w:t>تبصره(3): مسئولیت وصول و واریز وجوه حاصله بعهده متولیان نمایشگاه خواهد بود، ماموران وصول شهرداری می‌توانند با مراجعه به محل دفتر نمایشگاه نسبت به بررسی میزان وصولی اقدام نمایند، مسئولین نمایشگاه مکلف به همکاری با مامورین شهرداری می‌باشند در غیر این صورت شهرداری میتواند برابر آیین‌نامه وصول عوارض نسبت به وصول حق و حقوق قانونی خود اقدام می‌نماید.</w:t>
            </w:r>
          </w:p>
          <w:p w:rsidR="00811A44" w:rsidRPr="00235E05" w:rsidRDefault="00811A44" w:rsidP="00E2041F">
            <w:pPr>
              <w:spacing w:after="0" w:line="240" w:lineRule="auto"/>
              <w:jc w:val="both"/>
              <w:rPr>
                <w:rFonts w:cs="B Nazanin"/>
                <w:b/>
                <w:bCs/>
                <w:rtl/>
              </w:rPr>
            </w:pPr>
            <w:r w:rsidRPr="00235E05">
              <w:rPr>
                <w:rFonts w:cs="B Nazanin" w:hint="cs"/>
                <w:b/>
                <w:bCs/>
                <w:rtl/>
              </w:rPr>
              <w:t>تبصره (4): در صورت صرفه و صلاح شهرداری طی قراردادی با تصویب شورای شهر ردیفهای 1تا3 قابل وصول خواهد بود</w:t>
            </w:r>
          </w:p>
          <w:p w:rsidR="00811A44" w:rsidRPr="00235E05" w:rsidRDefault="00811A44" w:rsidP="00E2041F">
            <w:pPr>
              <w:spacing w:after="0" w:line="240" w:lineRule="auto"/>
              <w:jc w:val="both"/>
              <w:rPr>
                <w:rFonts w:cs="B Nazanin"/>
                <w:b/>
                <w:bCs/>
                <w:rtl/>
              </w:rPr>
            </w:pPr>
            <w:r w:rsidRPr="00235E05">
              <w:rPr>
                <w:rFonts w:cs="B Nazanin" w:hint="cs"/>
                <w:b/>
                <w:bCs/>
                <w:rtl/>
              </w:rPr>
              <w:t xml:space="preserve">تبصره (5) : در صورت واگذاری بازارچه هفتگی به بخش خصوصی (پیمانکار ) برگزاری بازارچه در ایام تعطیل بجز جمعه ها ممنوع میباشد . و دو جمعه پایان سال نیز حق برگزاری بازارچه را ندارند . </w:t>
            </w:r>
          </w:p>
          <w:p w:rsidR="00811A44" w:rsidRPr="00235E05" w:rsidRDefault="00811A44" w:rsidP="004550B7">
            <w:pPr>
              <w:spacing w:after="0" w:line="240" w:lineRule="auto"/>
              <w:jc w:val="both"/>
              <w:rPr>
                <w:rFonts w:cs="B Nazanin"/>
                <w:b/>
                <w:bCs/>
                <w:rtl/>
              </w:rPr>
            </w:pPr>
            <w:r w:rsidRPr="00235E05">
              <w:rPr>
                <w:rFonts w:cs="B Nazanin" w:hint="cs"/>
                <w:b/>
                <w:bCs/>
                <w:rtl/>
              </w:rPr>
              <w:t xml:space="preserve">تبصره (6) : در صورت ارائه خدمات بیشتر </w:t>
            </w:r>
            <w:r w:rsidRPr="00235E05">
              <w:rPr>
                <w:rFonts w:cs="B Nazanin" w:hint="cs"/>
                <w:b/>
                <w:bCs/>
                <w:u w:val="single"/>
                <w:rtl/>
              </w:rPr>
              <w:t>توسط شهرداری</w:t>
            </w:r>
            <w:r w:rsidRPr="00235E05">
              <w:rPr>
                <w:rFonts w:cs="B Nazanin" w:hint="cs"/>
                <w:b/>
                <w:bCs/>
                <w:rtl/>
              </w:rPr>
              <w:t xml:space="preserve"> نظیر مکان استراحت و ... مبلغ مندرج در ردیف 4 به /</w:t>
            </w:r>
            <w:r w:rsidRPr="00235E05">
              <w:rPr>
                <w:rFonts w:cs="B Nazanin" w:hint="cs"/>
                <w:b/>
                <w:bCs/>
                <w:u w:val="single"/>
                <w:rtl/>
              </w:rPr>
              <w:t>000/</w:t>
            </w:r>
            <w:r>
              <w:rPr>
                <w:rFonts w:cs="B Nazanin" w:hint="cs"/>
                <w:b/>
                <w:bCs/>
                <w:u w:val="single"/>
                <w:rtl/>
              </w:rPr>
              <w:t>000</w:t>
            </w:r>
            <w:r w:rsidRPr="00235E05">
              <w:rPr>
                <w:rFonts w:cs="B Nazanin" w:hint="cs"/>
                <w:b/>
                <w:bCs/>
                <w:u w:val="single"/>
                <w:rtl/>
              </w:rPr>
              <w:t>/</w:t>
            </w:r>
            <w:r w:rsidR="004550B7">
              <w:rPr>
                <w:rFonts w:cs="B Nazanin" w:hint="cs"/>
                <w:b/>
                <w:bCs/>
                <w:u w:val="single"/>
                <w:rtl/>
              </w:rPr>
              <w:t>195</w:t>
            </w:r>
            <w:r w:rsidRPr="00235E05">
              <w:rPr>
                <w:rFonts w:cs="B Nazanin" w:hint="cs"/>
                <w:b/>
                <w:bCs/>
                <w:rtl/>
              </w:rPr>
              <w:t xml:space="preserve"> ریال </w:t>
            </w:r>
            <w:r>
              <w:rPr>
                <w:rFonts w:cs="B Nazanin" w:hint="cs"/>
                <w:b/>
                <w:bCs/>
                <w:rtl/>
              </w:rPr>
              <w:t>مازاد بر ردیف 4 وصول میگردد.</w:t>
            </w:r>
            <w:r w:rsidRPr="00235E05">
              <w:rPr>
                <w:rFonts w:cs="B Nazanin" w:hint="cs"/>
                <w:b/>
                <w:bCs/>
                <w:rtl/>
              </w:rPr>
              <w:t xml:space="preserve"> </w:t>
            </w:r>
          </w:p>
          <w:p w:rsidR="00811A44" w:rsidRPr="00235E05" w:rsidRDefault="00811A44" w:rsidP="004550B7">
            <w:pPr>
              <w:spacing w:after="0" w:line="240" w:lineRule="auto"/>
              <w:jc w:val="both"/>
              <w:rPr>
                <w:rFonts w:cs="B Nazanin"/>
                <w:b/>
                <w:bCs/>
                <w:rtl/>
              </w:rPr>
            </w:pPr>
            <w:r w:rsidRPr="00235E05">
              <w:rPr>
                <w:rFonts w:cs="B Nazanin" w:hint="cs"/>
                <w:b/>
                <w:bCs/>
                <w:rtl/>
              </w:rPr>
              <w:t>تبصره (7) : اجاره مکان جهت اغذیه فروش مستقر در بازار تره بار تابستانه /</w:t>
            </w:r>
            <w:r w:rsidRPr="00235E05">
              <w:rPr>
                <w:rFonts w:cs="B Nazanin" w:hint="cs"/>
                <w:b/>
                <w:bCs/>
                <w:u w:val="single"/>
                <w:rtl/>
              </w:rPr>
              <w:t>000/</w:t>
            </w:r>
            <w:r>
              <w:rPr>
                <w:rFonts w:cs="B Nazanin" w:hint="cs"/>
                <w:b/>
                <w:bCs/>
                <w:u w:val="single"/>
                <w:rtl/>
              </w:rPr>
              <w:t>000</w:t>
            </w:r>
            <w:r w:rsidRPr="00235E05">
              <w:rPr>
                <w:rFonts w:cs="B Nazanin" w:hint="cs"/>
                <w:b/>
                <w:bCs/>
                <w:u w:val="single"/>
                <w:rtl/>
              </w:rPr>
              <w:t>/</w:t>
            </w:r>
            <w:r w:rsidR="004550B7">
              <w:rPr>
                <w:rFonts w:cs="B Nazanin" w:hint="cs"/>
                <w:b/>
                <w:bCs/>
                <w:u w:val="single"/>
                <w:rtl/>
              </w:rPr>
              <w:t>32</w:t>
            </w:r>
            <w:r w:rsidRPr="00235E05">
              <w:rPr>
                <w:rFonts w:cs="B Nazanin" w:hint="cs"/>
                <w:b/>
                <w:bCs/>
                <w:rtl/>
              </w:rPr>
              <w:t xml:space="preserve"> ریال تعیین میگردد . </w:t>
            </w:r>
          </w:p>
          <w:p w:rsidR="00811A44" w:rsidRPr="00235E05" w:rsidRDefault="00811A44" w:rsidP="00B76197">
            <w:pPr>
              <w:spacing w:after="0" w:line="240" w:lineRule="auto"/>
              <w:jc w:val="both"/>
              <w:rPr>
                <w:rFonts w:cs="B Nazanin"/>
                <w:b/>
                <w:bCs/>
                <w:rtl/>
              </w:rPr>
            </w:pPr>
            <w:r w:rsidRPr="00235E05">
              <w:rPr>
                <w:rFonts w:cs="B Nazanin" w:hint="cs"/>
                <w:b/>
                <w:bCs/>
                <w:u w:val="single"/>
                <w:rtl/>
              </w:rPr>
              <w:t>تبصره(8): برپایی نمایشگاه اقلام فرهنگی (فروش کتاب) در محوطه پارکها 20 درصد بند 3 وصول گردد</w:t>
            </w:r>
            <w:r w:rsidR="00B76197">
              <w:rPr>
                <w:rFonts w:cs="B Nazanin" w:hint="cs"/>
                <w:b/>
                <w:bCs/>
                <w:u w:val="single"/>
                <w:rtl/>
              </w:rPr>
              <w:t>.</w:t>
            </w:r>
          </w:p>
          <w:p w:rsidR="00811A44" w:rsidRDefault="00811A44" w:rsidP="00E2041F">
            <w:pPr>
              <w:spacing w:after="0" w:line="240" w:lineRule="auto"/>
              <w:jc w:val="both"/>
              <w:rPr>
                <w:rFonts w:cs="B Nazanin"/>
                <w:b/>
                <w:bCs/>
                <w:rtl/>
              </w:rPr>
            </w:pPr>
            <w:r>
              <w:rPr>
                <w:rFonts w:cs="B Nazanin" w:hint="cs"/>
                <w:b/>
                <w:bCs/>
                <w:rtl/>
              </w:rPr>
              <w:t>تبصره(9): ضمناً نرخ وسایل بازی بر اساس نظر کارشناس شهرداری تعیین میگردد.</w:t>
            </w:r>
          </w:p>
          <w:p w:rsidR="00811A44" w:rsidRPr="00235E05" w:rsidRDefault="00B76197" w:rsidP="008B4EAD">
            <w:pPr>
              <w:spacing w:after="0" w:line="100" w:lineRule="atLeast"/>
              <w:jc w:val="both"/>
              <w:rPr>
                <w:rFonts w:cs="B Nazanin"/>
                <w:b/>
                <w:bCs/>
                <w:rtl/>
              </w:rPr>
            </w:pPr>
            <w:r w:rsidRPr="00B953F9">
              <w:rPr>
                <w:rFonts w:cs="B Nazanin" w:hint="cs"/>
                <w:b/>
                <w:bCs/>
                <w:rtl/>
              </w:rPr>
              <w:t>تبصره(</w:t>
            </w:r>
            <w:r w:rsidR="008B4EAD">
              <w:rPr>
                <w:rFonts w:cs="B Nazanin" w:hint="cs"/>
                <w:b/>
                <w:bCs/>
                <w:rtl/>
              </w:rPr>
              <w:t>10</w:t>
            </w:r>
            <w:r w:rsidRPr="00B953F9">
              <w:rPr>
                <w:rFonts w:cs="B Nazanin" w:hint="cs"/>
                <w:b/>
                <w:bCs/>
                <w:rtl/>
              </w:rPr>
              <w:t xml:space="preserve">): توضیح اینکه برای محاسبه عوارض در جدول مذکور ضریب </w:t>
            </w:r>
            <w:r w:rsidRPr="00B953F9">
              <w:rPr>
                <w:rFonts w:cs="B Nazanin"/>
                <w:b/>
                <w:bCs/>
              </w:rPr>
              <w:t>k</w:t>
            </w:r>
            <w:r w:rsidRPr="00B953F9">
              <w:rPr>
                <w:rFonts w:cs="B Nazanin" w:hint="cs"/>
                <w:b/>
                <w:bCs/>
                <w:rtl/>
              </w:rPr>
              <w:t xml:space="preserve"> در عدد ثابت 6/6 ضرب میگردد مثال </w:t>
            </w:r>
            <w:r w:rsidRPr="00B953F9">
              <w:rPr>
                <w:rFonts w:cs="B Nazanin"/>
                <w:b/>
                <w:bCs/>
              </w:rPr>
              <w:t>k</w:t>
            </w:r>
            <m:oMath>
              <m:r>
                <m:rPr>
                  <m:sty m:val="bi"/>
                </m:rPr>
                <w:rPr>
                  <w:rFonts w:ascii="Cambria Math" w:hAnsi="Cambria Math" w:cs="B Nazanin" w:hint="cs"/>
                  <w:rtl/>
                </w:rPr>
                <m:t>×</m:t>
              </m:r>
            </m:oMath>
            <w:r w:rsidRPr="00B953F9">
              <w:rPr>
                <w:rFonts w:cs="B Nazanin"/>
                <w:b/>
                <w:bCs/>
              </w:rPr>
              <w:t>p</w:t>
            </w:r>
            <w:r w:rsidRPr="00B953F9">
              <w:rPr>
                <w:rFonts w:cs="B Nazanin" w:hint="cs"/>
                <w:b/>
                <w:bCs/>
                <w:rtl/>
              </w:rPr>
              <w:t>6/6</w:t>
            </w:r>
          </w:p>
          <w:p w:rsidR="00811A44" w:rsidRPr="00235E05" w:rsidRDefault="00811A44" w:rsidP="00D17100">
            <w:pPr>
              <w:rPr>
                <w:rFonts w:cs="B Nazanin"/>
                <w:rtl/>
              </w:rPr>
            </w:pPr>
          </w:p>
        </w:tc>
      </w:tr>
      <w:tr w:rsidR="003D3C99" w:rsidRPr="005D44CB" w:rsidTr="00366554">
        <w:trPr>
          <w:trHeight w:val="1032"/>
        </w:trPr>
        <w:tc>
          <w:tcPr>
            <w:tcW w:w="742" w:type="dxa"/>
            <w:tcBorders>
              <w:left w:val="single" w:sz="12" w:space="0" w:color="auto"/>
            </w:tcBorders>
            <w:shd w:val="clear" w:color="auto" w:fill="FFFFFF"/>
            <w:vAlign w:val="center"/>
          </w:tcPr>
          <w:p w:rsidR="003D3C99" w:rsidRPr="003D3C99" w:rsidRDefault="003D3C99" w:rsidP="005D44CB">
            <w:pPr>
              <w:spacing w:after="0" w:line="240" w:lineRule="auto"/>
              <w:jc w:val="center"/>
              <w:rPr>
                <w:rFonts w:cs="B Nazanin"/>
                <w:b/>
                <w:bCs/>
                <w:sz w:val="20"/>
                <w:szCs w:val="20"/>
                <w:rtl/>
              </w:rPr>
            </w:pPr>
            <w:r w:rsidRPr="003D3C99">
              <w:rPr>
                <w:rFonts w:cs="B Nazanin" w:hint="cs"/>
                <w:b/>
                <w:bCs/>
                <w:sz w:val="20"/>
                <w:szCs w:val="20"/>
                <w:rtl/>
              </w:rPr>
              <w:t>2</w:t>
            </w:r>
          </w:p>
        </w:tc>
        <w:tc>
          <w:tcPr>
            <w:tcW w:w="2555" w:type="dxa"/>
            <w:shd w:val="clear" w:color="auto" w:fill="FFFFFF"/>
            <w:vAlign w:val="center"/>
          </w:tcPr>
          <w:p w:rsidR="003D3C99" w:rsidRPr="003D3C99" w:rsidRDefault="003D3C99" w:rsidP="005D44CB">
            <w:pPr>
              <w:spacing w:after="0" w:line="240" w:lineRule="auto"/>
              <w:jc w:val="center"/>
              <w:rPr>
                <w:rFonts w:cs="B Nazanin"/>
                <w:b/>
                <w:bCs/>
                <w:sz w:val="20"/>
                <w:szCs w:val="20"/>
                <w:rtl/>
              </w:rPr>
            </w:pPr>
            <w:r w:rsidRPr="003D3C99">
              <w:rPr>
                <w:rFonts w:cs="B Nazanin" w:hint="cs"/>
                <w:b/>
                <w:bCs/>
                <w:sz w:val="20"/>
                <w:szCs w:val="20"/>
                <w:rtl/>
              </w:rPr>
              <w:t xml:space="preserve">بازارهاي روز هفتگي </w:t>
            </w:r>
          </w:p>
          <w:p w:rsidR="003D3C99" w:rsidRPr="003D3C99" w:rsidRDefault="003D3C99" w:rsidP="0054670A">
            <w:pPr>
              <w:spacing w:after="0" w:line="240" w:lineRule="auto"/>
              <w:jc w:val="center"/>
              <w:rPr>
                <w:rFonts w:cs="B Nazanin"/>
                <w:b/>
                <w:bCs/>
                <w:sz w:val="20"/>
                <w:szCs w:val="20"/>
                <w:rtl/>
              </w:rPr>
            </w:pPr>
            <w:r w:rsidRPr="003D3C99">
              <w:rPr>
                <w:rFonts w:cs="B Nazanin" w:hint="cs"/>
                <w:b/>
                <w:bCs/>
                <w:sz w:val="20"/>
                <w:szCs w:val="20"/>
                <w:rtl/>
              </w:rPr>
              <w:t>(جمعه بازار)</w:t>
            </w:r>
          </w:p>
        </w:tc>
        <w:tc>
          <w:tcPr>
            <w:tcW w:w="2412" w:type="dxa"/>
            <w:shd w:val="clear" w:color="auto" w:fill="FFFFFF"/>
            <w:vAlign w:val="center"/>
          </w:tcPr>
          <w:p w:rsidR="003D3C99" w:rsidRPr="003D3C99" w:rsidRDefault="003D3C99" w:rsidP="004550B7">
            <w:pPr>
              <w:spacing w:after="0" w:line="240" w:lineRule="auto"/>
              <w:jc w:val="center"/>
              <w:rPr>
                <w:rFonts w:cs="B Nazanin"/>
                <w:b/>
                <w:bCs/>
                <w:sz w:val="20"/>
                <w:szCs w:val="20"/>
                <w:rtl/>
              </w:rPr>
            </w:pPr>
            <w:r w:rsidRPr="003D3C99">
              <w:rPr>
                <w:rFonts w:cs="B Nazanin" w:hint="cs"/>
                <w:b/>
                <w:bCs/>
                <w:sz w:val="20"/>
                <w:szCs w:val="20"/>
                <w:rtl/>
              </w:rPr>
              <w:t>ورودی 000/</w:t>
            </w:r>
            <w:r w:rsidR="004550B7">
              <w:rPr>
                <w:rFonts w:cs="B Nazanin" w:hint="cs"/>
                <w:b/>
                <w:bCs/>
                <w:sz w:val="20"/>
                <w:szCs w:val="20"/>
                <w:rtl/>
              </w:rPr>
              <w:t>800</w:t>
            </w:r>
            <w:r w:rsidRPr="003D3C99">
              <w:rPr>
                <w:rFonts w:cs="B Nazanin" w:hint="cs"/>
                <w:b/>
                <w:bCs/>
                <w:sz w:val="20"/>
                <w:szCs w:val="20"/>
                <w:rtl/>
              </w:rPr>
              <w:t xml:space="preserve"> ريال</w:t>
            </w:r>
          </w:p>
        </w:tc>
        <w:tc>
          <w:tcPr>
            <w:tcW w:w="994" w:type="dxa"/>
            <w:vMerge/>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r w:rsidR="003D3C99" w:rsidRPr="005D44CB" w:rsidTr="00366554">
        <w:trPr>
          <w:trHeight w:val="1012"/>
        </w:trPr>
        <w:tc>
          <w:tcPr>
            <w:tcW w:w="742" w:type="dxa"/>
            <w:tcBorders>
              <w:left w:val="single" w:sz="12" w:space="0" w:color="auto"/>
            </w:tcBorders>
            <w:shd w:val="clear" w:color="auto" w:fill="FFFFFF"/>
            <w:vAlign w:val="center"/>
          </w:tcPr>
          <w:p w:rsidR="003D3C99" w:rsidRPr="003D3C99" w:rsidRDefault="003D3C99" w:rsidP="005D44CB">
            <w:pPr>
              <w:spacing w:after="0" w:line="240" w:lineRule="auto"/>
              <w:jc w:val="center"/>
              <w:rPr>
                <w:rFonts w:cs="B Nazanin"/>
                <w:b/>
                <w:bCs/>
                <w:sz w:val="20"/>
                <w:szCs w:val="20"/>
                <w:rtl/>
              </w:rPr>
            </w:pPr>
            <w:r w:rsidRPr="003D3C99">
              <w:rPr>
                <w:rFonts w:cs="B Nazanin" w:hint="cs"/>
                <w:b/>
                <w:bCs/>
                <w:sz w:val="20"/>
                <w:szCs w:val="20"/>
                <w:rtl/>
              </w:rPr>
              <w:t>3</w:t>
            </w:r>
          </w:p>
        </w:tc>
        <w:tc>
          <w:tcPr>
            <w:tcW w:w="2555" w:type="dxa"/>
            <w:shd w:val="clear" w:color="auto" w:fill="FFFFFF"/>
            <w:vAlign w:val="center"/>
          </w:tcPr>
          <w:p w:rsidR="003D3C99" w:rsidRPr="003D3C99" w:rsidRDefault="003D3C99" w:rsidP="005D44CB">
            <w:pPr>
              <w:spacing w:after="0" w:line="240" w:lineRule="auto"/>
              <w:jc w:val="center"/>
              <w:rPr>
                <w:rFonts w:cs="B Nazanin"/>
                <w:b/>
                <w:bCs/>
                <w:sz w:val="20"/>
                <w:szCs w:val="20"/>
                <w:rtl/>
              </w:rPr>
            </w:pPr>
            <w:r w:rsidRPr="003D3C99">
              <w:rPr>
                <w:rFonts w:cs="B Nazanin" w:hint="cs"/>
                <w:b/>
                <w:bCs/>
                <w:sz w:val="20"/>
                <w:szCs w:val="20"/>
                <w:rtl/>
              </w:rPr>
              <w:t xml:space="preserve">اجاره مكان </w:t>
            </w:r>
          </w:p>
          <w:p w:rsidR="003D3C99" w:rsidRPr="003D3C99" w:rsidRDefault="003D3C99" w:rsidP="005D44CB">
            <w:pPr>
              <w:spacing w:after="0" w:line="240" w:lineRule="auto"/>
              <w:jc w:val="center"/>
              <w:rPr>
                <w:rFonts w:cs="B Nazanin"/>
                <w:b/>
                <w:bCs/>
                <w:sz w:val="20"/>
                <w:szCs w:val="20"/>
                <w:rtl/>
              </w:rPr>
            </w:pPr>
            <w:r w:rsidRPr="003D3C99">
              <w:rPr>
                <w:rFonts w:cs="B Nazanin" w:hint="cs"/>
                <w:b/>
                <w:bCs/>
                <w:sz w:val="20"/>
                <w:szCs w:val="20"/>
                <w:rtl/>
              </w:rPr>
              <w:t>(بمنظور برگزاري نمايشگاه)</w:t>
            </w:r>
          </w:p>
        </w:tc>
        <w:tc>
          <w:tcPr>
            <w:tcW w:w="2412" w:type="dxa"/>
            <w:shd w:val="clear" w:color="auto" w:fill="FFFFFF"/>
            <w:vAlign w:val="center"/>
          </w:tcPr>
          <w:p w:rsidR="003D3C99" w:rsidRPr="003D3C99" w:rsidRDefault="003D3C99" w:rsidP="00A21F76">
            <w:pPr>
              <w:spacing w:after="0" w:line="240" w:lineRule="auto"/>
              <w:jc w:val="center"/>
              <w:rPr>
                <w:rFonts w:cs="B Nazanin"/>
                <w:b/>
                <w:bCs/>
                <w:sz w:val="20"/>
                <w:szCs w:val="20"/>
                <w:rtl/>
              </w:rPr>
            </w:pPr>
            <w:r w:rsidRPr="003D3C99">
              <w:rPr>
                <w:rFonts w:cs="B Nazanin" w:hint="cs"/>
                <w:b/>
                <w:bCs/>
                <w:sz w:val="20"/>
                <w:szCs w:val="20"/>
                <w:rtl/>
              </w:rPr>
              <w:t xml:space="preserve">به ازاي هر متر مربع اشغال </w:t>
            </w:r>
          </w:p>
          <w:p w:rsidR="003D3C99" w:rsidRPr="003D3C99" w:rsidRDefault="003D3C99" w:rsidP="00002119">
            <w:pPr>
              <w:spacing w:after="0" w:line="240" w:lineRule="auto"/>
              <w:rPr>
                <w:rFonts w:cs="B Nazanin"/>
                <w:b/>
                <w:bCs/>
                <w:sz w:val="20"/>
                <w:szCs w:val="20"/>
                <w:rtl/>
              </w:rPr>
            </w:pPr>
            <w:r w:rsidRPr="003D3C99">
              <w:rPr>
                <w:rFonts w:cs="B Nazanin" w:hint="cs"/>
                <w:b/>
                <w:bCs/>
                <w:sz w:val="20"/>
                <w:szCs w:val="20"/>
                <w:rtl/>
              </w:rPr>
              <w:t xml:space="preserve"> </w:t>
            </w:r>
            <w:r w:rsidR="00816382">
              <w:rPr>
                <w:rFonts w:cs="B Nazanin"/>
                <w:b/>
                <w:bCs/>
                <w:sz w:val="20"/>
                <w:szCs w:val="20"/>
              </w:rPr>
              <w:t xml:space="preserve"> </w:t>
            </w:r>
            <w:r w:rsidRPr="003D3C99">
              <w:rPr>
                <w:rFonts w:cs="B Nazanin"/>
                <w:b/>
                <w:bCs/>
                <w:sz w:val="20"/>
                <w:szCs w:val="20"/>
              </w:rPr>
              <w:t>P</w:t>
            </w:r>
            <w:r w:rsidR="00002119">
              <w:rPr>
                <w:rFonts w:cs="B Nazanin" w:hint="cs"/>
                <w:b/>
                <w:bCs/>
                <w:sz w:val="20"/>
                <w:szCs w:val="20"/>
                <w:rtl/>
              </w:rPr>
              <w:t>50%</w:t>
            </w:r>
            <w:r w:rsidRPr="003D3C99">
              <w:rPr>
                <w:rFonts w:cs="B Nazanin" w:hint="cs"/>
                <w:b/>
                <w:bCs/>
                <w:sz w:val="20"/>
                <w:szCs w:val="20"/>
                <w:rtl/>
              </w:rPr>
              <w:t xml:space="preserve"> بصورت روزانه</w:t>
            </w:r>
          </w:p>
        </w:tc>
        <w:tc>
          <w:tcPr>
            <w:tcW w:w="994" w:type="dxa"/>
            <w:vMerge/>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r w:rsidR="003D3C99" w:rsidRPr="005D44CB" w:rsidTr="00366554">
        <w:trPr>
          <w:trHeight w:val="862"/>
        </w:trPr>
        <w:tc>
          <w:tcPr>
            <w:tcW w:w="742" w:type="dxa"/>
            <w:tcBorders>
              <w:left w:val="single" w:sz="12" w:space="0" w:color="auto"/>
            </w:tcBorders>
          </w:tcPr>
          <w:p w:rsidR="003D3C99" w:rsidRPr="003D3C99" w:rsidRDefault="003D3C99" w:rsidP="00D521D0">
            <w:pPr>
              <w:spacing w:after="0" w:line="240" w:lineRule="auto"/>
              <w:jc w:val="center"/>
              <w:rPr>
                <w:rFonts w:cs="B Nazanin"/>
                <w:b/>
                <w:bCs/>
                <w:sz w:val="20"/>
                <w:szCs w:val="20"/>
                <w:rtl/>
              </w:rPr>
            </w:pPr>
            <w:r w:rsidRPr="003D3C99">
              <w:rPr>
                <w:rFonts w:cs="B Nazanin" w:hint="cs"/>
                <w:b/>
                <w:bCs/>
                <w:sz w:val="20"/>
                <w:szCs w:val="20"/>
                <w:rtl/>
              </w:rPr>
              <w:t>4</w:t>
            </w:r>
          </w:p>
        </w:tc>
        <w:tc>
          <w:tcPr>
            <w:tcW w:w="2555" w:type="dxa"/>
          </w:tcPr>
          <w:p w:rsidR="003D3C99" w:rsidRPr="003D3C99" w:rsidRDefault="003D3C99" w:rsidP="00D521D0">
            <w:pPr>
              <w:spacing w:after="0" w:line="240" w:lineRule="auto"/>
              <w:jc w:val="center"/>
              <w:rPr>
                <w:rFonts w:cs="B Nazanin"/>
                <w:b/>
                <w:bCs/>
                <w:sz w:val="20"/>
                <w:szCs w:val="20"/>
                <w:rtl/>
              </w:rPr>
            </w:pPr>
            <w:r w:rsidRPr="003D3C99">
              <w:rPr>
                <w:rFonts w:cs="B Nazanin" w:hint="cs"/>
                <w:b/>
                <w:bCs/>
                <w:sz w:val="20"/>
                <w:szCs w:val="20"/>
                <w:rtl/>
              </w:rPr>
              <w:t>اجاره مکان غرفه جهت استقرار در بازار تره بار تابستانه</w:t>
            </w:r>
          </w:p>
        </w:tc>
        <w:tc>
          <w:tcPr>
            <w:tcW w:w="2412" w:type="dxa"/>
          </w:tcPr>
          <w:p w:rsidR="003D3C99" w:rsidRPr="003D3C99" w:rsidRDefault="003D3C99" w:rsidP="004550B7">
            <w:pPr>
              <w:spacing w:after="0" w:line="240" w:lineRule="auto"/>
              <w:jc w:val="center"/>
              <w:rPr>
                <w:rFonts w:cs="B Nazanin"/>
                <w:b/>
                <w:bCs/>
                <w:sz w:val="20"/>
                <w:szCs w:val="20"/>
                <w:rtl/>
              </w:rPr>
            </w:pPr>
            <w:r w:rsidRPr="003D3C99">
              <w:rPr>
                <w:rFonts w:cs="B Nazanin" w:hint="cs"/>
                <w:b/>
                <w:bCs/>
                <w:sz w:val="20"/>
                <w:szCs w:val="20"/>
                <w:rtl/>
              </w:rPr>
              <w:t xml:space="preserve">به ازای هر غرفه </w:t>
            </w:r>
            <w:r w:rsidR="004550B7">
              <w:rPr>
                <w:rFonts w:cs="B Nazanin" w:hint="cs"/>
                <w:b/>
                <w:bCs/>
                <w:sz w:val="20"/>
                <w:szCs w:val="20"/>
                <w:rtl/>
              </w:rPr>
              <w:t>90</w:t>
            </w:r>
            <w:r w:rsidRPr="003D3C99">
              <w:rPr>
                <w:rFonts w:cs="B Nazanin" w:hint="cs"/>
                <w:b/>
                <w:bCs/>
                <w:sz w:val="20"/>
                <w:szCs w:val="20"/>
                <w:rtl/>
              </w:rPr>
              <w:t>.</w:t>
            </w:r>
            <w:r w:rsidR="004550B7">
              <w:rPr>
                <w:rFonts w:cs="B Nazanin" w:hint="cs"/>
                <w:b/>
                <w:bCs/>
                <w:sz w:val="20"/>
                <w:szCs w:val="20"/>
                <w:rtl/>
              </w:rPr>
              <w:t>000</w:t>
            </w:r>
            <w:r w:rsidRPr="003D3C99">
              <w:rPr>
                <w:rFonts w:cs="B Nazanin" w:hint="cs"/>
                <w:b/>
                <w:bCs/>
                <w:sz w:val="20"/>
                <w:szCs w:val="20"/>
                <w:rtl/>
              </w:rPr>
              <w:t xml:space="preserve">.000 ریال یا برگزاری مزایده با قیمت پایه </w:t>
            </w:r>
            <w:r w:rsidR="004550B7">
              <w:rPr>
                <w:rFonts w:cs="B Nazanin" w:hint="cs"/>
                <w:b/>
                <w:bCs/>
                <w:sz w:val="20"/>
                <w:szCs w:val="20"/>
                <w:rtl/>
              </w:rPr>
              <w:t>400</w:t>
            </w:r>
            <w:r w:rsidRPr="003D3C99">
              <w:rPr>
                <w:rFonts w:cs="B Nazanin" w:hint="cs"/>
                <w:b/>
                <w:bCs/>
                <w:sz w:val="20"/>
                <w:szCs w:val="20"/>
                <w:rtl/>
              </w:rPr>
              <w:t>.000.000 ریال</w:t>
            </w:r>
          </w:p>
        </w:tc>
        <w:tc>
          <w:tcPr>
            <w:tcW w:w="994" w:type="dxa"/>
            <w:vMerge/>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r w:rsidR="003D3C99" w:rsidRPr="005D44CB" w:rsidTr="00366554">
        <w:trPr>
          <w:trHeight w:val="552"/>
        </w:trPr>
        <w:tc>
          <w:tcPr>
            <w:tcW w:w="742" w:type="dxa"/>
            <w:tcBorders>
              <w:left w:val="single" w:sz="12" w:space="0" w:color="auto"/>
            </w:tcBorders>
          </w:tcPr>
          <w:p w:rsidR="003D3C99" w:rsidRPr="003D3C99" w:rsidRDefault="003D3C99" w:rsidP="00D521D0">
            <w:pPr>
              <w:jc w:val="center"/>
              <w:rPr>
                <w:rFonts w:cs="B Nazanin"/>
                <w:b/>
                <w:bCs/>
                <w:sz w:val="20"/>
                <w:szCs w:val="20"/>
                <w:rtl/>
              </w:rPr>
            </w:pPr>
            <w:r w:rsidRPr="003D3C99">
              <w:rPr>
                <w:rFonts w:cs="B Nazanin" w:hint="cs"/>
                <w:b/>
                <w:bCs/>
                <w:sz w:val="20"/>
                <w:szCs w:val="20"/>
                <w:rtl/>
              </w:rPr>
              <w:t>5</w:t>
            </w:r>
          </w:p>
        </w:tc>
        <w:tc>
          <w:tcPr>
            <w:tcW w:w="2555" w:type="dxa"/>
          </w:tcPr>
          <w:p w:rsidR="003D3C99" w:rsidRPr="003D3C99" w:rsidRDefault="003D3C99" w:rsidP="00D521D0">
            <w:pPr>
              <w:jc w:val="center"/>
              <w:rPr>
                <w:rFonts w:cs="B Nazanin"/>
                <w:b/>
                <w:bCs/>
                <w:sz w:val="20"/>
                <w:szCs w:val="20"/>
                <w:rtl/>
              </w:rPr>
            </w:pPr>
            <w:r w:rsidRPr="003D3C99">
              <w:rPr>
                <w:rFonts w:cs="B Nazanin" w:hint="cs"/>
                <w:b/>
                <w:bCs/>
                <w:sz w:val="20"/>
                <w:szCs w:val="20"/>
                <w:rtl/>
              </w:rPr>
              <w:t>عوارض برگزاری نمایشگاه</w:t>
            </w:r>
          </w:p>
        </w:tc>
        <w:tc>
          <w:tcPr>
            <w:tcW w:w="2412" w:type="dxa"/>
          </w:tcPr>
          <w:p w:rsidR="003D3C99" w:rsidRPr="003D3C99" w:rsidRDefault="003D3C99" w:rsidP="000C2831">
            <w:pPr>
              <w:rPr>
                <w:rFonts w:cs="B Nazanin"/>
                <w:b/>
                <w:bCs/>
                <w:sz w:val="20"/>
                <w:szCs w:val="20"/>
                <w:rtl/>
              </w:rPr>
            </w:pPr>
            <w:r w:rsidRPr="003D3C99">
              <w:rPr>
                <w:rFonts w:cs="B Nazanin" w:hint="cs"/>
                <w:b/>
                <w:bCs/>
                <w:sz w:val="20"/>
                <w:szCs w:val="20"/>
                <w:rtl/>
              </w:rPr>
              <w:t>به ازای هر</w:t>
            </w:r>
            <w:r w:rsidRPr="003D3C99">
              <w:rPr>
                <w:rFonts w:cs="B Nazanin"/>
                <w:b/>
                <w:bCs/>
                <w:sz w:val="20"/>
                <w:szCs w:val="20"/>
              </w:rPr>
              <w:t xml:space="preserve"> </w:t>
            </w:r>
            <w:r w:rsidRPr="003D3C99">
              <w:rPr>
                <w:rFonts w:cs="B Nazanin" w:hint="cs"/>
                <w:b/>
                <w:bCs/>
                <w:sz w:val="20"/>
                <w:szCs w:val="20"/>
                <w:rtl/>
              </w:rPr>
              <w:t xml:space="preserve"> متر</w:t>
            </w:r>
            <w:r w:rsidRPr="003D3C99">
              <w:rPr>
                <w:rFonts w:cs="B Nazanin"/>
                <w:b/>
                <w:bCs/>
                <w:sz w:val="20"/>
                <w:szCs w:val="20"/>
              </w:rPr>
              <w:t xml:space="preserve"> </w:t>
            </w:r>
            <w:r w:rsidRPr="003D3C99">
              <w:rPr>
                <w:rFonts w:cs="B Nazanin" w:hint="cs"/>
                <w:b/>
                <w:bCs/>
                <w:sz w:val="20"/>
                <w:szCs w:val="20"/>
                <w:rtl/>
              </w:rPr>
              <w:t xml:space="preserve">مربع  اشغال </w:t>
            </w:r>
            <w:r w:rsidR="00002119">
              <w:rPr>
                <w:rFonts w:cs="B Nazanin" w:hint="cs"/>
                <w:b/>
                <w:bCs/>
                <w:sz w:val="20"/>
                <w:szCs w:val="20"/>
                <w:rtl/>
              </w:rPr>
              <w:t xml:space="preserve">     </w:t>
            </w:r>
            <w:r w:rsidRPr="003D3C99">
              <w:rPr>
                <w:rFonts w:cs="B Nazanin"/>
                <w:b/>
                <w:bCs/>
                <w:sz w:val="20"/>
                <w:szCs w:val="20"/>
              </w:rPr>
              <w:t>p</w:t>
            </w:r>
            <w:r w:rsidR="00002119">
              <w:rPr>
                <w:rFonts w:cs="B Nazanin" w:hint="cs"/>
                <w:b/>
                <w:bCs/>
                <w:sz w:val="20"/>
                <w:szCs w:val="20"/>
                <w:rtl/>
              </w:rPr>
              <w:t xml:space="preserve"> </w:t>
            </w:r>
            <w:r w:rsidR="000C2831">
              <w:rPr>
                <w:rFonts w:cs="B Nazanin" w:hint="cs"/>
                <w:b/>
                <w:bCs/>
                <w:sz w:val="20"/>
                <w:szCs w:val="20"/>
                <w:rtl/>
              </w:rPr>
              <w:t>2/1</w:t>
            </w:r>
            <w:r w:rsidRPr="003D3C99">
              <w:rPr>
                <w:rFonts w:cs="B Nazanin" w:hint="cs"/>
                <w:b/>
                <w:bCs/>
                <w:sz w:val="20"/>
                <w:szCs w:val="20"/>
                <w:rtl/>
              </w:rPr>
              <w:t xml:space="preserve"> بصورت روزانه  </w:t>
            </w:r>
          </w:p>
        </w:tc>
        <w:tc>
          <w:tcPr>
            <w:tcW w:w="994" w:type="dxa"/>
            <w:vMerge/>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r w:rsidR="003D3C99" w:rsidRPr="005D44CB" w:rsidTr="00366554">
        <w:trPr>
          <w:trHeight w:val="991"/>
        </w:trPr>
        <w:tc>
          <w:tcPr>
            <w:tcW w:w="742" w:type="dxa"/>
            <w:tcBorders>
              <w:left w:val="single" w:sz="12" w:space="0" w:color="auto"/>
            </w:tcBorders>
          </w:tcPr>
          <w:p w:rsidR="003D3C99" w:rsidRPr="003D3C99" w:rsidRDefault="003D3C99" w:rsidP="00D521D0">
            <w:pPr>
              <w:jc w:val="center"/>
              <w:rPr>
                <w:rFonts w:cs="B Nazanin"/>
                <w:b/>
                <w:bCs/>
                <w:sz w:val="20"/>
                <w:szCs w:val="20"/>
                <w:rtl/>
              </w:rPr>
            </w:pPr>
            <w:r w:rsidRPr="003D3C99">
              <w:rPr>
                <w:rFonts w:cs="B Nazanin" w:hint="cs"/>
                <w:b/>
                <w:bCs/>
                <w:sz w:val="20"/>
                <w:szCs w:val="20"/>
                <w:rtl/>
              </w:rPr>
              <w:t>6</w:t>
            </w:r>
          </w:p>
          <w:p w:rsidR="003D3C99" w:rsidRPr="003D3C99" w:rsidRDefault="003D3C99" w:rsidP="00D521D0">
            <w:pPr>
              <w:jc w:val="center"/>
              <w:rPr>
                <w:rFonts w:cs="B Nazanin"/>
                <w:b/>
                <w:bCs/>
                <w:sz w:val="20"/>
                <w:szCs w:val="20"/>
                <w:rtl/>
              </w:rPr>
            </w:pPr>
          </w:p>
        </w:tc>
        <w:tc>
          <w:tcPr>
            <w:tcW w:w="2555" w:type="dxa"/>
          </w:tcPr>
          <w:p w:rsidR="003D3C99" w:rsidRPr="003D3C99" w:rsidRDefault="003D3C99" w:rsidP="00D521D0">
            <w:pPr>
              <w:jc w:val="center"/>
              <w:rPr>
                <w:rFonts w:cs="B Nazanin"/>
                <w:b/>
                <w:bCs/>
                <w:sz w:val="20"/>
                <w:szCs w:val="20"/>
                <w:rtl/>
              </w:rPr>
            </w:pPr>
            <w:r w:rsidRPr="003D3C99">
              <w:rPr>
                <w:rFonts w:cs="B Nazanin" w:hint="cs"/>
                <w:b/>
                <w:bCs/>
                <w:sz w:val="20"/>
                <w:szCs w:val="20"/>
                <w:rtl/>
              </w:rPr>
              <w:t>اجاره مکان وسایل بازی پارکهای سطح شهر و دریاچه مصنوعی بام ازنا</w:t>
            </w:r>
          </w:p>
        </w:tc>
        <w:tc>
          <w:tcPr>
            <w:tcW w:w="2412" w:type="dxa"/>
          </w:tcPr>
          <w:p w:rsidR="003D3C99" w:rsidRPr="003D3C99" w:rsidRDefault="003D3C99" w:rsidP="008F5705">
            <w:pPr>
              <w:jc w:val="center"/>
              <w:rPr>
                <w:rFonts w:cs="B Nazanin"/>
                <w:b/>
                <w:bCs/>
                <w:sz w:val="20"/>
                <w:szCs w:val="20"/>
                <w:rtl/>
              </w:rPr>
            </w:pPr>
            <w:r w:rsidRPr="003D3C99">
              <w:rPr>
                <w:rFonts w:cs="B Nazanin" w:hint="cs"/>
                <w:b/>
                <w:bCs/>
                <w:sz w:val="20"/>
                <w:szCs w:val="20"/>
                <w:rtl/>
              </w:rPr>
              <w:t>به ازای هرسال 25 درصد افزایش برابر قرارداد</w:t>
            </w:r>
          </w:p>
        </w:tc>
        <w:tc>
          <w:tcPr>
            <w:tcW w:w="994" w:type="dxa"/>
            <w:vMerge/>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r w:rsidR="003D3C99" w:rsidRPr="005D44CB" w:rsidTr="00105C31">
        <w:trPr>
          <w:trHeight w:val="937"/>
        </w:trPr>
        <w:tc>
          <w:tcPr>
            <w:tcW w:w="742" w:type="dxa"/>
            <w:tcBorders>
              <w:left w:val="single" w:sz="12" w:space="0" w:color="auto"/>
              <w:bottom w:val="single" w:sz="12" w:space="0" w:color="auto"/>
            </w:tcBorders>
            <w:vAlign w:val="center"/>
          </w:tcPr>
          <w:p w:rsidR="003D3C99" w:rsidRPr="003D3C99" w:rsidRDefault="003D3C99" w:rsidP="003D3C99">
            <w:pPr>
              <w:jc w:val="center"/>
              <w:rPr>
                <w:rFonts w:cs="B Nazanin"/>
                <w:b/>
                <w:bCs/>
                <w:sz w:val="20"/>
                <w:szCs w:val="20"/>
                <w:rtl/>
              </w:rPr>
            </w:pPr>
            <w:r>
              <w:rPr>
                <w:rFonts w:cs="B Nazanin" w:hint="cs"/>
                <w:b/>
                <w:bCs/>
                <w:sz w:val="20"/>
                <w:szCs w:val="20"/>
                <w:rtl/>
              </w:rPr>
              <w:t>7</w:t>
            </w:r>
          </w:p>
        </w:tc>
        <w:tc>
          <w:tcPr>
            <w:tcW w:w="2555" w:type="dxa"/>
            <w:tcBorders>
              <w:bottom w:val="single" w:sz="12" w:space="0" w:color="auto"/>
            </w:tcBorders>
            <w:vAlign w:val="center"/>
          </w:tcPr>
          <w:p w:rsidR="003D3C99" w:rsidRPr="003D3C99" w:rsidRDefault="003D3C99" w:rsidP="003D3C99">
            <w:pPr>
              <w:jc w:val="center"/>
              <w:rPr>
                <w:rFonts w:cs="B Nazanin"/>
                <w:b/>
                <w:bCs/>
                <w:sz w:val="20"/>
                <w:szCs w:val="20"/>
                <w:rtl/>
              </w:rPr>
            </w:pPr>
            <w:r>
              <w:rPr>
                <w:rFonts w:cs="B Nazanin" w:hint="cs"/>
                <w:b/>
                <w:bCs/>
                <w:sz w:val="20"/>
                <w:szCs w:val="20"/>
                <w:rtl/>
              </w:rPr>
              <w:t>اجاره غرفه های نمایشگاه دائمی شهرداری</w:t>
            </w:r>
          </w:p>
        </w:tc>
        <w:tc>
          <w:tcPr>
            <w:tcW w:w="2412" w:type="dxa"/>
            <w:tcBorders>
              <w:bottom w:val="single" w:sz="12" w:space="0" w:color="auto"/>
            </w:tcBorders>
            <w:vAlign w:val="center"/>
          </w:tcPr>
          <w:p w:rsidR="003D3C99" w:rsidRPr="003D3C99" w:rsidRDefault="003D3C99" w:rsidP="004550B7">
            <w:pPr>
              <w:jc w:val="center"/>
              <w:rPr>
                <w:rFonts w:cs="B Nazanin"/>
                <w:b/>
                <w:bCs/>
                <w:sz w:val="20"/>
                <w:szCs w:val="20"/>
                <w:rtl/>
              </w:rPr>
            </w:pPr>
            <w:r>
              <w:rPr>
                <w:rFonts w:cs="B Nazanin" w:hint="cs"/>
                <w:b/>
                <w:bCs/>
                <w:sz w:val="20"/>
                <w:szCs w:val="20"/>
                <w:rtl/>
              </w:rPr>
              <w:t>ماهانه 000/</w:t>
            </w:r>
            <w:r w:rsidR="004A7077">
              <w:rPr>
                <w:rFonts w:cs="B Nazanin" w:hint="cs"/>
                <w:b/>
                <w:bCs/>
                <w:sz w:val="20"/>
                <w:szCs w:val="20"/>
                <w:rtl/>
              </w:rPr>
              <w:t>0</w:t>
            </w:r>
            <w:r w:rsidR="000C2831">
              <w:rPr>
                <w:rFonts w:cs="B Nazanin" w:hint="cs"/>
                <w:b/>
                <w:bCs/>
                <w:sz w:val="20"/>
                <w:szCs w:val="20"/>
                <w:rtl/>
              </w:rPr>
              <w:t>0</w:t>
            </w:r>
            <w:r w:rsidR="004A7077">
              <w:rPr>
                <w:rFonts w:cs="B Nazanin" w:hint="cs"/>
                <w:b/>
                <w:bCs/>
                <w:sz w:val="20"/>
                <w:szCs w:val="20"/>
                <w:rtl/>
              </w:rPr>
              <w:t>0</w:t>
            </w:r>
            <w:r>
              <w:rPr>
                <w:rFonts w:cs="B Nazanin" w:hint="cs"/>
                <w:b/>
                <w:bCs/>
                <w:sz w:val="20"/>
                <w:szCs w:val="20"/>
                <w:rtl/>
              </w:rPr>
              <w:t>/</w:t>
            </w:r>
            <w:r w:rsidR="004550B7">
              <w:rPr>
                <w:rFonts w:cs="B Nazanin" w:hint="cs"/>
                <w:b/>
                <w:bCs/>
                <w:sz w:val="20"/>
                <w:szCs w:val="20"/>
                <w:rtl/>
              </w:rPr>
              <w:t>12</w:t>
            </w:r>
            <w:r>
              <w:rPr>
                <w:rFonts w:cs="B Nazanin" w:hint="cs"/>
                <w:b/>
                <w:bCs/>
                <w:sz w:val="20"/>
                <w:szCs w:val="20"/>
                <w:rtl/>
              </w:rPr>
              <w:t xml:space="preserve"> ریال</w:t>
            </w:r>
          </w:p>
        </w:tc>
        <w:tc>
          <w:tcPr>
            <w:tcW w:w="994" w:type="dxa"/>
            <w:vMerge/>
            <w:tcBorders>
              <w:bottom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c>
          <w:tcPr>
            <w:tcW w:w="8058" w:type="dxa"/>
            <w:vMerge/>
            <w:tcBorders>
              <w:bottom w:val="single" w:sz="12" w:space="0" w:color="auto"/>
              <w:right w:val="single" w:sz="12" w:space="0" w:color="auto"/>
            </w:tcBorders>
            <w:vAlign w:val="center"/>
          </w:tcPr>
          <w:p w:rsidR="003D3C99" w:rsidRPr="005D44CB" w:rsidRDefault="003D3C99" w:rsidP="005D44CB">
            <w:pPr>
              <w:spacing w:after="0" w:line="240" w:lineRule="auto"/>
              <w:jc w:val="center"/>
              <w:rPr>
                <w:rFonts w:cs="B Nazanin"/>
                <w:b/>
                <w:bCs/>
                <w:sz w:val="24"/>
                <w:szCs w:val="24"/>
                <w:rtl/>
              </w:rPr>
            </w:pPr>
          </w:p>
        </w:tc>
      </w:tr>
    </w:tbl>
    <w:p w:rsidR="006350E3" w:rsidRPr="00366554" w:rsidRDefault="00B31DC1" w:rsidP="00714CC3">
      <w:pPr>
        <w:spacing w:line="240" w:lineRule="auto"/>
        <w:jc w:val="center"/>
        <w:rPr>
          <w:rFonts w:cs="2  Titr"/>
          <w:b/>
          <w:bCs/>
          <w:sz w:val="24"/>
          <w:szCs w:val="24"/>
          <w:rtl/>
        </w:rPr>
      </w:pPr>
      <w:r w:rsidRPr="00366554">
        <w:rPr>
          <w:rFonts w:cs="2  Titr" w:hint="cs"/>
          <w:b/>
          <w:bCs/>
          <w:sz w:val="26"/>
          <w:szCs w:val="26"/>
          <w:rtl/>
        </w:rPr>
        <w:lastRenderedPageBreak/>
        <w:t>تعرفه شماره (4-</w:t>
      </w:r>
      <w:r w:rsidR="00714CC3" w:rsidRPr="00366554">
        <w:rPr>
          <w:rFonts w:cs="2  Titr" w:hint="cs"/>
          <w:b/>
          <w:bCs/>
          <w:sz w:val="26"/>
          <w:szCs w:val="26"/>
          <w:rtl/>
        </w:rPr>
        <w:t>2</w:t>
      </w:r>
      <w:r w:rsidRPr="00366554">
        <w:rPr>
          <w:rFonts w:cs="2  Titr" w:hint="cs"/>
          <w:b/>
          <w:bCs/>
          <w:sz w:val="26"/>
          <w:szCs w:val="26"/>
          <w:rtl/>
        </w:rPr>
        <w:t xml:space="preserve">)- </w:t>
      </w:r>
      <w:r w:rsidR="00D22E02" w:rsidRPr="00366554">
        <w:rPr>
          <w:rFonts w:cs="2  Titr" w:hint="cs"/>
          <w:b/>
          <w:bCs/>
          <w:sz w:val="26"/>
          <w:szCs w:val="26"/>
          <w:rtl/>
        </w:rPr>
        <w:t>درآمد</w:t>
      </w:r>
      <w:r w:rsidR="00D22E02" w:rsidRPr="00366554">
        <w:rPr>
          <w:rFonts w:cs="2  Titr"/>
          <w:b/>
          <w:bCs/>
          <w:sz w:val="26"/>
          <w:szCs w:val="26"/>
          <w:rtl/>
        </w:rPr>
        <w:t xml:space="preserve"> </w:t>
      </w:r>
      <w:r w:rsidR="00D22E02" w:rsidRPr="00366554">
        <w:rPr>
          <w:rFonts w:cs="2  Titr" w:hint="cs"/>
          <w:b/>
          <w:bCs/>
          <w:sz w:val="26"/>
          <w:szCs w:val="26"/>
          <w:rtl/>
        </w:rPr>
        <w:t>حاصل</w:t>
      </w:r>
      <w:r w:rsidR="00D22E02" w:rsidRPr="00366554">
        <w:rPr>
          <w:rFonts w:cs="2  Titr"/>
          <w:b/>
          <w:bCs/>
          <w:sz w:val="26"/>
          <w:szCs w:val="26"/>
          <w:rtl/>
        </w:rPr>
        <w:t xml:space="preserve"> </w:t>
      </w:r>
      <w:r w:rsidR="00D22E02" w:rsidRPr="00366554">
        <w:rPr>
          <w:rFonts w:cs="2  Titr" w:hint="cs"/>
          <w:b/>
          <w:bCs/>
          <w:sz w:val="26"/>
          <w:szCs w:val="26"/>
          <w:rtl/>
        </w:rPr>
        <w:t>از</w:t>
      </w:r>
      <w:r w:rsidR="00D22E02" w:rsidRPr="00366554">
        <w:rPr>
          <w:rFonts w:cs="2  Titr"/>
          <w:b/>
          <w:bCs/>
          <w:sz w:val="26"/>
          <w:szCs w:val="26"/>
          <w:rtl/>
        </w:rPr>
        <w:t xml:space="preserve"> </w:t>
      </w:r>
      <w:r w:rsidR="00D22E02" w:rsidRPr="000C2831">
        <w:rPr>
          <w:rFonts w:cs="2  Titr" w:hint="cs"/>
          <w:b/>
          <w:bCs/>
          <w:sz w:val="26"/>
          <w:szCs w:val="26"/>
          <w:rtl/>
        </w:rPr>
        <w:t>آگهی</w:t>
      </w:r>
      <w:r w:rsidR="00D22E02" w:rsidRPr="000C2831">
        <w:rPr>
          <w:rFonts w:cs="2  Titr"/>
          <w:b/>
          <w:bCs/>
          <w:sz w:val="26"/>
          <w:szCs w:val="26"/>
          <w:rtl/>
        </w:rPr>
        <w:t xml:space="preserve"> </w:t>
      </w:r>
      <w:r w:rsidR="00D22E02" w:rsidRPr="000C2831">
        <w:rPr>
          <w:rFonts w:cs="2  Titr" w:hint="cs"/>
          <w:b/>
          <w:bCs/>
          <w:sz w:val="26"/>
          <w:szCs w:val="26"/>
          <w:rtl/>
        </w:rPr>
        <w:t>های</w:t>
      </w:r>
      <w:r w:rsidR="00D22E02" w:rsidRPr="00366554">
        <w:rPr>
          <w:rFonts w:cs="2  Titr"/>
          <w:b/>
          <w:bCs/>
          <w:sz w:val="26"/>
          <w:szCs w:val="26"/>
          <w:rtl/>
        </w:rPr>
        <w:t xml:space="preserve"> </w:t>
      </w:r>
      <w:r w:rsidR="00D22E02" w:rsidRPr="00366554">
        <w:rPr>
          <w:rFonts w:cs="2  Titr" w:hint="cs"/>
          <w:b/>
          <w:bCs/>
          <w:sz w:val="26"/>
          <w:szCs w:val="26"/>
          <w:rtl/>
        </w:rPr>
        <w:t>تجاری</w:t>
      </w:r>
      <w:r w:rsidR="00D22E02" w:rsidRPr="00366554">
        <w:rPr>
          <w:rFonts w:cs="2  Titr"/>
          <w:b/>
          <w:bCs/>
          <w:sz w:val="26"/>
          <w:szCs w:val="26"/>
          <w:rtl/>
        </w:rPr>
        <w:t xml:space="preserve"> </w:t>
      </w:r>
      <w:r w:rsidR="00D22E02" w:rsidRPr="00366554">
        <w:rPr>
          <w:rFonts w:cs="2  Titr" w:hint="cs"/>
          <w:b/>
          <w:bCs/>
          <w:sz w:val="26"/>
          <w:szCs w:val="26"/>
          <w:rtl/>
        </w:rPr>
        <w:t>و</w:t>
      </w:r>
      <w:r w:rsidR="00D22E02" w:rsidRPr="00366554">
        <w:rPr>
          <w:rFonts w:cs="2  Titr"/>
          <w:b/>
          <w:bCs/>
          <w:sz w:val="26"/>
          <w:szCs w:val="26"/>
          <w:rtl/>
        </w:rPr>
        <w:t xml:space="preserve"> </w:t>
      </w:r>
      <w:r w:rsidR="00D22E02" w:rsidRPr="00366554">
        <w:rPr>
          <w:rFonts w:cs="2  Titr" w:hint="cs"/>
          <w:b/>
          <w:bCs/>
          <w:sz w:val="26"/>
          <w:szCs w:val="26"/>
          <w:rtl/>
        </w:rPr>
        <w:t>تبليغات</w:t>
      </w:r>
      <w:r w:rsidR="00D22E02" w:rsidRPr="00366554">
        <w:rPr>
          <w:rFonts w:cs="2  Titr"/>
          <w:b/>
          <w:bCs/>
          <w:sz w:val="26"/>
          <w:szCs w:val="26"/>
          <w:rtl/>
        </w:rPr>
        <w:t xml:space="preserve"> </w:t>
      </w:r>
      <w:r w:rsidR="00D22E02" w:rsidRPr="00366554">
        <w:rPr>
          <w:rFonts w:cs="2  Titr" w:hint="cs"/>
          <w:b/>
          <w:bCs/>
          <w:sz w:val="26"/>
          <w:szCs w:val="26"/>
          <w:rtl/>
        </w:rPr>
        <w:t>محيطي</w:t>
      </w:r>
      <w:r w:rsidR="00D22E02" w:rsidRPr="00366554">
        <w:rPr>
          <w:rFonts w:cs="2  Titr"/>
          <w:b/>
          <w:bCs/>
          <w:sz w:val="26"/>
          <w:szCs w:val="26"/>
          <w:rtl/>
        </w:rPr>
        <w:t xml:space="preserve"> </w:t>
      </w:r>
      <w:r w:rsidR="00D22E02" w:rsidRPr="00366554">
        <w:rPr>
          <w:rFonts w:cs="2  Titr" w:hint="cs"/>
          <w:b/>
          <w:bCs/>
          <w:sz w:val="26"/>
          <w:szCs w:val="26"/>
          <w:rtl/>
        </w:rPr>
        <w:t>بر</w:t>
      </w:r>
      <w:r w:rsidR="00D22E02" w:rsidRPr="00366554">
        <w:rPr>
          <w:rFonts w:cs="2  Titr"/>
          <w:b/>
          <w:bCs/>
          <w:sz w:val="26"/>
          <w:szCs w:val="26"/>
          <w:rtl/>
        </w:rPr>
        <w:t xml:space="preserve"> </w:t>
      </w:r>
      <w:r w:rsidR="00D22E02" w:rsidRPr="00366554">
        <w:rPr>
          <w:rFonts w:cs="2  Titr" w:hint="cs"/>
          <w:b/>
          <w:bCs/>
          <w:sz w:val="26"/>
          <w:szCs w:val="26"/>
          <w:rtl/>
        </w:rPr>
        <w:t>سازه</w:t>
      </w:r>
      <w:r w:rsidR="00D22E02" w:rsidRPr="00366554">
        <w:rPr>
          <w:rFonts w:cs="2  Titr"/>
          <w:b/>
          <w:bCs/>
          <w:sz w:val="26"/>
          <w:szCs w:val="26"/>
          <w:rtl/>
        </w:rPr>
        <w:t xml:space="preserve"> </w:t>
      </w:r>
      <w:r w:rsidR="00D22E02" w:rsidRPr="00366554">
        <w:rPr>
          <w:rFonts w:cs="2  Titr" w:hint="cs"/>
          <w:b/>
          <w:bCs/>
          <w:sz w:val="26"/>
          <w:szCs w:val="26"/>
          <w:rtl/>
        </w:rPr>
        <w:t>های</w:t>
      </w:r>
      <w:r w:rsidR="00D22E02" w:rsidRPr="00366554">
        <w:rPr>
          <w:rFonts w:cs="2  Titr"/>
          <w:b/>
          <w:bCs/>
          <w:sz w:val="26"/>
          <w:szCs w:val="26"/>
          <w:rtl/>
        </w:rPr>
        <w:t xml:space="preserve"> </w:t>
      </w:r>
      <w:r w:rsidR="00D22E02" w:rsidRPr="00366554">
        <w:rPr>
          <w:rFonts w:cs="2  Titr" w:hint="cs"/>
          <w:b/>
          <w:bCs/>
          <w:sz w:val="26"/>
          <w:szCs w:val="26"/>
          <w:rtl/>
        </w:rPr>
        <w:t>متعلق</w:t>
      </w:r>
      <w:r w:rsidR="00D22E02" w:rsidRPr="00366554">
        <w:rPr>
          <w:rFonts w:cs="2  Titr"/>
          <w:b/>
          <w:bCs/>
          <w:sz w:val="26"/>
          <w:szCs w:val="26"/>
          <w:rtl/>
        </w:rPr>
        <w:t xml:space="preserve"> </w:t>
      </w:r>
      <w:r w:rsidR="00D22E02" w:rsidRPr="00366554">
        <w:rPr>
          <w:rFonts w:cs="2  Titr" w:hint="cs"/>
          <w:b/>
          <w:bCs/>
          <w:sz w:val="26"/>
          <w:szCs w:val="26"/>
          <w:rtl/>
        </w:rPr>
        <w:t>به</w:t>
      </w:r>
      <w:r w:rsidR="00D22E02" w:rsidRPr="00366554">
        <w:rPr>
          <w:rFonts w:cs="2  Titr"/>
          <w:b/>
          <w:bCs/>
          <w:sz w:val="26"/>
          <w:szCs w:val="26"/>
          <w:rtl/>
        </w:rPr>
        <w:t xml:space="preserve"> </w:t>
      </w:r>
      <w:r w:rsidR="00D22E02" w:rsidRPr="00366554">
        <w:rPr>
          <w:rFonts w:cs="2  Titr" w:hint="cs"/>
          <w:b/>
          <w:bCs/>
          <w:sz w:val="26"/>
          <w:szCs w:val="26"/>
          <w:rtl/>
        </w:rPr>
        <w:t>شهرداری</w:t>
      </w:r>
    </w:p>
    <w:tbl>
      <w:tblPr>
        <w:bidiVisual/>
        <w:tblW w:w="1476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3240"/>
        <w:gridCol w:w="1890"/>
        <w:gridCol w:w="1080"/>
        <w:gridCol w:w="7906"/>
      </w:tblGrid>
      <w:tr w:rsidR="000973DE" w:rsidRPr="005D44CB" w:rsidTr="004550B7">
        <w:trPr>
          <w:cantSplit/>
          <w:trHeight w:val="579"/>
        </w:trPr>
        <w:tc>
          <w:tcPr>
            <w:tcW w:w="645" w:type="dxa"/>
            <w:vMerge w:val="restart"/>
            <w:tcBorders>
              <w:top w:val="single" w:sz="12" w:space="0" w:color="auto"/>
              <w:left w:val="single" w:sz="12" w:space="0" w:color="auto"/>
            </w:tcBorders>
            <w:shd w:val="clear" w:color="auto" w:fill="FFFFFF"/>
            <w:textDirection w:val="btLr"/>
            <w:vAlign w:val="center"/>
          </w:tcPr>
          <w:p w:rsidR="000973DE" w:rsidRPr="00C108A0" w:rsidRDefault="000973DE" w:rsidP="000973DE">
            <w:pPr>
              <w:spacing w:after="0" w:line="240" w:lineRule="auto"/>
              <w:ind w:left="113" w:right="113"/>
              <w:jc w:val="center"/>
              <w:rPr>
                <w:rFonts w:cs="B Nazanin"/>
                <w:b/>
                <w:bCs/>
                <w:rtl/>
              </w:rPr>
            </w:pPr>
            <w:r w:rsidRPr="00C108A0">
              <w:rPr>
                <w:rFonts w:cs="B Nazanin" w:hint="cs"/>
                <w:b/>
                <w:bCs/>
                <w:rtl/>
              </w:rPr>
              <w:t>ردیف</w:t>
            </w:r>
          </w:p>
        </w:tc>
        <w:tc>
          <w:tcPr>
            <w:tcW w:w="3240" w:type="dxa"/>
            <w:tcBorders>
              <w:top w:val="single" w:sz="12" w:space="0" w:color="auto"/>
            </w:tcBorders>
            <w:shd w:val="clear" w:color="auto" w:fill="FFFFFF"/>
            <w:vAlign w:val="center"/>
          </w:tcPr>
          <w:p w:rsidR="000973DE" w:rsidRPr="00C108A0" w:rsidRDefault="000973DE" w:rsidP="005D44CB">
            <w:pPr>
              <w:spacing w:after="0" w:line="240" w:lineRule="auto"/>
              <w:jc w:val="center"/>
              <w:rPr>
                <w:rFonts w:cs="B Nazanin"/>
                <w:b/>
                <w:bCs/>
                <w:rtl/>
              </w:rPr>
            </w:pPr>
            <w:r w:rsidRPr="00C108A0">
              <w:rPr>
                <w:rFonts w:cs="B Nazanin" w:hint="cs"/>
                <w:b/>
                <w:bCs/>
                <w:rtl/>
              </w:rPr>
              <w:t>نوع عوارض</w:t>
            </w:r>
          </w:p>
        </w:tc>
        <w:tc>
          <w:tcPr>
            <w:tcW w:w="1890" w:type="dxa"/>
            <w:vMerge w:val="restart"/>
            <w:tcBorders>
              <w:top w:val="single" w:sz="12" w:space="0" w:color="auto"/>
            </w:tcBorders>
            <w:shd w:val="clear" w:color="auto" w:fill="FFFFFF"/>
            <w:textDirection w:val="btLr"/>
            <w:vAlign w:val="center"/>
          </w:tcPr>
          <w:p w:rsidR="000973DE" w:rsidRPr="00C108A0" w:rsidRDefault="000973DE" w:rsidP="000973DE">
            <w:pPr>
              <w:spacing w:after="0" w:line="240" w:lineRule="auto"/>
              <w:ind w:left="113" w:right="113"/>
              <w:jc w:val="center"/>
              <w:rPr>
                <w:rFonts w:cs="B Nazanin"/>
                <w:b/>
                <w:bCs/>
                <w:rtl/>
              </w:rPr>
            </w:pPr>
            <w:r w:rsidRPr="00C108A0">
              <w:rPr>
                <w:rFonts w:cs="B Nazanin" w:hint="cs"/>
                <w:b/>
                <w:bCs/>
                <w:rtl/>
              </w:rPr>
              <w:t>ماخذ و نحوه محاسبه عوارض</w:t>
            </w:r>
          </w:p>
        </w:tc>
        <w:tc>
          <w:tcPr>
            <w:tcW w:w="1080" w:type="dxa"/>
            <w:tcBorders>
              <w:top w:val="single" w:sz="12" w:space="0" w:color="auto"/>
            </w:tcBorders>
            <w:vAlign w:val="center"/>
          </w:tcPr>
          <w:p w:rsidR="000973DE" w:rsidRPr="00C108A0" w:rsidRDefault="000973DE" w:rsidP="005D44CB">
            <w:pPr>
              <w:spacing w:after="0" w:line="240" w:lineRule="auto"/>
              <w:jc w:val="center"/>
              <w:rPr>
                <w:rFonts w:cs="B Nazanin"/>
                <w:b/>
                <w:bCs/>
                <w:sz w:val="20"/>
                <w:szCs w:val="20"/>
                <w:rtl/>
              </w:rPr>
            </w:pPr>
            <w:r w:rsidRPr="00C108A0">
              <w:rPr>
                <w:rFonts w:cs="B Nazanin" w:hint="cs"/>
                <w:b/>
                <w:bCs/>
                <w:sz w:val="20"/>
                <w:szCs w:val="20"/>
                <w:rtl/>
              </w:rPr>
              <w:t>منشاء قانونی</w:t>
            </w:r>
          </w:p>
        </w:tc>
        <w:tc>
          <w:tcPr>
            <w:tcW w:w="7906" w:type="dxa"/>
            <w:tcBorders>
              <w:top w:val="single" w:sz="12" w:space="0" w:color="auto"/>
              <w:right w:val="single" w:sz="12" w:space="0" w:color="auto"/>
            </w:tcBorders>
            <w:vAlign w:val="center"/>
          </w:tcPr>
          <w:p w:rsidR="000973DE" w:rsidRPr="00C108A0" w:rsidRDefault="000973DE" w:rsidP="005D44CB">
            <w:pPr>
              <w:spacing w:after="0" w:line="240" w:lineRule="auto"/>
              <w:jc w:val="center"/>
              <w:rPr>
                <w:rFonts w:cs="B Nazanin"/>
                <w:b/>
                <w:bCs/>
                <w:sz w:val="20"/>
                <w:szCs w:val="20"/>
                <w:rtl/>
              </w:rPr>
            </w:pPr>
            <w:r w:rsidRPr="00C108A0">
              <w:rPr>
                <w:rFonts w:cs="B Nazanin" w:hint="cs"/>
                <w:b/>
                <w:bCs/>
                <w:sz w:val="20"/>
                <w:szCs w:val="20"/>
                <w:rtl/>
              </w:rPr>
              <w:t>توضیحات</w:t>
            </w:r>
          </w:p>
        </w:tc>
      </w:tr>
      <w:tr w:rsidR="00811A44" w:rsidRPr="005D44CB" w:rsidTr="000973DE">
        <w:trPr>
          <w:cantSplit/>
          <w:trHeight w:val="1134"/>
        </w:trPr>
        <w:tc>
          <w:tcPr>
            <w:tcW w:w="645" w:type="dxa"/>
            <w:vMerge/>
            <w:tcBorders>
              <w:left w:val="single" w:sz="12" w:space="0" w:color="auto"/>
            </w:tcBorders>
            <w:shd w:val="clear" w:color="auto" w:fill="FFFFFF"/>
            <w:vAlign w:val="center"/>
          </w:tcPr>
          <w:p w:rsidR="00811A44" w:rsidRPr="00C108A0" w:rsidRDefault="00811A44" w:rsidP="005D44CB">
            <w:pPr>
              <w:spacing w:after="0" w:line="240" w:lineRule="auto"/>
              <w:jc w:val="center"/>
              <w:rPr>
                <w:rFonts w:cs="B Nazanin"/>
                <w:b/>
                <w:bCs/>
                <w:rtl/>
              </w:rPr>
            </w:pPr>
          </w:p>
        </w:tc>
        <w:tc>
          <w:tcPr>
            <w:tcW w:w="3240" w:type="dxa"/>
            <w:shd w:val="clear" w:color="auto" w:fill="FFFFFF"/>
            <w:vAlign w:val="center"/>
          </w:tcPr>
          <w:p w:rsidR="00811A44" w:rsidRPr="00CD4658" w:rsidRDefault="00811A44" w:rsidP="005D44CB">
            <w:pPr>
              <w:spacing w:after="0" w:line="240" w:lineRule="auto"/>
              <w:jc w:val="center"/>
              <w:rPr>
                <w:rFonts w:cs="B Nazanin"/>
                <w:b/>
                <w:bCs/>
                <w:sz w:val="25"/>
                <w:szCs w:val="25"/>
                <w:rtl/>
              </w:rPr>
            </w:pPr>
          </w:p>
        </w:tc>
        <w:tc>
          <w:tcPr>
            <w:tcW w:w="1890" w:type="dxa"/>
            <w:vMerge/>
            <w:shd w:val="clear" w:color="auto" w:fill="FFFFFF"/>
            <w:textDirection w:val="btLr"/>
            <w:vAlign w:val="center"/>
          </w:tcPr>
          <w:p w:rsidR="00811A44" w:rsidRPr="00C108A0" w:rsidRDefault="00811A44" w:rsidP="000973DE">
            <w:pPr>
              <w:spacing w:after="0" w:line="240" w:lineRule="auto"/>
              <w:ind w:left="113" w:right="113"/>
              <w:jc w:val="center"/>
              <w:rPr>
                <w:rFonts w:cs="B Nazanin"/>
                <w:b/>
                <w:bCs/>
                <w:rtl/>
              </w:rPr>
            </w:pPr>
          </w:p>
        </w:tc>
        <w:tc>
          <w:tcPr>
            <w:tcW w:w="1080"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906" w:type="dxa"/>
            <w:vMerge w:val="restart"/>
            <w:tcBorders>
              <w:right w:val="single" w:sz="12" w:space="0" w:color="auto"/>
            </w:tcBorders>
          </w:tcPr>
          <w:p w:rsidR="00811A44" w:rsidRPr="00C108A0" w:rsidRDefault="00811A44" w:rsidP="005D44CB">
            <w:pPr>
              <w:spacing w:after="0" w:line="240" w:lineRule="auto"/>
              <w:jc w:val="both"/>
              <w:rPr>
                <w:rFonts w:cs="B Nazanin"/>
                <w:b/>
                <w:bCs/>
                <w:sz w:val="20"/>
                <w:szCs w:val="20"/>
                <w:rtl/>
              </w:rPr>
            </w:pPr>
          </w:p>
          <w:p w:rsidR="00811A44" w:rsidRPr="004550B7" w:rsidRDefault="00811A44" w:rsidP="005D44CB">
            <w:pPr>
              <w:spacing w:after="0" w:line="240" w:lineRule="auto"/>
              <w:jc w:val="both"/>
              <w:rPr>
                <w:rFonts w:cs="B Nazanin"/>
                <w:b/>
                <w:bCs/>
                <w:sz w:val="20"/>
                <w:szCs w:val="20"/>
                <w:rtl/>
              </w:rPr>
            </w:pPr>
            <w:r w:rsidRPr="004550B7">
              <w:rPr>
                <w:rFonts w:cs="B Nazanin" w:hint="cs"/>
                <w:b/>
                <w:bCs/>
                <w:sz w:val="20"/>
                <w:szCs w:val="20"/>
                <w:rtl/>
              </w:rPr>
              <w:t>تبصره(1): به استناد بند 27 ماده 55 و ماده 92 قانون شهرداری و بند 25 ماده 71 قانون شوراها این عوارض قابل وصول است.</w:t>
            </w:r>
          </w:p>
          <w:p w:rsidR="00811A44" w:rsidRPr="004550B7" w:rsidRDefault="00811A44" w:rsidP="00852D52">
            <w:pPr>
              <w:spacing w:after="0" w:line="240" w:lineRule="auto"/>
              <w:jc w:val="both"/>
              <w:rPr>
                <w:rFonts w:cs="B Nazanin"/>
                <w:b/>
                <w:bCs/>
                <w:sz w:val="20"/>
                <w:szCs w:val="20"/>
                <w:rtl/>
              </w:rPr>
            </w:pPr>
            <w:r w:rsidRPr="004550B7">
              <w:rPr>
                <w:rFonts w:cs="B Nazanin" w:hint="cs"/>
                <w:b/>
                <w:bCs/>
                <w:sz w:val="20"/>
                <w:szCs w:val="20"/>
                <w:rtl/>
              </w:rPr>
              <w:t>تبصره (2): کلیه مالکین تابلوهای سطح شهر موظفند نسبت به اخذ مجوز لازم از شهرداری اقدام نمایند در غیر این صورت شهرداری رأساً نسبت به جمع‌آوری تابلوهای فاقد مجوز با اعلام کتبی اقدام خواهد نمود. در صورت ورود هرگونه خسارت به تابلو مسئولیتی به عهده شهرداری نخواهد بود.</w:t>
            </w:r>
          </w:p>
          <w:p w:rsidR="00811A44" w:rsidRPr="004550B7" w:rsidRDefault="00811A44" w:rsidP="00852D52">
            <w:pPr>
              <w:spacing w:after="0" w:line="240" w:lineRule="auto"/>
              <w:jc w:val="both"/>
              <w:rPr>
                <w:rFonts w:cs="B Nazanin"/>
                <w:b/>
                <w:bCs/>
                <w:sz w:val="20"/>
                <w:szCs w:val="20"/>
                <w:rtl/>
              </w:rPr>
            </w:pPr>
            <w:r w:rsidRPr="004550B7">
              <w:rPr>
                <w:rFonts w:cs="B Nazanin" w:hint="cs"/>
                <w:b/>
                <w:bCs/>
                <w:sz w:val="20"/>
                <w:szCs w:val="20"/>
                <w:rtl/>
              </w:rPr>
              <w:t>تبصره(3): نصب هرگونه داربست  جهت تبلیغات خلاف میباشد.</w:t>
            </w:r>
          </w:p>
          <w:p w:rsidR="00811A44" w:rsidRPr="004550B7" w:rsidRDefault="00811A44" w:rsidP="00113D07">
            <w:pPr>
              <w:shd w:val="clear" w:color="auto" w:fill="FFFFFF"/>
              <w:spacing w:after="0" w:line="240" w:lineRule="auto"/>
              <w:jc w:val="both"/>
              <w:rPr>
                <w:rFonts w:cs="B Nazanin"/>
                <w:b/>
                <w:bCs/>
                <w:sz w:val="20"/>
                <w:szCs w:val="20"/>
                <w:rtl/>
              </w:rPr>
            </w:pPr>
            <w:r w:rsidRPr="004550B7">
              <w:rPr>
                <w:rFonts w:cs="B Nazanin" w:hint="cs"/>
                <w:b/>
                <w:bCs/>
                <w:sz w:val="20"/>
                <w:szCs w:val="20"/>
                <w:rtl/>
              </w:rPr>
              <w:t xml:space="preserve">تبصره (4) </w:t>
            </w:r>
            <w:r w:rsidRPr="004550B7">
              <w:rPr>
                <w:rFonts w:cs="B Nazanin" w:hint="cs"/>
                <w:b/>
                <w:bCs/>
                <w:sz w:val="20"/>
                <w:szCs w:val="20"/>
                <w:u w:val="single"/>
                <w:rtl/>
              </w:rPr>
              <w:t>: هزینه نصب و جمع آوری بنر هر لمپوست به میزان 000/</w:t>
            </w:r>
            <w:r w:rsidR="00113D07" w:rsidRPr="004550B7">
              <w:rPr>
                <w:rFonts w:cs="B Nazanin" w:hint="cs"/>
                <w:b/>
                <w:bCs/>
                <w:sz w:val="20"/>
                <w:szCs w:val="20"/>
                <w:u w:val="single"/>
                <w:rtl/>
              </w:rPr>
              <w:t>590</w:t>
            </w:r>
            <w:r w:rsidRPr="004550B7">
              <w:rPr>
                <w:rFonts w:cs="B Nazanin" w:hint="cs"/>
                <w:b/>
                <w:bCs/>
                <w:sz w:val="20"/>
                <w:szCs w:val="20"/>
                <w:u w:val="single"/>
                <w:rtl/>
              </w:rPr>
              <w:t xml:space="preserve"> ریال</w:t>
            </w:r>
            <w:r w:rsidRPr="004550B7">
              <w:rPr>
                <w:rFonts w:cs="B Nazanin" w:hint="cs"/>
                <w:b/>
                <w:bCs/>
                <w:sz w:val="20"/>
                <w:szCs w:val="20"/>
                <w:rtl/>
              </w:rPr>
              <w:t xml:space="preserve"> در هنگام نصب از متقاضی با توجه به نیاز بالابر شهرداری اخذ گردد. </w:t>
            </w:r>
          </w:p>
          <w:p w:rsidR="00811A44" w:rsidRPr="004550B7" w:rsidRDefault="00811A44" w:rsidP="000C2831">
            <w:pPr>
              <w:shd w:val="clear" w:color="auto" w:fill="FFFFFF"/>
              <w:spacing w:after="0" w:line="240" w:lineRule="auto"/>
              <w:jc w:val="both"/>
              <w:rPr>
                <w:rFonts w:cs="B Nazanin"/>
                <w:b/>
                <w:bCs/>
                <w:sz w:val="20"/>
                <w:szCs w:val="20"/>
                <w:rtl/>
              </w:rPr>
            </w:pPr>
            <w:r w:rsidRPr="004550B7">
              <w:rPr>
                <w:rFonts w:cs="B Nazanin" w:hint="cs"/>
                <w:b/>
                <w:bCs/>
                <w:sz w:val="20"/>
                <w:szCs w:val="20"/>
                <w:rtl/>
              </w:rPr>
              <w:t xml:space="preserve">تبصره (5) : </w:t>
            </w:r>
            <w:r w:rsidRPr="004550B7">
              <w:rPr>
                <w:rFonts w:cs="B Nazanin" w:hint="cs"/>
                <w:b/>
                <w:bCs/>
                <w:sz w:val="20"/>
                <w:szCs w:val="20"/>
                <w:u w:val="single"/>
                <w:rtl/>
              </w:rPr>
              <w:t>اجاره سالن اجتماعات</w:t>
            </w:r>
            <w:r w:rsidRPr="004550B7">
              <w:rPr>
                <w:rFonts w:cs="B Nazanin"/>
                <w:b/>
                <w:bCs/>
                <w:sz w:val="20"/>
                <w:szCs w:val="20"/>
              </w:rPr>
              <w:t xml:space="preserve"> </w:t>
            </w:r>
            <w:r w:rsidRPr="004550B7">
              <w:rPr>
                <w:rFonts w:cs="B Nazanin" w:hint="cs"/>
                <w:b/>
                <w:bCs/>
                <w:sz w:val="20"/>
                <w:szCs w:val="20"/>
                <w:rtl/>
              </w:rPr>
              <w:t xml:space="preserve"> شهرداری برای </w:t>
            </w:r>
            <w:r w:rsidRPr="004550B7">
              <w:rPr>
                <w:rFonts w:cs="B Nazanin" w:hint="cs"/>
                <w:b/>
                <w:bCs/>
                <w:sz w:val="20"/>
                <w:szCs w:val="20"/>
                <w:u w:val="single"/>
                <w:rtl/>
              </w:rPr>
              <w:t>حداکثر 2 ساعت</w:t>
            </w:r>
            <w:r w:rsidRPr="004550B7">
              <w:rPr>
                <w:rFonts w:cs="B Nazanin" w:hint="cs"/>
                <w:b/>
                <w:bCs/>
                <w:sz w:val="20"/>
                <w:szCs w:val="20"/>
                <w:rtl/>
              </w:rPr>
              <w:t xml:space="preserve"> جهت اشخاص حقیقی و حقوقی   برای هر بار   </w:t>
            </w:r>
            <w:r w:rsidRPr="004550B7">
              <w:rPr>
                <w:rFonts w:cs="B Nazanin" w:hint="cs"/>
                <w:b/>
                <w:bCs/>
                <w:sz w:val="20"/>
                <w:szCs w:val="20"/>
                <w:u w:val="single"/>
                <w:rtl/>
              </w:rPr>
              <w:t>000/</w:t>
            </w:r>
            <w:r w:rsidR="000C2831" w:rsidRPr="004550B7">
              <w:rPr>
                <w:rFonts w:cs="B Nazanin" w:hint="cs"/>
                <w:b/>
                <w:bCs/>
                <w:sz w:val="20"/>
                <w:szCs w:val="20"/>
                <w:u w:val="single"/>
                <w:rtl/>
              </w:rPr>
              <w:t>000</w:t>
            </w:r>
            <w:r w:rsidRPr="004550B7">
              <w:rPr>
                <w:rFonts w:cs="B Nazanin" w:hint="cs"/>
                <w:b/>
                <w:bCs/>
                <w:sz w:val="20"/>
                <w:szCs w:val="20"/>
                <w:u w:val="single"/>
                <w:rtl/>
              </w:rPr>
              <w:t>/</w:t>
            </w:r>
            <w:r w:rsidR="000C2831" w:rsidRPr="004550B7">
              <w:rPr>
                <w:rFonts w:cs="B Nazanin" w:hint="cs"/>
                <w:b/>
                <w:bCs/>
                <w:sz w:val="20"/>
                <w:szCs w:val="20"/>
                <w:u w:val="single"/>
                <w:rtl/>
              </w:rPr>
              <w:t>10</w:t>
            </w:r>
            <w:r w:rsidRPr="004550B7">
              <w:rPr>
                <w:rFonts w:cs="B Nazanin" w:hint="cs"/>
                <w:b/>
                <w:bCs/>
                <w:sz w:val="20"/>
                <w:szCs w:val="20"/>
                <w:u w:val="single"/>
                <w:rtl/>
              </w:rPr>
              <w:t xml:space="preserve"> ریال </w:t>
            </w:r>
          </w:p>
          <w:p w:rsidR="00811A44" w:rsidRPr="004550B7" w:rsidRDefault="00811A44" w:rsidP="009D317D">
            <w:pPr>
              <w:spacing w:after="0" w:line="240" w:lineRule="auto"/>
              <w:jc w:val="both"/>
              <w:rPr>
                <w:rFonts w:cs="B Nazanin"/>
                <w:b/>
                <w:bCs/>
                <w:sz w:val="20"/>
                <w:szCs w:val="20"/>
                <w:rtl/>
              </w:rPr>
            </w:pPr>
            <w:r w:rsidRPr="004550B7">
              <w:rPr>
                <w:rFonts w:cs="B Nazanin" w:hint="cs"/>
                <w:b/>
                <w:bCs/>
                <w:sz w:val="20"/>
                <w:szCs w:val="20"/>
                <w:rtl/>
              </w:rPr>
              <w:t>تبصره (6) : ا</w:t>
            </w:r>
            <w:r w:rsidRPr="004550B7">
              <w:rPr>
                <w:rFonts w:cs="B Nazanin" w:hint="cs"/>
                <w:b/>
                <w:bCs/>
                <w:sz w:val="20"/>
                <w:szCs w:val="20"/>
                <w:u w:val="single"/>
                <w:rtl/>
              </w:rPr>
              <w:t xml:space="preserve">جاره دکه </w:t>
            </w:r>
            <w:r w:rsidRPr="004550B7">
              <w:rPr>
                <w:rFonts w:cs="B Nazanin" w:hint="cs"/>
                <w:b/>
                <w:bCs/>
                <w:sz w:val="20"/>
                <w:szCs w:val="20"/>
                <w:rtl/>
              </w:rPr>
              <w:t xml:space="preserve">در مکانهای مجاز پس از تصویب شورای شهر برای دکه هایی که برای اولین بار دایر می گردند </w:t>
            </w:r>
            <w:r w:rsidRPr="004550B7">
              <w:rPr>
                <w:rFonts w:cs="B Nazanin" w:hint="cs"/>
                <w:b/>
                <w:bCs/>
                <w:sz w:val="20"/>
                <w:szCs w:val="20"/>
                <w:u w:val="single"/>
                <w:rtl/>
              </w:rPr>
              <w:t>ماهیانه</w:t>
            </w:r>
            <w:r w:rsidRPr="004550B7">
              <w:rPr>
                <w:rFonts w:cs="B Nazanin" w:hint="cs"/>
                <w:b/>
                <w:bCs/>
                <w:sz w:val="20"/>
                <w:szCs w:val="20"/>
                <w:rtl/>
              </w:rPr>
              <w:t xml:space="preserve"> </w:t>
            </w:r>
            <w:r w:rsidRPr="004550B7">
              <w:rPr>
                <w:rFonts w:cs="B Nazanin" w:hint="cs"/>
                <w:b/>
                <w:bCs/>
                <w:sz w:val="20"/>
                <w:szCs w:val="20"/>
                <w:u w:val="single"/>
                <w:rtl/>
              </w:rPr>
              <w:t>000/</w:t>
            </w:r>
            <w:r w:rsidR="009D317D" w:rsidRPr="004550B7">
              <w:rPr>
                <w:rFonts w:cs="B Nazanin" w:hint="cs"/>
                <w:b/>
                <w:bCs/>
                <w:sz w:val="20"/>
                <w:szCs w:val="20"/>
                <w:u w:val="single"/>
                <w:rtl/>
              </w:rPr>
              <w:t>900</w:t>
            </w:r>
            <w:r w:rsidRPr="004550B7">
              <w:rPr>
                <w:rFonts w:cs="B Nazanin" w:hint="cs"/>
                <w:b/>
                <w:bCs/>
                <w:sz w:val="20"/>
                <w:szCs w:val="20"/>
                <w:u w:val="single"/>
                <w:rtl/>
              </w:rPr>
              <w:t>/</w:t>
            </w:r>
            <w:r w:rsidR="009D317D" w:rsidRPr="004550B7">
              <w:rPr>
                <w:rFonts w:cs="B Nazanin" w:hint="cs"/>
                <w:b/>
                <w:bCs/>
                <w:sz w:val="20"/>
                <w:szCs w:val="20"/>
                <w:u w:val="single"/>
                <w:rtl/>
              </w:rPr>
              <w:t>5</w:t>
            </w:r>
            <w:r w:rsidR="00002119" w:rsidRPr="004550B7">
              <w:rPr>
                <w:rFonts w:cs="B Nazanin" w:hint="cs"/>
                <w:b/>
                <w:bCs/>
                <w:sz w:val="20"/>
                <w:szCs w:val="20"/>
                <w:u w:val="single"/>
                <w:rtl/>
              </w:rPr>
              <w:t xml:space="preserve"> </w:t>
            </w:r>
            <w:r w:rsidRPr="004550B7">
              <w:rPr>
                <w:rFonts w:cs="B Nazanin" w:hint="cs"/>
                <w:b/>
                <w:bCs/>
                <w:sz w:val="20"/>
                <w:szCs w:val="20"/>
                <w:u w:val="single"/>
                <w:rtl/>
              </w:rPr>
              <w:t>ریال</w:t>
            </w:r>
            <w:r w:rsidRPr="004550B7">
              <w:rPr>
                <w:rFonts w:cs="B Nazanin" w:hint="cs"/>
                <w:b/>
                <w:bCs/>
                <w:sz w:val="20"/>
                <w:szCs w:val="20"/>
                <w:rtl/>
              </w:rPr>
              <w:t xml:space="preserve"> تعیین میگردد . دکه هایی که پیش از این دایر بوده اند در صورت درخواست مستأجر و موافقت شهرداری برای تمدید قرارداد </w:t>
            </w:r>
            <w:r w:rsidRPr="004550B7">
              <w:rPr>
                <w:rFonts w:cs="B Nazanin" w:hint="cs"/>
                <w:b/>
                <w:bCs/>
                <w:sz w:val="20"/>
                <w:szCs w:val="20"/>
                <w:u w:val="single"/>
                <w:rtl/>
              </w:rPr>
              <w:t xml:space="preserve">دکه های دور میادین اصلی شهرمشمول افزایش </w:t>
            </w:r>
            <w:r w:rsidR="009D317D" w:rsidRPr="004550B7">
              <w:rPr>
                <w:rFonts w:cs="B Nazanin" w:hint="cs"/>
                <w:b/>
                <w:bCs/>
                <w:sz w:val="20"/>
                <w:szCs w:val="20"/>
                <w:u w:val="single"/>
                <w:rtl/>
              </w:rPr>
              <w:t>30</w:t>
            </w:r>
            <w:r w:rsidRPr="004550B7">
              <w:rPr>
                <w:rFonts w:cs="B Nazanin" w:hint="cs"/>
                <w:b/>
                <w:bCs/>
                <w:sz w:val="20"/>
                <w:szCs w:val="20"/>
                <w:u w:val="single"/>
                <w:rtl/>
              </w:rPr>
              <w:t>درصدی می گردند</w:t>
            </w:r>
            <w:r w:rsidRPr="004550B7">
              <w:rPr>
                <w:rFonts w:cs="B Nazanin" w:hint="cs"/>
                <w:b/>
                <w:bCs/>
                <w:sz w:val="20"/>
                <w:szCs w:val="20"/>
                <w:rtl/>
              </w:rPr>
              <w:t xml:space="preserve">و </w:t>
            </w:r>
            <w:r w:rsidRPr="004550B7">
              <w:rPr>
                <w:rFonts w:cs="B Nazanin" w:hint="cs"/>
                <w:b/>
                <w:bCs/>
                <w:sz w:val="20"/>
                <w:szCs w:val="20"/>
                <w:u w:val="single"/>
                <w:rtl/>
              </w:rPr>
              <w:t>دیگر دکه های سطح شهر مشمول</w:t>
            </w:r>
            <w:r w:rsidRPr="004550B7">
              <w:rPr>
                <w:rFonts w:cs="B Nazanin" w:hint="cs"/>
                <w:b/>
                <w:bCs/>
                <w:sz w:val="20"/>
                <w:szCs w:val="20"/>
                <w:rtl/>
              </w:rPr>
              <w:t xml:space="preserve"> </w:t>
            </w:r>
            <w:r w:rsidRPr="004550B7">
              <w:rPr>
                <w:rFonts w:cs="B Nazanin" w:hint="cs"/>
                <w:b/>
                <w:bCs/>
                <w:sz w:val="20"/>
                <w:szCs w:val="20"/>
                <w:u w:val="single"/>
                <w:rtl/>
              </w:rPr>
              <w:t xml:space="preserve">افزایش </w:t>
            </w:r>
            <w:r w:rsidR="009D317D" w:rsidRPr="004550B7">
              <w:rPr>
                <w:rFonts w:cs="B Nazanin" w:hint="cs"/>
                <w:b/>
                <w:bCs/>
                <w:sz w:val="20"/>
                <w:szCs w:val="20"/>
                <w:u w:val="single"/>
                <w:rtl/>
              </w:rPr>
              <w:t xml:space="preserve">25 </w:t>
            </w:r>
            <w:r w:rsidRPr="004550B7">
              <w:rPr>
                <w:rFonts w:cs="B Nazanin" w:hint="cs"/>
                <w:b/>
                <w:bCs/>
                <w:sz w:val="20"/>
                <w:szCs w:val="20"/>
                <w:u w:val="single"/>
                <w:rtl/>
              </w:rPr>
              <w:t>درصدی</w:t>
            </w:r>
            <w:r w:rsidRPr="004550B7">
              <w:rPr>
                <w:rFonts w:cs="B Nazanin" w:hint="cs"/>
                <w:b/>
                <w:bCs/>
                <w:sz w:val="20"/>
                <w:szCs w:val="20"/>
                <w:rtl/>
              </w:rPr>
              <w:t xml:space="preserve"> </w:t>
            </w:r>
            <w:r w:rsidRPr="004550B7">
              <w:rPr>
                <w:rFonts w:cs="B Nazanin" w:hint="cs"/>
                <w:b/>
                <w:bCs/>
                <w:sz w:val="20"/>
                <w:szCs w:val="20"/>
                <w:u w:val="single"/>
                <w:rtl/>
              </w:rPr>
              <w:t>نرخ اجاره مکان</w:t>
            </w:r>
            <w:r w:rsidRPr="004550B7">
              <w:rPr>
                <w:rFonts w:cs="B Nazanin" w:hint="cs"/>
                <w:b/>
                <w:bCs/>
                <w:sz w:val="20"/>
                <w:szCs w:val="20"/>
                <w:rtl/>
              </w:rPr>
              <w:t xml:space="preserve"> خواهند شد . در ضمن اجاره و واگذاری دکه ها به غیر ممنوع و در صورت مشاهده قرارداد لغو  می گردد. </w:t>
            </w:r>
          </w:p>
          <w:p w:rsidR="00811A44" w:rsidRPr="004550B7" w:rsidRDefault="00811A44" w:rsidP="00246B36">
            <w:pPr>
              <w:spacing w:after="0" w:line="240" w:lineRule="auto"/>
              <w:jc w:val="both"/>
              <w:rPr>
                <w:rFonts w:cs="B Nazanin"/>
                <w:b/>
                <w:bCs/>
                <w:sz w:val="20"/>
                <w:szCs w:val="20"/>
                <w:rtl/>
              </w:rPr>
            </w:pPr>
            <w:r w:rsidRPr="004550B7">
              <w:rPr>
                <w:rFonts w:cs="B Nazanin" w:hint="cs"/>
                <w:b/>
                <w:bCs/>
                <w:sz w:val="20"/>
                <w:szCs w:val="20"/>
                <w:rtl/>
              </w:rPr>
              <w:t xml:space="preserve">تبصره(7) : در خصوص تابلوهای الکترونیکی فقط می بایست 2 عدد بنر در هر نوبت نصب گردد مازاد بر 2 عدد میبایستی </w:t>
            </w:r>
            <w:r w:rsidRPr="004550B7">
              <w:rPr>
                <w:rFonts w:cs="B Nazanin" w:hint="cs"/>
                <w:b/>
                <w:bCs/>
                <w:sz w:val="20"/>
                <w:szCs w:val="20"/>
                <w:u w:val="single"/>
                <w:rtl/>
              </w:rPr>
              <w:t xml:space="preserve">50درصد </w:t>
            </w:r>
            <w:r w:rsidRPr="004550B7">
              <w:rPr>
                <w:rFonts w:cs="B Nazanin" w:hint="cs"/>
                <w:b/>
                <w:bCs/>
                <w:sz w:val="20"/>
                <w:szCs w:val="20"/>
                <w:rtl/>
              </w:rPr>
              <w:t xml:space="preserve">اجاره بنر  را به شهرداری پرداخت نماید </w:t>
            </w:r>
          </w:p>
          <w:p w:rsidR="00811A44" w:rsidRPr="004550B7" w:rsidRDefault="00811A44" w:rsidP="00246B36">
            <w:pPr>
              <w:spacing w:after="0" w:line="240" w:lineRule="auto"/>
              <w:jc w:val="both"/>
              <w:rPr>
                <w:rFonts w:cs="B Nazanin"/>
                <w:b/>
                <w:bCs/>
                <w:sz w:val="20"/>
                <w:szCs w:val="20"/>
                <w:rtl/>
              </w:rPr>
            </w:pPr>
            <w:r w:rsidRPr="004550B7">
              <w:rPr>
                <w:rFonts w:cs="B Lotus" w:hint="cs"/>
                <w:b/>
                <w:bCs/>
                <w:sz w:val="20"/>
                <w:szCs w:val="20"/>
                <w:rtl/>
              </w:rPr>
              <w:t>تبصره(8):</w:t>
            </w:r>
            <w:r w:rsidRPr="004550B7">
              <w:rPr>
                <w:rFonts w:cs="B Nazanin" w:hint="cs"/>
                <w:b/>
                <w:bCs/>
                <w:sz w:val="20"/>
                <w:szCs w:val="20"/>
                <w:rtl/>
              </w:rPr>
              <w:t>واگذاری انشعابات شهرداری برای مصارف دکه ها غیرمجاز می باشد و  دارندگان دکه ها موظفند انشعابات مورد نیاز را راساً از ادارات ذی ربط اخذ نمایند.</w:t>
            </w:r>
          </w:p>
          <w:p w:rsidR="00811A44" w:rsidRPr="004550B7" w:rsidRDefault="00811A44" w:rsidP="00246B36">
            <w:pPr>
              <w:spacing w:after="0" w:line="240" w:lineRule="auto"/>
              <w:jc w:val="both"/>
              <w:rPr>
                <w:rFonts w:cs="B Nazanin"/>
                <w:b/>
                <w:bCs/>
                <w:sz w:val="20"/>
                <w:szCs w:val="20"/>
                <w:rtl/>
              </w:rPr>
            </w:pPr>
            <w:r w:rsidRPr="004550B7">
              <w:rPr>
                <w:rFonts w:cs="B Nazanin" w:hint="cs"/>
                <w:b/>
                <w:bCs/>
                <w:sz w:val="20"/>
                <w:szCs w:val="20"/>
                <w:rtl/>
              </w:rPr>
              <w:t>تبصره(9): ضمناً نقل و انتقال دکه های سطح شهر با مصوبه شورای شهر و اجاره دکه به شخص ثالث با تأیید شهرداری خواهد بود.</w:t>
            </w:r>
          </w:p>
          <w:p w:rsidR="00811A44" w:rsidRPr="004550B7" w:rsidRDefault="00811A44" w:rsidP="00EC2C58">
            <w:pPr>
              <w:spacing w:after="0" w:line="240" w:lineRule="auto"/>
              <w:jc w:val="both"/>
              <w:rPr>
                <w:rFonts w:cs="B Nazanin"/>
                <w:b/>
                <w:bCs/>
                <w:sz w:val="20"/>
                <w:szCs w:val="20"/>
                <w:rtl/>
              </w:rPr>
            </w:pPr>
            <w:r w:rsidRPr="004550B7">
              <w:rPr>
                <w:rFonts w:cs="B Nazanin" w:hint="cs"/>
                <w:b/>
                <w:bCs/>
                <w:sz w:val="20"/>
                <w:szCs w:val="20"/>
                <w:rtl/>
              </w:rPr>
              <w:t>تبصره(10): هزینه اجاره کلیه فک های سطح شهر جهت تبلیغات اشخاص حقیقی و حقوقی خارج از شهرستان دوبرابر جدول مذکور منظور میگردد.</w:t>
            </w:r>
          </w:p>
          <w:p w:rsidR="004550B7" w:rsidRPr="00C108A0" w:rsidRDefault="004550B7" w:rsidP="00EC2C58">
            <w:pPr>
              <w:spacing w:after="0" w:line="240" w:lineRule="auto"/>
              <w:jc w:val="both"/>
              <w:rPr>
                <w:rFonts w:cs="B Nazanin"/>
                <w:b/>
                <w:bCs/>
                <w:sz w:val="20"/>
                <w:szCs w:val="20"/>
                <w:rtl/>
              </w:rPr>
            </w:pPr>
            <w:r w:rsidRPr="004550B7">
              <w:rPr>
                <w:rFonts w:cs="B Nazanin" w:hint="cs"/>
                <w:b/>
                <w:bCs/>
                <w:sz w:val="20"/>
                <w:szCs w:val="20"/>
                <w:rtl/>
              </w:rPr>
              <w:t>تبصره(11): نصب بنر جهت هیأت مذهبی و ورزشی بصورت رایگان میباشد.</w:t>
            </w:r>
          </w:p>
        </w:tc>
      </w:tr>
      <w:tr w:rsidR="006707A7" w:rsidRPr="005D44CB" w:rsidTr="007738FA">
        <w:trPr>
          <w:trHeight w:val="567"/>
        </w:trPr>
        <w:tc>
          <w:tcPr>
            <w:tcW w:w="645" w:type="dxa"/>
            <w:tcBorders>
              <w:left w:val="single" w:sz="12" w:space="0" w:color="auto"/>
            </w:tcBorders>
            <w:shd w:val="clear" w:color="auto" w:fill="FFFFFF"/>
            <w:vAlign w:val="center"/>
          </w:tcPr>
          <w:p w:rsidR="006707A7" w:rsidRPr="00C108A0" w:rsidRDefault="006707A7" w:rsidP="005D44CB">
            <w:pPr>
              <w:spacing w:after="0" w:line="240" w:lineRule="auto"/>
              <w:jc w:val="center"/>
              <w:rPr>
                <w:rFonts w:cs="B Nazanin"/>
                <w:b/>
                <w:bCs/>
                <w:rtl/>
              </w:rPr>
            </w:pPr>
            <w:r w:rsidRPr="00C108A0">
              <w:rPr>
                <w:rFonts w:cs="B Nazanin" w:hint="cs"/>
                <w:b/>
                <w:bCs/>
                <w:rtl/>
              </w:rPr>
              <w:t>2</w:t>
            </w:r>
          </w:p>
        </w:tc>
        <w:tc>
          <w:tcPr>
            <w:tcW w:w="3240" w:type="dxa"/>
            <w:shd w:val="clear" w:color="auto" w:fill="FFFFFF"/>
            <w:vAlign w:val="center"/>
          </w:tcPr>
          <w:p w:rsidR="006707A7" w:rsidRPr="00C108A0" w:rsidRDefault="00E37FC8" w:rsidP="00E37FC8">
            <w:pPr>
              <w:spacing w:after="0" w:line="240" w:lineRule="auto"/>
              <w:jc w:val="center"/>
              <w:rPr>
                <w:rFonts w:cs="B Nazanin"/>
                <w:b/>
                <w:bCs/>
                <w:rtl/>
              </w:rPr>
            </w:pPr>
            <w:r w:rsidRPr="00C108A0">
              <w:rPr>
                <w:rFonts w:cs="B Nazanin" w:hint="cs"/>
                <w:b/>
                <w:bCs/>
                <w:rtl/>
              </w:rPr>
              <w:t>تابلو بیلب</w:t>
            </w:r>
            <w:r>
              <w:rPr>
                <w:rFonts w:cs="B Nazanin" w:hint="cs"/>
                <w:b/>
                <w:bCs/>
                <w:rtl/>
              </w:rPr>
              <w:t>و</w:t>
            </w:r>
            <w:r w:rsidRPr="00C108A0">
              <w:rPr>
                <w:rFonts w:cs="B Nazanin" w:hint="cs"/>
                <w:b/>
                <w:bCs/>
                <w:rtl/>
              </w:rPr>
              <w:t>رد</w:t>
            </w:r>
            <w:r>
              <w:rPr>
                <w:rFonts w:cs="B Nazanin" w:hint="cs"/>
                <w:b/>
                <w:bCs/>
                <w:rtl/>
              </w:rPr>
              <w:t xml:space="preserve"> </w:t>
            </w:r>
            <w:r w:rsidRPr="00C108A0">
              <w:rPr>
                <w:rFonts w:cs="B Nazanin" w:hint="cs"/>
                <w:b/>
                <w:bCs/>
                <w:rtl/>
              </w:rPr>
              <w:t>(متر مربع)</w:t>
            </w:r>
          </w:p>
        </w:tc>
        <w:tc>
          <w:tcPr>
            <w:tcW w:w="1890" w:type="dxa"/>
            <w:shd w:val="clear" w:color="auto" w:fill="FFFFFF"/>
            <w:vAlign w:val="center"/>
          </w:tcPr>
          <w:p w:rsidR="006707A7" w:rsidRPr="002D5CEF" w:rsidRDefault="00E37FC8" w:rsidP="00113D07">
            <w:pPr>
              <w:spacing w:after="0" w:line="240" w:lineRule="auto"/>
              <w:jc w:val="center"/>
              <w:rPr>
                <w:rFonts w:cs="B Nazanin"/>
                <w:b/>
                <w:bCs/>
                <w:sz w:val="26"/>
                <w:szCs w:val="26"/>
                <w:rtl/>
              </w:rPr>
            </w:pPr>
            <w:r>
              <w:rPr>
                <w:rFonts w:cs="B Nazanin"/>
                <w:b/>
                <w:bCs/>
                <w:sz w:val="26"/>
                <w:szCs w:val="26"/>
              </w:rPr>
              <w:t>P</w:t>
            </w:r>
            <w:r w:rsidR="00113D07">
              <w:rPr>
                <w:rFonts w:cs="B Nazanin" w:hint="cs"/>
                <w:b/>
                <w:bCs/>
                <w:sz w:val="26"/>
                <w:szCs w:val="26"/>
                <w:rtl/>
              </w:rPr>
              <w:t>4</w:t>
            </w:r>
          </w:p>
        </w:tc>
        <w:tc>
          <w:tcPr>
            <w:tcW w:w="1080" w:type="dxa"/>
            <w:vMerge/>
            <w:vAlign w:val="center"/>
          </w:tcPr>
          <w:p w:rsidR="006707A7" w:rsidRPr="005D44CB" w:rsidRDefault="006707A7"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6707A7" w:rsidRPr="005D44CB" w:rsidRDefault="006707A7" w:rsidP="005D44CB">
            <w:pPr>
              <w:spacing w:after="0" w:line="240" w:lineRule="auto"/>
              <w:jc w:val="center"/>
              <w:rPr>
                <w:rFonts w:cs="B Nazanin"/>
                <w:b/>
                <w:bCs/>
                <w:sz w:val="24"/>
                <w:szCs w:val="24"/>
                <w:rtl/>
              </w:rPr>
            </w:pPr>
          </w:p>
        </w:tc>
      </w:tr>
      <w:tr w:rsidR="006707A7" w:rsidRPr="005D44CB" w:rsidTr="007738FA">
        <w:trPr>
          <w:trHeight w:val="567"/>
        </w:trPr>
        <w:tc>
          <w:tcPr>
            <w:tcW w:w="645" w:type="dxa"/>
            <w:tcBorders>
              <w:left w:val="single" w:sz="12" w:space="0" w:color="auto"/>
            </w:tcBorders>
            <w:shd w:val="clear" w:color="auto" w:fill="FFFFFF"/>
            <w:vAlign w:val="center"/>
          </w:tcPr>
          <w:p w:rsidR="006707A7" w:rsidRPr="00C108A0" w:rsidRDefault="006707A7" w:rsidP="005D44CB">
            <w:pPr>
              <w:spacing w:after="0" w:line="240" w:lineRule="auto"/>
              <w:jc w:val="center"/>
              <w:rPr>
                <w:rFonts w:cs="B Nazanin"/>
                <w:b/>
                <w:bCs/>
                <w:rtl/>
              </w:rPr>
            </w:pPr>
          </w:p>
        </w:tc>
        <w:tc>
          <w:tcPr>
            <w:tcW w:w="3240" w:type="dxa"/>
            <w:shd w:val="clear" w:color="auto" w:fill="FFFFFF"/>
            <w:vAlign w:val="center"/>
          </w:tcPr>
          <w:p w:rsidR="006707A7" w:rsidRPr="00C108A0" w:rsidRDefault="00E37FC8" w:rsidP="005D44CB">
            <w:pPr>
              <w:spacing w:after="0" w:line="240" w:lineRule="auto"/>
              <w:jc w:val="center"/>
              <w:rPr>
                <w:rFonts w:cs="B Nazanin"/>
                <w:b/>
                <w:bCs/>
                <w:rtl/>
              </w:rPr>
            </w:pPr>
            <w:r w:rsidRPr="00CD4658">
              <w:rPr>
                <w:rFonts w:cs="B Nazanin" w:hint="cs"/>
                <w:b/>
                <w:bCs/>
                <w:sz w:val="25"/>
                <w:szCs w:val="25"/>
                <w:rtl/>
              </w:rPr>
              <w:t>مبلغ اجاره بيلب</w:t>
            </w:r>
            <w:r>
              <w:rPr>
                <w:rFonts w:cs="B Nazanin" w:hint="cs"/>
                <w:b/>
                <w:bCs/>
                <w:sz w:val="25"/>
                <w:szCs w:val="25"/>
                <w:rtl/>
              </w:rPr>
              <w:t>و</w:t>
            </w:r>
            <w:r w:rsidRPr="00CD4658">
              <w:rPr>
                <w:rFonts w:cs="B Nazanin" w:hint="cs"/>
                <w:b/>
                <w:bCs/>
                <w:sz w:val="25"/>
                <w:szCs w:val="25"/>
                <w:rtl/>
              </w:rPr>
              <w:t>رد هاي سطح شهر</w:t>
            </w:r>
          </w:p>
        </w:tc>
        <w:tc>
          <w:tcPr>
            <w:tcW w:w="1890" w:type="dxa"/>
            <w:shd w:val="clear" w:color="auto" w:fill="FFFFFF"/>
            <w:vAlign w:val="center"/>
          </w:tcPr>
          <w:p w:rsidR="006707A7" w:rsidRPr="002D5CEF" w:rsidRDefault="00E37FC8" w:rsidP="00E37FC8">
            <w:pPr>
              <w:spacing w:after="0" w:line="240" w:lineRule="auto"/>
              <w:jc w:val="center"/>
              <w:rPr>
                <w:rFonts w:cs="B Nazanin"/>
                <w:b/>
                <w:bCs/>
                <w:sz w:val="26"/>
                <w:szCs w:val="26"/>
                <w:rtl/>
              </w:rPr>
            </w:pPr>
            <w:r>
              <w:rPr>
                <w:rFonts w:cs="B Nazanin" w:hint="cs"/>
                <w:b/>
                <w:bCs/>
                <w:sz w:val="26"/>
                <w:szCs w:val="26"/>
                <w:rtl/>
              </w:rPr>
              <w:t>-</w:t>
            </w:r>
          </w:p>
        </w:tc>
        <w:tc>
          <w:tcPr>
            <w:tcW w:w="1080" w:type="dxa"/>
            <w:vMerge/>
            <w:vAlign w:val="center"/>
          </w:tcPr>
          <w:p w:rsidR="006707A7" w:rsidRPr="005D44CB" w:rsidRDefault="006707A7"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6707A7" w:rsidRPr="005D44CB" w:rsidRDefault="006707A7" w:rsidP="005D44CB">
            <w:pPr>
              <w:spacing w:after="0" w:line="240" w:lineRule="auto"/>
              <w:jc w:val="center"/>
              <w:rPr>
                <w:rFonts w:cs="B Nazanin"/>
                <w:b/>
                <w:bCs/>
                <w:sz w:val="24"/>
                <w:szCs w:val="24"/>
                <w:rtl/>
              </w:rPr>
            </w:pPr>
          </w:p>
        </w:tc>
      </w:tr>
      <w:tr w:rsidR="00E37FC8" w:rsidRPr="005D44CB" w:rsidTr="00E37FC8">
        <w:trPr>
          <w:trHeight w:val="567"/>
        </w:trPr>
        <w:tc>
          <w:tcPr>
            <w:tcW w:w="645" w:type="dxa"/>
            <w:tcBorders>
              <w:left w:val="single" w:sz="12" w:space="0" w:color="auto"/>
            </w:tcBorders>
            <w:shd w:val="clear" w:color="auto" w:fill="FFFFFF"/>
          </w:tcPr>
          <w:p w:rsidR="00E37FC8" w:rsidRPr="00C108A0" w:rsidRDefault="00E37FC8" w:rsidP="005071A7">
            <w:pPr>
              <w:spacing w:after="0" w:line="240" w:lineRule="auto"/>
              <w:jc w:val="center"/>
              <w:rPr>
                <w:rFonts w:cs="B Nazanin"/>
                <w:b/>
                <w:bCs/>
                <w:rtl/>
              </w:rPr>
            </w:pPr>
            <w:r>
              <w:rPr>
                <w:rFonts w:cs="B Nazanin" w:hint="cs"/>
                <w:b/>
                <w:bCs/>
                <w:rtl/>
              </w:rPr>
              <w:t>1</w:t>
            </w:r>
          </w:p>
        </w:tc>
        <w:tc>
          <w:tcPr>
            <w:tcW w:w="3240" w:type="dxa"/>
            <w:shd w:val="clear" w:color="auto" w:fill="FFFFFF"/>
            <w:vAlign w:val="center"/>
          </w:tcPr>
          <w:p w:rsidR="00E37FC8" w:rsidRPr="00C108A0" w:rsidRDefault="00E37FC8" w:rsidP="00E37FC8">
            <w:pPr>
              <w:jc w:val="center"/>
              <w:rPr>
                <w:rFonts w:cs="B Nazanin"/>
                <w:b/>
                <w:bCs/>
                <w:rtl/>
              </w:rPr>
            </w:pPr>
            <w:r w:rsidRPr="00C108A0">
              <w:rPr>
                <w:rFonts w:cs="B Nazanin" w:hint="cs"/>
                <w:b/>
                <w:bCs/>
                <w:rtl/>
              </w:rPr>
              <w:t>ميادين شهر(روزانه)</w:t>
            </w:r>
          </w:p>
        </w:tc>
        <w:tc>
          <w:tcPr>
            <w:tcW w:w="1890" w:type="dxa"/>
            <w:shd w:val="clear" w:color="auto" w:fill="FFFFFF"/>
            <w:vAlign w:val="center"/>
          </w:tcPr>
          <w:p w:rsidR="00E37FC8" w:rsidRPr="00C108A0" w:rsidRDefault="00AE26D0" w:rsidP="00113D07">
            <w:pPr>
              <w:tabs>
                <w:tab w:val="left" w:pos="437"/>
                <w:tab w:val="center" w:pos="893"/>
              </w:tabs>
              <w:jc w:val="center"/>
              <w:rPr>
                <w:rFonts w:ascii="Cambria" w:hAnsi="Cambria" w:cs="B Nazanin"/>
                <w:b/>
                <w:bCs/>
              </w:rPr>
            </w:pPr>
            <w:r>
              <w:rPr>
                <w:rFonts w:ascii="Cambria" w:hAnsi="Cambria" w:cs="B Nazanin" w:hint="cs"/>
                <w:b/>
                <w:bCs/>
                <w:rtl/>
              </w:rPr>
              <w:t>000</w:t>
            </w:r>
            <w:r w:rsidR="00E03612">
              <w:rPr>
                <w:rFonts w:ascii="Cambria" w:hAnsi="Cambria" w:cs="B Nazanin" w:hint="cs"/>
                <w:b/>
                <w:bCs/>
                <w:rtl/>
              </w:rPr>
              <w:t>/</w:t>
            </w:r>
            <w:r w:rsidR="00113D07">
              <w:rPr>
                <w:rFonts w:ascii="Cambria" w:hAnsi="Cambria" w:cs="B Nazanin" w:hint="cs"/>
                <w:b/>
                <w:bCs/>
                <w:rtl/>
              </w:rPr>
              <w:t>490</w:t>
            </w:r>
            <w:r w:rsidR="00E37FC8" w:rsidRPr="00C108A0">
              <w:rPr>
                <w:rFonts w:ascii="Cambria" w:hAnsi="Cambria" w:cs="B Nazanin" w:hint="cs"/>
                <w:b/>
                <w:bCs/>
                <w:rtl/>
              </w:rPr>
              <w:t xml:space="preserve"> ريال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E37FC8">
        <w:trPr>
          <w:trHeight w:val="567"/>
        </w:trPr>
        <w:tc>
          <w:tcPr>
            <w:tcW w:w="645" w:type="dxa"/>
            <w:tcBorders>
              <w:left w:val="single" w:sz="12" w:space="0" w:color="auto"/>
            </w:tcBorders>
            <w:shd w:val="clear" w:color="auto" w:fill="FFFFFF"/>
          </w:tcPr>
          <w:p w:rsidR="00E37FC8" w:rsidRPr="00C108A0" w:rsidRDefault="00E37FC8" w:rsidP="005071A7">
            <w:pPr>
              <w:spacing w:after="0" w:line="240" w:lineRule="auto"/>
              <w:jc w:val="center"/>
              <w:rPr>
                <w:rFonts w:cs="B Nazanin"/>
                <w:b/>
                <w:bCs/>
                <w:rtl/>
              </w:rPr>
            </w:pPr>
            <w:r>
              <w:rPr>
                <w:rFonts w:cs="B Nazanin" w:hint="cs"/>
                <w:b/>
                <w:bCs/>
                <w:rtl/>
              </w:rPr>
              <w:t>2</w:t>
            </w:r>
          </w:p>
        </w:tc>
        <w:tc>
          <w:tcPr>
            <w:tcW w:w="3240" w:type="dxa"/>
            <w:shd w:val="clear" w:color="auto" w:fill="FFFFFF"/>
            <w:vAlign w:val="center"/>
          </w:tcPr>
          <w:p w:rsidR="00E37FC8" w:rsidRPr="00C108A0" w:rsidRDefault="00E37FC8" w:rsidP="00E37FC8">
            <w:pPr>
              <w:jc w:val="center"/>
              <w:rPr>
                <w:rFonts w:cs="B Nazanin"/>
                <w:b/>
                <w:bCs/>
                <w:rtl/>
              </w:rPr>
            </w:pPr>
            <w:r w:rsidRPr="00C108A0">
              <w:rPr>
                <w:rFonts w:cs="B Nazanin" w:hint="cs"/>
                <w:b/>
                <w:bCs/>
                <w:rtl/>
              </w:rPr>
              <w:t>خيابانهاي اصلي شهر(روزانه)</w:t>
            </w:r>
          </w:p>
        </w:tc>
        <w:tc>
          <w:tcPr>
            <w:tcW w:w="1890" w:type="dxa"/>
            <w:shd w:val="clear" w:color="auto" w:fill="FFFFFF"/>
            <w:vAlign w:val="center"/>
          </w:tcPr>
          <w:p w:rsidR="00E37FC8" w:rsidRPr="00C108A0" w:rsidRDefault="00BE61CB" w:rsidP="00113D07">
            <w:pPr>
              <w:jc w:val="center"/>
              <w:rPr>
                <w:rFonts w:ascii="Cambria" w:hAnsi="Cambria" w:cs="B Nazanin"/>
                <w:b/>
                <w:bCs/>
              </w:rPr>
            </w:pPr>
            <w:r>
              <w:rPr>
                <w:rFonts w:ascii="Cambria" w:hAnsi="Cambria" w:cs="B Nazanin" w:hint="cs"/>
                <w:b/>
                <w:bCs/>
                <w:rtl/>
              </w:rPr>
              <w:t>000/</w:t>
            </w:r>
            <w:r w:rsidR="00113D07">
              <w:rPr>
                <w:rFonts w:ascii="Cambria" w:hAnsi="Cambria" w:cs="B Nazanin" w:hint="cs"/>
                <w:b/>
                <w:bCs/>
                <w:rtl/>
              </w:rPr>
              <w:t>390</w:t>
            </w:r>
            <w:r w:rsidR="00E37FC8" w:rsidRPr="00C108A0">
              <w:rPr>
                <w:rFonts w:ascii="Cambria" w:hAnsi="Cambria" w:cs="B Nazanin" w:hint="cs"/>
                <w:b/>
                <w:bCs/>
                <w:rtl/>
              </w:rPr>
              <w:t xml:space="preserve"> ريال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E37FC8">
        <w:trPr>
          <w:trHeight w:val="620"/>
        </w:trPr>
        <w:tc>
          <w:tcPr>
            <w:tcW w:w="645" w:type="dxa"/>
            <w:tcBorders>
              <w:left w:val="single" w:sz="12" w:space="0" w:color="auto"/>
            </w:tcBorders>
            <w:shd w:val="clear" w:color="auto" w:fill="FFFFFF"/>
          </w:tcPr>
          <w:p w:rsidR="00E37FC8" w:rsidRPr="00C108A0" w:rsidRDefault="00E37FC8" w:rsidP="005071A7">
            <w:pPr>
              <w:jc w:val="center"/>
              <w:rPr>
                <w:rFonts w:cs="B Nazanin"/>
                <w:b/>
                <w:bCs/>
                <w:rtl/>
              </w:rPr>
            </w:pPr>
            <w:r>
              <w:rPr>
                <w:rFonts w:cs="B Nazanin" w:hint="cs"/>
                <w:b/>
                <w:bCs/>
                <w:rtl/>
              </w:rPr>
              <w:t>3</w:t>
            </w:r>
          </w:p>
        </w:tc>
        <w:tc>
          <w:tcPr>
            <w:tcW w:w="3240" w:type="dxa"/>
            <w:shd w:val="clear" w:color="auto" w:fill="FFFFFF"/>
            <w:vAlign w:val="center"/>
          </w:tcPr>
          <w:p w:rsidR="00E37FC8" w:rsidRPr="00C108A0" w:rsidRDefault="00E37FC8" w:rsidP="00E37FC8">
            <w:pPr>
              <w:jc w:val="center"/>
              <w:rPr>
                <w:rFonts w:cs="B Nazanin"/>
                <w:b/>
                <w:bCs/>
                <w:rtl/>
              </w:rPr>
            </w:pPr>
            <w:r w:rsidRPr="00C108A0">
              <w:rPr>
                <w:rFonts w:cs="B Nazanin" w:hint="cs"/>
                <w:b/>
                <w:bCs/>
                <w:rtl/>
              </w:rPr>
              <w:t>خيابانهاي فرعي شهر(روزانه)</w:t>
            </w:r>
          </w:p>
        </w:tc>
        <w:tc>
          <w:tcPr>
            <w:tcW w:w="1890" w:type="dxa"/>
            <w:shd w:val="clear" w:color="auto" w:fill="FFFFFF"/>
            <w:vAlign w:val="center"/>
          </w:tcPr>
          <w:p w:rsidR="00E37FC8" w:rsidRPr="00C108A0" w:rsidRDefault="00BE61CB" w:rsidP="00113D07">
            <w:pPr>
              <w:jc w:val="center"/>
              <w:rPr>
                <w:rFonts w:ascii="Cambria" w:hAnsi="Cambria" w:cs="B Nazanin"/>
                <w:b/>
                <w:bCs/>
              </w:rPr>
            </w:pPr>
            <w:r>
              <w:rPr>
                <w:rFonts w:ascii="Cambria" w:hAnsi="Cambria" w:cs="B Nazanin" w:hint="cs"/>
                <w:b/>
                <w:bCs/>
                <w:rtl/>
              </w:rPr>
              <w:t>000/</w:t>
            </w:r>
            <w:r w:rsidR="00113D07">
              <w:rPr>
                <w:rFonts w:ascii="Cambria" w:hAnsi="Cambria" w:cs="B Nazanin" w:hint="cs"/>
                <w:b/>
                <w:bCs/>
                <w:rtl/>
              </w:rPr>
              <w:t>290</w:t>
            </w:r>
            <w:r w:rsidR="00E37FC8" w:rsidRPr="00C108A0">
              <w:rPr>
                <w:rFonts w:ascii="Cambria" w:hAnsi="Cambria" w:cs="B Nazanin" w:hint="cs"/>
                <w:b/>
                <w:bCs/>
                <w:rtl/>
              </w:rPr>
              <w:t xml:space="preserve"> ريال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7738FA">
        <w:trPr>
          <w:trHeight w:val="567"/>
        </w:trPr>
        <w:tc>
          <w:tcPr>
            <w:tcW w:w="645" w:type="dxa"/>
            <w:tcBorders>
              <w:left w:val="single" w:sz="12" w:space="0" w:color="auto"/>
            </w:tcBorders>
            <w:shd w:val="clear" w:color="auto" w:fill="FFFFFF"/>
            <w:vAlign w:val="center"/>
          </w:tcPr>
          <w:p w:rsidR="00E37FC8" w:rsidRPr="00C108A0" w:rsidRDefault="00E37FC8" w:rsidP="00CD4658">
            <w:pPr>
              <w:jc w:val="center"/>
              <w:rPr>
                <w:rFonts w:cs="B Nazanin"/>
                <w:b/>
                <w:bCs/>
                <w:rtl/>
              </w:rPr>
            </w:pPr>
            <w:r>
              <w:rPr>
                <w:rFonts w:cs="B Nazanin" w:hint="cs"/>
                <w:b/>
                <w:bCs/>
                <w:rtl/>
              </w:rPr>
              <w:t>4</w:t>
            </w:r>
          </w:p>
        </w:tc>
        <w:tc>
          <w:tcPr>
            <w:tcW w:w="3240" w:type="dxa"/>
            <w:shd w:val="clear" w:color="auto" w:fill="FFFFFF"/>
            <w:vAlign w:val="center"/>
          </w:tcPr>
          <w:p w:rsidR="00E37FC8" w:rsidRPr="00C108A0" w:rsidRDefault="00E37FC8" w:rsidP="00E37FC8">
            <w:pPr>
              <w:jc w:val="center"/>
              <w:rPr>
                <w:rFonts w:cs="B Nazanin"/>
                <w:b/>
                <w:bCs/>
                <w:rtl/>
              </w:rPr>
            </w:pPr>
            <w:r w:rsidRPr="00C108A0">
              <w:rPr>
                <w:rFonts w:cs="B Nazanin" w:hint="cs"/>
                <w:b/>
                <w:bCs/>
                <w:rtl/>
              </w:rPr>
              <w:t xml:space="preserve">لمپوست بنر </w:t>
            </w:r>
            <w:r>
              <w:rPr>
                <w:rFonts w:cs="B Nazanin" w:hint="cs"/>
                <w:b/>
                <w:bCs/>
                <w:rtl/>
              </w:rPr>
              <w:t>(روزانه )</w:t>
            </w:r>
          </w:p>
        </w:tc>
        <w:tc>
          <w:tcPr>
            <w:tcW w:w="1890" w:type="dxa"/>
            <w:shd w:val="clear" w:color="auto" w:fill="FFFFFF"/>
            <w:vAlign w:val="center"/>
          </w:tcPr>
          <w:p w:rsidR="00E37FC8" w:rsidRPr="00C108A0" w:rsidRDefault="00BE61CB" w:rsidP="00113D07">
            <w:pPr>
              <w:jc w:val="center"/>
              <w:rPr>
                <w:rFonts w:ascii="Cambria" w:hAnsi="Cambria" w:cs="B Nazanin"/>
                <w:b/>
                <w:bCs/>
                <w:rtl/>
              </w:rPr>
            </w:pPr>
            <w:r>
              <w:rPr>
                <w:rFonts w:ascii="Cambria" w:hAnsi="Cambria" w:cs="B Nazanin" w:hint="cs"/>
                <w:b/>
                <w:bCs/>
                <w:rtl/>
              </w:rPr>
              <w:t>000/</w:t>
            </w:r>
            <w:r w:rsidR="00113D07">
              <w:rPr>
                <w:rFonts w:ascii="Cambria" w:hAnsi="Cambria" w:cs="B Nazanin" w:hint="cs"/>
                <w:b/>
                <w:bCs/>
                <w:rtl/>
              </w:rPr>
              <w:t>195</w:t>
            </w:r>
            <w:r w:rsidR="00E37FC8">
              <w:rPr>
                <w:rFonts w:ascii="Cambria" w:hAnsi="Cambria" w:cs="B Nazanin" w:hint="cs"/>
                <w:b/>
                <w:bCs/>
                <w:rtl/>
              </w:rPr>
              <w:t xml:space="preserve"> ریال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7738FA">
        <w:trPr>
          <w:trHeight w:val="567"/>
        </w:trPr>
        <w:tc>
          <w:tcPr>
            <w:tcW w:w="645" w:type="dxa"/>
            <w:tcBorders>
              <w:left w:val="single" w:sz="12" w:space="0" w:color="auto"/>
            </w:tcBorders>
            <w:shd w:val="clear" w:color="auto" w:fill="FFFFFF"/>
            <w:vAlign w:val="center"/>
          </w:tcPr>
          <w:p w:rsidR="00E37FC8" w:rsidRPr="00C108A0" w:rsidRDefault="00E37FC8" w:rsidP="00CD4658">
            <w:pPr>
              <w:jc w:val="center"/>
              <w:rPr>
                <w:rFonts w:cs="B Nazanin"/>
                <w:b/>
                <w:bCs/>
                <w:rtl/>
              </w:rPr>
            </w:pPr>
            <w:r>
              <w:rPr>
                <w:rFonts w:cs="B Nazanin" w:hint="cs"/>
                <w:b/>
                <w:bCs/>
                <w:rtl/>
              </w:rPr>
              <w:t>5</w:t>
            </w:r>
          </w:p>
        </w:tc>
        <w:tc>
          <w:tcPr>
            <w:tcW w:w="3240" w:type="dxa"/>
            <w:shd w:val="clear" w:color="auto" w:fill="FFFFFF"/>
            <w:vAlign w:val="center"/>
          </w:tcPr>
          <w:p w:rsidR="00E37FC8" w:rsidRPr="00C108A0" w:rsidRDefault="00E37FC8" w:rsidP="00F950E9">
            <w:pPr>
              <w:jc w:val="center"/>
              <w:rPr>
                <w:rFonts w:cs="B Nazanin"/>
                <w:b/>
                <w:bCs/>
                <w:rtl/>
              </w:rPr>
            </w:pPr>
            <w:r>
              <w:rPr>
                <w:rFonts w:cs="B Nazanin" w:hint="cs"/>
                <w:b/>
                <w:bCs/>
                <w:rtl/>
              </w:rPr>
              <w:t xml:space="preserve">تابلوهای الکترونیکی </w:t>
            </w:r>
            <w:r w:rsidR="00F950E9">
              <w:rPr>
                <w:rFonts w:cs="B Nazanin" w:hint="cs"/>
                <w:b/>
                <w:bCs/>
                <w:rtl/>
              </w:rPr>
              <w:t>دو</w:t>
            </w:r>
            <w:r>
              <w:rPr>
                <w:rFonts w:cs="B Nazanin" w:hint="cs"/>
                <w:b/>
                <w:bCs/>
                <w:rtl/>
              </w:rPr>
              <w:t>متر مربع</w:t>
            </w:r>
            <w:r w:rsidR="00F950E9">
              <w:rPr>
                <w:rFonts w:cs="B Nazanin" w:hint="cs"/>
                <w:b/>
                <w:bCs/>
                <w:rtl/>
              </w:rPr>
              <w:t>(روزانه)</w:t>
            </w:r>
          </w:p>
        </w:tc>
        <w:tc>
          <w:tcPr>
            <w:tcW w:w="1890" w:type="dxa"/>
            <w:shd w:val="clear" w:color="auto" w:fill="FFFFFF"/>
            <w:vAlign w:val="center"/>
          </w:tcPr>
          <w:p w:rsidR="00E37FC8" w:rsidRPr="00C108A0" w:rsidRDefault="00BE61CB" w:rsidP="00113D07">
            <w:pPr>
              <w:jc w:val="center"/>
              <w:rPr>
                <w:rFonts w:ascii="Cambria" w:hAnsi="Cambria" w:cs="B Nazanin"/>
                <w:b/>
                <w:bCs/>
              </w:rPr>
            </w:pPr>
            <w:r>
              <w:rPr>
                <w:rFonts w:ascii="Cambria" w:hAnsi="Cambria" w:cs="B Nazanin" w:hint="cs"/>
                <w:b/>
                <w:bCs/>
                <w:rtl/>
              </w:rPr>
              <w:t>000/</w:t>
            </w:r>
            <w:r w:rsidR="00113D07">
              <w:rPr>
                <w:rFonts w:ascii="Cambria" w:hAnsi="Cambria" w:cs="B Nazanin" w:hint="cs"/>
                <w:b/>
                <w:bCs/>
                <w:rtl/>
              </w:rPr>
              <w:t>390</w:t>
            </w:r>
            <w:r w:rsidR="00F950E9">
              <w:rPr>
                <w:rFonts w:ascii="Cambria" w:hAnsi="Cambria" w:cs="B Nazanin" w:hint="cs"/>
                <w:b/>
                <w:bCs/>
                <w:rtl/>
              </w:rPr>
              <w:t xml:space="preserve"> ریال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7738FA">
        <w:trPr>
          <w:trHeight w:val="567"/>
        </w:trPr>
        <w:tc>
          <w:tcPr>
            <w:tcW w:w="645" w:type="dxa"/>
            <w:tcBorders>
              <w:left w:val="single" w:sz="12" w:space="0" w:color="auto"/>
            </w:tcBorders>
            <w:shd w:val="clear" w:color="auto" w:fill="FFFFFF"/>
            <w:vAlign w:val="center"/>
          </w:tcPr>
          <w:p w:rsidR="00E37FC8" w:rsidRPr="00C108A0" w:rsidRDefault="00E37FC8" w:rsidP="00CD4658">
            <w:pPr>
              <w:jc w:val="center"/>
              <w:rPr>
                <w:rFonts w:cs="B Nazanin"/>
                <w:b/>
                <w:bCs/>
                <w:rtl/>
              </w:rPr>
            </w:pPr>
            <w:r>
              <w:rPr>
                <w:rFonts w:cs="B Nazanin" w:hint="cs"/>
                <w:b/>
                <w:bCs/>
                <w:rtl/>
              </w:rPr>
              <w:t>6</w:t>
            </w:r>
          </w:p>
        </w:tc>
        <w:tc>
          <w:tcPr>
            <w:tcW w:w="3240" w:type="dxa"/>
            <w:shd w:val="clear" w:color="auto" w:fill="FFFFFF"/>
            <w:vAlign w:val="center"/>
          </w:tcPr>
          <w:p w:rsidR="00E37FC8" w:rsidRPr="00C108A0" w:rsidRDefault="00F950E9" w:rsidP="00F950E9">
            <w:pPr>
              <w:rPr>
                <w:rFonts w:cs="B Nazanin"/>
                <w:b/>
                <w:bCs/>
                <w:rtl/>
              </w:rPr>
            </w:pPr>
            <w:r>
              <w:rPr>
                <w:rFonts w:cs="B Nazanin" w:hint="cs"/>
                <w:b/>
                <w:bCs/>
                <w:rtl/>
              </w:rPr>
              <w:t>تابلوهای الکترونیکی شش متر مربع(روزانه)</w:t>
            </w:r>
          </w:p>
        </w:tc>
        <w:tc>
          <w:tcPr>
            <w:tcW w:w="1890" w:type="dxa"/>
            <w:shd w:val="clear" w:color="auto" w:fill="FFFFFF"/>
            <w:vAlign w:val="center"/>
          </w:tcPr>
          <w:p w:rsidR="00E37FC8" w:rsidRPr="00C108A0" w:rsidRDefault="00BE61CB" w:rsidP="00113D07">
            <w:pPr>
              <w:jc w:val="center"/>
              <w:rPr>
                <w:rFonts w:ascii="Cambria" w:hAnsi="Cambria" w:cs="B Nazanin"/>
                <w:b/>
                <w:bCs/>
              </w:rPr>
            </w:pPr>
            <w:r>
              <w:rPr>
                <w:rFonts w:ascii="Cambria" w:hAnsi="Cambria" w:cs="B Nazanin" w:hint="cs"/>
                <w:b/>
                <w:bCs/>
                <w:rtl/>
              </w:rPr>
              <w:t>000/</w:t>
            </w:r>
            <w:r w:rsidR="00113D07">
              <w:rPr>
                <w:rFonts w:ascii="Cambria" w:hAnsi="Cambria" w:cs="B Nazanin" w:hint="cs"/>
                <w:b/>
                <w:bCs/>
                <w:rtl/>
              </w:rPr>
              <w:t>880</w:t>
            </w:r>
            <w:r w:rsidR="00F950E9">
              <w:rPr>
                <w:rFonts w:ascii="Cambria" w:hAnsi="Cambria" w:cs="B Nazanin" w:hint="cs"/>
                <w:b/>
                <w:bCs/>
                <w:rtl/>
              </w:rPr>
              <w:t xml:space="preserve"> ریال</w:t>
            </w:r>
          </w:p>
        </w:tc>
        <w:tc>
          <w:tcPr>
            <w:tcW w:w="1080" w:type="dxa"/>
            <w:vMerge/>
            <w:vAlign w:val="center"/>
          </w:tcPr>
          <w:p w:rsidR="00E37FC8" w:rsidRPr="005D44CB" w:rsidRDefault="00E37FC8" w:rsidP="005D44CB">
            <w:pPr>
              <w:spacing w:after="0" w:line="240" w:lineRule="auto"/>
              <w:jc w:val="center"/>
              <w:rPr>
                <w:rFonts w:cs="B Nazanin"/>
                <w:b/>
                <w:bCs/>
                <w:sz w:val="24"/>
                <w:szCs w:val="24"/>
                <w:rtl/>
              </w:rPr>
            </w:pPr>
          </w:p>
        </w:tc>
        <w:tc>
          <w:tcPr>
            <w:tcW w:w="7906" w:type="dxa"/>
            <w:vMerge/>
            <w:tcBorders>
              <w:right w:val="single" w:sz="12" w:space="0" w:color="auto"/>
            </w:tcBorders>
            <w:vAlign w:val="center"/>
          </w:tcPr>
          <w:p w:rsidR="00E37FC8" w:rsidRPr="005D44CB" w:rsidRDefault="00E37FC8" w:rsidP="005D44CB">
            <w:pPr>
              <w:spacing w:after="0" w:line="240" w:lineRule="auto"/>
              <w:jc w:val="center"/>
              <w:rPr>
                <w:rFonts w:cs="B Nazanin"/>
                <w:b/>
                <w:bCs/>
                <w:sz w:val="24"/>
                <w:szCs w:val="24"/>
                <w:rtl/>
              </w:rPr>
            </w:pPr>
          </w:p>
        </w:tc>
      </w:tr>
      <w:tr w:rsidR="00E37FC8" w:rsidRPr="005D44CB" w:rsidTr="00EC2C58">
        <w:trPr>
          <w:trHeight w:val="1960"/>
        </w:trPr>
        <w:tc>
          <w:tcPr>
            <w:tcW w:w="645" w:type="dxa"/>
            <w:tcBorders>
              <w:left w:val="single" w:sz="12" w:space="0" w:color="auto"/>
              <w:bottom w:val="single" w:sz="12" w:space="0" w:color="auto"/>
            </w:tcBorders>
            <w:shd w:val="clear" w:color="auto" w:fill="FFFFFF"/>
            <w:vAlign w:val="center"/>
          </w:tcPr>
          <w:p w:rsidR="00E37FC8" w:rsidRPr="00C108A0" w:rsidRDefault="00852D52" w:rsidP="00CD4658">
            <w:pPr>
              <w:jc w:val="center"/>
              <w:rPr>
                <w:rFonts w:cs="B Nazanin"/>
                <w:b/>
                <w:bCs/>
                <w:rtl/>
              </w:rPr>
            </w:pPr>
            <w:r>
              <w:rPr>
                <w:rFonts w:cs="B Nazanin" w:hint="cs"/>
                <w:b/>
                <w:bCs/>
                <w:rtl/>
              </w:rPr>
              <w:t>7</w:t>
            </w:r>
          </w:p>
        </w:tc>
        <w:tc>
          <w:tcPr>
            <w:tcW w:w="3240" w:type="dxa"/>
            <w:tcBorders>
              <w:bottom w:val="single" w:sz="12" w:space="0" w:color="auto"/>
            </w:tcBorders>
            <w:shd w:val="clear" w:color="auto" w:fill="FFFFFF"/>
            <w:vAlign w:val="center"/>
          </w:tcPr>
          <w:p w:rsidR="00E37FC8" w:rsidRPr="00C108A0" w:rsidRDefault="00852D52" w:rsidP="00852D52">
            <w:pPr>
              <w:jc w:val="center"/>
              <w:rPr>
                <w:rFonts w:cs="B Nazanin"/>
                <w:b/>
                <w:bCs/>
                <w:rtl/>
              </w:rPr>
            </w:pPr>
            <w:r>
              <w:rPr>
                <w:rFonts w:cs="B Nazanin" w:hint="cs"/>
                <w:b/>
                <w:bCs/>
                <w:rtl/>
              </w:rPr>
              <w:t>نصب هر کارتن پلاست برای 10 روز</w:t>
            </w:r>
          </w:p>
        </w:tc>
        <w:tc>
          <w:tcPr>
            <w:tcW w:w="1890" w:type="dxa"/>
            <w:tcBorders>
              <w:bottom w:val="single" w:sz="12" w:space="0" w:color="auto"/>
            </w:tcBorders>
            <w:shd w:val="clear" w:color="auto" w:fill="FFFFFF"/>
            <w:vAlign w:val="center"/>
          </w:tcPr>
          <w:p w:rsidR="00E37FC8" w:rsidRPr="00C108A0" w:rsidRDefault="00BE61CB" w:rsidP="00113D07">
            <w:pPr>
              <w:jc w:val="center"/>
              <w:rPr>
                <w:rFonts w:ascii="Cambria" w:hAnsi="Cambria" w:cs="B Nazanin"/>
                <w:b/>
                <w:bCs/>
                <w:rtl/>
              </w:rPr>
            </w:pPr>
            <w:r>
              <w:rPr>
                <w:rFonts w:ascii="Cambria" w:hAnsi="Cambria" w:cs="B Nazanin" w:hint="cs"/>
                <w:b/>
                <w:bCs/>
                <w:rtl/>
              </w:rPr>
              <w:t>000/</w:t>
            </w:r>
            <w:r w:rsidR="00113D07">
              <w:rPr>
                <w:rFonts w:ascii="Cambria" w:hAnsi="Cambria" w:cs="B Nazanin" w:hint="cs"/>
                <w:b/>
                <w:bCs/>
                <w:rtl/>
              </w:rPr>
              <w:t>160</w:t>
            </w:r>
            <w:r w:rsidR="00852D52">
              <w:rPr>
                <w:rFonts w:ascii="Cambria" w:hAnsi="Cambria" w:cs="B Nazanin" w:hint="cs"/>
                <w:b/>
                <w:bCs/>
                <w:rtl/>
              </w:rPr>
              <w:t xml:space="preserve"> ریال</w:t>
            </w:r>
          </w:p>
        </w:tc>
        <w:tc>
          <w:tcPr>
            <w:tcW w:w="1080" w:type="dxa"/>
            <w:vMerge/>
            <w:tcBorders>
              <w:bottom w:val="single" w:sz="12" w:space="0" w:color="auto"/>
            </w:tcBorders>
            <w:vAlign w:val="center"/>
          </w:tcPr>
          <w:p w:rsidR="00E37FC8" w:rsidRPr="00C108A0" w:rsidRDefault="00E37FC8" w:rsidP="005D44CB">
            <w:pPr>
              <w:spacing w:after="0" w:line="240" w:lineRule="auto"/>
              <w:jc w:val="center"/>
              <w:rPr>
                <w:rFonts w:cs="B Nazanin"/>
                <w:b/>
                <w:bCs/>
                <w:rtl/>
              </w:rPr>
            </w:pPr>
          </w:p>
        </w:tc>
        <w:tc>
          <w:tcPr>
            <w:tcW w:w="7906" w:type="dxa"/>
            <w:vMerge/>
            <w:tcBorders>
              <w:bottom w:val="single" w:sz="12" w:space="0" w:color="auto"/>
              <w:right w:val="single" w:sz="12" w:space="0" w:color="auto"/>
            </w:tcBorders>
            <w:vAlign w:val="center"/>
          </w:tcPr>
          <w:p w:rsidR="00E37FC8" w:rsidRPr="00C108A0" w:rsidRDefault="00E37FC8" w:rsidP="005D44CB">
            <w:pPr>
              <w:spacing w:after="0" w:line="240" w:lineRule="auto"/>
              <w:jc w:val="center"/>
              <w:rPr>
                <w:rFonts w:cs="B Nazanin"/>
                <w:b/>
                <w:bCs/>
                <w:rtl/>
              </w:rPr>
            </w:pPr>
          </w:p>
        </w:tc>
      </w:tr>
    </w:tbl>
    <w:p w:rsidR="00274DB3" w:rsidRDefault="00BF1836" w:rsidP="00BF1836">
      <w:pPr>
        <w:spacing w:line="240" w:lineRule="auto"/>
        <w:rPr>
          <w:rFonts w:cs="B Nazanin"/>
          <w:b/>
          <w:bCs/>
          <w:sz w:val="24"/>
          <w:szCs w:val="24"/>
          <w:rtl/>
        </w:rPr>
      </w:pPr>
      <w:r>
        <w:rPr>
          <w:rFonts w:cs="B Nazanin" w:hint="cs"/>
          <w:b/>
          <w:bCs/>
          <w:sz w:val="24"/>
          <w:szCs w:val="24"/>
          <w:rtl/>
        </w:rPr>
        <w:lastRenderedPageBreak/>
        <w:t xml:space="preserve">                                                                                          </w:t>
      </w:r>
    </w:p>
    <w:p w:rsidR="00274DB3" w:rsidRDefault="00273DA0" w:rsidP="00BF1836">
      <w:pPr>
        <w:spacing w:line="240" w:lineRule="auto"/>
        <w:rPr>
          <w:rFonts w:cs="B Nazanin"/>
          <w:b/>
          <w:bCs/>
          <w:sz w:val="24"/>
          <w:szCs w:val="24"/>
          <w:rtl/>
        </w:rPr>
      </w:pPr>
      <w:r w:rsidRPr="00273DA0">
        <w:rPr>
          <w:rFonts w:cs="B Titr"/>
          <w:b/>
          <w:bCs/>
          <w:noProof/>
          <w:sz w:val="144"/>
          <w:szCs w:val="144"/>
          <w:rtl/>
        </w:rPr>
        <w:pict>
          <v:shape id="_x0000_s1064" type="#_x0000_t98" style="position:absolute;left:0;text-align:left;margin-left:105.25pt;margin-top:10.05pt;width:578pt;height:440.35pt;z-index:-251654144" adj="1380" fillcolor="#95b3d7 [1940]" strokecolor="#95b3d7 [1940]" strokeweight="1pt">
            <v:fill color2="#dbe5f1 [660]" angle="-45" focusposition="1" focussize="" focus="-50%" type="gradient"/>
            <v:shadow on="t" type="perspective" color="#243f60 [1604]" opacity=".5" offset="1pt" offset2="-3pt"/>
            <w10:wrap anchorx="page"/>
          </v:shape>
        </w:pict>
      </w:r>
    </w:p>
    <w:p w:rsidR="00274DB3" w:rsidRDefault="00274DB3" w:rsidP="00BF1836">
      <w:pPr>
        <w:spacing w:line="240" w:lineRule="auto"/>
        <w:rPr>
          <w:rFonts w:cs="B Nazanin"/>
          <w:b/>
          <w:bCs/>
          <w:sz w:val="24"/>
          <w:szCs w:val="24"/>
          <w:rtl/>
        </w:rPr>
      </w:pPr>
    </w:p>
    <w:p w:rsidR="00274DB3" w:rsidRDefault="00274DB3" w:rsidP="00BF1836">
      <w:pPr>
        <w:spacing w:line="240" w:lineRule="auto"/>
        <w:rPr>
          <w:rFonts w:cs="B Nazanin"/>
          <w:b/>
          <w:bCs/>
          <w:sz w:val="24"/>
          <w:szCs w:val="24"/>
          <w:rtl/>
        </w:rPr>
      </w:pPr>
    </w:p>
    <w:p w:rsidR="00A111A8" w:rsidRPr="00656B51" w:rsidRDefault="00274DB3" w:rsidP="00274DB3">
      <w:pPr>
        <w:spacing w:line="240" w:lineRule="auto"/>
        <w:jc w:val="center"/>
        <w:rPr>
          <w:rFonts w:cs="B Titr"/>
          <w:b/>
          <w:bCs/>
          <w:sz w:val="120"/>
          <w:szCs w:val="120"/>
          <w:rtl/>
        </w:rPr>
      </w:pPr>
      <w:r>
        <w:rPr>
          <w:rFonts w:cs="B Titr" w:hint="cs"/>
          <w:b/>
          <w:bCs/>
          <w:sz w:val="120"/>
          <w:szCs w:val="120"/>
          <w:rtl/>
        </w:rPr>
        <w:t>ف</w:t>
      </w:r>
      <w:r w:rsidR="00A111A8" w:rsidRPr="00656B51">
        <w:rPr>
          <w:rFonts w:cs="B Titr" w:hint="cs"/>
          <w:b/>
          <w:bCs/>
          <w:sz w:val="120"/>
          <w:szCs w:val="120"/>
          <w:rtl/>
        </w:rPr>
        <w:t>صل پنجم</w:t>
      </w:r>
    </w:p>
    <w:p w:rsidR="00A111A8" w:rsidRDefault="00A111A8" w:rsidP="00656B51">
      <w:pPr>
        <w:spacing w:line="240" w:lineRule="auto"/>
        <w:jc w:val="center"/>
        <w:rPr>
          <w:rFonts w:cs="B Nazanin"/>
          <w:b/>
          <w:bCs/>
          <w:sz w:val="24"/>
          <w:szCs w:val="24"/>
          <w:rtl/>
        </w:rPr>
      </w:pPr>
      <w:r w:rsidRPr="0071402A">
        <w:rPr>
          <w:rFonts w:cs="B Titr" w:hint="cs"/>
          <w:b/>
          <w:bCs/>
          <w:sz w:val="144"/>
          <w:szCs w:val="144"/>
          <w:rtl/>
        </w:rPr>
        <w:t>مؤدیان خاص</w:t>
      </w:r>
    </w:p>
    <w:p w:rsidR="00D6030A" w:rsidRPr="00366554" w:rsidRDefault="00A111A8" w:rsidP="00764347">
      <w:pPr>
        <w:bidi w:val="0"/>
        <w:jc w:val="center"/>
        <w:rPr>
          <w:rFonts w:cs="2  Titr"/>
          <w:b/>
          <w:bCs/>
          <w:sz w:val="24"/>
          <w:szCs w:val="24"/>
          <w:rtl/>
        </w:rPr>
      </w:pPr>
      <w:r>
        <w:rPr>
          <w:rFonts w:cs="B Nazanin"/>
          <w:b/>
          <w:bCs/>
          <w:sz w:val="24"/>
          <w:szCs w:val="24"/>
          <w:rtl/>
        </w:rPr>
        <w:br w:type="page"/>
      </w:r>
      <w:r w:rsidR="00E62093" w:rsidRPr="00366554">
        <w:rPr>
          <w:rFonts w:cs="2  Titr" w:hint="cs"/>
          <w:b/>
          <w:bCs/>
          <w:sz w:val="26"/>
          <w:szCs w:val="26"/>
          <w:rtl/>
        </w:rPr>
        <w:lastRenderedPageBreak/>
        <w:t>تعرفه شماره (5-1</w:t>
      </w:r>
      <w:r w:rsidR="00E62093" w:rsidRPr="000C2831">
        <w:rPr>
          <w:rFonts w:cs="2  Titr" w:hint="cs"/>
          <w:b/>
          <w:bCs/>
          <w:sz w:val="26"/>
          <w:szCs w:val="26"/>
          <w:rtl/>
        </w:rPr>
        <w:t>)- عوارض</w:t>
      </w:r>
      <w:r w:rsidR="00E62093" w:rsidRPr="00366554">
        <w:rPr>
          <w:rFonts w:cs="2  Titr" w:hint="cs"/>
          <w:b/>
          <w:bCs/>
          <w:sz w:val="26"/>
          <w:szCs w:val="26"/>
          <w:rtl/>
        </w:rPr>
        <w:t xml:space="preserve"> قطع </w:t>
      </w:r>
      <w:r w:rsidR="0015000D" w:rsidRPr="00366554">
        <w:rPr>
          <w:rFonts w:cs="2  Titr" w:hint="cs"/>
          <w:b/>
          <w:bCs/>
          <w:sz w:val="26"/>
          <w:szCs w:val="26"/>
          <w:rtl/>
        </w:rPr>
        <w:t>درختان</w:t>
      </w:r>
    </w:p>
    <w:tbl>
      <w:tblPr>
        <w:bidiVisual/>
        <w:tblW w:w="149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1984"/>
        <w:gridCol w:w="1559"/>
        <w:gridCol w:w="1985"/>
        <w:gridCol w:w="2126"/>
        <w:gridCol w:w="709"/>
        <w:gridCol w:w="6095"/>
      </w:tblGrid>
      <w:tr w:rsidR="003E0F00" w:rsidRPr="005D44CB" w:rsidTr="00366554">
        <w:trPr>
          <w:cantSplit/>
          <w:trHeight w:val="889"/>
        </w:trPr>
        <w:tc>
          <w:tcPr>
            <w:tcW w:w="498" w:type="dxa"/>
            <w:tcBorders>
              <w:top w:val="single" w:sz="12" w:space="0" w:color="auto"/>
              <w:left w:val="single" w:sz="12" w:space="0" w:color="auto"/>
            </w:tcBorders>
            <w:textDirection w:val="btLr"/>
            <w:vAlign w:val="center"/>
          </w:tcPr>
          <w:p w:rsidR="003E0F00" w:rsidRPr="00F005A2" w:rsidRDefault="003E0F00" w:rsidP="00431519">
            <w:pPr>
              <w:spacing w:after="0" w:line="240" w:lineRule="auto"/>
              <w:ind w:left="113" w:right="113"/>
              <w:jc w:val="center"/>
              <w:rPr>
                <w:rFonts w:cs="B Nazanin"/>
                <w:b/>
                <w:bCs/>
                <w:sz w:val="20"/>
                <w:szCs w:val="20"/>
                <w:rtl/>
              </w:rPr>
            </w:pPr>
            <w:r w:rsidRPr="00F005A2">
              <w:rPr>
                <w:rFonts w:cs="B Nazanin" w:hint="cs"/>
                <w:b/>
                <w:bCs/>
                <w:sz w:val="20"/>
                <w:szCs w:val="20"/>
                <w:rtl/>
              </w:rPr>
              <w:t>ردیف</w:t>
            </w:r>
          </w:p>
        </w:tc>
        <w:tc>
          <w:tcPr>
            <w:tcW w:w="7654" w:type="dxa"/>
            <w:gridSpan w:val="4"/>
            <w:tcBorders>
              <w:top w:val="single" w:sz="12" w:space="0" w:color="auto"/>
            </w:tcBorders>
            <w:vAlign w:val="center"/>
          </w:tcPr>
          <w:p w:rsidR="003E0F00" w:rsidRPr="005A060E" w:rsidRDefault="00C33BC7" w:rsidP="00F74E39">
            <w:pPr>
              <w:spacing w:after="0" w:line="240" w:lineRule="auto"/>
              <w:jc w:val="center"/>
              <w:rPr>
                <w:rFonts w:cs="B Nazanin"/>
                <w:b/>
                <w:bCs/>
                <w:sz w:val="24"/>
                <w:szCs w:val="24"/>
                <w:rtl/>
              </w:rPr>
            </w:pPr>
            <w:r w:rsidRPr="005A060E">
              <w:rPr>
                <w:rFonts w:cs="B Nazanin" w:hint="cs"/>
                <w:b/>
                <w:bCs/>
                <w:sz w:val="24"/>
                <w:szCs w:val="24"/>
                <w:rtl/>
              </w:rPr>
              <w:t>(</w:t>
            </w:r>
            <w:r w:rsidR="00925E5D">
              <w:rPr>
                <w:rFonts w:cs="B Nazanin" w:hint="cs"/>
                <w:b/>
                <w:bCs/>
                <w:sz w:val="24"/>
                <w:szCs w:val="24"/>
                <w:rtl/>
              </w:rPr>
              <w:t xml:space="preserve">جدول شماره 1 </w:t>
            </w:r>
            <w:r w:rsidR="00F74E39">
              <w:rPr>
                <w:rFonts w:cs="B Nazanin" w:hint="cs"/>
                <w:b/>
                <w:bCs/>
                <w:sz w:val="24"/>
                <w:szCs w:val="24"/>
                <w:rtl/>
              </w:rPr>
              <w:t>-تعرفه جرائم قطع اشجار</w:t>
            </w:r>
            <w:r w:rsidRPr="005A060E">
              <w:rPr>
                <w:rFonts w:cs="B Nazanin" w:hint="cs"/>
                <w:b/>
                <w:bCs/>
                <w:sz w:val="24"/>
                <w:szCs w:val="24"/>
                <w:rtl/>
              </w:rPr>
              <w:t>)</w:t>
            </w:r>
          </w:p>
        </w:tc>
        <w:tc>
          <w:tcPr>
            <w:tcW w:w="709" w:type="dxa"/>
            <w:tcBorders>
              <w:top w:val="single" w:sz="12" w:space="0" w:color="auto"/>
            </w:tcBorders>
            <w:vAlign w:val="center"/>
          </w:tcPr>
          <w:p w:rsidR="003E0F00" w:rsidRPr="005D44CB" w:rsidRDefault="003E0F00" w:rsidP="005D44CB">
            <w:pPr>
              <w:spacing w:after="0" w:line="240" w:lineRule="auto"/>
              <w:jc w:val="center"/>
              <w:rPr>
                <w:rFonts w:cs="B Nazanin"/>
                <w:b/>
                <w:bCs/>
                <w:rtl/>
              </w:rPr>
            </w:pPr>
            <w:r w:rsidRPr="005D44CB">
              <w:rPr>
                <w:rFonts w:cs="B Nazanin" w:hint="cs"/>
                <w:b/>
                <w:bCs/>
                <w:rtl/>
              </w:rPr>
              <w:t>منشاء قانونی</w:t>
            </w:r>
          </w:p>
        </w:tc>
        <w:tc>
          <w:tcPr>
            <w:tcW w:w="6095" w:type="dxa"/>
            <w:tcBorders>
              <w:top w:val="single" w:sz="12" w:space="0" w:color="auto"/>
              <w:right w:val="single" w:sz="12" w:space="0" w:color="auto"/>
            </w:tcBorders>
            <w:vAlign w:val="center"/>
          </w:tcPr>
          <w:p w:rsidR="003E0F00" w:rsidRPr="005D44CB" w:rsidRDefault="003E0F00" w:rsidP="005D44CB">
            <w:pPr>
              <w:spacing w:after="0" w:line="240" w:lineRule="auto"/>
              <w:jc w:val="center"/>
              <w:rPr>
                <w:rFonts w:cs="B Nazanin"/>
                <w:b/>
                <w:bCs/>
                <w:rtl/>
              </w:rPr>
            </w:pPr>
            <w:r w:rsidRPr="005D44CB">
              <w:rPr>
                <w:rFonts w:cs="B Nazanin" w:hint="cs"/>
                <w:b/>
                <w:bCs/>
                <w:rtl/>
              </w:rPr>
              <w:t>توضیحات</w:t>
            </w:r>
          </w:p>
        </w:tc>
      </w:tr>
      <w:tr w:rsidR="00811A44" w:rsidRPr="005D44CB" w:rsidTr="003715A8">
        <w:trPr>
          <w:trHeight w:val="258"/>
        </w:trPr>
        <w:tc>
          <w:tcPr>
            <w:tcW w:w="498" w:type="dxa"/>
            <w:vMerge w:val="restart"/>
            <w:tcBorders>
              <w:left w:val="single" w:sz="12" w:space="0" w:color="auto"/>
            </w:tcBorders>
            <w:shd w:val="clear" w:color="auto" w:fill="FFFFFF"/>
            <w:vAlign w:val="center"/>
          </w:tcPr>
          <w:p w:rsidR="00811A44" w:rsidRPr="00F005A2" w:rsidRDefault="00811A44" w:rsidP="005D44CB">
            <w:pPr>
              <w:spacing w:after="0" w:line="240" w:lineRule="auto"/>
              <w:jc w:val="center"/>
              <w:rPr>
                <w:rFonts w:cs="B Nazanin"/>
                <w:b/>
                <w:bCs/>
                <w:sz w:val="20"/>
                <w:szCs w:val="20"/>
                <w:rtl/>
              </w:rPr>
            </w:pPr>
            <w:r>
              <w:rPr>
                <w:rFonts w:cs="B Nazanin" w:hint="cs"/>
                <w:b/>
                <w:bCs/>
                <w:sz w:val="20"/>
                <w:szCs w:val="20"/>
                <w:rtl/>
              </w:rPr>
              <w:t>1</w:t>
            </w:r>
          </w:p>
          <w:p w:rsidR="00811A44" w:rsidRPr="00F005A2" w:rsidRDefault="00811A44" w:rsidP="005D44CB">
            <w:pPr>
              <w:jc w:val="center"/>
              <w:rPr>
                <w:rFonts w:cs="B Nazanin"/>
                <w:b/>
                <w:bCs/>
                <w:sz w:val="20"/>
                <w:szCs w:val="20"/>
                <w:rtl/>
              </w:rPr>
            </w:pPr>
          </w:p>
        </w:tc>
        <w:tc>
          <w:tcPr>
            <w:tcW w:w="1984" w:type="dxa"/>
            <w:shd w:val="clear" w:color="auto" w:fill="FFFFFF"/>
            <w:vAlign w:val="center"/>
          </w:tcPr>
          <w:p w:rsidR="00811A44" w:rsidRPr="003800EB" w:rsidRDefault="00811A44" w:rsidP="00431519">
            <w:pPr>
              <w:jc w:val="center"/>
              <w:rPr>
                <w:rFonts w:cs="B Nazanin"/>
                <w:b/>
                <w:bCs/>
                <w:sz w:val="20"/>
                <w:szCs w:val="20"/>
                <w:rtl/>
              </w:rPr>
            </w:pPr>
            <w:r w:rsidRPr="003800EB">
              <w:rPr>
                <w:rFonts w:cs="B Nazanin" w:hint="cs"/>
                <w:b/>
                <w:bCs/>
                <w:sz w:val="20"/>
                <w:szCs w:val="20"/>
                <w:rtl/>
              </w:rPr>
              <w:t>محیط بن درخت</w:t>
            </w:r>
          </w:p>
        </w:tc>
        <w:tc>
          <w:tcPr>
            <w:tcW w:w="1559" w:type="dxa"/>
            <w:vMerge w:val="restart"/>
            <w:shd w:val="clear" w:color="auto" w:fill="FFFFFF"/>
            <w:vAlign w:val="center"/>
          </w:tcPr>
          <w:p w:rsidR="00811A44" w:rsidRPr="003800EB" w:rsidRDefault="00811A44" w:rsidP="005D44CB">
            <w:pPr>
              <w:spacing w:after="0" w:line="240" w:lineRule="auto"/>
              <w:jc w:val="center"/>
              <w:rPr>
                <w:rFonts w:cs="B Nazanin"/>
                <w:b/>
                <w:bCs/>
                <w:sz w:val="20"/>
                <w:szCs w:val="20"/>
                <w:rtl/>
              </w:rPr>
            </w:pPr>
            <w:r w:rsidRPr="003800EB">
              <w:rPr>
                <w:rFonts w:cs="B Nazanin" w:hint="cs"/>
                <w:b/>
                <w:bCs/>
                <w:sz w:val="20"/>
                <w:szCs w:val="20"/>
                <w:rtl/>
              </w:rPr>
              <w:t>محیط بن درخت تا 50 سانتیمتر</w:t>
            </w:r>
          </w:p>
        </w:tc>
        <w:tc>
          <w:tcPr>
            <w:tcW w:w="1985" w:type="dxa"/>
            <w:vMerge w:val="restart"/>
            <w:shd w:val="clear" w:color="auto" w:fill="FFFFFF"/>
            <w:vAlign w:val="center"/>
          </w:tcPr>
          <w:p w:rsidR="00811A44" w:rsidRPr="003800EB" w:rsidRDefault="00811A44" w:rsidP="00925E5D">
            <w:pPr>
              <w:spacing w:after="0" w:line="240" w:lineRule="auto"/>
              <w:jc w:val="center"/>
              <w:rPr>
                <w:rFonts w:cs="B Nazanin"/>
                <w:b/>
                <w:bCs/>
                <w:sz w:val="20"/>
                <w:szCs w:val="20"/>
                <w:rtl/>
              </w:rPr>
            </w:pPr>
            <w:r w:rsidRPr="003800EB">
              <w:rPr>
                <w:rFonts w:cs="B Nazanin" w:hint="cs"/>
                <w:b/>
                <w:bCs/>
                <w:sz w:val="20"/>
                <w:szCs w:val="20"/>
                <w:rtl/>
              </w:rPr>
              <w:t>محیط بن درخت ا</w:t>
            </w:r>
            <w:r w:rsidR="00925E5D">
              <w:rPr>
                <w:rFonts w:cs="B Nazanin" w:hint="cs"/>
                <w:b/>
                <w:bCs/>
                <w:sz w:val="20"/>
                <w:szCs w:val="20"/>
                <w:rtl/>
              </w:rPr>
              <w:t>ز</w:t>
            </w:r>
            <w:r w:rsidRPr="003800EB">
              <w:rPr>
                <w:rFonts w:cs="B Nazanin" w:hint="cs"/>
                <w:b/>
                <w:bCs/>
                <w:sz w:val="20"/>
                <w:szCs w:val="20"/>
                <w:rtl/>
              </w:rPr>
              <w:t xml:space="preserve"> 50 تا 100 سانتیمتر</w:t>
            </w:r>
          </w:p>
        </w:tc>
        <w:tc>
          <w:tcPr>
            <w:tcW w:w="2126" w:type="dxa"/>
            <w:vMerge w:val="restart"/>
            <w:shd w:val="clear" w:color="auto" w:fill="FFFFFF"/>
            <w:vAlign w:val="center"/>
          </w:tcPr>
          <w:p w:rsidR="00811A44" w:rsidRPr="003800EB" w:rsidRDefault="00811A44" w:rsidP="005D44CB">
            <w:pPr>
              <w:spacing w:after="0" w:line="240" w:lineRule="auto"/>
              <w:jc w:val="center"/>
              <w:rPr>
                <w:rFonts w:cs="B Nazanin"/>
                <w:b/>
                <w:bCs/>
                <w:sz w:val="20"/>
                <w:szCs w:val="20"/>
                <w:rtl/>
              </w:rPr>
            </w:pPr>
            <w:r w:rsidRPr="003800EB">
              <w:rPr>
                <w:rFonts w:cs="B Nazanin" w:hint="cs"/>
                <w:b/>
                <w:bCs/>
                <w:sz w:val="20"/>
                <w:szCs w:val="20"/>
                <w:rtl/>
              </w:rPr>
              <w:t>محیط بن درخت بیش از 100 سانتیمتر</w:t>
            </w:r>
          </w:p>
        </w:tc>
        <w:tc>
          <w:tcPr>
            <w:tcW w:w="709" w:type="dxa"/>
            <w:vMerge w:val="restart"/>
            <w:shd w:val="clear" w:color="auto" w:fill="FFFFFF"/>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6095" w:type="dxa"/>
            <w:vMerge w:val="restart"/>
            <w:tcBorders>
              <w:right w:val="single" w:sz="12" w:space="0" w:color="auto"/>
            </w:tcBorders>
            <w:shd w:val="clear" w:color="auto" w:fill="FFFFFF"/>
          </w:tcPr>
          <w:p w:rsidR="00811A44" w:rsidRPr="005A060E" w:rsidRDefault="00811A44" w:rsidP="00EF7AAC">
            <w:pPr>
              <w:spacing w:after="0" w:line="240" w:lineRule="auto"/>
              <w:jc w:val="both"/>
              <w:rPr>
                <w:rFonts w:cs="B Nazanin"/>
                <w:b/>
                <w:bCs/>
                <w:sz w:val="20"/>
                <w:szCs w:val="20"/>
                <w:rtl/>
              </w:rPr>
            </w:pPr>
            <w:r w:rsidRPr="005A060E">
              <w:rPr>
                <w:rFonts w:cs="B Nazanin" w:hint="cs"/>
                <w:b/>
                <w:bCs/>
                <w:sz w:val="20"/>
                <w:szCs w:val="20"/>
                <w:rtl/>
              </w:rPr>
              <w:t>تبصره(2):عوارض جدول روبرو در صورت عمد 100درصد و در صورت غیر عمد(تصادفات)40درصد مبنای محاسبه قرار می گیرد و همچنین در صورت تقاضای اشخاص حقیقی و حقوقی برای طرح در کمیسیون قطع اشجار 70درصد مبالغ جدول قابل وصول خواهد بود.</w:t>
            </w:r>
          </w:p>
          <w:p w:rsidR="00811A44" w:rsidRPr="005A060E" w:rsidRDefault="00811A44" w:rsidP="005A060E">
            <w:pPr>
              <w:spacing w:after="0" w:line="240" w:lineRule="auto"/>
              <w:jc w:val="both"/>
              <w:rPr>
                <w:rFonts w:cs="B Nazanin"/>
                <w:b/>
                <w:bCs/>
                <w:sz w:val="20"/>
                <w:szCs w:val="20"/>
                <w:rtl/>
              </w:rPr>
            </w:pPr>
            <w:r w:rsidRPr="005A060E">
              <w:rPr>
                <w:rFonts w:cs="B Nazanin" w:hint="cs"/>
                <w:b/>
                <w:bCs/>
                <w:sz w:val="20"/>
                <w:szCs w:val="20"/>
                <w:rtl/>
              </w:rPr>
              <w:t>3-3 هرس درخت با توجه به شدت و ضعف آن و تعیین تماس شاخه ها و یا ساقه های بریده شده نسبت به بن درخت(بر حسب درصد)توسط کارشناس</w:t>
            </w:r>
            <w:r>
              <w:rPr>
                <w:rFonts w:cs="B Nazanin" w:hint="cs"/>
                <w:b/>
                <w:bCs/>
                <w:sz w:val="20"/>
                <w:szCs w:val="20"/>
                <w:rtl/>
              </w:rPr>
              <w:t>های فضای سبز برآورد و</w:t>
            </w:r>
            <w:r w:rsidRPr="005A060E">
              <w:rPr>
                <w:rFonts w:cs="B Nazanin" w:hint="cs"/>
                <w:b/>
                <w:bCs/>
                <w:sz w:val="20"/>
                <w:szCs w:val="20"/>
                <w:rtl/>
              </w:rPr>
              <w:t xml:space="preserve"> محاسبه می گردد.</w:t>
            </w:r>
          </w:p>
          <w:p w:rsidR="00811A44" w:rsidRPr="005D44CB" w:rsidRDefault="00811A44" w:rsidP="0031039C">
            <w:pPr>
              <w:spacing w:after="0" w:line="240" w:lineRule="auto"/>
              <w:jc w:val="both"/>
              <w:rPr>
                <w:rFonts w:cs="B Nazanin"/>
                <w:sz w:val="24"/>
                <w:szCs w:val="24"/>
                <w:rtl/>
              </w:rPr>
            </w:pPr>
          </w:p>
        </w:tc>
      </w:tr>
      <w:tr w:rsidR="00FD6DFD" w:rsidRPr="005D44CB" w:rsidTr="003715A8">
        <w:trPr>
          <w:trHeight w:val="447"/>
        </w:trPr>
        <w:tc>
          <w:tcPr>
            <w:tcW w:w="498" w:type="dxa"/>
            <w:vMerge/>
            <w:tcBorders>
              <w:left w:val="single" w:sz="12" w:space="0" w:color="auto"/>
            </w:tcBorders>
            <w:shd w:val="clear" w:color="auto" w:fill="FFFFFF"/>
            <w:vAlign w:val="center"/>
          </w:tcPr>
          <w:p w:rsidR="00FD6DFD" w:rsidRPr="00F005A2" w:rsidRDefault="00FD6DFD" w:rsidP="005D44CB">
            <w:pPr>
              <w:jc w:val="center"/>
              <w:rPr>
                <w:rFonts w:cs="B Nazanin"/>
                <w:b/>
                <w:bCs/>
                <w:sz w:val="20"/>
                <w:szCs w:val="20"/>
                <w:rtl/>
              </w:rPr>
            </w:pPr>
          </w:p>
        </w:tc>
        <w:tc>
          <w:tcPr>
            <w:tcW w:w="1984" w:type="dxa"/>
            <w:shd w:val="clear" w:color="auto" w:fill="FFFFFF"/>
            <w:vAlign w:val="center"/>
          </w:tcPr>
          <w:p w:rsidR="00FD6DFD" w:rsidRPr="003800EB" w:rsidRDefault="00FD6DFD" w:rsidP="00431519">
            <w:pPr>
              <w:jc w:val="center"/>
              <w:rPr>
                <w:rFonts w:cs="B Nazanin"/>
                <w:b/>
                <w:bCs/>
                <w:sz w:val="20"/>
                <w:szCs w:val="20"/>
                <w:rtl/>
              </w:rPr>
            </w:pPr>
            <w:r w:rsidRPr="003800EB">
              <w:rPr>
                <w:rFonts w:cs="B Nazanin" w:hint="cs"/>
                <w:b/>
                <w:bCs/>
                <w:sz w:val="20"/>
                <w:szCs w:val="20"/>
                <w:rtl/>
              </w:rPr>
              <w:t>ارزش دید منظر</w:t>
            </w:r>
          </w:p>
        </w:tc>
        <w:tc>
          <w:tcPr>
            <w:tcW w:w="1559" w:type="dxa"/>
            <w:vMerge/>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1985" w:type="dxa"/>
            <w:vMerge/>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2126" w:type="dxa"/>
            <w:vMerge/>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709" w:type="dxa"/>
            <w:vMerge/>
            <w:shd w:val="clear" w:color="auto" w:fill="FFFFFF"/>
            <w:textDirection w:val="btLr"/>
            <w:vAlign w:val="center"/>
          </w:tcPr>
          <w:p w:rsidR="00FD6DFD" w:rsidRPr="005D44CB" w:rsidRDefault="00FD6DFD" w:rsidP="00853DE5">
            <w:pPr>
              <w:spacing w:after="0" w:line="240" w:lineRule="auto"/>
              <w:ind w:left="113" w:right="113"/>
              <w:jc w:val="center"/>
              <w:rPr>
                <w:rFonts w:cs="B Nazanin"/>
                <w:b/>
                <w:bCs/>
                <w:rtl/>
              </w:rPr>
            </w:pPr>
          </w:p>
        </w:tc>
        <w:tc>
          <w:tcPr>
            <w:tcW w:w="6095" w:type="dxa"/>
            <w:vMerge/>
            <w:tcBorders>
              <w:right w:val="single" w:sz="12" w:space="0" w:color="auto"/>
            </w:tcBorders>
            <w:shd w:val="clear" w:color="auto" w:fill="FFFFFF"/>
          </w:tcPr>
          <w:p w:rsidR="00FD6DFD" w:rsidRPr="005D44CB" w:rsidRDefault="00FD6DFD" w:rsidP="005D44CB">
            <w:pPr>
              <w:spacing w:after="0" w:line="240" w:lineRule="auto"/>
              <w:jc w:val="both"/>
              <w:rPr>
                <w:rFonts w:cs="B Nazanin"/>
                <w:b/>
                <w:bCs/>
                <w:sz w:val="20"/>
                <w:szCs w:val="20"/>
                <w:rtl/>
              </w:rPr>
            </w:pPr>
          </w:p>
        </w:tc>
      </w:tr>
      <w:tr w:rsidR="00FD6DFD" w:rsidRPr="005D44CB" w:rsidTr="003715A8">
        <w:trPr>
          <w:trHeight w:val="1123"/>
        </w:trPr>
        <w:tc>
          <w:tcPr>
            <w:tcW w:w="498" w:type="dxa"/>
            <w:vMerge/>
            <w:tcBorders>
              <w:left w:val="single" w:sz="12" w:space="0" w:color="auto"/>
            </w:tcBorders>
            <w:shd w:val="clear" w:color="auto" w:fill="FFFFFF"/>
            <w:vAlign w:val="center"/>
          </w:tcPr>
          <w:p w:rsidR="00FD6DFD" w:rsidRPr="00F005A2" w:rsidRDefault="00FD6DFD" w:rsidP="005D44CB">
            <w:pPr>
              <w:jc w:val="center"/>
              <w:rPr>
                <w:rFonts w:cs="B Nazanin"/>
                <w:b/>
                <w:bCs/>
                <w:sz w:val="20"/>
                <w:szCs w:val="20"/>
                <w:rtl/>
              </w:rPr>
            </w:pPr>
          </w:p>
        </w:tc>
        <w:tc>
          <w:tcPr>
            <w:tcW w:w="1984" w:type="dxa"/>
            <w:shd w:val="clear" w:color="auto" w:fill="FFFFFF"/>
            <w:vAlign w:val="center"/>
          </w:tcPr>
          <w:p w:rsidR="00FD6DFD" w:rsidRPr="00925E5D" w:rsidRDefault="00FD6DFD" w:rsidP="00E87EDF">
            <w:pPr>
              <w:spacing w:after="0" w:line="240" w:lineRule="auto"/>
              <w:jc w:val="center"/>
              <w:rPr>
                <w:rFonts w:cs="B Nazanin"/>
                <w:b/>
                <w:bCs/>
                <w:sz w:val="20"/>
                <w:szCs w:val="20"/>
                <w:rtl/>
              </w:rPr>
            </w:pPr>
            <w:r w:rsidRPr="00925E5D">
              <w:rPr>
                <w:rFonts w:cs="B Nazanin" w:hint="cs"/>
                <w:b/>
                <w:bCs/>
                <w:sz w:val="20"/>
                <w:szCs w:val="20"/>
                <w:rtl/>
              </w:rPr>
              <w:t>با ارزش دید منظر بالا(معابر درجه 1 و 2)</w:t>
            </w:r>
          </w:p>
        </w:tc>
        <w:tc>
          <w:tcPr>
            <w:tcW w:w="1559"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به ازای هر سانتیمتر محیط بن درخت 000/</w:t>
            </w:r>
            <w:r w:rsidR="00252CEA">
              <w:rPr>
                <w:rFonts w:cs="B Nazanin" w:hint="cs"/>
                <w:sz w:val="20"/>
                <w:szCs w:val="20"/>
                <w:rtl/>
              </w:rPr>
              <w:t>900</w:t>
            </w:r>
            <w:r w:rsidRPr="003800EB">
              <w:rPr>
                <w:rFonts w:cs="B Nazanin" w:hint="cs"/>
                <w:sz w:val="20"/>
                <w:szCs w:val="20"/>
                <w:rtl/>
              </w:rPr>
              <w:t xml:space="preserve"> ریال</w:t>
            </w:r>
          </w:p>
        </w:tc>
        <w:tc>
          <w:tcPr>
            <w:tcW w:w="1985"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 xml:space="preserve">علاوه بر مبلغ </w:t>
            </w:r>
            <w:r w:rsidR="009802AA">
              <w:rPr>
                <w:rFonts w:cs="B Nazanin" w:hint="cs"/>
                <w:sz w:val="20"/>
                <w:szCs w:val="20"/>
                <w:rtl/>
              </w:rPr>
              <w:t>000/</w:t>
            </w:r>
            <w:r w:rsidR="00252CEA">
              <w:rPr>
                <w:rFonts w:cs="B Nazanin" w:hint="cs"/>
                <w:sz w:val="20"/>
                <w:szCs w:val="20"/>
                <w:rtl/>
              </w:rPr>
              <w:t>000</w:t>
            </w:r>
            <w:r w:rsidR="009802AA">
              <w:rPr>
                <w:rFonts w:cs="B Nazanin" w:hint="cs"/>
                <w:sz w:val="20"/>
                <w:szCs w:val="20"/>
                <w:rtl/>
              </w:rPr>
              <w:t>/</w:t>
            </w:r>
            <w:r w:rsidR="00252CEA">
              <w:rPr>
                <w:rFonts w:cs="B Nazanin" w:hint="cs"/>
                <w:sz w:val="20"/>
                <w:szCs w:val="20"/>
                <w:rtl/>
              </w:rPr>
              <w:t>45</w:t>
            </w:r>
            <w:r w:rsidR="009802AA">
              <w:rPr>
                <w:rFonts w:cs="B Nazanin" w:hint="cs"/>
                <w:sz w:val="20"/>
                <w:szCs w:val="20"/>
                <w:rtl/>
              </w:rPr>
              <w:t xml:space="preserve"> ریال</w:t>
            </w:r>
            <w:r w:rsidRPr="003800EB">
              <w:rPr>
                <w:rFonts w:cs="B Nazanin" w:hint="cs"/>
                <w:sz w:val="20"/>
                <w:szCs w:val="20"/>
                <w:rtl/>
              </w:rPr>
              <w:t xml:space="preserve"> به ازای هر سانتیمتر محیط بن درخت 000/</w:t>
            </w:r>
            <w:r w:rsidR="00252CEA">
              <w:rPr>
                <w:rFonts w:cs="B Nazanin" w:hint="cs"/>
                <w:sz w:val="20"/>
                <w:szCs w:val="20"/>
                <w:rtl/>
              </w:rPr>
              <w:t>200</w:t>
            </w:r>
            <w:r w:rsidR="008B6306">
              <w:rPr>
                <w:rFonts w:cs="B Nazanin" w:hint="cs"/>
                <w:sz w:val="20"/>
                <w:szCs w:val="20"/>
                <w:rtl/>
              </w:rPr>
              <w:t>/1</w:t>
            </w:r>
            <w:r w:rsidRPr="003800EB">
              <w:rPr>
                <w:rFonts w:cs="B Nazanin" w:hint="cs"/>
                <w:sz w:val="20"/>
                <w:szCs w:val="20"/>
                <w:rtl/>
              </w:rPr>
              <w:t xml:space="preserve"> ریال</w:t>
            </w:r>
          </w:p>
        </w:tc>
        <w:tc>
          <w:tcPr>
            <w:tcW w:w="2126"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 xml:space="preserve">علاوه بر مبلغ </w:t>
            </w:r>
            <w:r w:rsidR="00F74E39">
              <w:rPr>
                <w:rFonts w:cs="B Nazanin" w:hint="cs"/>
                <w:sz w:val="20"/>
                <w:szCs w:val="20"/>
                <w:rtl/>
              </w:rPr>
              <w:t>000/</w:t>
            </w:r>
            <w:r w:rsidR="008B6306">
              <w:rPr>
                <w:rFonts w:cs="B Nazanin" w:hint="cs"/>
                <w:sz w:val="20"/>
                <w:szCs w:val="20"/>
                <w:rtl/>
              </w:rPr>
              <w:t>000</w:t>
            </w:r>
            <w:r w:rsidR="00F74E39">
              <w:rPr>
                <w:rFonts w:cs="B Nazanin" w:hint="cs"/>
                <w:sz w:val="20"/>
                <w:szCs w:val="20"/>
                <w:rtl/>
              </w:rPr>
              <w:t>/</w:t>
            </w:r>
            <w:r w:rsidR="00252CEA">
              <w:rPr>
                <w:rFonts w:cs="B Nazanin" w:hint="cs"/>
                <w:sz w:val="20"/>
                <w:szCs w:val="20"/>
                <w:rtl/>
              </w:rPr>
              <w:t>105</w:t>
            </w:r>
            <w:r w:rsidRPr="003800EB">
              <w:rPr>
                <w:rFonts w:cs="B Nazanin" w:hint="cs"/>
                <w:sz w:val="20"/>
                <w:szCs w:val="20"/>
                <w:rtl/>
              </w:rPr>
              <w:t xml:space="preserve"> </w:t>
            </w:r>
            <w:r w:rsidR="00F74E39">
              <w:rPr>
                <w:rFonts w:cs="B Nazanin" w:hint="cs"/>
                <w:sz w:val="20"/>
                <w:szCs w:val="20"/>
                <w:rtl/>
              </w:rPr>
              <w:t>ریال</w:t>
            </w:r>
            <w:r w:rsidRPr="003800EB">
              <w:rPr>
                <w:rFonts w:cs="B Nazanin" w:hint="cs"/>
                <w:sz w:val="20"/>
                <w:szCs w:val="20"/>
                <w:rtl/>
              </w:rPr>
              <w:t xml:space="preserve"> به ازای هر سانتیمتر محیط بن درخت 000/</w:t>
            </w:r>
            <w:r w:rsidR="00252CEA">
              <w:rPr>
                <w:rFonts w:cs="B Nazanin" w:hint="cs"/>
                <w:sz w:val="20"/>
                <w:szCs w:val="20"/>
                <w:rtl/>
              </w:rPr>
              <w:t>500</w:t>
            </w:r>
            <w:r w:rsidRPr="003800EB">
              <w:rPr>
                <w:rFonts w:cs="B Nazanin" w:hint="cs"/>
                <w:sz w:val="20"/>
                <w:szCs w:val="20"/>
                <w:rtl/>
              </w:rPr>
              <w:t>/1 ریال</w:t>
            </w:r>
          </w:p>
        </w:tc>
        <w:tc>
          <w:tcPr>
            <w:tcW w:w="709" w:type="dxa"/>
            <w:vMerge/>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6095" w:type="dxa"/>
            <w:vMerge/>
            <w:tcBorders>
              <w:right w:val="single" w:sz="12" w:space="0" w:color="auto"/>
            </w:tcBorders>
            <w:shd w:val="clear" w:color="auto" w:fill="FFFFFF"/>
            <w:vAlign w:val="center"/>
          </w:tcPr>
          <w:p w:rsidR="00FD6DFD" w:rsidRPr="005D44CB" w:rsidRDefault="00FD6DFD" w:rsidP="005D44CB">
            <w:pPr>
              <w:spacing w:after="0" w:line="240" w:lineRule="auto"/>
              <w:jc w:val="center"/>
              <w:rPr>
                <w:rFonts w:cs="B Nazanin"/>
                <w:b/>
                <w:bCs/>
                <w:sz w:val="24"/>
                <w:szCs w:val="24"/>
                <w:rtl/>
              </w:rPr>
            </w:pPr>
          </w:p>
        </w:tc>
      </w:tr>
      <w:tr w:rsidR="00FD6DFD" w:rsidRPr="005D44CB" w:rsidTr="003715A8">
        <w:trPr>
          <w:trHeight w:val="1139"/>
        </w:trPr>
        <w:tc>
          <w:tcPr>
            <w:tcW w:w="498" w:type="dxa"/>
            <w:vMerge/>
            <w:tcBorders>
              <w:left w:val="single" w:sz="12" w:space="0" w:color="auto"/>
            </w:tcBorders>
            <w:shd w:val="clear" w:color="auto" w:fill="FFFFFF"/>
            <w:vAlign w:val="center"/>
          </w:tcPr>
          <w:p w:rsidR="00FD6DFD" w:rsidRPr="00F005A2" w:rsidRDefault="00FD6DFD" w:rsidP="005D44CB">
            <w:pPr>
              <w:jc w:val="center"/>
              <w:rPr>
                <w:rFonts w:cs="B Nazanin"/>
                <w:b/>
                <w:bCs/>
                <w:sz w:val="20"/>
                <w:szCs w:val="20"/>
                <w:rtl/>
              </w:rPr>
            </w:pPr>
          </w:p>
        </w:tc>
        <w:tc>
          <w:tcPr>
            <w:tcW w:w="1984" w:type="dxa"/>
            <w:shd w:val="clear" w:color="auto" w:fill="FFFFFF"/>
            <w:vAlign w:val="center"/>
          </w:tcPr>
          <w:p w:rsidR="00FD6DFD" w:rsidRPr="00925E5D" w:rsidRDefault="00FD6DFD" w:rsidP="00E87EDF">
            <w:pPr>
              <w:spacing w:after="0" w:line="240" w:lineRule="auto"/>
              <w:jc w:val="center"/>
              <w:rPr>
                <w:rFonts w:cs="B Nazanin"/>
                <w:b/>
                <w:bCs/>
                <w:sz w:val="20"/>
                <w:szCs w:val="20"/>
                <w:rtl/>
              </w:rPr>
            </w:pPr>
            <w:r w:rsidRPr="00925E5D">
              <w:rPr>
                <w:rFonts w:cs="B Nazanin" w:hint="cs"/>
                <w:b/>
                <w:bCs/>
                <w:sz w:val="20"/>
                <w:szCs w:val="20"/>
                <w:rtl/>
              </w:rPr>
              <w:t>با ارزش دید منظر متوسط و پایین (معابر درجه 3و4)</w:t>
            </w:r>
          </w:p>
        </w:tc>
        <w:tc>
          <w:tcPr>
            <w:tcW w:w="1559"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به ازای هر سانتیمتر محیط بن درخت 000/</w:t>
            </w:r>
            <w:r w:rsidR="00252CEA">
              <w:rPr>
                <w:rFonts w:cs="B Nazanin" w:hint="cs"/>
                <w:sz w:val="20"/>
                <w:szCs w:val="20"/>
                <w:rtl/>
              </w:rPr>
              <w:t>450</w:t>
            </w:r>
            <w:r w:rsidRPr="003800EB">
              <w:rPr>
                <w:rFonts w:cs="B Nazanin" w:hint="cs"/>
                <w:sz w:val="20"/>
                <w:szCs w:val="20"/>
                <w:rtl/>
              </w:rPr>
              <w:t xml:space="preserve"> ریال</w:t>
            </w:r>
          </w:p>
        </w:tc>
        <w:tc>
          <w:tcPr>
            <w:tcW w:w="1985"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 xml:space="preserve">علاوه بر مبلغ </w:t>
            </w:r>
            <w:r w:rsidR="00F74E39">
              <w:rPr>
                <w:rFonts w:cs="B Nazanin" w:hint="cs"/>
                <w:sz w:val="20"/>
                <w:szCs w:val="20"/>
                <w:rtl/>
              </w:rPr>
              <w:t>000/</w:t>
            </w:r>
            <w:r w:rsidR="00252CEA">
              <w:rPr>
                <w:rFonts w:cs="B Nazanin" w:hint="cs"/>
                <w:sz w:val="20"/>
                <w:szCs w:val="20"/>
                <w:rtl/>
              </w:rPr>
              <w:t>000</w:t>
            </w:r>
            <w:r w:rsidR="00F74E39">
              <w:rPr>
                <w:rFonts w:cs="B Nazanin" w:hint="cs"/>
                <w:sz w:val="20"/>
                <w:szCs w:val="20"/>
                <w:rtl/>
              </w:rPr>
              <w:t>/</w:t>
            </w:r>
            <w:r w:rsidR="00252CEA">
              <w:rPr>
                <w:rFonts w:cs="B Nazanin" w:hint="cs"/>
                <w:sz w:val="20"/>
                <w:szCs w:val="20"/>
                <w:rtl/>
              </w:rPr>
              <w:t>22</w:t>
            </w:r>
            <w:r w:rsidRPr="003800EB">
              <w:rPr>
                <w:rFonts w:cs="B Nazanin" w:hint="cs"/>
                <w:sz w:val="20"/>
                <w:szCs w:val="20"/>
                <w:rtl/>
              </w:rPr>
              <w:t xml:space="preserve"> </w:t>
            </w:r>
            <w:r w:rsidR="00F74E39">
              <w:rPr>
                <w:rFonts w:cs="B Nazanin" w:hint="cs"/>
                <w:sz w:val="20"/>
                <w:szCs w:val="20"/>
                <w:rtl/>
              </w:rPr>
              <w:t>ریال</w:t>
            </w:r>
            <w:r w:rsidRPr="003800EB">
              <w:rPr>
                <w:rFonts w:cs="B Nazanin" w:hint="cs"/>
                <w:sz w:val="20"/>
                <w:szCs w:val="20"/>
                <w:rtl/>
              </w:rPr>
              <w:t xml:space="preserve"> به ازای هر سانتیمتر محیط بن درخت 000/</w:t>
            </w:r>
            <w:r w:rsidR="00252CEA">
              <w:rPr>
                <w:rFonts w:cs="B Nazanin" w:hint="cs"/>
                <w:sz w:val="20"/>
                <w:szCs w:val="20"/>
                <w:rtl/>
              </w:rPr>
              <w:t>600</w:t>
            </w:r>
            <w:r w:rsidRPr="003800EB">
              <w:rPr>
                <w:rFonts w:cs="B Nazanin" w:hint="cs"/>
                <w:sz w:val="20"/>
                <w:szCs w:val="20"/>
                <w:rtl/>
              </w:rPr>
              <w:t xml:space="preserve"> ریال</w:t>
            </w:r>
          </w:p>
        </w:tc>
        <w:tc>
          <w:tcPr>
            <w:tcW w:w="2126" w:type="dxa"/>
            <w:shd w:val="clear" w:color="auto" w:fill="FFFFFF"/>
            <w:vAlign w:val="center"/>
          </w:tcPr>
          <w:p w:rsidR="00FD6DFD" w:rsidRPr="003800EB" w:rsidRDefault="00FD6DFD" w:rsidP="00252CEA">
            <w:pPr>
              <w:spacing w:after="0" w:line="240" w:lineRule="auto"/>
              <w:jc w:val="center"/>
              <w:rPr>
                <w:rFonts w:cs="B Nazanin"/>
                <w:sz w:val="20"/>
                <w:szCs w:val="20"/>
                <w:rtl/>
              </w:rPr>
            </w:pPr>
            <w:r w:rsidRPr="003800EB">
              <w:rPr>
                <w:rFonts w:cs="B Nazanin" w:hint="cs"/>
                <w:sz w:val="20"/>
                <w:szCs w:val="20"/>
                <w:rtl/>
              </w:rPr>
              <w:t xml:space="preserve">علاوه بر مبلغ </w:t>
            </w:r>
            <w:r w:rsidR="00F74E39">
              <w:rPr>
                <w:rFonts w:cs="B Nazanin" w:hint="cs"/>
                <w:sz w:val="20"/>
                <w:szCs w:val="20"/>
                <w:rtl/>
              </w:rPr>
              <w:t>000/</w:t>
            </w:r>
            <w:r w:rsidR="00252CEA">
              <w:rPr>
                <w:rFonts w:cs="B Nazanin" w:hint="cs"/>
                <w:sz w:val="20"/>
                <w:szCs w:val="20"/>
                <w:rtl/>
              </w:rPr>
              <w:t>000</w:t>
            </w:r>
            <w:r w:rsidR="00F74E39">
              <w:rPr>
                <w:rFonts w:cs="B Nazanin" w:hint="cs"/>
                <w:sz w:val="20"/>
                <w:szCs w:val="20"/>
                <w:rtl/>
              </w:rPr>
              <w:t>/</w:t>
            </w:r>
            <w:r w:rsidR="00252CEA">
              <w:rPr>
                <w:rFonts w:cs="B Nazanin" w:hint="cs"/>
                <w:sz w:val="20"/>
                <w:szCs w:val="20"/>
                <w:rtl/>
              </w:rPr>
              <w:t>52</w:t>
            </w:r>
            <w:r w:rsidRPr="003800EB">
              <w:rPr>
                <w:rFonts w:cs="B Nazanin" w:hint="cs"/>
                <w:sz w:val="20"/>
                <w:szCs w:val="20"/>
                <w:rtl/>
              </w:rPr>
              <w:t xml:space="preserve"> </w:t>
            </w:r>
            <w:r w:rsidR="00F74E39">
              <w:rPr>
                <w:rFonts w:cs="B Nazanin" w:hint="cs"/>
                <w:sz w:val="20"/>
                <w:szCs w:val="20"/>
                <w:rtl/>
              </w:rPr>
              <w:t>ریال</w:t>
            </w:r>
            <w:r w:rsidRPr="003800EB">
              <w:rPr>
                <w:rFonts w:cs="B Nazanin" w:hint="cs"/>
                <w:sz w:val="20"/>
                <w:szCs w:val="20"/>
                <w:rtl/>
              </w:rPr>
              <w:t xml:space="preserve"> به ازای هر سانتیمتر محیط بن درخت </w:t>
            </w:r>
            <w:r w:rsidR="003715A8">
              <w:rPr>
                <w:rFonts w:cs="B Nazanin" w:hint="cs"/>
                <w:sz w:val="20"/>
                <w:szCs w:val="20"/>
                <w:rtl/>
              </w:rPr>
              <w:t>000/</w:t>
            </w:r>
            <w:r w:rsidR="00252CEA">
              <w:rPr>
                <w:rFonts w:cs="B Nazanin" w:hint="cs"/>
                <w:sz w:val="20"/>
                <w:szCs w:val="20"/>
                <w:rtl/>
              </w:rPr>
              <w:t>750</w:t>
            </w:r>
            <w:r w:rsidRPr="003800EB">
              <w:rPr>
                <w:rFonts w:cs="B Nazanin" w:hint="cs"/>
                <w:sz w:val="20"/>
                <w:szCs w:val="20"/>
                <w:rtl/>
              </w:rPr>
              <w:t xml:space="preserve"> ریال</w:t>
            </w:r>
          </w:p>
        </w:tc>
        <w:tc>
          <w:tcPr>
            <w:tcW w:w="709" w:type="dxa"/>
            <w:vMerge/>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6095" w:type="dxa"/>
            <w:vMerge/>
            <w:tcBorders>
              <w:right w:val="single" w:sz="12" w:space="0" w:color="auto"/>
            </w:tcBorders>
            <w:shd w:val="clear" w:color="auto" w:fill="FFFFFF"/>
            <w:vAlign w:val="center"/>
          </w:tcPr>
          <w:p w:rsidR="00FD6DFD" w:rsidRPr="005D44CB" w:rsidRDefault="00FD6DFD" w:rsidP="005D44CB">
            <w:pPr>
              <w:spacing w:after="0" w:line="240" w:lineRule="auto"/>
              <w:jc w:val="center"/>
              <w:rPr>
                <w:rFonts w:cs="B Nazanin"/>
                <w:b/>
                <w:bCs/>
                <w:sz w:val="24"/>
                <w:szCs w:val="24"/>
                <w:rtl/>
              </w:rPr>
            </w:pPr>
          </w:p>
        </w:tc>
      </w:tr>
      <w:tr w:rsidR="00613609" w:rsidRPr="005D44CB" w:rsidTr="003715A8">
        <w:trPr>
          <w:trHeight w:val="409"/>
        </w:trPr>
        <w:tc>
          <w:tcPr>
            <w:tcW w:w="498" w:type="dxa"/>
            <w:tcBorders>
              <w:left w:val="single" w:sz="12" w:space="0" w:color="auto"/>
            </w:tcBorders>
            <w:shd w:val="clear" w:color="auto" w:fill="FFFFFF"/>
            <w:vAlign w:val="center"/>
          </w:tcPr>
          <w:p w:rsidR="00613609" w:rsidRPr="00F005A2" w:rsidRDefault="00613609" w:rsidP="00613609">
            <w:pPr>
              <w:jc w:val="center"/>
              <w:rPr>
                <w:rFonts w:cs="B Nazanin"/>
                <w:b/>
                <w:bCs/>
                <w:sz w:val="20"/>
                <w:szCs w:val="20"/>
                <w:rtl/>
              </w:rPr>
            </w:pPr>
            <w:r>
              <w:rPr>
                <w:rFonts w:cs="B Nazanin" w:hint="cs"/>
                <w:b/>
                <w:bCs/>
                <w:sz w:val="20"/>
                <w:szCs w:val="20"/>
                <w:rtl/>
              </w:rPr>
              <w:t>2</w:t>
            </w:r>
          </w:p>
        </w:tc>
        <w:tc>
          <w:tcPr>
            <w:tcW w:w="3543" w:type="dxa"/>
            <w:gridSpan w:val="2"/>
            <w:shd w:val="clear" w:color="auto" w:fill="FFFFFF"/>
            <w:vAlign w:val="center"/>
          </w:tcPr>
          <w:p w:rsidR="00613609" w:rsidRPr="00613609" w:rsidRDefault="00613609" w:rsidP="00252CEA">
            <w:pPr>
              <w:spacing w:after="0" w:line="240" w:lineRule="auto"/>
              <w:rPr>
                <w:rFonts w:cs="B Nazanin"/>
                <w:b/>
                <w:bCs/>
                <w:sz w:val="20"/>
                <w:szCs w:val="20"/>
                <w:rtl/>
              </w:rPr>
            </w:pPr>
            <w:r w:rsidRPr="00613609">
              <w:rPr>
                <w:rFonts w:cs="B Nazanin" w:hint="cs"/>
                <w:b/>
                <w:bCs/>
                <w:sz w:val="20"/>
                <w:szCs w:val="20"/>
                <w:rtl/>
              </w:rPr>
              <w:t>تخریب چمن(هرمترمربع) 000/</w:t>
            </w:r>
            <w:r w:rsidR="00252CEA">
              <w:rPr>
                <w:rFonts w:cs="B Nazanin" w:hint="cs"/>
                <w:b/>
                <w:bCs/>
                <w:sz w:val="20"/>
                <w:szCs w:val="20"/>
                <w:rtl/>
              </w:rPr>
              <w:t>500</w:t>
            </w:r>
            <w:r w:rsidRPr="00613609">
              <w:rPr>
                <w:rFonts w:cs="B Nazanin" w:hint="cs"/>
                <w:b/>
                <w:bCs/>
                <w:sz w:val="20"/>
                <w:szCs w:val="20"/>
                <w:rtl/>
              </w:rPr>
              <w:t>/</w:t>
            </w:r>
            <w:r w:rsidR="00F74E39">
              <w:rPr>
                <w:rFonts w:cs="B Nazanin" w:hint="cs"/>
                <w:b/>
                <w:bCs/>
                <w:sz w:val="20"/>
                <w:szCs w:val="20"/>
                <w:rtl/>
              </w:rPr>
              <w:t>1</w:t>
            </w:r>
            <w:r w:rsidRPr="00613609">
              <w:rPr>
                <w:rFonts w:cs="B Nazanin" w:hint="cs"/>
                <w:b/>
                <w:bCs/>
                <w:sz w:val="20"/>
                <w:szCs w:val="20"/>
                <w:rtl/>
              </w:rPr>
              <w:t xml:space="preserve"> </w:t>
            </w:r>
            <w:r w:rsidRPr="00F74E39">
              <w:rPr>
                <w:rFonts w:cs="B Nazanin" w:hint="cs"/>
                <w:b/>
                <w:bCs/>
                <w:sz w:val="18"/>
                <w:szCs w:val="18"/>
                <w:rtl/>
              </w:rPr>
              <w:t>ریال</w:t>
            </w:r>
          </w:p>
        </w:tc>
        <w:tc>
          <w:tcPr>
            <w:tcW w:w="4111" w:type="dxa"/>
            <w:gridSpan w:val="2"/>
            <w:shd w:val="clear" w:color="auto" w:fill="FFFFFF"/>
            <w:vAlign w:val="center"/>
          </w:tcPr>
          <w:p w:rsidR="00613609" w:rsidRPr="00613609" w:rsidRDefault="00613609" w:rsidP="00252CEA">
            <w:pPr>
              <w:spacing w:after="0" w:line="240" w:lineRule="auto"/>
              <w:rPr>
                <w:rFonts w:cs="B Nazanin"/>
                <w:b/>
                <w:bCs/>
                <w:sz w:val="20"/>
                <w:szCs w:val="20"/>
                <w:rtl/>
              </w:rPr>
            </w:pPr>
            <w:r w:rsidRPr="00613609">
              <w:rPr>
                <w:rFonts w:cs="B Nazanin" w:hint="cs"/>
                <w:b/>
                <w:bCs/>
                <w:sz w:val="20"/>
                <w:szCs w:val="20"/>
                <w:rtl/>
              </w:rPr>
              <w:t>تخریب پهنه های گل کاری(هرمترمربع): 000/</w:t>
            </w:r>
            <w:r w:rsidR="00252CEA">
              <w:rPr>
                <w:rFonts w:cs="B Nazanin" w:hint="cs"/>
                <w:b/>
                <w:bCs/>
                <w:sz w:val="20"/>
                <w:szCs w:val="20"/>
                <w:rtl/>
              </w:rPr>
              <w:t>500</w:t>
            </w:r>
            <w:r w:rsidRPr="00613609">
              <w:rPr>
                <w:rFonts w:cs="B Nazanin" w:hint="cs"/>
                <w:b/>
                <w:bCs/>
                <w:sz w:val="20"/>
                <w:szCs w:val="20"/>
                <w:rtl/>
              </w:rPr>
              <w:t xml:space="preserve">/1  </w:t>
            </w:r>
            <w:r w:rsidRPr="00F74E39">
              <w:rPr>
                <w:rFonts w:cs="B Nazanin" w:hint="cs"/>
                <w:b/>
                <w:bCs/>
                <w:sz w:val="18"/>
                <w:szCs w:val="18"/>
                <w:rtl/>
              </w:rPr>
              <w:t>ریال</w:t>
            </w:r>
          </w:p>
        </w:tc>
        <w:tc>
          <w:tcPr>
            <w:tcW w:w="709" w:type="dxa"/>
            <w:vMerge/>
            <w:shd w:val="clear" w:color="auto" w:fill="FFFFFF"/>
            <w:vAlign w:val="center"/>
          </w:tcPr>
          <w:p w:rsidR="00613609" w:rsidRPr="005D44CB" w:rsidRDefault="00613609" w:rsidP="005D44CB">
            <w:pPr>
              <w:spacing w:after="0" w:line="240" w:lineRule="auto"/>
              <w:jc w:val="center"/>
              <w:rPr>
                <w:rFonts w:cs="B Nazanin"/>
                <w:b/>
                <w:bCs/>
                <w:sz w:val="24"/>
                <w:szCs w:val="24"/>
                <w:rtl/>
              </w:rPr>
            </w:pPr>
          </w:p>
        </w:tc>
        <w:tc>
          <w:tcPr>
            <w:tcW w:w="6095" w:type="dxa"/>
            <w:vMerge/>
            <w:tcBorders>
              <w:right w:val="single" w:sz="12" w:space="0" w:color="auto"/>
            </w:tcBorders>
            <w:shd w:val="clear" w:color="auto" w:fill="FFFFFF"/>
            <w:vAlign w:val="center"/>
          </w:tcPr>
          <w:p w:rsidR="00613609" w:rsidRPr="005D44CB" w:rsidRDefault="00613609" w:rsidP="005D44CB">
            <w:pPr>
              <w:spacing w:after="0" w:line="240" w:lineRule="auto"/>
              <w:jc w:val="center"/>
              <w:rPr>
                <w:rFonts w:cs="B Nazanin"/>
                <w:b/>
                <w:bCs/>
                <w:sz w:val="24"/>
                <w:szCs w:val="24"/>
                <w:rtl/>
              </w:rPr>
            </w:pPr>
          </w:p>
        </w:tc>
      </w:tr>
      <w:tr w:rsidR="00FD6DFD" w:rsidRPr="005D44CB" w:rsidTr="00105C31">
        <w:trPr>
          <w:trHeight w:val="3778"/>
        </w:trPr>
        <w:tc>
          <w:tcPr>
            <w:tcW w:w="498" w:type="dxa"/>
            <w:tcBorders>
              <w:left w:val="single" w:sz="12" w:space="0" w:color="auto"/>
              <w:bottom w:val="single" w:sz="12" w:space="0" w:color="auto"/>
            </w:tcBorders>
            <w:shd w:val="clear" w:color="auto" w:fill="FFFFFF"/>
            <w:vAlign w:val="center"/>
          </w:tcPr>
          <w:p w:rsidR="00FD6DFD" w:rsidRPr="00F005A2" w:rsidRDefault="00FD6DFD" w:rsidP="005D44CB">
            <w:pPr>
              <w:jc w:val="center"/>
              <w:rPr>
                <w:rFonts w:cs="B Nazanin"/>
                <w:b/>
                <w:bCs/>
                <w:sz w:val="20"/>
                <w:szCs w:val="20"/>
                <w:rtl/>
              </w:rPr>
            </w:pPr>
          </w:p>
        </w:tc>
        <w:tc>
          <w:tcPr>
            <w:tcW w:w="7654" w:type="dxa"/>
            <w:gridSpan w:val="4"/>
            <w:tcBorders>
              <w:bottom w:val="single" w:sz="12" w:space="0" w:color="auto"/>
            </w:tcBorders>
            <w:shd w:val="clear" w:color="auto" w:fill="FFFFFF"/>
            <w:vAlign w:val="center"/>
          </w:tcPr>
          <w:p w:rsidR="00FD6DFD" w:rsidRPr="0031039C" w:rsidRDefault="00FD6DFD" w:rsidP="00252CEA">
            <w:pPr>
              <w:shd w:val="clear" w:color="auto" w:fill="FFFFFF"/>
              <w:spacing w:after="0" w:line="240" w:lineRule="auto"/>
              <w:jc w:val="both"/>
              <w:rPr>
                <w:rFonts w:cs="B Nazanin"/>
                <w:b/>
                <w:bCs/>
                <w:sz w:val="20"/>
                <w:szCs w:val="20"/>
                <w:rtl/>
              </w:rPr>
            </w:pPr>
            <w:r w:rsidRPr="0031039C">
              <w:rPr>
                <w:rFonts w:cs="B Nazanin" w:hint="cs"/>
                <w:b/>
                <w:bCs/>
                <w:sz w:val="20"/>
                <w:szCs w:val="20"/>
                <w:rtl/>
              </w:rPr>
              <w:t>تبصره(</w:t>
            </w:r>
            <w:r>
              <w:rPr>
                <w:rFonts w:cs="B Nazanin" w:hint="cs"/>
                <w:b/>
                <w:bCs/>
                <w:sz w:val="20"/>
                <w:szCs w:val="20"/>
                <w:rtl/>
              </w:rPr>
              <w:t>1</w:t>
            </w:r>
            <w:r w:rsidRPr="0031039C">
              <w:rPr>
                <w:rFonts w:cs="B Nazanin" w:hint="cs"/>
                <w:b/>
                <w:bCs/>
                <w:sz w:val="20"/>
                <w:szCs w:val="20"/>
                <w:rtl/>
              </w:rPr>
              <w:t>): -</w:t>
            </w:r>
            <w:r w:rsidRPr="0031039C">
              <w:rPr>
                <w:rFonts w:cs="B Nazanin"/>
                <w:b/>
                <w:bCs/>
                <w:sz w:val="20"/>
                <w:szCs w:val="20"/>
                <w:rtl/>
              </w:rPr>
              <w:t xml:space="preserve"> </w:t>
            </w:r>
            <w:r w:rsidRPr="0031039C">
              <w:rPr>
                <w:rFonts w:cs="B Nazanin" w:hint="cs"/>
                <w:b/>
                <w:bCs/>
                <w:sz w:val="20"/>
                <w:szCs w:val="20"/>
                <w:rtl/>
              </w:rPr>
              <w:t xml:space="preserve"> عوارض هرس: به شهرداري ها ( سازمان پاركها و فضاي سبز ) اجازه داده مي شود بابت هرس شاخه هاي هر اصله درخت كه </w:t>
            </w:r>
            <w:r w:rsidRPr="0031039C">
              <w:rPr>
                <w:rFonts w:cs="B Nazanin" w:hint="cs"/>
                <w:b/>
                <w:bCs/>
                <w:sz w:val="20"/>
                <w:szCs w:val="20"/>
                <w:u w:val="single"/>
                <w:rtl/>
              </w:rPr>
              <w:t>كابلهاي اداره برق</w:t>
            </w:r>
            <w:r w:rsidRPr="0031039C">
              <w:rPr>
                <w:rFonts w:cs="B Nazanin" w:hint="cs"/>
                <w:b/>
                <w:bCs/>
                <w:sz w:val="20"/>
                <w:szCs w:val="20"/>
                <w:rtl/>
              </w:rPr>
              <w:t xml:space="preserve"> از كنار آنها مي گذرد  مبلغ </w:t>
            </w:r>
            <w:r w:rsidRPr="0031039C">
              <w:rPr>
                <w:rFonts w:cs="B Nazanin" w:hint="cs"/>
                <w:b/>
                <w:bCs/>
                <w:sz w:val="20"/>
                <w:szCs w:val="20"/>
                <w:u w:val="single"/>
                <w:rtl/>
              </w:rPr>
              <w:t>000/</w:t>
            </w:r>
            <w:r w:rsidR="00252CEA">
              <w:rPr>
                <w:rFonts w:cs="B Nazanin" w:hint="cs"/>
                <w:b/>
                <w:bCs/>
                <w:sz w:val="20"/>
                <w:szCs w:val="20"/>
                <w:u w:val="single"/>
                <w:rtl/>
              </w:rPr>
              <w:t>000</w:t>
            </w:r>
            <w:r w:rsidRPr="0031039C">
              <w:rPr>
                <w:rFonts w:cs="B Nazanin" w:hint="cs"/>
                <w:b/>
                <w:bCs/>
                <w:sz w:val="20"/>
                <w:szCs w:val="20"/>
                <w:u w:val="single"/>
                <w:rtl/>
              </w:rPr>
              <w:t>/</w:t>
            </w:r>
            <w:r w:rsidR="003715A8">
              <w:rPr>
                <w:rFonts w:cs="B Nazanin" w:hint="cs"/>
                <w:b/>
                <w:bCs/>
                <w:sz w:val="20"/>
                <w:szCs w:val="20"/>
                <w:u w:val="single"/>
                <w:rtl/>
              </w:rPr>
              <w:t>15</w:t>
            </w:r>
            <w:r w:rsidRPr="0031039C">
              <w:rPr>
                <w:rFonts w:cs="B Nazanin" w:hint="cs"/>
                <w:b/>
                <w:bCs/>
                <w:sz w:val="20"/>
                <w:szCs w:val="20"/>
                <w:u w:val="single"/>
                <w:rtl/>
              </w:rPr>
              <w:t xml:space="preserve"> ريال</w:t>
            </w:r>
            <w:r w:rsidRPr="0031039C">
              <w:rPr>
                <w:rFonts w:cs="B Nazanin" w:hint="cs"/>
                <w:b/>
                <w:bCs/>
                <w:sz w:val="20"/>
                <w:szCs w:val="20"/>
                <w:rtl/>
              </w:rPr>
              <w:t xml:space="preserve"> از اداره برق وصول نمايد.</w:t>
            </w:r>
          </w:p>
          <w:p w:rsidR="00FD6DFD" w:rsidRPr="0031039C" w:rsidRDefault="00FD6DFD" w:rsidP="00252CEA">
            <w:pPr>
              <w:shd w:val="clear" w:color="auto" w:fill="FFFFFF"/>
              <w:spacing w:after="0" w:line="240" w:lineRule="auto"/>
              <w:jc w:val="both"/>
              <w:rPr>
                <w:rFonts w:cs="B Nazanin"/>
                <w:b/>
                <w:bCs/>
                <w:sz w:val="20"/>
                <w:szCs w:val="20"/>
              </w:rPr>
            </w:pPr>
            <w:r>
              <w:rPr>
                <w:rFonts w:cs="B Nazanin" w:hint="cs"/>
                <w:b/>
                <w:bCs/>
                <w:sz w:val="20"/>
                <w:szCs w:val="20"/>
                <w:rtl/>
              </w:rPr>
              <w:t>1</w:t>
            </w:r>
            <w:r w:rsidRPr="0031039C">
              <w:rPr>
                <w:rFonts w:cs="B Nazanin" w:hint="cs"/>
                <w:b/>
                <w:bCs/>
                <w:sz w:val="20"/>
                <w:szCs w:val="20"/>
                <w:rtl/>
              </w:rPr>
              <w:t xml:space="preserve">-1 : در صورتيكه </w:t>
            </w:r>
            <w:r w:rsidRPr="0031039C">
              <w:rPr>
                <w:rFonts w:cs="B Nazanin" w:hint="cs"/>
                <w:b/>
                <w:bCs/>
                <w:sz w:val="20"/>
                <w:szCs w:val="20"/>
                <w:u w:val="single"/>
                <w:rtl/>
              </w:rPr>
              <w:t xml:space="preserve">هرس </w:t>
            </w:r>
            <w:r w:rsidRPr="0031039C">
              <w:rPr>
                <w:rFonts w:cs="B Nazanin" w:hint="cs"/>
                <w:b/>
                <w:bCs/>
                <w:sz w:val="20"/>
                <w:szCs w:val="20"/>
                <w:rtl/>
              </w:rPr>
              <w:t xml:space="preserve">در كنار كابلهاي فشار متوسط انجام شود مبلغ </w:t>
            </w:r>
            <w:r w:rsidRPr="0031039C">
              <w:rPr>
                <w:rFonts w:cs="B Nazanin" w:hint="cs"/>
                <w:b/>
                <w:bCs/>
                <w:sz w:val="20"/>
                <w:szCs w:val="20"/>
                <w:u w:val="single"/>
                <w:rtl/>
              </w:rPr>
              <w:t>000/</w:t>
            </w:r>
            <w:r w:rsidR="00252CEA">
              <w:rPr>
                <w:rFonts w:cs="B Nazanin" w:hint="cs"/>
                <w:b/>
                <w:bCs/>
                <w:sz w:val="20"/>
                <w:szCs w:val="20"/>
                <w:u w:val="single"/>
                <w:rtl/>
              </w:rPr>
              <w:t>000</w:t>
            </w:r>
            <w:r w:rsidRPr="0031039C">
              <w:rPr>
                <w:rFonts w:cs="B Nazanin" w:hint="cs"/>
                <w:b/>
                <w:bCs/>
                <w:sz w:val="20"/>
                <w:szCs w:val="20"/>
                <w:u w:val="single"/>
                <w:rtl/>
              </w:rPr>
              <w:t>/</w:t>
            </w:r>
            <w:r w:rsidR="003715A8">
              <w:rPr>
                <w:rFonts w:cs="B Nazanin" w:hint="cs"/>
                <w:b/>
                <w:bCs/>
                <w:sz w:val="20"/>
                <w:szCs w:val="20"/>
                <w:u w:val="single"/>
                <w:rtl/>
              </w:rPr>
              <w:t>10</w:t>
            </w:r>
            <w:r w:rsidRPr="0031039C">
              <w:rPr>
                <w:rFonts w:cs="B Nazanin" w:hint="cs"/>
                <w:b/>
                <w:bCs/>
                <w:sz w:val="20"/>
                <w:szCs w:val="20"/>
                <w:u w:val="single"/>
                <w:rtl/>
              </w:rPr>
              <w:t xml:space="preserve"> ريال</w:t>
            </w:r>
            <w:r w:rsidRPr="0031039C">
              <w:rPr>
                <w:rFonts w:cs="B Nazanin" w:hint="cs"/>
                <w:b/>
                <w:bCs/>
                <w:sz w:val="20"/>
                <w:szCs w:val="20"/>
                <w:rtl/>
              </w:rPr>
              <w:t xml:space="preserve">   به هر اصله هرس درخت اضافه خواهد شد .</w:t>
            </w:r>
          </w:p>
          <w:p w:rsidR="00FD6DFD" w:rsidRPr="0031039C" w:rsidRDefault="00FD6DFD" w:rsidP="0031039C">
            <w:pPr>
              <w:spacing w:after="0" w:line="240" w:lineRule="auto"/>
              <w:jc w:val="both"/>
              <w:rPr>
                <w:rFonts w:cs="B Nazanin"/>
                <w:b/>
                <w:bCs/>
                <w:sz w:val="20"/>
                <w:szCs w:val="20"/>
              </w:rPr>
            </w:pPr>
            <w:r>
              <w:rPr>
                <w:rFonts w:cs="B Nazanin" w:hint="cs"/>
                <w:b/>
                <w:bCs/>
                <w:sz w:val="20"/>
                <w:szCs w:val="20"/>
                <w:rtl/>
              </w:rPr>
              <w:t>1</w:t>
            </w:r>
            <w:r w:rsidRPr="0031039C">
              <w:rPr>
                <w:rFonts w:cs="B Nazanin" w:hint="cs"/>
                <w:b/>
                <w:bCs/>
                <w:sz w:val="20"/>
                <w:szCs w:val="20"/>
                <w:rtl/>
              </w:rPr>
              <w:t xml:space="preserve">-2  : در صورتيكه اداره برق هرس خاصي را مد نظر داشته باشد با توافق طرفين مبلغ افزايش   خواهد يافت . </w:t>
            </w:r>
          </w:p>
          <w:p w:rsidR="00FD6DFD" w:rsidRPr="005D44CB" w:rsidRDefault="00FD6DFD" w:rsidP="00252CEA">
            <w:pPr>
              <w:spacing w:after="0" w:line="240" w:lineRule="auto"/>
              <w:rPr>
                <w:rFonts w:cs="B Nazanin"/>
                <w:b/>
                <w:bCs/>
                <w:sz w:val="24"/>
                <w:szCs w:val="24"/>
                <w:rtl/>
              </w:rPr>
            </w:pPr>
            <w:r w:rsidRPr="0031039C">
              <w:rPr>
                <w:rFonts w:cs="B Nazanin" w:hint="cs"/>
                <w:b/>
                <w:bCs/>
                <w:sz w:val="20"/>
                <w:szCs w:val="20"/>
                <w:rtl/>
              </w:rPr>
              <w:t xml:space="preserve">تبصره(4): به شهرداري ها ( سازمان پاركها و فضاي سبز ) اجازه داده مي شود بابت بازديد  هر اصله درخت و </w:t>
            </w:r>
            <w:r w:rsidRPr="0031039C">
              <w:rPr>
                <w:rFonts w:cs="B Nazanin"/>
                <w:b/>
                <w:bCs/>
                <w:sz w:val="20"/>
                <w:szCs w:val="20"/>
                <w:rtl/>
              </w:rPr>
              <w:br/>
            </w:r>
            <w:r w:rsidRPr="0031039C">
              <w:rPr>
                <w:rFonts w:cs="B Nazanin" w:hint="cs"/>
                <w:b/>
                <w:bCs/>
                <w:sz w:val="20"/>
                <w:szCs w:val="20"/>
                <w:rtl/>
              </w:rPr>
              <w:t>عكس برداري و غيره از متقاضي ( اشخاص حقيقي و حقوقي )مبلغ</w:t>
            </w:r>
            <w:r w:rsidRPr="0031039C">
              <w:rPr>
                <w:rFonts w:cs="B Nazanin" w:hint="cs"/>
                <w:b/>
                <w:bCs/>
                <w:sz w:val="20"/>
                <w:szCs w:val="20"/>
                <w:u w:val="single"/>
                <w:rtl/>
              </w:rPr>
              <w:t xml:space="preserve"> 000/</w:t>
            </w:r>
            <w:r w:rsidR="00252CEA">
              <w:rPr>
                <w:rFonts w:cs="B Nazanin" w:hint="cs"/>
                <w:b/>
                <w:bCs/>
                <w:sz w:val="20"/>
                <w:szCs w:val="20"/>
                <w:u w:val="single"/>
                <w:rtl/>
              </w:rPr>
              <w:t>200</w:t>
            </w:r>
            <w:r>
              <w:rPr>
                <w:rFonts w:cs="B Nazanin" w:hint="cs"/>
                <w:b/>
                <w:bCs/>
                <w:sz w:val="20"/>
                <w:szCs w:val="20"/>
                <w:u w:val="single"/>
                <w:rtl/>
              </w:rPr>
              <w:t>/</w:t>
            </w:r>
            <w:r w:rsidR="003715A8">
              <w:rPr>
                <w:rFonts w:cs="B Nazanin" w:hint="cs"/>
                <w:b/>
                <w:bCs/>
                <w:sz w:val="20"/>
                <w:szCs w:val="20"/>
                <w:u w:val="single"/>
                <w:rtl/>
              </w:rPr>
              <w:t>2</w:t>
            </w:r>
            <w:r w:rsidRPr="0031039C">
              <w:rPr>
                <w:rFonts w:cs="B Nazanin" w:hint="cs"/>
                <w:b/>
                <w:bCs/>
                <w:sz w:val="20"/>
                <w:szCs w:val="20"/>
                <w:u w:val="single"/>
                <w:rtl/>
              </w:rPr>
              <w:t xml:space="preserve"> ريال</w:t>
            </w:r>
            <w:r w:rsidRPr="0031039C">
              <w:rPr>
                <w:rFonts w:cs="B Nazanin" w:hint="cs"/>
                <w:b/>
                <w:bCs/>
                <w:sz w:val="20"/>
                <w:szCs w:val="20"/>
                <w:rtl/>
              </w:rPr>
              <w:t xml:space="preserve"> بعنوان </w:t>
            </w:r>
            <w:r w:rsidRPr="0031039C">
              <w:rPr>
                <w:rFonts w:cs="B Nazanin" w:hint="cs"/>
                <w:b/>
                <w:bCs/>
                <w:sz w:val="20"/>
                <w:szCs w:val="20"/>
                <w:u w:val="single"/>
                <w:rtl/>
              </w:rPr>
              <w:t>حق كارشناسي</w:t>
            </w:r>
            <w:r w:rsidRPr="0031039C">
              <w:rPr>
                <w:rFonts w:cs="B Nazanin" w:hint="cs"/>
                <w:b/>
                <w:bCs/>
                <w:sz w:val="20"/>
                <w:szCs w:val="20"/>
                <w:rtl/>
              </w:rPr>
              <w:t xml:space="preserve"> اخذ  نمايد</w:t>
            </w:r>
            <w:r>
              <w:rPr>
                <w:rFonts w:cs="B Nazanin" w:hint="cs"/>
                <w:b/>
                <w:bCs/>
                <w:sz w:val="20"/>
                <w:szCs w:val="20"/>
                <w:rtl/>
              </w:rPr>
              <w:t>.</w:t>
            </w:r>
          </w:p>
        </w:tc>
        <w:tc>
          <w:tcPr>
            <w:tcW w:w="709" w:type="dxa"/>
            <w:vMerge/>
            <w:tcBorders>
              <w:bottom w:val="single" w:sz="12" w:space="0" w:color="auto"/>
            </w:tcBorders>
            <w:shd w:val="clear" w:color="auto" w:fill="FFFFFF"/>
            <w:vAlign w:val="center"/>
          </w:tcPr>
          <w:p w:rsidR="00FD6DFD" w:rsidRPr="005D44CB" w:rsidRDefault="00FD6DFD" w:rsidP="005D44CB">
            <w:pPr>
              <w:spacing w:after="0" w:line="240" w:lineRule="auto"/>
              <w:jc w:val="center"/>
              <w:rPr>
                <w:rFonts w:cs="B Nazanin"/>
                <w:b/>
                <w:bCs/>
                <w:sz w:val="24"/>
                <w:szCs w:val="24"/>
                <w:rtl/>
              </w:rPr>
            </w:pPr>
          </w:p>
        </w:tc>
        <w:tc>
          <w:tcPr>
            <w:tcW w:w="6095" w:type="dxa"/>
            <w:vMerge/>
            <w:tcBorders>
              <w:bottom w:val="single" w:sz="12" w:space="0" w:color="auto"/>
              <w:right w:val="single" w:sz="12" w:space="0" w:color="auto"/>
            </w:tcBorders>
            <w:shd w:val="clear" w:color="auto" w:fill="FFFFFF"/>
            <w:vAlign w:val="center"/>
          </w:tcPr>
          <w:p w:rsidR="00FD6DFD" w:rsidRPr="005D44CB" w:rsidRDefault="00FD6DFD" w:rsidP="005D44CB">
            <w:pPr>
              <w:spacing w:after="0" w:line="240" w:lineRule="auto"/>
              <w:jc w:val="center"/>
              <w:rPr>
                <w:rFonts w:cs="B Nazanin"/>
                <w:b/>
                <w:bCs/>
                <w:sz w:val="24"/>
                <w:szCs w:val="24"/>
                <w:rtl/>
              </w:rPr>
            </w:pPr>
          </w:p>
        </w:tc>
      </w:tr>
    </w:tbl>
    <w:p w:rsidR="00251586" w:rsidRDefault="00251586" w:rsidP="00764347">
      <w:pPr>
        <w:bidi w:val="0"/>
        <w:jc w:val="center"/>
        <w:rPr>
          <w:rFonts w:cs="B Nazanin"/>
          <w:b/>
          <w:bCs/>
          <w:sz w:val="24"/>
          <w:szCs w:val="24"/>
          <w:rtl/>
        </w:rPr>
      </w:pPr>
    </w:p>
    <w:p w:rsidR="00FD6DFD" w:rsidRPr="00366554" w:rsidRDefault="00FD6DFD" w:rsidP="00251586">
      <w:pPr>
        <w:bidi w:val="0"/>
        <w:jc w:val="center"/>
        <w:rPr>
          <w:rFonts w:cs="2  Titr"/>
          <w:b/>
          <w:bCs/>
          <w:sz w:val="26"/>
          <w:szCs w:val="26"/>
        </w:rPr>
      </w:pPr>
      <w:r w:rsidRPr="00366554">
        <w:rPr>
          <w:rFonts w:cs="2  Titr" w:hint="cs"/>
          <w:b/>
          <w:bCs/>
          <w:sz w:val="26"/>
          <w:szCs w:val="26"/>
          <w:rtl/>
        </w:rPr>
        <w:lastRenderedPageBreak/>
        <w:t>تعرفه شماره (5-</w:t>
      </w:r>
      <w:r w:rsidR="00620005" w:rsidRPr="00366554">
        <w:rPr>
          <w:rFonts w:cs="2  Titr" w:hint="cs"/>
          <w:b/>
          <w:bCs/>
          <w:sz w:val="26"/>
          <w:szCs w:val="26"/>
          <w:rtl/>
        </w:rPr>
        <w:t>1</w:t>
      </w:r>
      <w:r w:rsidRPr="00366554">
        <w:rPr>
          <w:rFonts w:cs="2  Titr" w:hint="cs"/>
          <w:b/>
          <w:bCs/>
          <w:sz w:val="26"/>
          <w:szCs w:val="26"/>
          <w:rtl/>
        </w:rPr>
        <w:t xml:space="preserve">)- عوارض قطع </w:t>
      </w:r>
      <w:r w:rsidR="0015000D" w:rsidRPr="00366554">
        <w:rPr>
          <w:rFonts w:cs="2  Titr" w:hint="cs"/>
          <w:b/>
          <w:bCs/>
          <w:sz w:val="26"/>
          <w:szCs w:val="26"/>
          <w:rtl/>
        </w:rPr>
        <w:t>درختان</w:t>
      </w:r>
    </w:p>
    <w:tbl>
      <w:tblPr>
        <w:bidiVisual/>
        <w:tblW w:w="149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2835"/>
        <w:gridCol w:w="2409"/>
        <w:gridCol w:w="2410"/>
        <w:gridCol w:w="709"/>
        <w:gridCol w:w="6095"/>
      </w:tblGrid>
      <w:tr w:rsidR="00FD6DFD" w:rsidRPr="005D44CB" w:rsidTr="00366554">
        <w:trPr>
          <w:cantSplit/>
          <w:trHeight w:val="619"/>
        </w:trPr>
        <w:tc>
          <w:tcPr>
            <w:tcW w:w="498" w:type="dxa"/>
            <w:tcBorders>
              <w:top w:val="single" w:sz="12" w:space="0" w:color="auto"/>
              <w:left w:val="single" w:sz="12" w:space="0" w:color="auto"/>
            </w:tcBorders>
            <w:textDirection w:val="btLr"/>
            <w:vAlign w:val="center"/>
          </w:tcPr>
          <w:p w:rsidR="00FD6DFD" w:rsidRPr="00F005A2" w:rsidRDefault="00FD6DFD" w:rsidP="00802269">
            <w:pPr>
              <w:spacing w:after="0" w:line="240" w:lineRule="auto"/>
              <w:ind w:left="113" w:right="113"/>
              <w:jc w:val="center"/>
              <w:rPr>
                <w:rFonts w:cs="B Nazanin"/>
                <w:b/>
                <w:bCs/>
                <w:sz w:val="20"/>
                <w:szCs w:val="20"/>
                <w:rtl/>
              </w:rPr>
            </w:pPr>
            <w:r w:rsidRPr="00F005A2">
              <w:rPr>
                <w:rFonts w:cs="B Nazanin" w:hint="cs"/>
                <w:b/>
                <w:bCs/>
                <w:sz w:val="20"/>
                <w:szCs w:val="20"/>
                <w:rtl/>
              </w:rPr>
              <w:t>ردیف</w:t>
            </w:r>
          </w:p>
        </w:tc>
        <w:tc>
          <w:tcPr>
            <w:tcW w:w="7654" w:type="dxa"/>
            <w:gridSpan w:val="3"/>
            <w:tcBorders>
              <w:top w:val="single" w:sz="12" w:space="0" w:color="auto"/>
            </w:tcBorders>
            <w:vAlign w:val="center"/>
          </w:tcPr>
          <w:p w:rsidR="00FD6DFD" w:rsidRPr="005A060E" w:rsidRDefault="00FD6DFD" w:rsidP="00F74E39">
            <w:pPr>
              <w:spacing w:after="0" w:line="240" w:lineRule="auto"/>
              <w:jc w:val="center"/>
              <w:rPr>
                <w:rFonts w:cs="B Nazanin"/>
                <w:b/>
                <w:bCs/>
                <w:sz w:val="24"/>
                <w:szCs w:val="24"/>
                <w:rtl/>
              </w:rPr>
            </w:pPr>
            <w:r w:rsidRPr="005A060E">
              <w:rPr>
                <w:rFonts w:cs="B Nazanin" w:hint="cs"/>
                <w:b/>
                <w:bCs/>
                <w:sz w:val="24"/>
                <w:szCs w:val="24"/>
                <w:rtl/>
              </w:rPr>
              <w:t xml:space="preserve">(جدول شماره </w:t>
            </w:r>
            <w:r w:rsidR="00F74E39">
              <w:rPr>
                <w:rFonts w:cs="B Nazanin" w:hint="cs"/>
                <w:b/>
                <w:bCs/>
                <w:sz w:val="24"/>
                <w:szCs w:val="24"/>
                <w:rtl/>
              </w:rPr>
              <w:t>2-</w:t>
            </w:r>
            <w:r w:rsidRPr="005A060E">
              <w:rPr>
                <w:rFonts w:cs="B Nazanin" w:hint="cs"/>
                <w:b/>
                <w:bCs/>
                <w:sz w:val="24"/>
                <w:szCs w:val="24"/>
                <w:rtl/>
              </w:rPr>
              <w:t xml:space="preserve"> </w:t>
            </w:r>
            <w:r w:rsidR="00F74E39">
              <w:rPr>
                <w:rFonts w:cs="B Nazanin" w:hint="cs"/>
                <w:b/>
                <w:bCs/>
                <w:sz w:val="24"/>
                <w:szCs w:val="24"/>
                <w:rtl/>
              </w:rPr>
              <w:t xml:space="preserve">تعرفه </w:t>
            </w:r>
            <w:r w:rsidRPr="005A060E">
              <w:rPr>
                <w:rFonts w:cs="B Nazanin" w:hint="cs"/>
                <w:b/>
                <w:bCs/>
                <w:sz w:val="24"/>
                <w:szCs w:val="24"/>
                <w:rtl/>
              </w:rPr>
              <w:t xml:space="preserve">عوارض قطع </w:t>
            </w:r>
            <w:r w:rsidR="00925E5D">
              <w:rPr>
                <w:rFonts w:cs="B Nazanin" w:hint="cs"/>
                <w:b/>
                <w:bCs/>
                <w:sz w:val="24"/>
                <w:szCs w:val="24"/>
                <w:rtl/>
              </w:rPr>
              <w:t>درختان</w:t>
            </w:r>
            <w:r w:rsidRPr="005A060E">
              <w:rPr>
                <w:rFonts w:cs="B Nazanin" w:hint="cs"/>
                <w:b/>
                <w:bCs/>
                <w:sz w:val="24"/>
                <w:szCs w:val="24"/>
                <w:rtl/>
              </w:rPr>
              <w:t>)</w:t>
            </w:r>
          </w:p>
        </w:tc>
        <w:tc>
          <w:tcPr>
            <w:tcW w:w="709" w:type="dxa"/>
            <w:tcBorders>
              <w:top w:val="single" w:sz="12" w:space="0" w:color="auto"/>
            </w:tcBorders>
            <w:vAlign w:val="center"/>
          </w:tcPr>
          <w:p w:rsidR="00FD6DFD" w:rsidRPr="005D44CB" w:rsidRDefault="00FD6DFD" w:rsidP="00802269">
            <w:pPr>
              <w:spacing w:after="0" w:line="240" w:lineRule="auto"/>
              <w:jc w:val="center"/>
              <w:rPr>
                <w:rFonts w:cs="B Nazanin"/>
                <w:b/>
                <w:bCs/>
                <w:rtl/>
              </w:rPr>
            </w:pPr>
            <w:r w:rsidRPr="005D44CB">
              <w:rPr>
                <w:rFonts w:cs="B Nazanin" w:hint="cs"/>
                <w:b/>
                <w:bCs/>
                <w:rtl/>
              </w:rPr>
              <w:t>منشاء قانونی</w:t>
            </w:r>
          </w:p>
        </w:tc>
        <w:tc>
          <w:tcPr>
            <w:tcW w:w="6095" w:type="dxa"/>
            <w:tcBorders>
              <w:top w:val="single" w:sz="12" w:space="0" w:color="auto"/>
              <w:right w:val="single" w:sz="12" w:space="0" w:color="auto"/>
            </w:tcBorders>
            <w:vAlign w:val="center"/>
          </w:tcPr>
          <w:p w:rsidR="00FD6DFD" w:rsidRPr="005D44CB" w:rsidRDefault="00FD6DFD" w:rsidP="00802269">
            <w:pPr>
              <w:spacing w:after="0" w:line="240" w:lineRule="auto"/>
              <w:jc w:val="center"/>
              <w:rPr>
                <w:rFonts w:cs="B Nazanin"/>
                <w:b/>
                <w:bCs/>
                <w:rtl/>
              </w:rPr>
            </w:pPr>
            <w:r w:rsidRPr="005D44CB">
              <w:rPr>
                <w:rFonts w:cs="B Nazanin" w:hint="cs"/>
                <w:b/>
                <w:bCs/>
                <w:rtl/>
              </w:rPr>
              <w:t>توضیحات</w:t>
            </w:r>
          </w:p>
        </w:tc>
      </w:tr>
      <w:tr w:rsidR="00811A44" w:rsidRPr="005D44CB" w:rsidTr="00366554">
        <w:trPr>
          <w:trHeight w:val="1031"/>
        </w:trPr>
        <w:tc>
          <w:tcPr>
            <w:tcW w:w="498" w:type="dxa"/>
            <w:vMerge w:val="restart"/>
            <w:tcBorders>
              <w:left w:val="single" w:sz="12" w:space="0" w:color="auto"/>
            </w:tcBorders>
            <w:shd w:val="clear" w:color="auto" w:fill="FFFFFF"/>
            <w:vAlign w:val="center"/>
          </w:tcPr>
          <w:p w:rsidR="00811A44" w:rsidRPr="00F005A2" w:rsidRDefault="00811A44" w:rsidP="00802269">
            <w:pPr>
              <w:spacing w:after="0" w:line="240" w:lineRule="auto"/>
              <w:jc w:val="center"/>
              <w:rPr>
                <w:rFonts w:cs="B Nazanin"/>
                <w:b/>
                <w:bCs/>
                <w:sz w:val="20"/>
                <w:szCs w:val="20"/>
                <w:rtl/>
              </w:rPr>
            </w:pPr>
            <w:r>
              <w:rPr>
                <w:rFonts w:cs="B Nazanin" w:hint="cs"/>
                <w:b/>
                <w:bCs/>
                <w:sz w:val="20"/>
                <w:szCs w:val="20"/>
                <w:rtl/>
              </w:rPr>
              <w:t>1</w:t>
            </w:r>
          </w:p>
          <w:p w:rsidR="00811A44" w:rsidRPr="00F005A2" w:rsidRDefault="00811A44" w:rsidP="00802269">
            <w:pPr>
              <w:jc w:val="center"/>
              <w:rPr>
                <w:rFonts w:cs="B Nazanin"/>
                <w:b/>
                <w:bCs/>
                <w:sz w:val="20"/>
                <w:szCs w:val="20"/>
                <w:rtl/>
              </w:rPr>
            </w:pPr>
          </w:p>
        </w:tc>
        <w:tc>
          <w:tcPr>
            <w:tcW w:w="2835" w:type="dxa"/>
            <w:shd w:val="clear" w:color="auto" w:fill="FFFFFF"/>
          </w:tcPr>
          <w:p w:rsidR="00811A44" w:rsidRDefault="00811A44" w:rsidP="00CE3549">
            <w:pPr>
              <w:jc w:val="center"/>
              <w:rPr>
                <w:rFonts w:cs="B Nazanin"/>
                <w:b/>
                <w:bCs/>
                <w:sz w:val="20"/>
                <w:szCs w:val="20"/>
                <w:rtl/>
              </w:rPr>
            </w:pPr>
          </w:p>
          <w:p w:rsidR="00811A44" w:rsidRPr="003800EB" w:rsidRDefault="00811A44" w:rsidP="00CE3549">
            <w:pPr>
              <w:jc w:val="center"/>
              <w:rPr>
                <w:rFonts w:cs="B Nazanin"/>
                <w:b/>
                <w:bCs/>
                <w:sz w:val="20"/>
                <w:szCs w:val="20"/>
                <w:rtl/>
              </w:rPr>
            </w:pPr>
            <w:r w:rsidRPr="003800EB">
              <w:rPr>
                <w:rFonts w:cs="B Nazanin" w:hint="cs"/>
                <w:b/>
                <w:bCs/>
                <w:sz w:val="20"/>
                <w:szCs w:val="20"/>
                <w:rtl/>
              </w:rPr>
              <w:t>محیط بن درخت</w:t>
            </w:r>
            <w:r>
              <w:rPr>
                <w:rFonts w:cs="B Nazanin" w:hint="cs"/>
                <w:b/>
                <w:bCs/>
                <w:sz w:val="20"/>
                <w:szCs w:val="20"/>
                <w:rtl/>
              </w:rPr>
              <w:t xml:space="preserve"> تا 50 سانتیمتر</w:t>
            </w:r>
          </w:p>
        </w:tc>
        <w:tc>
          <w:tcPr>
            <w:tcW w:w="2409" w:type="dxa"/>
            <w:shd w:val="clear" w:color="auto" w:fill="FFFFFF"/>
            <w:vAlign w:val="center"/>
          </w:tcPr>
          <w:p w:rsidR="00811A44" w:rsidRPr="003800EB" w:rsidRDefault="00811A44" w:rsidP="00CE3549">
            <w:pPr>
              <w:spacing w:after="0" w:line="240" w:lineRule="auto"/>
              <w:jc w:val="center"/>
              <w:rPr>
                <w:rFonts w:cs="B Nazanin"/>
                <w:b/>
                <w:bCs/>
                <w:sz w:val="20"/>
                <w:szCs w:val="20"/>
                <w:rtl/>
              </w:rPr>
            </w:pPr>
            <w:r w:rsidRPr="003800EB">
              <w:rPr>
                <w:rFonts w:cs="B Nazanin" w:hint="cs"/>
                <w:b/>
                <w:bCs/>
                <w:sz w:val="20"/>
                <w:szCs w:val="20"/>
                <w:rtl/>
              </w:rPr>
              <w:t xml:space="preserve">محیط بن درخت </w:t>
            </w:r>
            <w:r>
              <w:rPr>
                <w:rFonts w:cs="B Nazanin" w:hint="cs"/>
                <w:b/>
                <w:bCs/>
                <w:sz w:val="20"/>
                <w:szCs w:val="20"/>
                <w:rtl/>
              </w:rPr>
              <w:t>از 50 تا 100 سانتیمتر</w:t>
            </w:r>
          </w:p>
        </w:tc>
        <w:tc>
          <w:tcPr>
            <w:tcW w:w="2410" w:type="dxa"/>
            <w:shd w:val="clear" w:color="auto" w:fill="FFFFFF"/>
            <w:vAlign w:val="center"/>
          </w:tcPr>
          <w:p w:rsidR="00811A44" w:rsidRPr="003800EB" w:rsidRDefault="00811A44" w:rsidP="00CE3549">
            <w:pPr>
              <w:spacing w:after="0" w:line="240" w:lineRule="auto"/>
              <w:jc w:val="center"/>
              <w:rPr>
                <w:rFonts w:cs="B Nazanin"/>
                <w:b/>
                <w:bCs/>
                <w:sz w:val="20"/>
                <w:szCs w:val="20"/>
                <w:rtl/>
              </w:rPr>
            </w:pPr>
            <w:r w:rsidRPr="003800EB">
              <w:rPr>
                <w:rFonts w:cs="B Nazanin" w:hint="cs"/>
                <w:b/>
                <w:bCs/>
                <w:sz w:val="20"/>
                <w:szCs w:val="20"/>
                <w:rtl/>
              </w:rPr>
              <w:t>محیط بن درخت بیش از 100 سانتیمتر</w:t>
            </w:r>
          </w:p>
        </w:tc>
        <w:tc>
          <w:tcPr>
            <w:tcW w:w="709" w:type="dxa"/>
            <w:vMerge w:val="restart"/>
            <w:shd w:val="clear" w:color="auto" w:fill="FFFFFF"/>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6095" w:type="dxa"/>
            <w:vMerge w:val="restart"/>
            <w:tcBorders>
              <w:right w:val="single" w:sz="12" w:space="0" w:color="auto"/>
            </w:tcBorders>
            <w:shd w:val="clear" w:color="auto" w:fill="FFFFFF"/>
          </w:tcPr>
          <w:p w:rsidR="00811A44" w:rsidRPr="00477188" w:rsidRDefault="00811A44" w:rsidP="00474280">
            <w:pPr>
              <w:spacing w:after="0" w:line="240" w:lineRule="auto"/>
              <w:jc w:val="both"/>
              <w:rPr>
                <w:rFonts w:cs="B Nazanin"/>
                <w:b/>
                <w:bCs/>
                <w:sz w:val="24"/>
                <w:szCs w:val="24"/>
                <w:rtl/>
              </w:rPr>
            </w:pPr>
            <w:r w:rsidRPr="00477188">
              <w:rPr>
                <w:rFonts w:cs="B Nazanin" w:hint="cs"/>
                <w:b/>
                <w:bCs/>
                <w:sz w:val="24"/>
                <w:szCs w:val="24"/>
                <w:rtl/>
              </w:rPr>
              <w:t xml:space="preserve">د) درخت واقع در معابر و یا میادین مانع عبور و مرور طبیعی باشد و یا وجود آن برای مالکین و ساکنین مزاحمت ایجاد کرده باشد اولویت با انتقال و در صورت عدم امکان انتقال در صورت اجازه </w:t>
            </w:r>
            <w:r w:rsidR="00474280">
              <w:rPr>
                <w:rFonts w:cs="B Nazanin" w:hint="cs"/>
                <w:b/>
                <w:bCs/>
                <w:sz w:val="24"/>
                <w:szCs w:val="24"/>
                <w:rtl/>
              </w:rPr>
              <w:t xml:space="preserve">قطع </w:t>
            </w:r>
            <w:r w:rsidRPr="00477188">
              <w:rPr>
                <w:rFonts w:cs="B Nazanin" w:hint="cs"/>
                <w:b/>
                <w:bCs/>
                <w:sz w:val="24"/>
                <w:szCs w:val="24"/>
                <w:rtl/>
              </w:rPr>
              <w:t xml:space="preserve">از طرف کمیسیون ماده 7 به تعداد 2 برابر مجموع محیط بن ها در محل تعیین شده که شهرداری معین میکند غرس نماید و عوارض قطع درخت طبق جدول 2 اخذ گردد. </w:t>
            </w:r>
          </w:p>
          <w:p w:rsidR="00811A44" w:rsidRPr="00477188" w:rsidRDefault="00811A44" w:rsidP="005B79A2">
            <w:pPr>
              <w:spacing w:after="0" w:line="240" w:lineRule="auto"/>
              <w:jc w:val="both"/>
              <w:rPr>
                <w:rFonts w:cs="B Nazanin"/>
                <w:b/>
                <w:bCs/>
                <w:sz w:val="24"/>
                <w:szCs w:val="24"/>
                <w:rtl/>
              </w:rPr>
            </w:pPr>
            <w:r w:rsidRPr="00477188">
              <w:rPr>
                <w:rFonts w:cs="B Nazanin" w:hint="cs"/>
                <w:b/>
                <w:bCs/>
                <w:sz w:val="24"/>
                <w:szCs w:val="24"/>
                <w:rtl/>
              </w:rPr>
              <w:t xml:space="preserve">ه) در صورتی که شخص یا اشخاص اعم از حقیقی یا حقوقی موجبات اتلاف و امحای درختان موضوع قانون را فراهم آورند شهرداری در اجرای ماده 4 </w:t>
            </w:r>
            <w:r w:rsidR="00474280">
              <w:rPr>
                <w:rFonts w:cs="B Nazanin" w:hint="cs"/>
                <w:b/>
                <w:bCs/>
                <w:sz w:val="24"/>
                <w:szCs w:val="24"/>
                <w:rtl/>
              </w:rPr>
              <w:t xml:space="preserve">قانون </w:t>
            </w:r>
            <w:r w:rsidRPr="00477188">
              <w:rPr>
                <w:rFonts w:cs="B Nazanin" w:hint="cs"/>
                <w:b/>
                <w:bCs/>
                <w:sz w:val="24"/>
                <w:szCs w:val="24"/>
                <w:rtl/>
              </w:rPr>
              <w:t>(مصوب سال88) موظف است نسبت به تعقیب جزایی و اخذ جریمه طبق جدول 1 از طریق مراجع قضایی و پیگیری جبران خسارت وارده اقدام نماید.</w:t>
            </w:r>
          </w:p>
          <w:p w:rsidR="00811A44" w:rsidRPr="00477188" w:rsidRDefault="00811A44" w:rsidP="00252CEA">
            <w:pPr>
              <w:spacing w:after="0" w:line="240" w:lineRule="auto"/>
              <w:jc w:val="both"/>
              <w:rPr>
                <w:rFonts w:cs="B Nazanin"/>
                <w:b/>
                <w:bCs/>
                <w:sz w:val="24"/>
                <w:szCs w:val="24"/>
                <w:rtl/>
              </w:rPr>
            </w:pPr>
            <w:r w:rsidRPr="00477188">
              <w:rPr>
                <w:rFonts w:cs="B Nazanin" w:hint="cs"/>
                <w:b/>
                <w:bCs/>
                <w:sz w:val="24"/>
                <w:szCs w:val="24"/>
                <w:rtl/>
              </w:rPr>
              <w:t>تبصره(2): هزینه کاشت هر اصله نهال 000/</w:t>
            </w:r>
            <w:r w:rsidR="00252CEA">
              <w:rPr>
                <w:rFonts w:cs="B Nazanin" w:hint="cs"/>
                <w:b/>
                <w:bCs/>
                <w:sz w:val="24"/>
                <w:szCs w:val="24"/>
                <w:rtl/>
              </w:rPr>
              <w:t>750</w:t>
            </w:r>
            <w:r w:rsidRPr="00477188">
              <w:rPr>
                <w:rFonts w:cs="B Nazanin" w:hint="cs"/>
                <w:b/>
                <w:bCs/>
                <w:sz w:val="24"/>
                <w:szCs w:val="24"/>
                <w:rtl/>
              </w:rPr>
              <w:t>/</w:t>
            </w:r>
            <w:r w:rsidR="00F74E39">
              <w:rPr>
                <w:rFonts w:cs="B Nazanin" w:hint="cs"/>
                <w:b/>
                <w:bCs/>
                <w:sz w:val="24"/>
                <w:szCs w:val="24"/>
                <w:rtl/>
              </w:rPr>
              <w:t>3</w:t>
            </w:r>
            <w:r w:rsidRPr="00477188">
              <w:rPr>
                <w:rFonts w:cs="B Nazanin" w:hint="cs"/>
                <w:b/>
                <w:bCs/>
                <w:sz w:val="24"/>
                <w:szCs w:val="24"/>
                <w:rtl/>
              </w:rPr>
              <w:t xml:space="preserve"> ریال تعیین میگردد که در صورت عدم امکان کاشت توسط افرادی که ملزم به کاشت نهال میگردند از آنها اخذ و شهرداری در مکان و زمان مناسب اقدام به کاشت می نماید. </w:t>
            </w:r>
          </w:p>
          <w:p w:rsidR="00811A44" w:rsidRPr="005D44CB" w:rsidRDefault="00811A44" w:rsidP="005B79A2">
            <w:pPr>
              <w:spacing w:after="0" w:line="240" w:lineRule="auto"/>
              <w:jc w:val="both"/>
              <w:rPr>
                <w:rFonts w:cs="B Nazanin"/>
                <w:sz w:val="24"/>
                <w:szCs w:val="24"/>
                <w:rtl/>
              </w:rPr>
            </w:pPr>
            <w:r>
              <w:rPr>
                <w:rFonts w:cs="B Nazanin" w:hint="cs"/>
                <w:sz w:val="24"/>
                <w:szCs w:val="24"/>
                <w:rtl/>
              </w:rPr>
              <w:t xml:space="preserve"> </w:t>
            </w:r>
          </w:p>
        </w:tc>
      </w:tr>
      <w:tr w:rsidR="00FD6DFD" w:rsidRPr="005D44CB" w:rsidTr="00366554">
        <w:trPr>
          <w:trHeight w:val="1123"/>
        </w:trPr>
        <w:tc>
          <w:tcPr>
            <w:tcW w:w="498" w:type="dxa"/>
            <w:vMerge/>
            <w:tcBorders>
              <w:left w:val="single" w:sz="12" w:space="0" w:color="auto"/>
            </w:tcBorders>
            <w:shd w:val="clear" w:color="auto" w:fill="FFFFFF"/>
            <w:vAlign w:val="center"/>
          </w:tcPr>
          <w:p w:rsidR="00FD6DFD" w:rsidRPr="00F005A2" w:rsidRDefault="00FD6DFD" w:rsidP="00802269">
            <w:pPr>
              <w:jc w:val="center"/>
              <w:rPr>
                <w:rFonts w:cs="B Nazanin"/>
                <w:b/>
                <w:bCs/>
                <w:sz w:val="20"/>
                <w:szCs w:val="20"/>
                <w:rtl/>
              </w:rPr>
            </w:pPr>
          </w:p>
        </w:tc>
        <w:tc>
          <w:tcPr>
            <w:tcW w:w="2835" w:type="dxa"/>
            <w:shd w:val="clear" w:color="auto" w:fill="FFFFFF"/>
            <w:vAlign w:val="center"/>
          </w:tcPr>
          <w:p w:rsidR="00FD6DFD" w:rsidRPr="00474280" w:rsidRDefault="00CE3549" w:rsidP="00252CEA">
            <w:pPr>
              <w:spacing w:after="0" w:line="240" w:lineRule="auto"/>
              <w:jc w:val="center"/>
              <w:rPr>
                <w:rFonts w:cs="B Nazanin"/>
                <w:b/>
                <w:bCs/>
                <w:sz w:val="20"/>
                <w:szCs w:val="20"/>
                <w:rtl/>
              </w:rPr>
            </w:pPr>
            <w:r w:rsidRPr="00474280">
              <w:rPr>
                <w:rFonts w:cs="B Nazanin" w:hint="cs"/>
                <w:b/>
                <w:bCs/>
                <w:sz w:val="20"/>
                <w:szCs w:val="20"/>
                <w:rtl/>
              </w:rPr>
              <w:t>به ازای هر سانتیمتر محیط بن 000/</w:t>
            </w:r>
            <w:r w:rsidR="00252CEA">
              <w:rPr>
                <w:rFonts w:cs="B Nazanin" w:hint="cs"/>
                <w:b/>
                <w:bCs/>
                <w:sz w:val="20"/>
                <w:szCs w:val="20"/>
                <w:rtl/>
              </w:rPr>
              <w:t>225</w:t>
            </w:r>
            <w:r w:rsidRPr="00474280">
              <w:rPr>
                <w:rFonts w:cs="B Nazanin" w:hint="cs"/>
                <w:b/>
                <w:bCs/>
                <w:sz w:val="20"/>
                <w:szCs w:val="20"/>
                <w:rtl/>
              </w:rPr>
              <w:t xml:space="preserve"> ریال </w:t>
            </w:r>
          </w:p>
        </w:tc>
        <w:tc>
          <w:tcPr>
            <w:tcW w:w="2409" w:type="dxa"/>
            <w:shd w:val="clear" w:color="auto" w:fill="FFFFFF"/>
            <w:vAlign w:val="center"/>
          </w:tcPr>
          <w:p w:rsidR="00FD6DFD" w:rsidRPr="00474280" w:rsidRDefault="00CE3549" w:rsidP="00252CEA">
            <w:pPr>
              <w:spacing w:after="0" w:line="240" w:lineRule="auto"/>
              <w:jc w:val="center"/>
              <w:rPr>
                <w:rFonts w:cs="B Nazanin"/>
                <w:b/>
                <w:bCs/>
                <w:sz w:val="20"/>
                <w:szCs w:val="20"/>
                <w:rtl/>
              </w:rPr>
            </w:pPr>
            <w:r w:rsidRPr="00474280">
              <w:rPr>
                <w:rFonts w:cs="B Nazanin" w:hint="cs"/>
                <w:b/>
                <w:bCs/>
                <w:sz w:val="20"/>
                <w:szCs w:val="20"/>
                <w:rtl/>
              </w:rPr>
              <w:t>علاوه بر 000/</w:t>
            </w:r>
            <w:r w:rsidR="00252CEA">
              <w:rPr>
                <w:rFonts w:cs="B Nazanin" w:hint="cs"/>
                <w:b/>
                <w:bCs/>
                <w:sz w:val="20"/>
                <w:szCs w:val="20"/>
                <w:rtl/>
              </w:rPr>
              <w:t>200</w:t>
            </w:r>
            <w:r w:rsidRPr="00474280">
              <w:rPr>
                <w:rFonts w:cs="B Nazanin" w:hint="cs"/>
                <w:b/>
                <w:bCs/>
                <w:sz w:val="20"/>
                <w:szCs w:val="20"/>
                <w:rtl/>
              </w:rPr>
              <w:t>/</w:t>
            </w:r>
            <w:r w:rsidR="00252CEA">
              <w:rPr>
                <w:rFonts w:cs="B Nazanin" w:hint="cs"/>
                <w:b/>
                <w:bCs/>
                <w:sz w:val="20"/>
                <w:szCs w:val="20"/>
                <w:rtl/>
              </w:rPr>
              <w:t>11</w:t>
            </w:r>
            <w:r w:rsidRPr="00474280">
              <w:rPr>
                <w:rFonts w:cs="B Nazanin" w:hint="cs"/>
                <w:b/>
                <w:bCs/>
                <w:sz w:val="20"/>
                <w:szCs w:val="20"/>
                <w:rtl/>
              </w:rPr>
              <w:t xml:space="preserve"> ریال به ازای هر سانتیمتر 000/</w:t>
            </w:r>
            <w:r w:rsidR="00252CEA">
              <w:rPr>
                <w:rFonts w:cs="B Nazanin" w:hint="cs"/>
                <w:b/>
                <w:bCs/>
                <w:sz w:val="20"/>
                <w:szCs w:val="20"/>
                <w:rtl/>
              </w:rPr>
              <w:t>312</w:t>
            </w:r>
            <w:r w:rsidRPr="00474280">
              <w:rPr>
                <w:rFonts w:cs="B Nazanin" w:hint="cs"/>
                <w:b/>
                <w:bCs/>
                <w:sz w:val="20"/>
                <w:szCs w:val="20"/>
                <w:rtl/>
              </w:rPr>
              <w:t xml:space="preserve"> ریال</w:t>
            </w:r>
          </w:p>
        </w:tc>
        <w:tc>
          <w:tcPr>
            <w:tcW w:w="2410" w:type="dxa"/>
            <w:shd w:val="clear" w:color="auto" w:fill="FFFFFF"/>
            <w:vAlign w:val="center"/>
          </w:tcPr>
          <w:p w:rsidR="00FD6DFD" w:rsidRPr="00474280" w:rsidRDefault="00FD6DFD" w:rsidP="00252CEA">
            <w:pPr>
              <w:spacing w:after="0" w:line="240" w:lineRule="auto"/>
              <w:jc w:val="center"/>
              <w:rPr>
                <w:rFonts w:cs="B Nazanin"/>
                <w:b/>
                <w:bCs/>
                <w:sz w:val="20"/>
                <w:szCs w:val="20"/>
                <w:rtl/>
              </w:rPr>
            </w:pPr>
            <w:r w:rsidRPr="00474280">
              <w:rPr>
                <w:rFonts w:cs="B Nazanin" w:hint="cs"/>
                <w:b/>
                <w:bCs/>
                <w:sz w:val="20"/>
                <w:szCs w:val="20"/>
                <w:rtl/>
              </w:rPr>
              <w:t xml:space="preserve">علاوه بر مبلغ </w:t>
            </w:r>
            <w:r w:rsidR="00CE3549" w:rsidRPr="00474280">
              <w:rPr>
                <w:rFonts w:cs="B Nazanin" w:hint="cs"/>
                <w:b/>
                <w:bCs/>
                <w:sz w:val="20"/>
                <w:szCs w:val="20"/>
                <w:rtl/>
              </w:rPr>
              <w:t>000/</w:t>
            </w:r>
            <w:r w:rsidR="00F74E39">
              <w:rPr>
                <w:rFonts w:cs="B Nazanin" w:hint="cs"/>
                <w:b/>
                <w:bCs/>
                <w:sz w:val="20"/>
                <w:szCs w:val="20"/>
                <w:rtl/>
              </w:rPr>
              <w:t>000</w:t>
            </w:r>
            <w:r w:rsidR="00CE3549" w:rsidRPr="00474280">
              <w:rPr>
                <w:rFonts w:cs="B Nazanin" w:hint="cs"/>
                <w:b/>
                <w:bCs/>
                <w:sz w:val="20"/>
                <w:szCs w:val="20"/>
                <w:rtl/>
              </w:rPr>
              <w:t>/</w:t>
            </w:r>
            <w:r w:rsidR="00252CEA">
              <w:rPr>
                <w:rFonts w:cs="B Nazanin" w:hint="cs"/>
                <w:b/>
                <w:bCs/>
                <w:sz w:val="20"/>
                <w:szCs w:val="20"/>
                <w:rtl/>
              </w:rPr>
              <w:t>26</w:t>
            </w:r>
            <w:r w:rsidR="00CE3549" w:rsidRPr="00474280">
              <w:rPr>
                <w:rFonts w:cs="B Nazanin" w:hint="cs"/>
                <w:b/>
                <w:bCs/>
                <w:sz w:val="20"/>
                <w:szCs w:val="20"/>
                <w:rtl/>
              </w:rPr>
              <w:t xml:space="preserve"> ریال</w:t>
            </w:r>
            <w:r w:rsidRPr="00474280">
              <w:rPr>
                <w:rFonts w:cs="B Nazanin" w:hint="cs"/>
                <w:b/>
                <w:bCs/>
                <w:sz w:val="20"/>
                <w:szCs w:val="20"/>
                <w:rtl/>
              </w:rPr>
              <w:t xml:space="preserve"> به ازای هر سانتیمتر 000/</w:t>
            </w:r>
            <w:r w:rsidR="00252CEA">
              <w:rPr>
                <w:rFonts w:cs="B Nazanin" w:hint="cs"/>
                <w:b/>
                <w:bCs/>
                <w:sz w:val="20"/>
                <w:szCs w:val="20"/>
                <w:rtl/>
              </w:rPr>
              <w:t>375</w:t>
            </w:r>
            <w:r w:rsidRPr="00474280">
              <w:rPr>
                <w:rFonts w:cs="B Nazanin" w:hint="cs"/>
                <w:b/>
                <w:bCs/>
                <w:sz w:val="20"/>
                <w:szCs w:val="20"/>
                <w:rtl/>
              </w:rPr>
              <w:t xml:space="preserve"> ریال</w:t>
            </w:r>
          </w:p>
        </w:tc>
        <w:tc>
          <w:tcPr>
            <w:tcW w:w="709" w:type="dxa"/>
            <w:vMerge/>
            <w:shd w:val="clear" w:color="auto" w:fill="FFFFFF"/>
            <w:vAlign w:val="center"/>
          </w:tcPr>
          <w:p w:rsidR="00FD6DFD" w:rsidRPr="005D44CB" w:rsidRDefault="00FD6DFD" w:rsidP="00802269">
            <w:pPr>
              <w:spacing w:after="0" w:line="240" w:lineRule="auto"/>
              <w:jc w:val="center"/>
              <w:rPr>
                <w:rFonts w:cs="B Nazanin"/>
                <w:b/>
                <w:bCs/>
                <w:sz w:val="24"/>
                <w:szCs w:val="24"/>
                <w:rtl/>
              </w:rPr>
            </w:pPr>
          </w:p>
        </w:tc>
        <w:tc>
          <w:tcPr>
            <w:tcW w:w="6095" w:type="dxa"/>
            <w:vMerge/>
            <w:tcBorders>
              <w:right w:val="single" w:sz="12" w:space="0" w:color="auto"/>
            </w:tcBorders>
            <w:shd w:val="clear" w:color="auto" w:fill="FFFFFF"/>
            <w:vAlign w:val="center"/>
          </w:tcPr>
          <w:p w:rsidR="00FD6DFD" w:rsidRPr="005D44CB" w:rsidRDefault="00FD6DFD" w:rsidP="00802269">
            <w:pPr>
              <w:spacing w:after="0" w:line="240" w:lineRule="auto"/>
              <w:jc w:val="center"/>
              <w:rPr>
                <w:rFonts w:cs="B Nazanin"/>
                <w:b/>
                <w:bCs/>
                <w:sz w:val="24"/>
                <w:szCs w:val="24"/>
                <w:rtl/>
              </w:rPr>
            </w:pPr>
          </w:p>
        </w:tc>
      </w:tr>
      <w:tr w:rsidR="00CE3549" w:rsidRPr="005D44CB" w:rsidTr="00105C31">
        <w:trPr>
          <w:trHeight w:val="4927"/>
        </w:trPr>
        <w:tc>
          <w:tcPr>
            <w:tcW w:w="498" w:type="dxa"/>
            <w:vMerge/>
            <w:tcBorders>
              <w:left w:val="single" w:sz="12" w:space="0" w:color="auto"/>
              <w:bottom w:val="single" w:sz="12" w:space="0" w:color="auto"/>
            </w:tcBorders>
            <w:shd w:val="clear" w:color="auto" w:fill="FFFFFF"/>
            <w:vAlign w:val="center"/>
          </w:tcPr>
          <w:p w:rsidR="00CE3549" w:rsidRPr="00F005A2" w:rsidRDefault="00CE3549" w:rsidP="00802269">
            <w:pPr>
              <w:jc w:val="center"/>
              <w:rPr>
                <w:rFonts w:cs="B Nazanin"/>
                <w:b/>
                <w:bCs/>
                <w:sz w:val="20"/>
                <w:szCs w:val="20"/>
                <w:rtl/>
              </w:rPr>
            </w:pPr>
          </w:p>
        </w:tc>
        <w:tc>
          <w:tcPr>
            <w:tcW w:w="7654" w:type="dxa"/>
            <w:gridSpan w:val="3"/>
            <w:tcBorders>
              <w:bottom w:val="single" w:sz="12" w:space="0" w:color="auto"/>
            </w:tcBorders>
            <w:shd w:val="clear" w:color="auto" w:fill="FFFFFF"/>
          </w:tcPr>
          <w:p w:rsidR="00CE3549" w:rsidRPr="00B154D2" w:rsidRDefault="001B0FE2" w:rsidP="005B79A2">
            <w:pPr>
              <w:rPr>
                <w:rFonts w:cs="B Nazanin"/>
                <w:b/>
                <w:bCs/>
                <w:sz w:val="20"/>
                <w:szCs w:val="20"/>
                <w:rtl/>
              </w:rPr>
            </w:pPr>
            <w:r>
              <w:rPr>
                <w:rFonts w:cs="B Nazanin" w:hint="cs"/>
                <w:b/>
                <w:bCs/>
                <w:sz w:val="20"/>
                <w:szCs w:val="20"/>
                <w:rtl/>
              </w:rPr>
              <w:t>تبصره(1):</w:t>
            </w:r>
            <w:r w:rsidR="005B79A2" w:rsidRPr="00B154D2">
              <w:rPr>
                <w:rFonts w:cs="B Nazanin" w:hint="cs"/>
                <w:b/>
                <w:bCs/>
                <w:sz w:val="20"/>
                <w:szCs w:val="20"/>
                <w:rtl/>
              </w:rPr>
              <w:t xml:space="preserve">برای قطع و جابجایی هرگونه درخت در معابر و اماکن عمومی، دولتی و خصوصی واقع در محدوده شهر و حریم شهر </w:t>
            </w:r>
            <w:r w:rsidR="00D341EE" w:rsidRPr="00B154D2">
              <w:rPr>
                <w:rFonts w:cs="B Nazanin" w:hint="cs"/>
                <w:b/>
                <w:bCs/>
                <w:sz w:val="20"/>
                <w:szCs w:val="20"/>
                <w:rtl/>
              </w:rPr>
              <w:t xml:space="preserve">با درخواست مالکین،متولیان،متصدیان و اشخاص مسئول این اماکن، در موارد زیر </w:t>
            </w:r>
            <w:r w:rsidR="001238B1" w:rsidRPr="00B154D2">
              <w:rPr>
                <w:rFonts w:cs="B Nazanin" w:hint="cs"/>
                <w:b/>
                <w:bCs/>
                <w:sz w:val="20"/>
                <w:szCs w:val="20"/>
                <w:rtl/>
              </w:rPr>
              <w:t>شهرداری مکلف است صرفاً پس از اخذ رأی</w:t>
            </w:r>
            <w:r w:rsidR="00AA0830" w:rsidRPr="00B154D2">
              <w:rPr>
                <w:rFonts w:cs="B Nazanin" w:hint="cs"/>
                <w:b/>
                <w:bCs/>
                <w:sz w:val="20"/>
                <w:szCs w:val="20"/>
                <w:rtl/>
              </w:rPr>
              <w:t xml:space="preserve"> کمیسیون</w:t>
            </w:r>
            <w:r w:rsidR="00635797">
              <w:rPr>
                <w:rFonts w:cs="B Nazanin" w:hint="cs"/>
                <w:b/>
                <w:bCs/>
                <w:sz w:val="20"/>
                <w:szCs w:val="20"/>
                <w:rtl/>
              </w:rPr>
              <w:t xml:space="preserve"> موضوع</w:t>
            </w:r>
            <w:r w:rsidR="00AA0830" w:rsidRPr="00B154D2">
              <w:rPr>
                <w:rFonts w:cs="B Nazanin" w:hint="cs"/>
                <w:b/>
                <w:bCs/>
                <w:sz w:val="20"/>
                <w:szCs w:val="20"/>
                <w:rtl/>
              </w:rPr>
              <w:t xml:space="preserve"> ماده 7 </w:t>
            </w:r>
            <w:r w:rsidR="0021560C" w:rsidRPr="00B154D2">
              <w:rPr>
                <w:rFonts w:cs="B Nazanin" w:hint="cs"/>
                <w:b/>
                <w:bCs/>
                <w:sz w:val="20"/>
                <w:szCs w:val="20"/>
                <w:rtl/>
              </w:rPr>
              <w:t>این آیین نامه مجوز صادر نماید:</w:t>
            </w:r>
          </w:p>
          <w:p w:rsidR="0021560C" w:rsidRPr="00B154D2" w:rsidRDefault="00FE7439" w:rsidP="005B79A2">
            <w:pPr>
              <w:rPr>
                <w:rFonts w:cs="B Nazanin"/>
                <w:b/>
                <w:bCs/>
                <w:sz w:val="20"/>
                <w:szCs w:val="20"/>
                <w:rtl/>
              </w:rPr>
            </w:pPr>
            <w:r w:rsidRPr="00B154D2">
              <w:rPr>
                <w:rFonts w:cs="B Nazanin" w:hint="cs"/>
                <w:b/>
                <w:bCs/>
                <w:sz w:val="20"/>
                <w:szCs w:val="20"/>
                <w:rtl/>
              </w:rPr>
              <w:t>الف)</w:t>
            </w:r>
            <w:r w:rsidR="00605AF2" w:rsidRPr="00B154D2">
              <w:rPr>
                <w:rFonts w:cs="B Nazanin" w:hint="cs"/>
                <w:b/>
                <w:bCs/>
                <w:sz w:val="20"/>
                <w:szCs w:val="20"/>
                <w:rtl/>
              </w:rPr>
              <w:t xml:space="preserve"> درخت غیر مثمری که به سن بهره وری رسیده باشد و به قصد اشباع از چوب آن درخواست قطع داده شده باشد باید به جای آن توسط مالک یا متقاضی مجدداً درخت غرس شود و عوارض قطع درخت طبق جدول 2 اخذ گردد.</w:t>
            </w:r>
          </w:p>
          <w:p w:rsidR="00605AF2" w:rsidRPr="00B154D2" w:rsidRDefault="00605AF2" w:rsidP="005B79A2">
            <w:pPr>
              <w:rPr>
                <w:rFonts w:cs="B Nazanin"/>
                <w:b/>
                <w:bCs/>
                <w:sz w:val="20"/>
                <w:szCs w:val="20"/>
                <w:rtl/>
              </w:rPr>
            </w:pPr>
            <w:r w:rsidRPr="00B154D2">
              <w:rPr>
                <w:rFonts w:cs="B Nazanin" w:hint="cs"/>
                <w:b/>
                <w:bCs/>
                <w:sz w:val="20"/>
                <w:szCs w:val="20"/>
                <w:rtl/>
              </w:rPr>
              <w:t>ب) درختی که به عل</w:t>
            </w:r>
            <w:r w:rsidR="00FA014B" w:rsidRPr="00B154D2">
              <w:rPr>
                <w:rFonts w:cs="B Nazanin" w:hint="cs"/>
                <w:b/>
                <w:bCs/>
                <w:sz w:val="20"/>
                <w:szCs w:val="20"/>
                <w:rtl/>
              </w:rPr>
              <w:t>ت آفت زدگی، بیماری ، انگل و یا علل غیر عمد دیگر خشک شده و یا احتمال سرایت آفت و بیماری از آن به دیگر درختان و گیاهان وجود داشته باشد و یا احتمال سقوط آن برود که در این صورت باید به جای آن نهال به میزان دو برابر محیط بن درخت غرس شود و عوارض قطع درخت طبق جدول 2 اخذ گردد.</w:t>
            </w:r>
          </w:p>
          <w:p w:rsidR="00FA014B" w:rsidRPr="003800EB" w:rsidRDefault="00FA014B" w:rsidP="00635797">
            <w:pPr>
              <w:rPr>
                <w:rFonts w:cs="B Nazanin"/>
                <w:sz w:val="20"/>
                <w:szCs w:val="20"/>
                <w:rtl/>
              </w:rPr>
            </w:pPr>
            <w:r w:rsidRPr="00B154D2">
              <w:rPr>
                <w:rFonts w:cs="B Nazanin" w:hint="cs"/>
                <w:b/>
                <w:bCs/>
                <w:sz w:val="20"/>
                <w:szCs w:val="20"/>
                <w:rtl/>
              </w:rPr>
              <w:t xml:space="preserve">ج) </w:t>
            </w:r>
            <w:r w:rsidR="00635797">
              <w:rPr>
                <w:rFonts w:cs="B Nazanin" w:hint="cs"/>
                <w:b/>
                <w:bCs/>
                <w:sz w:val="20"/>
                <w:szCs w:val="20"/>
                <w:rtl/>
              </w:rPr>
              <w:t>د</w:t>
            </w:r>
            <w:r w:rsidRPr="00B154D2">
              <w:rPr>
                <w:rFonts w:cs="B Nazanin" w:hint="cs"/>
                <w:b/>
                <w:bCs/>
                <w:sz w:val="20"/>
                <w:szCs w:val="20"/>
                <w:rtl/>
              </w:rPr>
              <w:t>رخت در محل احداث ساختمان و یا مسیر راه ، کانال یا مجاری آب، خطوط انتقال برق، لوله کشی نفت، گاز،تلفن و یا نظا</w:t>
            </w:r>
            <w:r w:rsidR="00635797">
              <w:rPr>
                <w:rFonts w:cs="B Nazanin" w:hint="cs"/>
                <w:b/>
                <w:bCs/>
                <w:sz w:val="20"/>
                <w:szCs w:val="20"/>
                <w:rtl/>
              </w:rPr>
              <w:t>ئ</w:t>
            </w:r>
            <w:r w:rsidRPr="00B154D2">
              <w:rPr>
                <w:rFonts w:cs="B Nazanin" w:hint="cs"/>
                <w:b/>
                <w:bCs/>
                <w:sz w:val="20"/>
                <w:szCs w:val="20"/>
                <w:rtl/>
              </w:rPr>
              <w:t>ر آن قرار گرفته باشد و یا هر نوعی مانع از اجرای طرحهای عمرانی و عمومی باشد</w:t>
            </w:r>
            <w:r w:rsidR="00776E61" w:rsidRPr="00B154D2">
              <w:rPr>
                <w:rFonts w:cs="B Nazanin" w:hint="cs"/>
                <w:b/>
                <w:bCs/>
                <w:sz w:val="20"/>
                <w:szCs w:val="20"/>
                <w:rtl/>
              </w:rPr>
              <w:t>. اولویت با انتقال در فصل مناسب با نظارت شهرداری و با رعایت اصول فنی و علمی می باشد و در صورت عدم امکان انتقال در صورت اجازه قطع از طرف</w:t>
            </w:r>
            <w:r w:rsidR="001B0FE2">
              <w:rPr>
                <w:rFonts w:cs="B Nazanin" w:hint="cs"/>
                <w:sz w:val="20"/>
                <w:szCs w:val="20"/>
                <w:rtl/>
              </w:rPr>
              <w:t xml:space="preserve"> </w:t>
            </w:r>
            <w:r w:rsidR="001B0FE2" w:rsidRPr="00477188">
              <w:rPr>
                <w:rFonts w:cs="B Nazanin" w:hint="cs"/>
                <w:b/>
                <w:bCs/>
                <w:sz w:val="20"/>
                <w:szCs w:val="20"/>
                <w:rtl/>
              </w:rPr>
              <w:t>کمیسیون ماده 7 به تعداد 2 برابر مجموع محیط بن ها در محل تعیین شده که شهرداری معین میکند غرس نما</w:t>
            </w:r>
            <w:r w:rsidR="00635797">
              <w:rPr>
                <w:rFonts w:cs="B Nazanin" w:hint="cs"/>
                <w:b/>
                <w:bCs/>
                <w:sz w:val="20"/>
                <w:szCs w:val="20"/>
                <w:rtl/>
              </w:rPr>
              <w:t>ید</w:t>
            </w:r>
            <w:r w:rsidR="001B0FE2" w:rsidRPr="00477188">
              <w:rPr>
                <w:rFonts w:cs="B Nazanin" w:hint="cs"/>
                <w:b/>
                <w:bCs/>
                <w:sz w:val="20"/>
                <w:szCs w:val="20"/>
                <w:rtl/>
              </w:rPr>
              <w:t xml:space="preserve"> و عوارض قطع درخت طبق جدول 2 اخذ گردد.</w:t>
            </w:r>
            <w:r w:rsidR="00776E61" w:rsidRPr="00477188">
              <w:rPr>
                <w:rFonts w:cs="B Nazanin" w:hint="cs"/>
                <w:b/>
                <w:bCs/>
                <w:sz w:val="20"/>
                <w:szCs w:val="20"/>
                <w:rtl/>
              </w:rPr>
              <w:t xml:space="preserve"> </w:t>
            </w:r>
          </w:p>
        </w:tc>
        <w:tc>
          <w:tcPr>
            <w:tcW w:w="709" w:type="dxa"/>
            <w:vMerge/>
            <w:tcBorders>
              <w:bottom w:val="single" w:sz="12" w:space="0" w:color="auto"/>
            </w:tcBorders>
            <w:shd w:val="clear" w:color="auto" w:fill="FFFFFF"/>
            <w:vAlign w:val="center"/>
          </w:tcPr>
          <w:p w:rsidR="00CE3549" w:rsidRPr="005D44CB" w:rsidRDefault="00CE3549" w:rsidP="00802269">
            <w:pPr>
              <w:spacing w:after="0" w:line="240" w:lineRule="auto"/>
              <w:jc w:val="center"/>
              <w:rPr>
                <w:rFonts w:cs="B Nazanin"/>
                <w:b/>
                <w:bCs/>
                <w:sz w:val="24"/>
                <w:szCs w:val="24"/>
                <w:rtl/>
              </w:rPr>
            </w:pPr>
          </w:p>
        </w:tc>
        <w:tc>
          <w:tcPr>
            <w:tcW w:w="6095" w:type="dxa"/>
            <w:vMerge/>
            <w:tcBorders>
              <w:bottom w:val="single" w:sz="12" w:space="0" w:color="auto"/>
              <w:right w:val="single" w:sz="12" w:space="0" w:color="auto"/>
            </w:tcBorders>
            <w:shd w:val="clear" w:color="auto" w:fill="FFFFFF"/>
            <w:vAlign w:val="center"/>
          </w:tcPr>
          <w:p w:rsidR="00CE3549" w:rsidRPr="005D44CB" w:rsidRDefault="00CE3549" w:rsidP="00802269">
            <w:pPr>
              <w:spacing w:after="0" w:line="240" w:lineRule="auto"/>
              <w:jc w:val="center"/>
              <w:rPr>
                <w:rFonts w:cs="B Nazanin"/>
                <w:b/>
                <w:bCs/>
                <w:sz w:val="24"/>
                <w:szCs w:val="24"/>
                <w:rtl/>
              </w:rPr>
            </w:pPr>
          </w:p>
        </w:tc>
      </w:tr>
    </w:tbl>
    <w:p w:rsidR="00B154D2" w:rsidRDefault="00FD6DFD" w:rsidP="00FD6DFD">
      <w:pPr>
        <w:spacing w:line="240" w:lineRule="auto"/>
        <w:jc w:val="both"/>
        <w:rPr>
          <w:rFonts w:cs="B Nazanin"/>
          <w:b/>
          <w:bCs/>
          <w:sz w:val="24"/>
          <w:szCs w:val="24"/>
          <w:rtl/>
        </w:rPr>
      </w:pPr>
      <w:r>
        <w:rPr>
          <w:rFonts w:cs="B Nazanin" w:hint="cs"/>
          <w:b/>
          <w:bCs/>
          <w:sz w:val="24"/>
          <w:szCs w:val="24"/>
          <w:rtl/>
        </w:rPr>
        <w:lastRenderedPageBreak/>
        <w:t xml:space="preserve">        </w:t>
      </w:r>
      <w:r w:rsidR="00471B76">
        <w:rPr>
          <w:rFonts w:cs="B Nazanin" w:hint="cs"/>
          <w:b/>
          <w:bCs/>
          <w:sz w:val="24"/>
          <w:szCs w:val="24"/>
          <w:rtl/>
        </w:rPr>
        <w:t xml:space="preserve"> </w:t>
      </w:r>
      <w:r w:rsidR="00627561">
        <w:rPr>
          <w:rFonts w:cs="B Nazanin" w:hint="cs"/>
          <w:b/>
          <w:bCs/>
          <w:sz w:val="24"/>
          <w:szCs w:val="24"/>
          <w:rtl/>
        </w:rPr>
        <w:t xml:space="preserve"> </w:t>
      </w:r>
    </w:p>
    <w:p w:rsidR="00212663" w:rsidRPr="00366554" w:rsidRDefault="00212663" w:rsidP="00764347">
      <w:pPr>
        <w:spacing w:line="240" w:lineRule="auto"/>
        <w:jc w:val="center"/>
        <w:rPr>
          <w:rFonts w:cs="2  Titr"/>
          <w:b/>
          <w:bCs/>
          <w:sz w:val="24"/>
          <w:szCs w:val="24"/>
          <w:rtl/>
        </w:rPr>
      </w:pPr>
      <w:r w:rsidRPr="00366554">
        <w:rPr>
          <w:rFonts w:cs="2  Titr" w:hint="cs"/>
          <w:b/>
          <w:bCs/>
          <w:sz w:val="26"/>
          <w:szCs w:val="26"/>
          <w:rtl/>
        </w:rPr>
        <w:t>تعرفه شماره (5-</w:t>
      </w:r>
      <w:r w:rsidR="00620005" w:rsidRPr="00366554">
        <w:rPr>
          <w:rFonts w:cs="2  Titr" w:hint="cs"/>
          <w:b/>
          <w:bCs/>
          <w:sz w:val="26"/>
          <w:szCs w:val="26"/>
          <w:rtl/>
        </w:rPr>
        <w:t>2</w:t>
      </w:r>
      <w:r w:rsidRPr="00366554">
        <w:rPr>
          <w:rFonts w:cs="2  Titr" w:hint="cs"/>
          <w:b/>
          <w:bCs/>
          <w:sz w:val="26"/>
          <w:szCs w:val="26"/>
          <w:rtl/>
        </w:rPr>
        <w:t>)-</w:t>
      </w:r>
      <w:r w:rsidR="00AF4C1F" w:rsidRPr="009E1C89">
        <w:rPr>
          <w:rFonts w:cs="2  Titr" w:hint="cs"/>
          <w:b/>
          <w:bCs/>
          <w:sz w:val="26"/>
          <w:szCs w:val="26"/>
          <w:rtl/>
        </w:rPr>
        <w:t>بهاء خدمات</w:t>
      </w:r>
      <w:r w:rsidR="004B5883" w:rsidRPr="009E1C89">
        <w:rPr>
          <w:rFonts w:cs="2  Titr" w:hint="cs"/>
          <w:b/>
          <w:bCs/>
          <w:sz w:val="26"/>
          <w:szCs w:val="26"/>
          <w:rtl/>
        </w:rPr>
        <w:t xml:space="preserve"> کشتار دام</w:t>
      </w:r>
    </w:p>
    <w:p w:rsidR="00A75BC9" w:rsidRPr="00A75BC9" w:rsidRDefault="00A75BC9" w:rsidP="00E62093">
      <w:pPr>
        <w:spacing w:line="240" w:lineRule="auto"/>
        <w:jc w:val="both"/>
        <w:rPr>
          <w:rFonts w:cs="B Nazanin"/>
          <w:b/>
          <w:bCs/>
          <w:sz w:val="8"/>
          <w:szCs w:val="8"/>
          <w:rtl/>
        </w:rPr>
      </w:pPr>
    </w:p>
    <w:tbl>
      <w:tblPr>
        <w:bidiVisual/>
        <w:tblW w:w="1479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3845"/>
        <w:gridCol w:w="1557"/>
        <w:gridCol w:w="851"/>
        <w:gridCol w:w="7796"/>
      </w:tblGrid>
      <w:tr w:rsidR="00386CD2" w:rsidRPr="005D44CB" w:rsidTr="000E2C0A">
        <w:trPr>
          <w:trHeight w:val="423"/>
        </w:trPr>
        <w:tc>
          <w:tcPr>
            <w:tcW w:w="742" w:type="dxa"/>
            <w:tcBorders>
              <w:top w:val="single" w:sz="12" w:space="0" w:color="auto"/>
              <w:left w:val="single" w:sz="12" w:space="0" w:color="auto"/>
            </w:tcBorders>
            <w:vAlign w:val="center"/>
          </w:tcPr>
          <w:p w:rsidR="009A7537" w:rsidRPr="005D44CB" w:rsidRDefault="009A7537" w:rsidP="005D44CB">
            <w:pPr>
              <w:spacing w:after="0" w:line="240" w:lineRule="auto"/>
              <w:jc w:val="center"/>
              <w:rPr>
                <w:rFonts w:cs="B Nazanin"/>
                <w:b/>
                <w:bCs/>
                <w:sz w:val="24"/>
                <w:szCs w:val="24"/>
                <w:rtl/>
              </w:rPr>
            </w:pPr>
            <w:r w:rsidRPr="005D44CB">
              <w:rPr>
                <w:rFonts w:cs="B Nazanin" w:hint="cs"/>
                <w:b/>
                <w:bCs/>
                <w:sz w:val="24"/>
                <w:szCs w:val="24"/>
                <w:rtl/>
              </w:rPr>
              <w:t>ردیف</w:t>
            </w:r>
          </w:p>
        </w:tc>
        <w:tc>
          <w:tcPr>
            <w:tcW w:w="3845" w:type="dxa"/>
            <w:tcBorders>
              <w:top w:val="single" w:sz="12" w:space="0" w:color="auto"/>
            </w:tcBorders>
            <w:vAlign w:val="center"/>
          </w:tcPr>
          <w:p w:rsidR="009A7537" w:rsidRPr="005D44CB" w:rsidRDefault="009A7537" w:rsidP="005D44CB">
            <w:pPr>
              <w:spacing w:after="0" w:line="240" w:lineRule="auto"/>
              <w:jc w:val="center"/>
              <w:rPr>
                <w:rFonts w:cs="B Nazanin"/>
                <w:b/>
                <w:bCs/>
                <w:rtl/>
              </w:rPr>
            </w:pPr>
            <w:r w:rsidRPr="005D44CB">
              <w:rPr>
                <w:rFonts w:cs="B Nazanin" w:hint="cs"/>
                <w:b/>
                <w:bCs/>
                <w:rtl/>
              </w:rPr>
              <w:t>نوع عوارض</w:t>
            </w:r>
          </w:p>
        </w:tc>
        <w:tc>
          <w:tcPr>
            <w:tcW w:w="1557" w:type="dxa"/>
            <w:tcBorders>
              <w:top w:val="single" w:sz="12" w:space="0" w:color="auto"/>
            </w:tcBorders>
            <w:vAlign w:val="center"/>
          </w:tcPr>
          <w:p w:rsidR="009A7537" w:rsidRPr="005D44CB" w:rsidRDefault="009A7537" w:rsidP="005D44CB">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851" w:type="dxa"/>
            <w:tcBorders>
              <w:top w:val="single" w:sz="12" w:space="0" w:color="auto"/>
            </w:tcBorders>
            <w:vAlign w:val="center"/>
          </w:tcPr>
          <w:p w:rsidR="009A7537" w:rsidRPr="005D44CB" w:rsidRDefault="009A7537" w:rsidP="005D44CB">
            <w:pPr>
              <w:spacing w:after="0" w:line="240" w:lineRule="auto"/>
              <w:jc w:val="center"/>
              <w:rPr>
                <w:rFonts w:cs="B Nazanin"/>
                <w:b/>
                <w:bCs/>
                <w:rtl/>
              </w:rPr>
            </w:pPr>
            <w:r w:rsidRPr="005D44CB">
              <w:rPr>
                <w:rFonts w:cs="B Nazanin" w:hint="cs"/>
                <w:b/>
                <w:bCs/>
                <w:rtl/>
              </w:rPr>
              <w:t>منشاء قانونی</w:t>
            </w:r>
          </w:p>
        </w:tc>
        <w:tc>
          <w:tcPr>
            <w:tcW w:w="7796" w:type="dxa"/>
            <w:tcBorders>
              <w:top w:val="single" w:sz="12" w:space="0" w:color="auto"/>
              <w:right w:val="single" w:sz="12" w:space="0" w:color="auto"/>
            </w:tcBorders>
            <w:vAlign w:val="center"/>
          </w:tcPr>
          <w:p w:rsidR="009A7537" w:rsidRPr="005D44CB" w:rsidRDefault="009A7537" w:rsidP="005D44CB">
            <w:pPr>
              <w:spacing w:after="0" w:line="240" w:lineRule="auto"/>
              <w:jc w:val="center"/>
              <w:rPr>
                <w:rFonts w:cs="B Nazanin"/>
                <w:b/>
                <w:bCs/>
                <w:rtl/>
              </w:rPr>
            </w:pPr>
            <w:r w:rsidRPr="005D44CB">
              <w:rPr>
                <w:rFonts w:cs="B Nazanin" w:hint="cs"/>
                <w:b/>
                <w:bCs/>
                <w:rtl/>
              </w:rPr>
              <w:t>توضیحات</w:t>
            </w:r>
          </w:p>
        </w:tc>
      </w:tr>
      <w:tr w:rsidR="00811A44" w:rsidRPr="005D44CB" w:rsidTr="000E2C0A">
        <w:trPr>
          <w:trHeight w:val="554"/>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p>
        </w:tc>
        <w:tc>
          <w:tcPr>
            <w:tcW w:w="3845" w:type="dxa"/>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عوارض کشتار دام</w:t>
            </w:r>
          </w:p>
        </w:tc>
        <w:tc>
          <w:tcPr>
            <w:tcW w:w="1557" w:type="dxa"/>
            <w:shd w:val="clear" w:color="auto" w:fill="FFFFFF"/>
            <w:vAlign w:val="center"/>
          </w:tcPr>
          <w:p w:rsidR="00811A44" w:rsidRPr="005D44CB" w:rsidRDefault="00811A44" w:rsidP="005D44CB">
            <w:pPr>
              <w:spacing w:after="0" w:line="240" w:lineRule="auto"/>
              <w:jc w:val="center"/>
              <w:rPr>
                <w:rFonts w:cs="B Nazanin"/>
                <w:b/>
                <w:bCs/>
                <w:sz w:val="24"/>
                <w:szCs w:val="24"/>
                <w:rtl/>
              </w:rPr>
            </w:pPr>
          </w:p>
        </w:tc>
        <w:tc>
          <w:tcPr>
            <w:tcW w:w="851" w:type="dxa"/>
            <w:vMerge w:val="restart"/>
            <w:textDirection w:val="btLr"/>
            <w:vAlign w:val="center"/>
          </w:tcPr>
          <w:p w:rsidR="00811A44" w:rsidRPr="00811A44" w:rsidRDefault="00811A44" w:rsidP="00536613">
            <w:pPr>
              <w:spacing w:after="0" w:line="240" w:lineRule="auto"/>
              <w:ind w:left="113" w:right="113"/>
              <w:jc w:val="center"/>
              <w:rPr>
                <w:rFonts w:cs="B Nazanin"/>
                <w:b/>
                <w:bCs/>
                <w:sz w:val="18"/>
                <w:szCs w:val="18"/>
                <w:rtl/>
              </w:rPr>
            </w:pPr>
            <w:r w:rsidRPr="00811A44">
              <w:rPr>
                <w:rFonts w:cs="B Nazanin" w:hint="cs"/>
                <w:b/>
                <w:bCs/>
                <w:sz w:val="18"/>
                <w:szCs w:val="18"/>
                <w:rtl/>
              </w:rPr>
              <w:t>به استناد بند 16و 26 ماده 80 قانون شوراها</w:t>
            </w:r>
          </w:p>
          <w:p w:rsidR="00811A44" w:rsidRPr="00811A44" w:rsidRDefault="00811A44" w:rsidP="00536613">
            <w:pPr>
              <w:spacing w:after="0" w:line="240" w:lineRule="auto"/>
              <w:ind w:left="113" w:right="113"/>
              <w:jc w:val="center"/>
              <w:rPr>
                <w:rFonts w:cs="B Nazanin"/>
                <w:b/>
                <w:bCs/>
                <w:sz w:val="18"/>
                <w:szCs w:val="18"/>
                <w:rtl/>
              </w:rPr>
            </w:pPr>
            <w:r w:rsidRPr="00811A44">
              <w:rPr>
                <w:rFonts w:cs="B Nazanin" w:hint="cs"/>
                <w:b/>
                <w:bCs/>
                <w:sz w:val="18"/>
                <w:szCs w:val="18"/>
                <w:rtl/>
              </w:rPr>
              <w:t>وماده 2 قانون درآمد پایدار و هزینه شهرداریها و دهیاریها مصوب 01/04/1401</w:t>
            </w:r>
          </w:p>
        </w:tc>
        <w:tc>
          <w:tcPr>
            <w:tcW w:w="7796" w:type="dxa"/>
            <w:vMerge w:val="restart"/>
            <w:tcBorders>
              <w:right w:val="single" w:sz="12" w:space="0" w:color="auto"/>
            </w:tcBorders>
          </w:tcPr>
          <w:p w:rsidR="00811A44" w:rsidRDefault="00811A44" w:rsidP="005D44CB">
            <w:pPr>
              <w:spacing w:after="0" w:line="240" w:lineRule="auto"/>
              <w:jc w:val="both"/>
              <w:rPr>
                <w:rFonts w:cs="B Nazanin"/>
                <w:b/>
                <w:bCs/>
                <w:sz w:val="24"/>
                <w:szCs w:val="24"/>
                <w:rtl/>
              </w:rPr>
            </w:pPr>
            <w:r>
              <w:rPr>
                <w:rFonts w:cs="B Nazanin" w:hint="cs"/>
                <w:b/>
                <w:bCs/>
                <w:sz w:val="24"/>
                <w:szCs w:val="24"/>
                <w:rtl/>
              </w:rPr>
              <w:t>تبصره (1): در صورت صرف و صلاح شهرداری می تواند به اشخاص حقیقی و حقوقی واگذار گردد که بعد از تایید شورای اسلامی شهر قابلیت اجرایی خواهد داشت.</w:t>
            </w:r>
          </w:p>
          <w:p w:rsidR="00811A44" w:rsidRDefault="00811A44" w:rsidP="00E24AD9">
            <w:pPr>
              <w:spacing w:after="0" w:line="240" w:lineRule="auto"/>
              <w:jc w:val="both"/>
              <w:rPr>
                <w:rFonts w:cs="B Nazanin"/>
                <w:b/>
                <w:bCs/>
                <w:sz w:val="24"/>
                <w:szCs w:val="24"/>
                <w:rtl/>
              </w:rPr>
            </w:pPr>
            <w:r>
              <w:rPr>
                <w:rFonts w:cs="B Nazanin" w:hint="cs"/>
                <w:b/>
                <w:bCs/>
                <w:sz w:val="24"/>
                <w:szCs w:val="24"/>
                <w:rtl/>
              </w:rPr>
              <w:t>تبصره(2): شتر مرغ جزء دام سنگین محسوب می شود</w:t>
            </w:r>
          </w:p>
          <w:p w:rsidR="00811A44" w:rsidRDefault="00811A44" w:rsidP="00A31C01">
            <w:pPr>
              <w:spacing w:after="0" w:line="240" w:lineRule="auto"/>
              <w:jc w:val="both"/>
              <w:rPr>
                <w:rFonts w:cs="B Nazanin"/>
                <w:b/>
                <w:bCs/>
                <w:sz w:val="24"/>
                <w:szCs w:val="24"/>
                <w:rtl/>
              </w:rPr>
            </w:pPr>
            <w:r>
              <w:rPr>
                <w:rFonts w:cs="B Nazanin" w:hint="cs"/>
                <w:b/>
                <w:bCs/>
                <w:sz w:val="24"/>
                <w:szCs w:val="24"/>
                <w:rtl/>
              </w:rPr>
              <w:t>تبصره(3): در صورت انجام سلاخی توسط پیمانکار هزینه هر رأس دام سبک 000/</w:t>
            </w:r>
            <w:r w:rsidR="00A31C01">
              <w:rPr>
                <w:rFonts w:cs="B Nazanin" w:hint="cs"/>
                <w:b/>
                <w:bCs/>
                <w:sz w:val="24"/>
                <w:szCs w:val="24"/>
                <w:rtl/>
              </w:rPr>
              <w:t>500</w:t>
            </w:r>
            <w:r>
              <w:rPr>
                <w:rFonts w:cs="B Nazanin" w:hint="cs"/>
                <w:b/>
                <w:bCs/>
                <w:sz w:val="24"/>
                <w:szCs w:val="24"/>
                <w:rtl/>
              </w:rPr>
              <w:t xml:space="preserve"> ریال و هر رأس دام سنگین 000/</w:t>
            </w:r>
            <w:r w:rsidR="00A31C01">
              <w:rPr>
                <w:rFonts w:cs="B Nazanin" w:hint="cs"/>
                <w:b/>
                <w:bCs/>
                <w:sz w:val="24"/>
                <w:szCs w:val="24"/>
                <w:rtl/>
              </w:rPr>
              <w:t>800</w:t>
            </w:r>
            <w:r>
              <w:rPr>
                <w:rFonts w:cs="B Nazanin" w:hint="cs"/>
                <w:b/>
                <w:bCs/>
                <w:sz w:val="24"/>
                <w:szCs w:val="24"/>
                <w:rtl/>
              </w:rPr>
              <w:t>/1 ریال میباشد.</w:t>
            </w:r>
          </w:p>
          <w:p w:rsidR="00811A44" w:rsidRPr="005D44CB" w:rsidRDefault="00811A44" w:rsidP="00A31C01">
            <w:pPr>
              <w:spacing w:after="0" w:line="240" w:lineRule="auto"/>
              <w:jc w:val="both"/>
              <w:rPr>
                <w:rFonts w:cs="B Nazanin"/>
                <w:b/>
                <w:bCs/>
                <w:sz w:val="24"/>
                <w:szCs w:val="24"/>
                <w:rtl/>
              </w:rPr>
            </w:pPr>
            <w:r>
              <w:rPr>
                <w:rFonts w:cs="B Nazanin" w:hint="cs"/>
                <w:b/>
                <w:bCs/>
                <w:sz w:val="24"/>
                <w:szCs w:val="24"/>
                <w:rtl/>
              </w:rPr>
              <w:t>تبصره (4): هزینه کارگر حمل لاشه از مبداء تا مقصد تخلیه برای هر رأس دام سبک 000/</w:t>
            </w:r>
            <w:r w:rsidR="00A31C01">
              <w:rPr>
                <w:rFonts w:cs="B Nazanin" w:hint="cs"/>
                <w:b/>
                <w:bCs/>
                <w:sz w:val="24"/>
                <w:szCs w:val="24"/>
                <w:rtl/>
              </w:rPr>
              <w:t>350</w:t>
            </w:r>
            <w:r>
              <w:rPr>
                <w:rFonts w:cs="B Nazanin" w:hint="cs"/>
                <w:b/>
                <w:bCs/>
                <w:sz w:val="24"/>
                <w:szCs w:val="24"/>
                <w:rtl/>
              </w:rPr>
              <w:t xml:space="preserve"> ریال و هر رأس دام سنگین 000/</w:t>
            </w:r>
            <w:r w:rsidR="00A31C01">
              <w:rPr>
                <w:rFonts w:cs="B Nazanin" w:hint="cs"/>
                <w:b/>
                <w:bCs/>
                <w:sz w:val="24"/>
                <w:szCs w:val="24"/>
                <w:rtl/>
              </w:rPr>
              <w:t>600</w:t>
            </w:r>
            <w:r>
              <w:rPr>
                <w:rFonts w:cs="B Nazanin" w:hint="cs"/>
                <w:b/>
                <w:bCs/>
                <w:sz w:val="24"/>
                <w:szCs w:val="24"/>
                <w:rtl/>
              </w:rPr>
              <w:t xml:space="preserve"> ریال میباشد.</w:t>
            </w:r>
          </w:p>
        </w:tc>
      </w:tr>
      <w:tr w:rsidR="00811A44" w:rsidRPr="005D44CB" w:rsidTr="000E2C0A">
        <w:trPr>
          <w:trHeight w:val="704"/>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1</w:t>
            </w:r>
          </w:p>
        </w:tc>
        <w:tc>
          <w:tcPr>
            <w:tcW w:w="3845" w:type="dxa"/>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 xml:space="preserve">عوارض کشتار دام سبک هر راس گوسفند، بز، میش و </w:t>
            </w:r>
            <w:r>
              <w:rPr>
                <w:rFonts w:cs="B Nazanin" w:hint="cs"/>
                <w:b/>
                <w:bCs/>
                <w:sz w:val="24"/>
                <w:szCs w:val="24"/>
                <w:rtl/>
              </w:rPr>
              <w:t>شتر مرغ و</w:t>
            </w:r>
            <w:r w:rsidRPr="005D44CB">
              <w:rPr>
                <w:rFonts w:cs="B Nazanin" w:hint="cs"/>
                <w:b/>
                <w:bCs/>
                <w:sz w:val="24"/>
                <w:szCs w:val="24"/>
                <w:rtl/>
              </w:rPr>
              <w:t>...</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500</w:t>
            </w:r>
            <w:r w:rsidRPr="005D44CB">
              <w:rPr>
                <w:rFonts w:cs="B Nazanin" w:hint="cs"/>
                <w:b/>
                <w:bCs/>
                <w:sz w:val="24"/>
                <w:szCs w:val="24"/>
                <w:rtl/>
              </w:rPr>
              <w:t xml:space="preserve"> 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644"/>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2</w:t>
            </w:r>
          </w:p>
        </w:tc>
        <w:tc>
          <w:tcPr>
            <w:tcW w:w="3845" w:type="dxa"/>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عوارض کشتار دام سنگین هر رأس</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800</w:t>
            </w:r>
            <w:r>
              <w:rPr>
                <w:rFonts w:cs="B Nazanin" w:hint="cs"/>
                <w:b/>
                <w:bCs/>
                <w:sz w:val="24"/>
                <w:szCs w:val="24"/>
                <w:rtl/>
              </w:rPr>
              <w:t xml:space="preserve"> </w:t>
            </w:r>
            <w:r w:rsidRPr="005D44CB">
              <w:rPr>
                <w:rFonts w:cs="B Nazanin" w:hint="cs"/>
                <w:b/>
                <w:bCs/>
                <w:sz w:val="24"/>
                <w:szCs w:val="24"/>
                <w:rtl/>
              </w:rPr>
              <w:t>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55"/>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3</w:t>
            </w:r>
          </w:p>
        </w:tc>
        <w:tc>
          <w:tcPr>
            <w:tcW w:w="3845" w:type="dxa"/>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حمل هر راس دام سبک</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500</w:t>
            </w:r>
            <w:r w:rsidRPr="005D44CB">
              <w:rPr>
                <w:rFonts w:cs="B Nazanin" w:hint="cs"/>
                <w:b/>
                <w:bCs/>
                <w:sz w:val="24"/>
                <w:szCs w:val="24"/>
                <w:rtl/>
              </w:rPr>
              <w:t xml:space="preserve"> 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49"/>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4</w:t>
            </w:r>
          </w:p>
        </w:tc>
        <w:tc>
          <w:tcPr>
            <w:tcW w:w="3845" w:type="dxa"/>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حمل هر راس دام سنگین</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600</w:t>
            </w:r>
            <w:r w:rsidRPr="005D44CB">
              <w:rPr>
                <w:rFonts w:cs="B Nazanin" w:hint="cs"/>
                <w:b/>
                <w:bCs/>
                <w:sz w:val="24"/>
                <w:szCs w:val="24"/>
                <w:rtl/>
              </w:rPr>
              <w:t xml:space="preserve"> 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56"/>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5</w:t>
            </w:r>
          </w:p>
        </w:tc>
        <w:tc>
          <w:tcPr>
            <w:tcW w:w="3845" w:type="dxa"/>
            <w:shd w:val="clear" w:color="auto" w:fill="FFFFFF"/>
            <w:vAlign w:val="center"/>
          </w:tcPr>
          <w:p w:rsidR="00811A44" w:rsidRPr="005D44CB" w:rsidRDefault="00811A44" w:rsidP="005D44CB">
            <w:pPr>
              <w:spacing w:after="0" w:line="240" w:lineRule="auto"/>
              <w:rPr>
                <w:rFonts w:cs="B Nazanin"/>
                <w:b/>
                <w:bCs/>
                <w:sz w:val="24"/>
                <w:szCs w:val="24"/>
                <w:rtl/>
              </w:rPr>
            </w:pPr>
            <w:r w:rsidRPr="005D44CB">
              <w:rPr>
                <w:rFonts w:cs="B Nazanin" w:hint="cs"/>
                <w:b/>
                <w:bCs/>
                <w:sz w:val="24"/>
                <w:szCs w:val="24"/>
                <w:rtl/>
              </w:rPr>
              <w:t>کشتار دام سبك خارج از وقت تعيين شده</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F74E39">
              <w:rPr>
                <w:rFonts w:cs="B Nazanin" w:hint="cs"/>
                <w:b/>
                <w:bCs/>
                <w:sz w:val="24"/>
                <w:szCs w:val="24"/>
                <w:rtl/>
              </w:rPr>
              <w:t>200</w:t>
            </w:r>
            <w:r>
              <w:rPr>
                <w:rFonts w:cs="B Nazanin" w:hint="cs"/>
                <w:b/>
                <w:bCs/>
                <w:sz w:val="24"/>
                <w:szCs w:val="24"/>
                <w:rtl/>
              </w:rPr>
              <w:t>/</w:t>
            </w:r>
            <w:r w:rsidR="00A31C01">
              <w:rPr>
                <w:rFonts w:cs="B Nazanin" w:hint="cs"/>
                <w:b/>
                <w:bCs/>
                <w:sz w:val="24"/>
                <w:szCs w:val="24"/>
                <w:rtl/>
              </w:rPr>
              <w:t xml:space="preserve">4 </w:t>
            </w:r>
            <w:r w:rsidRPr="005D44CB">
              <w:rPr>
                <w:rFonts w:cs="B Nazanin" w:hint="cs"/>
                <w:b/>
                <w:bCs/>
                <w:sz w:val="24"/>
                <w:szCs w:val="24"/>
                <w:rtl/>
              </w:rPr>
              <w:t>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78"/>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sidRPr="005D44CB">
              <w:rPr>
                <w:rFonts w:cs="B Nazanin" w:hint="cs"/>
                <w:b/>
                <w:bCs/>
                <w:sz w:val="24"/>
                <w:szCs w:val="24"/>
                <w:rtl/>
              </w:rPr>
              <w:t>6</w:t>
            </w:r>
          </w:p>
        </w:tc>
        <w:tc>
          <w:tcPr>
            <w:tcW w:w="3845" w:type="dxa"/>
            <w:shd w:val="clear" w:color="auto" w:fill="FFFFFF"/>
            <w:vAlign w:val="center"/>
          </w:tcPr>
          <w:p w:rsidR="00811A44" w:rsidRPr="005D44CB" w:rsidRDefault="00811A44" w:rsidP="005D44CB">
            <w:pPr>
              <w:spacing w:after="0" w:line="240" w:lineRule="auto"/>
              <w:rPr>
                <w:rFonts w:cs="B Nazanin"/>
                <w:b/>
                <w:bCs/>
                <w:sz w:val="24"/>
                <w:szCs w:val="24"/>
                <w:rtl/>
              </w:rPr>
            </w:pPr>
            <w:r w:rsidRPr="005D44CB">
              <w:rPr>
                <w:rFonts w:cs="B Nazanin" w:hint="cs"/>
                <w:b/>
                <w:bCs/>
                <w:sz w:val="24"/>
                <w:szCs w:val="24"/>
                <w:rtl/>
              </w:rPr>
              <w:t>کشتار دام سنگین خارج از وقت تعيين شده</w:t>
            </w:r>
          </w:p>
        </w:tc>
        <w:tc>
          <w:tcPr>
            <w:tcW w:w="1557" w:type="dxa"/>
            <w:shd w:val="clear" w:color="auto" w:fill="FFFFFF"/>
            <w:vAlign w:val="center"/>
          </w:tcPr>
          <w:p w:rsidR="00811A44" w:rsidRPr="005D44CB"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500</w:t>
            </w:r>
            <w:r>
              <w:rPr>
                <w:rFonts w:cs="B Nazanin" w:hint="cs"/>
                <w:b/>
                <w:bCs/>
                <w:sz w:val="24"/>
                <w:szCs w:val="24"/>
                <w:rtl/>
              </w:rPr>
              <w:t>/</w:t>
            </w:r>
            <w:r w:rsidR="00A31C01">
              <w:rPr>
                <w:rFonts w:cs="B Nazanin" w:hint="cs"/>
                <w:b/>
                <w:bCs/>
                <w:sz w:val="24"/>
                <w:szCs w:val="24"/>
                <w:rtl/>
              </w:rPr>
              <w:t>8</w:t>
            </w:r>
            <w:r>
              <w:rPr>
                <w:rFonts w:cs="B Nazanin" w:hint="cs"/>
                <w:b/>
                <w:bCs/>
                <w:sz w:val="24"/>
                <w:szCs w:val="24"/>
                <w:rtl/>
              </w:rPr>
              <w:t xml:space="preserve"> </w:t>
            </w:r>
            <w:r w:rsidRPr="005D44CB">
              <w:rPr>
                <w:rFonts w:cs="B Nazanin" w:hint="cs"/>
                <w:b/>
                <w:bCs/>
                <w:sz w:val="24"/>
                <w:szCs w:val="24"/>
                <w:rtl/>
              </w:rPr>
              <w:t>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45"/>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Pr>
                <w:rFonts w:cs="B Nazanin" w:hint="cs"/>
                <w:b/>
                <w:bCs/>
                <w:sz w:val="24"/>
                <w:szCs w:val="24"/>
                <w:rtl/>
              </w:rPr>
              <w:t>7</w:t>
            </w:r>
          </w:p>
        </w:tc>
        <w:tc>
          <w:tcPr>
            <w:tcW w:w="3845" w:type="dxa"/>
            <w:shd w:val="clear" w:color="auto" w:fill="FFFFFF"/>
            <w:vAlign w:val="center"/>
          </w:tcPr>
          <w:p w:rsidR="00811A44" w:rsidRPr="005D44CB" w:rsidRDefault="00811A44" w:rsidP="005D44CB">
            <w:pPr>
              <w:spacing w:after="0" w:line="240" w:lineRule="auto"/>
              <w:rPr>
                <w:rFonts w:cs="B Nazanin"/>
                <w:b/>
                <w:bCs/>
                <w:sz w:val="24"/>
                <w:szCs w:val="24"/>
                <w:rtl/>
              </w:rPr>
            </w:pPr>
            <w:r>
              <w:rPr>
                <w:rFonts w:cs="B Nazanin" w:hint="cs"/>
                <w:b/>
                <w:bCs/>
                <w:sz w:val="24"/>
                <w:szCs w:val="24"/>
                <w:rtl/>
              </w:rPr>
              <w:t>هزینه پیش سرد هر رأس دام سبک</w:t>
            </w:r>
          </w:p>
        </w:tc>
        <w:tc>
          <w:tcPr>
            <w:tcW w:w="1557" w:type="dxa"/>
            <w:shd w:val="clear" w:color="auto" w:fill="FFFFFF"/>
            <w:vAlign w:val="center"/>
          </w:tcPr>
          <w:p w:rsidR="00811A44"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450</w:t>
            </w:r>
            <w:r>
              <w:rPr>
                <w:rFonts w:cs="B Nazanin" w:hint="cs"/>
                <w:b/>
                <w:bCs/>
                <w:sz w:val="24"/>
                <w:szCs w:val="24"/>
                <w:rtl/>
              </w:rPr>
              <w:t xml:space="preserve"> 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0E2C0A">
        <w:trPr>
          <w:trHeight w:val="553"/>
        </w:trPr>
        <w:tc>
          <w:tcPr>
            <w:tcW w:w="742" w:type="dxa"/>
            <w:tcBorders>
              <w:left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Pr>
                <w:rFonts w:cs="B Nazanin" w:hint="cs"/>
                <w:b/>
                <w:bCs/>
                <w:sz w:val="24"/>
                <w:szCs w:val="24"/>
                <w:rtl/>
              </w:rPr>
              <w:t>8</w:t>
            </w:r>
          </w:p>
        </w:tc>
        <w:tc>
          <w:tcPr>
            <w:tcW w:w="3845" w:type="dxa"/>
            <w:shd w:val="clear" w:color="auto" w:fill="FFFFFF"/>
            <w:vAlign w:val="center"/>
          </w:tcPr>
          <w:p w:rsidR="00811A44" w:rsidRPr="005D44CB" w:rsidRDefault="00811A44" w:rsidP="005E4365">
            <w:pPr>
              <w:spacing w:after="0" w:line="240" w:lineRule="auto"/>
              <w:rPr>
                <w:rFonts w:cs="B Nazanin"/>
                <w:b/>
                <w:bCs/>
                <w:sz w:val="24"/>
                <w:szCs w:val="24"/>
                <w:rtl/>
              </w:rPr>
            </w:pPr>
            <w:r>
              <w:rPr>
                <w:rFonts w:cs="B Nazanin" w:hint="cs"/>
                <w:b/>
                <w:bCs/>
                <w:sz w:val="24"/>
                <w:szCs w:val="24"/>
                <w:rtl/>
              </w:rPr>
              <w:t>هزینه پیش سرد هر رأس دام سنگین</w:t>
            </w:r>
          </w:p>
        </w:tc>
        <w:tc>
          <w:tcPr>
            <w:tcW w:w="1557" w:type="dxa"/>
            <w:shd w:val="clear" w:color="auto" w:fill="FFFFFF"/>
            <w:vAlign w:val="center"/>
          </w:tcPr>
          <w:p w:rsidR="00811A44"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600</w:t>
            </w:r>
            <w:r>
              <w:rPr>
                <w:rFonts w:cs="B Nazanin" w:hint="cs"/>
                <w:b/>
                <w:bCs/>
                <w:sz w:val="24"/>
                <w:szCs w:val="24"/>
                <w:rtl/>
              </w:rPr>
              <w:t xml:space="preserve"> ریال</w:t>
            </w:r>
          </w:p>
        </w:tc>
        <w:tc>
          <w:tcPr>
            <w:tcW w:w="851" w:type="dxa"/>
            <w:vMerge/>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r w:rsidR="00811A44" w:rsidRPr="005D44CB" w:rsidTr="00105C31">
        <w:trPr>
          <w:trHeight w:val="560"/>
        </w:trPr>
        <w:tc>
          <w:tcPr>
            <w:tcW w:w="742" w:type="dxa"/>
            <w:tcBorders>
              <w:left w:val="single" w:sz="12" w:space="0" w:color="auto"/>
              <w:bottom w:val="single" w:sz="12" w:space="0" w:color="auto"/>
            </w:tcBorders>
            <w:shd w:val="clear" w:color="auto" w:fill="FFFFFF"/>
            <w:vAlign w:val="center"/>
          </w:tcPr>
          <w:p w:rsidR="00811A44" w:rsidRPr="005D44CB" w:rsidRDefault="00811A44" w:rsidP="005D44CB">
            <w:pPr>
              <w:spacing w:after="0" w:line="240" w:lineRule="auto"/>
              <w:jc w:val="center"/>
              <w:rPr>
                <w:rFonts w:cs="B Nazanin"/>
                <w:b/>
                <w:bCs/>
                <w:sz w:val="24"/>
                <w:szCs w:val="24"/>
                <w:rtl/>
              </w:rPr>
            </w:pPr>
            <w:r>
              <w:rPr>
                <w:rFonts w:cs="B Nazanin" w:hint="cs"/>
                <w:b/>
                <w:bCs/>
                <w:sz w:val="24"/>
                <w:szCs w:val="24"/>
                <w:rtl/>
              </w:rPr>
              <w:t>9</w:t>
            </w:r>
          </w:p>
        </w:tc>
        <w:tc>
          <w:tcPr>
            <w:tcW w:w="3845" w:type="dxa"/>
            <w:tcBorders>
              <w:bottom w:val="single" w:sz="12" w:space="0" w:color="auto"/>
            </w:tcBorders>
            <w:shd w:val="clear" w:color="auto" w:fill="FFFFFF"/>
            <w:vAlign w:val="center"/>
          </w:tcPr>
          <w:p w:rsidR="00811A44" w:rsidRPr="005D44CB" w:rsidRDefault="00811A44" w:rsidP="005E4365">
            <w:pPr>
              <w:spacing w:after="0" w:line="240" w:lineRule="auto"/>
              <w:rPr>
                <w:rFonts w:cs="B Nazanin"/>
                <w:b/>
                <w:bCs/>
                <w:sz w:val="24"/>
                <w:szCs w:val="24"/>
                <w:rtl/>
              </w:rPr>
            </w:pPr>
            <w:r>
              <w:rPr>
                <w:rFonts w:cs="B Nazanin" w:hint="cs"/>
                <w:b/>
                <w:bCs/>
                <w:sz w:val="24"/>
                <w:szCs w:val="24"/>
                <w:rtl/>
              </w:rPr>
              <w:t>هزینه برچسب هر رأس دام سبک و سنگین</w:t>
            </w:r>
          </w:p>
        </w:tc>
        <w:tc>
          <w:tcPr>
            <w:tcW w:w="1557" w:type="dxa"/>
            <w:tcBorders>
              <w:bottom w:val="single" w:sz="12" w:space="0" w:color="auto"/>
            </w:tcBorders>
            <w:shd w:val="clear" w:color="auto" w:fill="FFFFFF"/>
            <w:vAlign w:val="center"/>
          </w:tcPr>
          <w:p w:rsidR="00811A44" w:rsidRDefault="00811A44" w:rsidP="00A31C01">
            <w:pPr>
              <w:spacing w:after="0" w:line="240" w:lineRule="auto"/>
              <w:jc w:val="center"/>
              <w:rPr>
                <w:rFonts w:cs="B Nazanin"/>
                <w:b/>
                <w:bCs/>
                <w:sz w:val="24"/>
                <w:szCs w:val="24"/>
                <w:rtl/>
              </w:rPr>
            </w:pPr>
            <w:r>
              <w:rPr>
                <w:rFonts w:cs="B Nazanin" w:hint="cs"/>
                <w:b/>
                <w:bCs/>
                <w:sz w:val="24"/>
                <w:szCs w:val="24"/>
                <w:rtl/>
              </w:rPr>
              <w:t>000/</w:t>
            </w:r>
            <w:r w:rsidR="00A31C01">
              <w:rPr>
                <w:rFonts w:cs="B Nazanin" w:hint="cs"/>
                <w:b/>
                <w:bCs/>
                <w:sz w:val="24"/>
                <w:szCs w:val="24"/>
                <w:rtl/>
              </w:rPr>
              <w:t>300</w:t>
            </w:r>
            <w:r>
              <w:rPr>
                <w:rFonts w:cs="B Nazanin" w:hint="cs"/>
                <w:b/>
                <w:bCs/>
                <w:sz w:val="24"/>
                <w:szCs w:val="24"/>
                <w:rtl/>
              </w:rPr>
              <w:t xml:space="preserve"> ریال</w:t>
            </w:r>
          </w:p>
        </w:tc>
        <w:tc>
          <w:tcPr>
            <w:tcW w:w="851" w:type="dxa"/>
            <w:vMerge/>
            <w:tcBorders>
              <w:bottom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c>
          <w:tcPr>
            <w:tcW w:w="7796" w:type="dxa"/>
            <w:vMerge/>
            <w:tcBorders>
              <w:bottom w:val="single" w:sz="12" w:space="0" w:color="auto"/>
              <w:right w:val="single" w:sz="12" w:space="0" w:color="auto"/>
            </w:tcBorders>
            <w:vAlign w:val="center"/>
          </w:tcPr>
          <w:p w:rsidR="00811A44" w:rsidRPr="005D44CB" w:rsidRDefault="00811A44" w:rsidP="005D44CB">
            <w:pPr>
              <w:spacing w:after="0" w:line="240" w:lineRule="auto"/>
              <w:jc w:val="center"/>
              <w:rPr>
                <w:rFonts w:cs="B Nazanin"/>
                <w:b/>
                <w:bCs/>
                <w:sz w:val="24"/>
                <w:szCs w:val="24"/>
                <w:rtl/>
              </w:rPr>
            </w:pPr>
          </w:p>
        </w:tc>
      </w:tr>
    </w:tbl>
    <w:p w:rsidR="00F005A2" w:rsidRDefault="00F005A2" w:rsidP="00F005A2">
      <w:pPr>
        <w:spacing w:line="240" w:lineRule="auto"/>
        <w:jc w:val="both"/>
        <w:rPr>
          <w:rFonts w:cs="B Nazanin"/>
          <w:b/>
          <w:bCs/>
          <w:sz w:val="24"/>
          <w:szCs w:val="24"/>
          <w:rtl/>
        </w:rPr>
      </w:pPr>
    </w:p>
    <w:p w:rsidR="0067685E" w:rsidRDefault="0067685E" w:rsidP="00F005A2">
      <w:pPr>
        <w:spacing w:line="240" w:lineRule="auto"/>
        <w:jc w:val="both"/>
        <w:rPr>
          <w:rFonts w:cs="B Nazanin"/>
          <w:b/>
          <w:bCs/>
          <w:sz w:val="24"/>
          <w:szCs w:val="24"/>
          <w:rtl/>
        </w:rPr>
      </w:pPr>
    </w:p>
    <w:p w:rsidR="005E4365" w:rsidRDefault="005E4365" w:rsidP="00F005A2">
      <w:pPr>
        <w:spacing w:line="240" w:lineRule="auto"/>
        <w:jc w:val="both"/>
        <w:rPr>
          <w:rFonts w:cs="B Nazanin"/>
          <w:b/>
          <w:bCs/>
          <w:sz w:val="24"/>
          <w:szCs w:val="24"/>
          <w:rtl/>
        </w:rPr>
      </w:pPr>
    </w:p>
    <w:p w:rsidR="00B154D2" w:rsidRDefault="005B3DAE" w:rsidP="00FD6DFD">
      <w:pPr>
        <w:spacing w:line="240" w:lineRule="auto"/>
        <w:jc w:val="both"/>
        <w:rPr>
          <w:rFonts w:cs="B Nazanin"/>
          <w:b/>
          <w:bCs/>
          <w:sz w:val="24"/>
          <w:szCs w:val="24"/>
        </w:rPr>
      </w:pPr>
      <w:r>
        <w:rPr>
          <w:rFonts w:cs="B Nazanin" w:hint="cs"/>
          <w:b/>
          <w:bCs/>
          <w:sz w:val="24"/>
          <w:szCs w:val="24"/>
          <w:rtl/>
        </w:rPr>
        <w:lastRenderedPageBreak/>
        <w:t xml:space="preserve">             </w:t>
      </w:r>
      <w:r w:rsidR="00627561">
        <w:rPr>
          <w:rFonts w:cs="B Nazanin" w:hint="cs"/>
          <w:b/>
          <w:bCs/>
          <w:sz w:val="24"/>
          <w:szCs w:val="24"/>
          <w:rtl/>
        </w:rPr>
        <w:t xml:space="preserve"> </w:t>
      </w:r>
      <w:r w:rsidR="00471B76">
        <w:rPr>
          <w:rFonts w:cs="B Nazanin" w:hint="cs"/>
          <w:b/>
          <w:bCs/>
          <w:sz w:val="24"/>
          <w:szCs w:val="24"/>
          <w:rtl/>
        </w:rPr>
        <w:t xml:space="preserve"> </w:t>
      </w:r>
      <w:r w:rsidR="00627561">
        <w:rPr>
          <w:rFonts w:cs="B Nazanin" w:hint="cs"/>
          <w:b/>
          <w:bCs/>
          <w:sz w:val="24"/>
          <w:szCs w:val="24"/>
          <w:rtl/>
        </w:rPr>
        <w:t xml:space="preserve">    </w:t>
      </w:r>
      <w:r w:rsidR="00B252A7">
        <w:rPr>
          <w:rFonts w:cs="B Nazanin" w:hint="cs"/>
          <w:b/>
          <w:bCs/>
          <w:sz w:val="24"/>
          <w:szCs w:val="24"/>
          <w:rtl/>
        </w:rPr>
        <w:t xml:space="preserve"> </w:t>
      </w:r>
    </w:p>
    <w:p w:rsidR="00547B6A" w:rsidRPr="00366554" w:rsidRDefault="00547B6A" w:rsidP="00764347">
      <w:pPr>
        <w:spacing w:line="240" w:lineRule="auto"/>
        <w:jc w:val="center"/>
        <w:rPr>
          <w:rFonts w:cs="2  Titr"/>
          <w:b/>
          <w:bCs/>
          <w:sz w:val="24"/>
          <w:szCs w:val="24"/>
          <w:rtl/>
        </w:rPr>
      </w:pPr>
      <w:r w:rsidRPr="00366554">
        <w:rPr>
          <w:rFonts w:cs="2  Titr" w:hint="cs"/>
          <w:b/>
          <w:bCs/>
          <w:sz w:val="26"/>
          <w:szCs w:val="26"/>
          <w:rtl/>
        </w:rPr>
        <w:t>تعرفه شماره (</w:t>
      </w:r>
      <w:r w:rsidR="000712B8" w:rsidRPr="00366554">
        <w:rPr>
          <w:rFonts w:cs="2  Titr" w:hint="cs"/>
          <w:b/>
          <w:bCs/>
          <w:sz w:val="26"/>
          <w:szCs w:val="26"/>
          <w:rtl/>
        </w:rPr>
        <w:t>5</w:t>
      </w:r>
      <w:r w:rsidRPr="00366554">
        <w:rPr>
          <w:rFonts w:cs="2  Titr" w:hint="cs"/>
          <w:b/>
          <w:bCs/>
          <w:sz w:val="26"/>
          <w:szCs w:val="26"/>
          <w:rtl/>
        </w:rPr>
        <w:t>-</w:t>
      </w:r>
      <w:r w:rsidR="00620005" w:rsidRPr="00366554">
        <w:rPr>
          <w:rFonts w:cs="2  Titr" w:hint="cs"/>
          <w:b/>
          <w:bCs/>
          <w:sz w:val="26"/>
          <w:szCs w:val="26"/>
          <w:rtl/>
        </w:rPr>
        <w:t>3</w:t>
      </w:r>
      <w:r w:rsidRPr="00366554">
        <w:rPr>
          <w:rFonts w:cs="2  Titr" w:hint="cs"/>
          <w:b/>
          <w:bCs/>
          <w:sz w:val="26"/>
          <w:szCs w:val="26"/>
          <w:rtl/>
        </w:rPr>
        <w:t xml:space="preserve">)- </w:t>
      </w:r>
      <w:r w:rsidR="00AF4C1F" w:rsidRPr="00366554">
        <w:rPr>
          <w:rFonts w:cs="2  Titr" w:hint="cs"/>
          <w:b/>
          <w:bCs/>
          <w:sz w:val="26"/>
          <w:szCs w:val="26"/>
          <w:rtl/>
        </w:rPr>
        <w:t xml:space="preserve">بهاء </w:t>
      </w:r>
      <w:r w:rsidR="00AF4C1F" w:rsidRPr="009E1C89">
        <w:rPr>
          <w:rFonts w:cs="2  Titr" w:hint="cs"/>
          <w:b/>
          <w:bCs/>
          <w:sz w:val="26"/>
          <w:szCs w:val="26"/>
          <w:rtl/>
        </w:rPr>
        <w:t>خدمات</w:t>
      </w:r>
      <w:r w:rsidRPr="009E1C89">
        <w:rPr>
          <w:rFonts w:cs="2  Titr" w:hint="cs"/>
          <w:b/>
          <w:bCs/>
          <w:sz w:val="26"/>
          <w:szCs w:val="26"/>
          <w:rtl/>
        </w:rPr>
        <w:t xml:space="preserve"> فروش احشام در ميادين</w:t>
      </w:r>
    </w:p>
    <w:p w:rsidR="00547B6A" w:rsidRPr="00A75BC9" w:rsidRDefault="00547B6A" w:rsidP="00547B6A">
      <w:pPr>
        <w:spacing w:line="240" w:lineRule="auto"/>
        <w:jc w:val="both"/>
        <w:rPr>
          <w:rFonts w:cs="B Nazanin"/>
          <w:b/>
          <w:bCs/>
          <w:sz w:val="8"/>
          <w:szCs w:val="8"/>
          <w:rtl/>
        </w:rPr>
      </w:pPr>
    </w:p>
    <w:tbl>
      <w:tblPr>
        <w:bidiVisual/>
        <w:tblW w:w="1479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3843"/>
        <w:gridCol w:w="1559"/>
        <w:gridCol w:w="851"/>
        <w:gridCol w:w="7796"/>
      </w:tblGrid>
      <w:tr w:rsidR="00627561" w:rsidRPr="005D44CB" w:rsidTr="00366554">
        <w:trPr>
          <w:trHeight w:val="423"/>
        </w:trPr>
        <w:tc>
          <w:tcPr>
            <w:tcW w:w="742" w:type="dxa"/>
            <w:vMerge w:val="restart"/>
            <w:tcBorders>
              <w:top w:val="single" w:sz="12" w:space="0" w:color="auto"/>
              <w:left w:val="single" w:sz="12" w:space="0" w:color="auto"/>
            </w:tcBorders>
            <w:textDirection w:val="btLr"/>
            <w:vAlign w:val="center"/>
          </w:tcPr>
          <w:p w:rsidR="00627561" w:rsidRPr="005D44CB" w:rsidRDefault="00627561" w:rsidP="00967D06">
            <w:pPr>
              <w:spacing w:after="0" w:line="240" w:lineRule="auto"/>
              <w:ind w:left="113" w:right="113"/>
              <w:jc w:val="center"/>
              <w:rPr>
                <w:rFonts w:cs="B Nazanin"/>
                <w:b/>
                <w:bCs/>
                <w:sz w:val="24"/>
                <w:szCs w:val="24"/>
                <w:rtl/>
              </w:rPr>
            </w:pPr>
            <w:r w:rsidRPr="005D44CB">
              <w:rPr>
                <w:rFonts w:cs="B Nazanin" w:hint="cs"/>
                <w:b/>
                <w:bCs/>
                <w:sz w:val="24"/>
                <w:szCs w:val="24"/>
                <w:rtl/>
              </w:rPr>
              <w:t>ردیف</w:t>
            </w:r>
          </w:p>
        </w:tc>
        <w:tc>
          <w:tcPr>
            <w:tcW w:w="3843" w:type="dxa"/>
            <w:tcBorders>
              <w:top w:val="single" w:sz="12" w:space="0" w:color="auto"/>
            </w:tcBorders>
            <w:vAlign w:val="center"/>
          </w:tcPr>
          <w:p w:rsidR="00627561" w:rsidRPr="005D44CB" w:rsidRDefault="00627561" w:rsidP="002B4751">
            <w:pPr>
              <w:spacing w:after="0" w:line="240" w:lineRule="auto"/>
              <w:jc w:val="center"/>
              <w:rPr>
                <w:rFonts w:cs="B Nazanin"/>
                <w:b/>
                <w:bCs/>
                <w:rtl/>
              </w:rPr>
            </w:pPr>
            <w:r w:rsidRPr="005D44CB">
              <w:rPr>
                <w:rFonts w:cs="B Nazanin" w:hint="cs"/>
                <w:b/>
                <w:bCs/>
                <w:rtl/>
              </w:rPr>
              <w:t>نوع عوارض</w:t>
            </w:r>
          </w:p>
        </w:tc>
        <w:tc>
          <w:tcPr>
            <w:tcW w:w="1559" w:type="dxa"/>
            <w:vMerge w:val="restart"/>
            <w:tcBorders>
              <w:top w:val="single" w:sz="12" w:space="0" w:color="auto"/>
            </w:tcBorders>
            <w:textDirection w:val="btLr"/>
            <w:vAlign w:val="center"/>
          </w:tcPr>
          <w:p w:rsidR="00627561" w:rsidRPr="005D44CB" w:rsidRDefault="00627561" w:rsidP="00967D06">
            <w:pPr>
              <w:spacing w:after="0" w:line="240" w:lineRule="auto"/>
              <w:ind w:left="113" w:right="113"/>
              <w:jc w:val="center"/>
              <w:rPr>
                <w:rFonts w:cs="B Nazanin"/>
                <w:b/>
                <w:bCs/>
                <w:rtl/>
              </w:rPr>
            </w:pPr>
            <w:r w:rsidRPr="005D44CB">
              <w:rPr>
                <w:rFonts w:cs="B Nazanin" w:hint="cs"/>
                <w:b/>
                <w:bCs/>
                <w:sz w:val="24"/>
                <w:szCs w:val="24"/>
                <w:rtl/>
              </w:rPr>
              <w:t>ماخذ و نحوه محاسبه عوارض</w:t>
            </w:r>
          </w:p>
        </w:tc>
        <w:tc>
          <w:tcPr>
            <w:tcW w:w="851" w:type="dxa"/>
            <w:tcBorders>
              <w:top w:val="single" w:sz="12" w:space="0" w:color="auto"/>
            </w:tcBorders>
            <w:vAlign w:val="center"/>
          </w:tcPr>
          <w:p w:rsidR="00627561" w:rsidRPr="005D44CB" w:rsidRDefault="00627561" w:rsidP="002B4751">
            <w:pPr>
              <w:spacing w:after="0" w:line="240" w:lineRule="auto"/>
              <w:jc w:val="center"/>
              <w:rPr>
                <w:rFonts w:cs="B Nazanin"/>
                <w:b/>
                <w:bCs/>
                <w:rtl/>
              </w:rPr>
            </w:pPr>
            <w:r w:rsidRPr="005D44CB">
              <w:rPr>
                <w:rFonts w:cs="B Nazanin" w:hint="cs"/>
                <w:b/>
                <w:bCs/>
                <w:rtl/>
              </w:rPr>
              <w:t>منشاء قانونی</w:t>
            </w:r>
          </w:p>
        </w:tc>
        <w:tc>
          <w:tcPr>
            <w:tcW w:w="7796" w:type="dxa"/>
            <w:tcBorders>
              <w:top w:val="single" w:sz="12" w:space="0" w:color="auto"/>
              <w:right w:val="single" w:sz="12" w:space="0" w:color="auto"/>
            </w:tcBorders>
            <w:vAlign w:val="center"/>
          </w:tcPr>
          <w:p w:rsidR="00627561" w:rsidRPr="005D44CB" w:rsidRDefault="00627561" w:rsidP="002B4751">
            <w:pPr>
              <w:spacing w:after="0" w:line="240" w:lineRule="auto"/>
              <w:jc w:val="center"/>
              <w:rPr>
                <w:rFonts w:cs="B Nazanin"/>
                <w:b/>
                <w:bCs/>
                <w:rtl/>
              </w:rPr>
            </w:pPr>
            <w:r w:rsidRPr="005D44CB">
              <w:rPr>
                <w:rFonts w:cs="B Nazanin" w:hint="cs"/>
                <w:b/>
                <w:bCs/>
                <w:rtl/>
              </w:rPr>
              <w:t>توضیحات</w:t>
            </w:r>
          </w:p>
        </w:tc>
      </w:tr>
      <w:tr w:rsidR="00811A44" w:rsidRPr="005D44CB" w:rsidTr="00366554">
        <w:trPr>
          <w:trHeight w:val="934"/>
        </w:trPr>
        <w:tc>
          <w:tcPr>
            <w:tcW w:w="742" w:type="dxa"/>
            <w:vMerge/>
            <w:tcBorders>
              <w:left w:val="single" w:sz="12" w:space="0" w:color="auto"/>
            </w:tcBorders>
            <w:vAlign w:val="center"/>
          </w:tcPr>
          <w:p w:rsidR="00811A44" w:rsidRPr="005D44CB" w:rsidRDefault="00811A44" w:rsidP="002B4751">
            <w:pPr>
              <w:spacing w:after="0" w:line="240" w:lineRule="auto"/>
              <w:jc w:val="center"/>
              <w:rPr>
                <w:rFonts w:cs="B Nazanin"/>
                <w:b/>
                <w:bCs/>
                <w:sz w:val="24"/>
                <w:szCs w:val="24"/>
                <w:rtl/>
              </w:rPr>
            </w:pPr>
          </w:p>
        </w:tc>
        <w:tc>
          <w:tcPr>
            <w:tcW w:w="3843" w:type="dxa"/>
            <w:vAlign w:val="center"/>
          </w:tcPr>
          <w:p w:rsidR="00811A44" w:rsidRPr="005D44CB" w:rsidRDefault="00811A44" w:rsidP="00547B6A">
            <w:pPr>
              <w:spacing w:after="0" w:line="240" w:lineRule="auto"/>
              <w:jc w:val="center"/>
              <w:rPr>
                <w:rFonts w:cs="B Nazanin"/>
                <w:b/>
                <w:bCs/>
                <w:sz w:val="24"/>
                <w:szCs w:val="24"/>
                <w:rtl/>
              </w:rPr>
            </w:pPr>
            <w:r w:rsidRPr="005D44CB">
              <w:rPr>
                <w:rFonts w:cs="B Nazanin" w:hint="cs"/>
                <w:b/>
                <w:bCs/>
                <w:sz w:val="24"/>
                <w:szCs w:val="24"/>
                <w:rtl/>
              </w:rPr>
              <w:t>عوارض</w:t>
            </w:r>
            <w:r>
              <w:rPr>
                <w:rFonts w:cs="B Nazanin" w:hint="cs"/>
                <w:b/>
                <w:bCs/>
                <w:sz w:val="24"/>
                <w:szCs w:val="24"/>
                <w:rtl/>
              </w:rPr>
              <w:t xml:space="preserve"> فروش</w:t>
            </w:r>
            <w:r w:rsidRPr="005D44CB">
              <w:rPr>
                <w:rFonts w:cs="B Nazanin" w:hint="cs"/>
                <w:b/>
                <w:bCs/>
                <w:sz w:val="24"/>
                <w:szCs w:val="24"/>
                <w:rtl/>
              </w:rPr>
              <w:t xml:space="preserve"> </w:t>
            </w:r>
            <w:r>
              <w:rPr>
                <w:rFonts w:cs="B Nazanin" w:hint="cs"/>
                <w:b/>
                <w:bCs/>
                <w:sz w:val="24"/>
                <w:szCs w:val="24"/>
                <w:rtl/>
              </w:rPr>
              <w:t>احشام در ميادين</w:t>
            </w:r>
          </w:p>
        </w:tc>
        <w:tc>
          <w:tcPr>
            <w:tcW w:w="1559" w:type="dxa"/>
            <w:vMerge/>
            <w:vAlign w:val="center"/>
          </w:tcPr>
          <w:p w:rsidR="00811A44" w:rsidRPr="005D44CB" w:rsidRDefault="00811A44" w:rsidP="002B4751">
            <w:pPr>
              <w:spacing w:after="0" w:line="240" w:lineRule="auto"/>
              <w:jc w:val="center"/>
              <w:rPr>
                <w:rFonts w:cs="B Nazanin"/>
                <w:b/>
                <w:bCs/>
                <w:sz w:val="24"/>
                <w:szCs w:val="24"/>
                <w:rtl/>
              </w:rPr>
            </w:pPr>
          </w:p>
        </w:tc>
        <w:tc>
          <w:tcPr>
            <w:tcW w:w="851"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796" w:type="dxa"/>
            <w:vMerge w:val="restart"/>
            <w:tcBorders>
              <w:right w:val="single" w:sz="12" w:space="0" w:color="auto"/>
            </w:tcBorders>
          </w:tcPr>
          <w:p w:rsidR="00811A44" w:rsidRPr="005D44CB" w:rsidRDefault="00811A44" w:rsidP="002B4751">
            <w:pPr>
              <w:spacing w:after="0" w:line="240" w:lineRule="auto"/>
              <w:jc w:val="both"/>
              <w:rPr>
                <w:rFonts w:cs="B Nazanin"/>
                <w:b/>
                <w:bCs/>
                <w:sz w:val="24"/>
                <w:szCs w:val="24"/>
                <w:rtl/>
              </w:rPr>
            </w:pPr>
          </w:p>
        </w:tc>
      </w:tr>
      <w:tr w:rsidR="00547B6A" w:rsidRPr="005D44CB" w:rsidTr="00366554">
        <w:trPr>
          <w:trHeight w:val="2835"/>
        </w:trPr>
        <w:tc>
          <w:tcPr>
            <w:tcW w:w="742" w:type="dxa"/>
            <w:tcBorders>
              <w:left w:val="single" w:sz="12" w:space="0" w:color="auto"/>
            </w:tcBorders>
            <w:shd w:val="clear" w:color="auto" w:fill="FFFFFF"/>
            <w:vAlign w:val="center"/>
          </w:tcPr>
          <w:p w:rsidR="00547B6A" w:rsidRPr="005D44CB" w:rsidRDefault="00547B6A" w:rsidP="002B4751">
            <w:pPr>
              <w:spacing w:after="0" w:line="240" w:lineRule="auto"/>
              <w:jc w:val="center"/>
              <w:rPr>
                <w:rFonts w:cs="B Nazanin"/>
                <w:b/>
                <w:bCs/>
                <w:sz w:val="24"/>
                <w:szCs w:val="24"/>
                <w:rtl/>
              </w:rPr>
            </w:pPr>
            <w:r w:rsidRPr="005D44CB">
              <w:rPr>
                <w:rFonts w:cs="B Nazanin" w:hint="cs"/>
                <w:b/>
                <w:bCs/>
                <w:sz w:val="24"/>
                <w:szCs w:val="24"/>
                <w:rtl/>
              </w:rPr>
              <w:t>1</w:t>
            </w:r>
          </w:p>
        </w:tc>
        <w:tc>
          <w:tcPr>
            <w:tcW w:w="3843" w:type="dxa"/>
            <w:shd w:val="clear" w:color="auto" w:fill="FFFFFF"/>
            <w:vAlign w:val="center"/>
          </w:tcPr>
          <w:p w:rsidR="00547B6A" w:rsidRPr="005D44CB" w:rsidRDefault="00547B6A" w:rsidP="002B4751">
            <w:pPr>
              <w:spacing w:after="0" w:line="240" w:lineRule="auto"/>
              <w:jc w:val="center"/>
              <w:rPr>
                <w:rFonts w:cs="B Nazanin"/>
                <w:b/>
                <w:bCs/>
                <w:sz w:val="24"/>
                <w:szCs w:val="24"/>
                <w:rtl/>
              </w:rPr>
            </w:pPr>
            <w:r w:rsidRPr="005D44CB">
              <w:rPr>
                <w:rFonts w:cs="B Nazanin" w:hint="cs"/>
                <w:b/>
                <w:bCs/>
                <w:sz w:val="24"/>
                <w:szCs w:val="24"/>
                <w:rtl/>
              </w:rPr>
              <w:t xml:space="preserve">دام سبک هر راس </w:t>
            </w:r>
            <w:r>
              <w:rPr>
                <w:rFonts w:cs="B Nazanin" w:hint="cs"/>
                <w:b/>
                <w:bCs/>
                <w:sz w:val="24"/>
                <w:szCs w:val="24"/>
                <w:rtl/>
              </w:rPr>
              <w:t>(</w:t>
            </w:r>
            <w:r w:rsidRPr="005D44CB">
              <w:rPr>
                <w:rFonts w:cs="B Nazanin" w:hint="cs"/>
                <w:b/>
                <w:bCs/>
                <w:sz w:val="24"/>
                <w:szCs w:val="24"/>
                <w:rtl/>
              </w:rPr>
              <w:t>گوسفند، بز، میش و ...</w:t>
            </w:r>
            <w:r>
              <w:rPr>
                <w:rFonts w:cs="B Nazanin" w:hint="cs"/>
                <w:b/>
                <w:bCs/>
                <w:sz w:val="24"/>
                <w:szCs w:val="24"/>
                <w:rtl/>
              </w:rPr>
              <w:t>)</w:t>
            </w:r>
          </w:p>
        </w:tc>
        <w:tc>
          <w:tcPr>
            <w:tcW w:w="1559" w:type="dxa"/>
            <w:shd w:val="clear" w:color="auto" w:fill="FFFFFF"/>
            <w:vAlign w:val="center"/>
          </w:tcPr>
          <w:p w:rsidR="00547B6A" w:rsidRPr="005D44CB" w:rsidRDefault="000214BE"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750</w:t>
            </w:r>
            <w:r w:rsidR="00547B6A" w:rsidRPr="005D44CB">
              <w:rPr>
                <w:rFonts w:cs="B Nazanin" w:hint="cs"/>
                <w:b/>
                <w:bCs/>
                <w:sz w:val="24"/>
                <w:szCs w:val="24"/>
                <w:rtl/>
              </w:rPr>
              <w:t xml:space="preserve"> ریال</w:t>
            </w:r>
          </w:p>
        </w:tc>
        <w:tc>
          <w:tcPr>
            <w:tcW w:w="851" w:type="dxa"/>
            <w:vMerge/>
            <w:vAlign w:val="center"/>
          </w:tcPr>
          <w:p w:rsidR="00547B6A" w:rsidRPr="005D44CB" w:rsidRDefault="00547B6A" w:rsidP="002B4751">
            <w:pPr>
              <w:spacing w:after="0" w:line="240" w:lineRule="auto"/>
              <w:jc w:val="center"/>
              <w:rPr>
                <w:rFonts w:cs="B Nazanin"/>
                <w:b/>
                <w:bCs/>
                <w:sz w:val="24"/>
                <w:szCs w:val="24"/>
                <w:rtl/>
              </w:rPr>
            </w:pPr>
          </w:p>
        </w:tc>
        <w:tc>
          <w:tcPr>
            <w:tcW w:w="7796" w:type="dxa"/>
            <w:vMerge/>
            <w:tcBorders>
              <w:right w:val="single" w:sz="12" w:space="0" w:color="auto"/>
            </w:tcBorders>
            <w:vAlign w:val="center"/>
          </w:tcPr>
          <w:p w:rsidR="00547B6A" w:rsidRPr="005D44CB" w:rsidRDefault="00547B6A" w:rsidP="002B4751">
            <w:pPr>
              <w:spacing w:after="0" w:line="240" w:lineRule="auto"/>
              <w:jc w:val="center"/>
              <w:rPr>
                <w:rFonts w:cs="B Nazanin"/>
                <w:b/>
                <w:bCs/>
                <w:sz w:val="24"/>
                <w:szCs w:val="24"/>
                <w:rtl/>
              </w:rPr>
            </w:pPr>
          </w:p>
        </w:tc>
      </w:tr>
      <w:tr w:rsidR="00627561" w:rsidRPr="005D44CB" w:rsidTr="00105C31">
        <w:trPr>
          <w:trHeight w:val="2835"/>
        </w:trPr>
        <w:tc>
          <w:tcPr>
            <w:tcW w:w="742" w:type="dxa"/>
            <w:tcBorders>
              <w:left w:val="single" w:sz="12" w:space="0" w:color="auto"/>
              <w:bottom w:val="single" w:sz="12" w:space="0" w:color="auto"/>
            </w:tcBorders>
            <w:shd w:val="clear" w:color="auto" w:fill="FFFFFF"/>
            <w:vAlign w:val="center"/>
          </w:tcPr>
          <w:p w:rsidR="00627561" w:rsidRPr="005D44CB" w:rsidRDefault="00627561" w:rsidP="00627561">
            <w:pPr>
              <w:spacing w:after="0" w:line="240" w:lineRule="auto"/>
              <w:jc w:val="center"/>
              <w:rPr>
                <w:rFonts w:cs="B Nazanin"/>
                <w:b/>
                <w:bCs/>
                <w:sz w:val="24"/>
                <w:szCs w:val="24"/>
                <w:rtl/>
              </w:rPr>
            </w:pPr>
            <w:r w:rsidRPr="005D44CB">
              <w:rPr>
                <w:rFonts w:cs="B Nazanin" w:hint="cs"/>
                <w:b/>
                <w:bCs/>
                <w:sz w:val="24"/>
                <w:szCs w:val="24"/>
                <w:rtl/>
              </w:rPr>
              <w:t>2</w:t>
            </w:r>
          </w:p>
        </w:tc>
        <w:tc>
          <w:tcPr>
            <w:tcW w:w="3843" w:type="dxa"/>
            <w:tcBorders>
              <w:bottom w:val="single" w:sz="12" w:space="0" w:color="auto"/>
            </w:tcBorders>
            <w:shd w:val="clear" w:color="auto" w:fill="FFFFFF"/>
            <w:vAlign w:val="center"/>
          </w:tcPr>
          <w:p w:rsidR="00627561" w:rsidRPr="005D44CB" w:rsidRDefault="00627561" w:rsidP="00627561">
            <w:pPr>
              <w:spacing w:after="0" w:line="240" w:lineRule="auto"/>
              <w:jc w:val="center"/>
              <w:rPr>
                <w:rFonts w:cs="B Nazanin"/>
                <w:b/>
                <w:bCs/>
                <w:sz w:val="24"/>
                <w:szCs w:val="24"/>
                <w:rtl/>
              </w:rPr>
            </w:pPr>
            <w:r w:rsidRPr="005D44CB">
              <w:rPr>
                <w:rFonts w:cs="B Nazanin" w:hint="cs"/>
                <w:b/>
                <w:bCs/>
                <w:sz w:val="24"/>
                <w:szCs w:val="24"/>
                <w:rtl/>
              </w:rPr>
              <w:t>دام سنگین هر رأس</w:t>
            </w:r>
            <w:r>
              <w:rPr>
                <w:rFonts w:cs="B Nazanin" w:hint="cs"/>
                <w:b/>
                <w:bCs/>
                <w:sz w:val="24"/>
                <w:szCs w:val="24"/>
                <w:rtl/>
              </w:rPr>
              <w:t>(گاو ،گوساله،گاوميش و.)</w:t>
            </w:r>
          </w:p>
        </w:tc>
        <w:tc>
          <w:tcPr>
            <w:tcW w:w="1559" w:type="dxa"/>
            <w:tcBorders>
              <w:bottom w:val="single" w:sz="12" w:space="0" w:color="auto"/>
            </w:tcBorders>
            <w:shd w:val="clear" w:color="auto" w:fill="FFFFFF"/>
            <w:vAlign w:val="center"/>
          </w:tcPr>
          <w:p w:rsidR="00627561" w:rsidRPr="005D44CB" w:rsidRDefault="000214BE"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900</w:t>
            </w:r>
            <w:r w:rsidR="003B3BFE">
              <w:rPr>
                <w:rFonts w:cs="B Nazanin" w:hint="cs"/>
                <w:b/>
                <w:bCs/>
                <w:sz w:val="24"/>
                <w:szCs w:val="24"/>
                <w:rtl/>
              </w:rPr>
              <w:t>/</w:t>
            </w:r>
            <w:r w:rsidR="00EA3AEC">
              <w:rPr>
                <w:rFonts w:cs="B Nazanin" w:hint="cs"/>
                <w:b/>
                <w:bCs/>
                <w:sz w:val="24"/>
                <w:szCs w:val="24"/>
                <w:rtl/>
              </w:rPr>
              <w:t>1</w:t>
            </w:r>
            <w:r w:rsidR="00627561" w:rsidRPr="005D44CB">
              <w:rPr>
                <w:rFonts w:cs="B Nazanin" w:hint="cs"/>
                <w:b/>
                <w:bCs/>
                <w:sz w:val="24"/>
                <w:szCs w:val="24"/>
                <w:rtl/>
              </w:rPr>
              <w:t xml:space="preserve"> ریال</w:t>
            </w:r>
          </w:p>
        </w:tc>
        <w:tc>
          <w:tcPr>
            <w:tcW w:w="851" w:type="dxa"/>
            <w:vMerge/>
            <w:tcBorders>
              <w:bottom w:val="single" w:sz="12" w:space="0" w:color="auto"/>
            </w:tcBorders>
            <w:vAlign w:val="center"/>
          </w:tcPr>
          <w:p w:rsidR="00627561" w:rsidRPr="005D44CB" w:rsidRDefault="00627561" w:rsidP="002B4751">
            <w:pPr>
              <w:spacing w:after="0" w:line="240" w:lineRule="auto"/>
              <w:jc w:val="center"/>
              <w:rPr>
                <w:rFonts w:cs="B Nazanin"/>
                <w:b/>
                <w:bCs/>
                <w:sz w:val="24"/>
                <w:szCs w:val="24"/>
                <w:rtl/>
              </w:rPr>
            </w:pPr>
          </w:p>
        </w:tc>
        <w:tc>
          <w:tcPr>
            <w:tcW w:w="7796" w:type="dxa"/>
            <w:vMerge/>
            <w:tcBorders>
              <w:bottom w:val="single" w:sz="12" w:space="0" w:color="auto"/>
              <w:right w:val="single" w:sz="12" w:space="0" w:color="auto"/>
            </w:tcBorders>
            <w:vAlign w:val="center"/>
          </w:tcPr>
          <w:p w:rsidR="00627561" w:rsidRPr="005D44CB" w:rsidRDefault="00627561" w:rsidP="002B4751">
            <w:pPr>
              <w:spacing w:after="0" w:line="240" w:lineRule="auto"/>
              <w:jc w:val="center"/>
              <w:rPr>
                <w:rFonts w:cs="B Nazanin"/>
                <w:b/>
                <w:bCs/>
                <w:sz w:val="24"/>
                <w:szCs w:val="24"/>
                <w:rtl/>
              </w:rPr>
            </w:pPr>
          </w:p>
        </w:tc>
      </w:tr>
    </w:tbl>
    <w:p w:rsidR="00547B6A" w:rsidRDefault="00547B6A" w:rsidP="00547B6A">
      <w:pPr>
        <w:spacing w:line="240" w:lineRule="auto"/>
        <w:jc w:val="both"/>
        <w:rPr>
          <w:rFonts w:cs="B Nazanin"/>
          <w:b/>
          <w:bCs/>
          <w:sz w:val="24"/>
          <w:szCs w:val="24"/>
          <w:rtl/>
        </w:rPr>
      </w:pPr>
    </w:p>
    <w:p w:rsidR="00547B6A" w:rsidRDefault="00547B6A" w:rsidP="00E62093">
      <w:pPr>
        <w:spacing w:line="240" w:lineRule="auto"/>
        <w:jc w:val="both"/>
        <w:rPr>
          <w:rFonts w:cs="B Nazanin"/>
          <w:b/>
          <w:bCs/>
          <w:sz w:val="24"/>
          <w:szCs w:val="24"/>
          <w:rtl/>
        </w:rPr>
      </w:pPr>
    </w:p>
    <w:p w:rsidR="002C008C" w:rsidRDefault="002C008C" w:rsidP="00764347">
      <w:pPr>
        <w:spacing w:line="240" w:lineRule="auto"/>
        <w:jc w:val="center"/>
        <w:rPr>
          <w:rFonts w:cs="B Nazanin"/>
          <w:b/>
          <w:bCs/>
          <w:sz w:val="24"/>
          <w:szCs w:val="24"/>
          <w:rtl/>
        </w:rPr>
      </w:pPr>
    </w:p>
    <w:p w:rsidR="00350406" w:rsidRPr="00366554" w:rsidRDefault="00350406" w:rsidP="00764347">
      <w:pPr>
        <w:spacing w:line="240" w:lineRule="auto"/>
        <w:jc w:val="center"/>
        <w:rPr>
          <w:rFonts w:cs="2  Titr"/>
          <w:b/>
          <w:bCs/>
          <w:sz w:val="24"/>
          <w:szCs w:val="24"/>
          <w:rtl/>
        </w:rPr>
      </w:pPr>
      <w:r w:rsidRPr="00366554">
        <w:rPr>
          <w:rFonts w:cs="2  Titr" w:hint="cs"/>
          <w:b/>
          <w:bCs/>
          <w:sz w:val="26"/>
          <w:szCs w:val="26"/>
          <w:rtl/>
        </w:rPr>
        <w:t>تعرفه شماره (5-</w:t>
      </w:r>
      <w:r w:rsidR="00620005" w:rsidRPr="00366554">
        <w:rPr>
          <w:rFonts w:cs="2  Titr" w:hint="cs"/>
          <w:b/>
          <w:bCs/>
          <w:sz w:val="26"/>
          <w:szCs w:val="26"/>
          <w:rtl/>
        </w:rPr>
        <w:t>4</w:t>
      </w:r>
      <w:r w:rsidRPr="00366554">
        <w:rPr>
          <w:rFonts w:cs="2  Titr" w:hint="cs"/>
          <w:b/>
          <w:bCs/>
          <w:sz w:val="26"/>
          <w:szCs w:val="26"/>
          <w:rtl/>
        </w:rPr>
        <w:t>)-</w:t>
      </w:r>
      <w:r w:rsidR="00AF4C1F" w:rsidRPr="00366554">
        <w:rPr>
          <w:rFonts w:cs="2  Titr" w:hint="cs"/>
          <w:b/>
          <w:bCs/>
          <w:sz w:val="26"/>
          <w:szCs w:val="26"/>
          <w:rtl/>
        </w:rPr>
        <w:t xml:space="preserve">بهاء خدمات </w:t>
      </w:r>
      <w:r w:rsidR="00E853D2" w:rsidRPr="00366554">
        <w:rPr>
          <w:rFonts w:cs="2  Titr" w:hint="cs"/>
          <w:b/>
          <w:bCs/>
          <w:sz w:val="26"/>
          <w:szCs w:val="26"/>
          <w:rtl/>
        </w:rPr>
        <w:t xml:space="preserve"> </w:t>
      </w:r>
      <w:r w:rsidR="00E853D2" w:rsidRPr="009E1C89">
        <w:rPr>
          <w:rFonts w:cs="2  Titr" w:hint="cs"/>
          <w:b/>
          <w:bCs/>
          <w:sz w:val="26"/>
          <w:szCs w:val="26"/>
          <w:rtl/>
        </w:rPr>
        <w:t>ورودی به</w:t>
      </w:r>
      <w:r w:rsidRPr="009E1C89">
        <w:rPr>
          <w:rFonts w:cs="2  Titr" w:hint="cs"/>
          <w:b/>
          <w:bCs/>
          <w:sz w:val="26"/>
          <w:szCs w:val="26"/>
          <w:rtl/>
        </w:rPr>
        <w:t xml:space="preserve"> ميادين ميوه و تره بار </w:t>
      </w:r>
      <w:r w:rsidR="00E853D2" w:rsidRPr="009E1C89">
        <w:rPr>
          <w:rFonts w:cs="2  Titr" w:hint="cs"/>
          <w:b/>
          <w:bCs/>
          <w:sz w:val="26"/>
          <w:szCs w:val="26"/>
          <w:rtl/>
        </w:rPr>
        <w:t>شهرداری</w:t>
      </w:r>
    </w:p>
    <w:p w:rsidR="00350406" w:rsidRPr="00A75BC9" w:rsidRDefault="00350406" w:rsidP="00350406">
      <w:pPr>
        <w:spacing w:line="240" w:lineRule="auto"/>
        <w:jc w:val="both"/>
        <w:rPr>
          <w:rFonts w:cs="B Nazanin"/>
          <w:b/>
          <w:bCs/>
          <w:sz w:val="8"/>
          <w:szCs w:val="8"/>
          <w:rtl/>
        </w:rPr>
      </w:pPr>
    </w:p>
    <w:tbl>
      <w:tblPr>
        <w:bidiVisual/>
        <w:tblW w:w="1476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2833"/>
        <w:gridCol w:w="1701"/>
        <w:gridCol w:w="992"/>
        <w:gridCol w:w="8505"/>
      </w:tblGrid>
      <w:tr w:rsidR="00967D06" w:rsidRPr="005D44CB" w:rsidTr="00366554">
        <w:trPr>
          <w:trHeight w:val="423"/>
        </w:trPr>
        <w:tc>
          <w:tcPr>
            <w:tcW w:w="730" w:type="dxa"/>
            <w:vMerge w:val="restart"/>
            <w:tcBorders>
              <w:top w:val="single" w:sz="12" w:space="0" w:color="auto"/>
              <w:left w:val="single" w:sz="12" w:space="0" w:color="auto"/>
            </w:tcBorders>
            <w:textDirection w:val="btLr"/>
            <w:vAlign w:val="center"/>
          </w:tcPr>
          <w:p w:rsidR="00967D06" w:rsidRPr="005D44CB" w:rsidRDefault="00967D06" w:rsidP="00967D06">
            <w:pPr>
              <w:spacing w:after="0" w:line="240" w:lineRule="auto"/>
              <w:ind w:left="113" w:right="113"/>
              <w:jc w:val="center"/>
              <w:rPr>
                <w:rFonts w:cs="B Nazanin"/>
                <w:b/>
                <w:bCs/>
                <w:sz w:val="24"/>
                <w:szCs w:val="24"/>
                <w:rtl/>
              </w:rPr>
            </w:pPr>
            <w:r w:rsidRPr="005D44CB">
              <w:rPr>
                <w:rFonts w:cs="B Nazanin" w:hint="cs"/>
                <w:b/>
                <w:bCs/>
                <w:sz w:val="24"/>
                <w:szCs w:val="24"/>
                <w:rtl/>
              </w:rPr>
              <w:t>ردیف</w:t>
            </w:r>
          </w:p>
        </w:tc>
        <w:tc>
          <w:tcPr>
            <w:tcW w:w="2833" w:type="dxa"/>
            <w:tcBorders>
              <w:top w:val="single" w:sz="12" w:space="0" w:color="auto"/>
            </w:tcBorders>
            <w:vAlign w:val="center"/>
          </w:tcPr>
          <w:p w:rsidR="00967D06" w:rsidRPr="005D44CB" w:rsidRDefault="00967D06" w:rsidP="0045789C">
            <w:pPr>
              <w:spacing w:after="0" w:line="240" w:lineRule="auto"/>
              <w:jc w:val="center"/>
              <w:rPr>
                <w:rFonts w:cs="B Nazanin"/>
                <w:b/>
                <w:bCs/>
                <w:rtl/>
              </w:rPr>
            </w:pPr>
            <w:r w:rsidRPr="005D44CB">
              <w:rPr>
                <w:rFonts w:cs="B Nazanin" w:hint="cs"/>
                <w:b/>
                <w:bCs/>
                <w:rtl/>
              </w:rPr>
              <w:t>نوع عوارض</w:t>
            </w:r>
          </w:p>
        </w:tc>
        <w:tc>
          <w:tcPr>
            <w:tcW w:w="1701" w:type="dxa"/>
            <w:vMerge w:val="restart"/>
            <w:tcBorders>
              <w:top w:val="single" w:sz="12" w:space="0" w:color="auto"/>
            </w:tcBorders>
            <w:textDirection w:val="btLr"/>
            <w:vAlign w:val="center"/>
          </w:tcPr>
          <w:p w:rsidR="00967D06" w:rsidRPr="005D44CB" w:rsidRDefault="00967D06" w:rsidP="00967D06">
            <w:pPr>
              <w:spacing w:after="0" w:line="240" w:lineRule="auto"/>
              <w:ind w:left="113" w:right="113"/>
              <w:jc w:val="center"/>
              <w:rPr>
                <w:rFonts w:cs="B Nazanin"/>
                <w:b/>
                <w:bCs/>
                <w:rtl/>
              </w:rPr>
            </w:pPr>
            <w:r w:rsidRPr="005D44CB">
              <w:rPr>
                <w:rFonts w:cs="B Nazanin" w:hint="cs"/>
                <w:b/>
                <w:bCs/>
                <w:sz w:val="24"/>
                <w:szCs w:val="24"/>
                <w:rtl/>
              </w:rPr>
              <w:t>ماخذ و نحوه محاسبه عوارض</w:t>
            </w:r>
          </w:p>
        </w:tc>
        <w:tc>
          <w:tcPr>
            <w:tcW w:w="992" w:type="dxa"/>
            <w:tcBorders>
              <w:top w:val="single" w:sz="12" w:space="0" w:color="auto"/>
            </w:tcBorders>
            <w:vAlign w:val="center"/>
          </w:tcPr>
          <w:p w:rsidR="00967D06" w:rsidRPr="005D44CB" w:rsidRDefault="00967D06" w:rsidP="0045789C">
            <w:pPr>
              <w:spacing w:after="0" w:line="240" w:lineRule="auto"/>
              <w:jc w:val="center"/>
              <w:rPr>
                <w:rFonts w:cs="B Nazanin"/>
                <w:b/>
                <w:bCs/>
                <w:rtl/>
              </w:rPr>
            </w:pPr>
            <w:r w:rsidRPr="005D44CB">
              <w:rPr>
                <w:rFonts w:cs="B Nazanin" w:hint="cs"/>
                <w:b/>
                <w:bCs/>
                <w:rtl/>
              </w:rPr>
              <w:t>منشاء قانونی</w:t>
            </w:r>
          </w:p>
        </w:tc>
        <w:tc>
          <w:tcPr>
            <w:tcW w:w="8505" w:type="dxa"/>
            <w:tcBorders>
              <w:top w:val="single" w:sz="12" w:space="0" w:color="auto"/>
              <w:right w:val="single" w:sz="12" w:space="0" w:color="auto"/>
            </w:tcBorders>
            <w:vAlign w:val="center"/>
          </w:tcPr>
          <w:p w:rsidR="00967D06" w:rsidRPr="005D44CB" w:rsidRDefault="00967D06" w:rsidP="0045789C">
            <w:pPr>
              <w:spacing w:after="0" w:line="240" w:lineRule="auto"/>
              <w:jc w:val="center"/>
              <w:rPr>
                <w:rFonts w:cs="B Nazanin"/>
                <w:b/>
                <w:bCs/>
                <w:rtl/>
              </w:rPr>
            </w:pPr>
            <w:r w:rsidRPr="005D44CB">
              <w:rPr>
                <w:rFonts w:cs="B Nazanin" w:hint="cs"/>
                <w:b/>
                <w:bCs/>
                <w:rtl/>
              </w:rPr>
              <w:t>توضیحات</w:t>
            </w:r>
          </w:p>
        </w:tc>
      </w:tr>
      <w:tr w:rsidR="00811A44" w:rsidRPr="005D44CB" w:rsidTr="00366554">
        <w:trPr>
          <w:trHeight w:val="934"/>
        </w:trPr>
        <w:tc>
          <w:tcPr>
            <w:tcW w:w="730" w:type="dxa"/>
            <w:vMerge/>
            <w:tcBorders>
              <w:left w:val="single" w:sz="12" w:space="0" w:color="auto"/>
            </w:tcBorders>
          </w:tcPr>
          <w:p w:rsidR="00811A44" w:rsidRPr="00EC4C28" w:rsidRDefault="00811A44" w:rsidP="0045789C">
            <w:pPr>
              <w:pStyle w:val="BlockText"/>
              <w:spacing w:line="240" w:lineRule="auto"/>
              <w:ind w:left="0"/>
              <w:rPr>
                <w:rFonts w:cs="B Titr"/>
                <w:szCs w:val="20"/>
                <w:rtl/>
              </w:rPr>
            </w:pPr>
          </w:p>
        </w:tc>
        <w:tc>
          <w:tcPr>
            <w:tcW w:w="2833" w:type="dxa"/>
            <w:vAlign w:val="center"/>
          </w:tcPr>
          <w:p w:rsidR="00811A44" w:rsidRPr="00EC4C28" w:rsidRDefault="00811A44" w:rsidP="00967D06">
            <w:pPr>
              <w:pStyle w:val="BlockText"/>
              <w:spacing w:line="240" w:lineRule="auto"/>
              <w:ind w:left="0"/>
              <w:jc w:val="center"/>
              <w:rPr>
                <w:rFonts w:cs="B Titr"/>
                <w:szCs w:val="20"/>
                <w:rtl/>
              </w:rPr>
            </w:pPr>
            <w:r w:rsidRPr="00EC4C28">
              <w:rPr>
                <w:rFonts w:cs="B Titr"/>
                <w:szCs w:val="20"/>
                <w:rtl/>
              </w:rPr>
              <w:t>نوع وسيله نقليه</w:t>
            </w:r>
          </w:p>
        </w:tc>
        <w:tc>
          <w:tcPr>
            <w:tcW w:w="1701" w:type="dxa"/>
            <w:vMerge/>
          </w:tcPr>
          <w:p w:rsidR="00811A44" w:rsidRPr="00EC4C28" w:rsidRDefault="00811A44" w:rsidP="0045789C">
            <w:pPr>
              <w:pStyle w:val="BlockText"/>
              <w:spacing w:line="240" w:lineRule="auto"/>
              <w:ind w:left="0"/>
              <w:rPr>
                <w:rFonts w:cs="B Titr"/>
                <w:szCs w:val="20"/>
                <w:rtl/>
              </w:rPr>
            </w:pPr>
          </w:p>
        </w:tc>
        <w:tc>
          <w:tcPr>
            <w:tcW w:w="992" w:type="dxa"/>
            <w:vMerge w:val="restart"/>
            <w:textDirection w:val="btLr"/>
            <w:vAlign w:val="center"/>
          </w:tcPr>
          <w:p w:rsidR="00811A44" w:rsidRPr="005D44CB" w:rsidRDefault="00811A4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11A44" w:rsidRPr="005D44CB" w:rsidRDefault="00811A4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505" w:type="dxa"/>
            <w:vMerge w:val="restart"/>
            <w:tcBorders>
              <w:right w:val="single" w:sz="12" w:space="0" w:color="auto"/>
            </w:tcBorders>
          </w:tcPr>
          <w:p w:rsidR="00811A44" w:rsidRDefault="00811A44" w:rsidP="0045789C">
            <w:pPr>
              <w:spacing w:after="0" w:line="240" w:lineRule="auto"/>
              <w:jc w:val="both"/>
              <w:rPr>
                <w:rFonts w:cs="B Nazanin"/>
                <w:b/>
                <w:bCs/>
                <w:sz w:val="24"/>
                <w:szCs w:val="24"/>
                <w:rtl/>
              </w:rPr>
            </w:pPr>
          </w:p>
          <w:p w:rsidR="00811A44" w:rsidRDefault="00811A44" w:rsidP="0045789C">
            <w:pPr>
              <w:spacing w:after="0" w:line="240" w:lineRule="auto"/>
              <w:jc w:val="both"/>
              <w:rPr>
                <w:rFonts w:cs="B Nazanin"/>
                <w:b/>
                <w:bCs/>
                <w:sz w:val="24"/>
                <w:szCs w:val="24"/>
                <w:rtl/>
              </w:rPr>
            </w:pPr>
          </w:p>
          <w:p w:rsidR="00811A44" w:rsidRPr="00F439C1" w:rsidRDefault="00811A44" w:rsidP="00F439C1">
            <w:pPr>
              <w:rPr>
                <w:rFonts w:cs="B Nazanin"/>
                <w:sz w:val="24"/>
                <w:szCs w:val="24"/>
                <w:rtl/>
              </w:rPr>
            </w:pPr>
          </w:p>
          <w:p w:rsidR="00811A44" w:rsidRPr="00F439C1" w:rsidRDefault="00811A44" w:rsidP="00F439C1">
            <w:pPr>
              <w:rPr>
                <w:rFonts w:cs="B Nazanin"/>
                <w:sz w:val="24"/>
                <w:szCs w:val="24"/>
                <w:rtl/>
              </w:rPr>
            </w:pPr>
          </w:p>
          <w:p w:rsidR="00811A44" w:rsidRPr="00F439C1" w:rsidRDefault="00811A44" w:rsidP="00F439C1">
            <w:pPr>
              <w:rPr>
                <w:rFonts w:cs="B Nazanin"/>
                <w:sz w:val="24"/>
                <w:szCs w:val="24"/>
                <w:rtl/>
              </w:rPr>
            </w:pPr>
          </w:p>
          <w:p w:rsidR="00811A44" w:rsidRPr="00F439C1" w:rsidRDefault="00811A44" w:rsidP="00F439C1">
            <w:pPr>
              <w:rPr>
                <w:rFonts w:cs="B Nazanin"/>
                <w:sz w:val="24"/>
                <w:szCs w:val="24"/>
                <w:rtl/>
              </w:rPr>
            </w:pPr>
          </w:p>
          <w:p w:rsidR="00811A44" w:rsidRPr="00F439C1" w:rsidRDefault="00811A44" w:rsidP="00F439C1">
            <w:pPr>
              <w:rPr>
                <w:rFonts w:cs="B Nazanin"/>
                <w:sz w:val="24"/>
                <w:szCs w:val="24"/>
                <w:rtl/>
              </w:rPr>
            </w:pPr>
          </w:p>
          <w:p w:rsidR="00811A44" w:rsidRDefault="00811A44" w:rsidP="00F439C1">
            <w:pPr>
              <w:rPr>
                <w:rFonts w:cs="B Nazanin"/>
                <w:sz w:val="24"/>
                <w:szCs w:val="24"/>
                <w:rtl/>
              </w:rPr>
            </w:pPr>
          </w:p>
          <w:p w:rsidR="00811A44" w:rsidRDefault="00811A44" w:rsidP="00F439C1">
            <w:pPr>
              <w:ind w:firstLine="720"/>
              <w:rPr>
                <w:rFonts w:cs="B Nazanin"/>
                <w:sz w:val="24"/>
                <w:szCs w:val="24"/>
                <w:rtl/>
              </w:rPr>
            </w:pPr>
          </w:p>
          <w:p w:rsidR="00811A44" w:rsidRPr="00F439C1" w:rsidRDefault="00811A44" w:rsidP="00F439C1">
            <w:pPr>
              <w:tabs>
                <w:tab w:val="left" w:pos="1944"/>
              </w:tabs>
              <w:rPr>
                <w:rFonts w:cs="B Nazanin"/>
                <w:sz w:val="24"/>
                <w:szCs w:val="24"/>
                <w:rtl/>
              </w:rPr>
            </w:pPr>
            <w:r>
              <w:rPr>
                <w:rFonts w:cs="B Nazanin"/>
                <w:sz w:val="24"/>
                <w:szCs w:val="24"/>
                <w:rtl/>
              </w:rPr>
              <w:tab/>
            </w:r>
          </w:p>
        </w:tc>
      </w:tr>
      <w:tr w:rsidR="00F439C1" w:rsidRPr="005D44CB" w:rsidTr="00366554">
        <w:trPr>
          <w:trHeight w:val="934"/>
        </w:trPr>
        <w:tc>
          <w:tcPr>
            <w:tcW w:w="730" w:type="dxa"/>
            <w:tcBorders>
              <w:left w:val="single" w:sz="12" w:space="0" w:color="auto"/>
            </w:tcBorders>
            <w:shd w:val="clear" w:color="auto" w:fill="FFFFFF"/>
            <w:vAlign w:val="center"/>
          </w:tcPr>
          <w:p w:rsidR="00F439C1" w:rsidRPr="00EC4C28" w:rsidRDefault="00F439C1" w:rsidP="00371123">
            <w:pPr>
              <w:pStyle w:val="BlockText"/>
              <w:spacing w:line="240" w:lineRule="auto"/>
              <w:ind w:left="0"/>
              <w:jc w:val="center"/>
              <w:rPr>
                <w:rFonts w:cs="B Titr"/>
                <w:szCs w:val="20"/>
                <w:rtl/>
              </w:rPr>
            </w:pPr>
            <w:r w:rsidRPr="00EC4C28">
              <w:rPr>
                <w:rFonts w:cs="B Titr" w:hint="cs"/>
                <w:szCs w:val="20"/>
                <w:rtl/>
              </w:rPr>
              <w:t>1</w:t>
            </w:r>
          </w:p>
        </w:tc>
        <w:tc>
          <w:tcPr>
            <w:tcW w:w="2833" w:type="dxa"/>
            <w:shd w:val="clear" w:color="auto" w:fill="FFFFFF"/>
            <w:vAlign w:val="center"/>
          </w:tcPr>
          <w:p w:rsidR="00F439C1" w:rsidRPr="00873E90" w:rsidRDefault="00F439C1" w:rsidP="00E9716B">
            <w:pPr>
              <w:pStyle w:val="BlockText"/>
              <w:spacing w:line="240" w:lineRule="auto"/>
              <w:ind w:left="0"/>
              <w:jc w:val="left"/>
              <w:rPr>
                <w:rFonts w:cs="B Titr"/>
                <w:szCs w:val="20"/>
                <w:rtl/>
              </w:rPr>
            </w:pPr>
            <w:r w:rsidRPr="00873E90">
              <w:rPr>
                <w:rFonts w:ascii="Calibri" w:eastAsia="Calibri" w:hAnsi="Calibri" w:cs="B Nazanin"/>
                <w:szCs w:val="20"/>
                <w:rtl/>
                <w:lang w:bidi="fa-IR"/>
              </w:rPr>
              <w:t>انواع سه چرخ</w:t>
            </w:r>
            <w:r w:rsidRPr="00873E90">
              <w:rPr>
                <w:rFonts w:cs="B Titr"/>
                <w:szCs w:val="20"/>
                <w:rtl/>
              </w:rPr>
              <w:t xml:space="preserve"> </w:t>
            </w:r>
          </w:p>
        </w:tc>
        <w:tc>
          <w:tcPr>
            <w:tcW w:w="1701" w:type="dxa"/>
            <w:shd w:val="clear" w:color="auto" w:fill="FFFFFF"/>
            <w:vAlign w:val="center"/>
          </w:tcPr>
          <w:p w:rsidR="00F439C1" w:rsidRPr="00E76DF6" w:rsidRDefault="000E2C0A"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280</w:t>
            </w:r>
            <w:r w:rsidR="00F439C1">
              <w:rPr>
                <w:rFonts w:cs="B Nazanin" w:hint="cs"/>
                <w:b/>
                <w:bCs/>
                <w:sz w:val="24"/>
                <w:szCs w:val="24"/>
                <w:rtl/>
              </w:rPr>
              <w:t xml:space="preserve"> </w:t>
            </w:r>
            <w:r w:rsidR="00F439C1" w:rsidRPr="00E76DF6">
              <w:rPr>
                <w:rFonts w:cs="B Nazanin" w:hint="cs"/>
                <w:b/>
                <w:bCs/>
                <w:sz w:val="24"/>
                <w:szCs w:val="24"/>
                <w:rtl/>
              </w:rPr>
              <w:t>ريال</w:t>
            </w:r>
          </w:p>
        </w:tc>
        <w:tc>
          <w:tcPr>
            <w:tcW w:w="992" w:type="dxa"/>
            <w:vMerge/>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right w:val="single" w:sz="12" w:space="0" w:color="auto"/>
            </w:tcBorders>
            <w:vAlign w:val="center"/>
          </w:tcPr>
          <w:p w:rsidR="00F439C1" w:rsidRPr="005D44CB" w:rsidRDefault="00F439C1" w:rsidP="0045789C">
            <w:pPr>
              <w:spacing w:after="0" w:line="240" w:lineRule="auto"/>
              <w:jc w:val="center"/>
              <w:rPr>
                <w:rFonts w:cs="B Nazanin"/>
                <w:b/>
                <w:bCs/>
                <w:sz w:val="24"/>
                <w:szCs w:val="24"/>
                <w:rtl/>
              </w:rPr>
            </w:pPr>
          </w:p>
        </w:tc>
      </w:tr>
      <w:tr w:rsidR="00F439C1" w:rsidRPr="005D44CB" w:rsidTr="00366554">
        <w:trPr>
          <w:trHeight w:val="934"/>
        </w:trPr>
        <w:tc>
          <w:tcPr>
            <w:tcW w:w="730" w:type="dxa"/>
            <w:tcBorders>
              <w:left w:val="single" w:sz="12" w:space="0" w:color="auto"/>
            </w:tcBorders>
            <w:shd w:val="clear" w:color="auto" w:fill="FFFFFF"/>
            <w:vAlign w:val="center"/>
          </w:tcPr>
          <w:p w:rsidR="00F439C1" w:rsidRPr="00EC4C28" w:rsidRDefault="00F439C1" w:rsidP="00371123">
            <w:pPr>
              <w:pStyle w:val="BlockText"/>
              <w:spacing w:line="240" w:lineRule="auto"/>
              <w:ind w:left="0"/>
              <w:jc w:val="center"/>
              <w:rPr>
                <w:rFonts w:cs="B Titr"/>
                <w:szCs w:val="20"/>
                <w:rtl/>
              </w:rPr>
            </w:pPr>
            <w:r w:rsidRPr="00EC4C28">
              <w:rPr>
                <w:rFonts w:cs="B Titr" w:hint="cs"/>
                <w:szCs w:val="20"/>
                <w:rtl/>
              </w:rPr>
              <w:t>2</w:t>
            </w:r>
          </w:p>
        </w:tc>
        <w:tc>
          <w:tcPr>
            <w:tcW w:w="2833" w:type="dxa"/>
            <w:shd w:val="clear" w:color="auto" w:fill="FFFFFF"/>
            <w:vAlign w:val="center"/>
          </w:tcPr>
          <w:p w:rsidR="00F439C1" w:rsidRPr="00350406" w:rsidRDefault="00F439C1" w:rsidP="00E9716B">
            <w:pPr>
              <w:pStyle w:val="BlockText"/>
              <w:spacing w:line="240" w:lineRule="auto"/>
              <w:ind w:left="0"/>
              <w:jc w:val="left"/>
              <w:rPr>
                <w:rFonts w:ascii="Calibri" w:eastAsia="Calibri" w:hAnsi="Calibri" w:cs="B Nazanin"/>
                <w:szCs w:val="20"/>
                <w:rtl/>
                <w:lang w:bidi="fa-IR"/>
              </w:rPr>
            </w:pPr>
            <w:r w:rsidRPr="00350406">
              <w:rPr>
                <w:rFonts w:ascii="Calibri" w:eastAsia="Calibri" w:hAnsi="Calibri" w:cs="B Nazanin"/>
                <w:szCs w:val="20"/>
                <w:rtl/>
                <w:lang w:bidi="fa-IR"/>
              </w:rPr>
              <w:t>وانت تا ظرفيت يك تن</w:t>
            </w:r>
            <w:r w:rsidRPr="00350406">
              <w:rPr>
                <w:rFonts w:ascii="Calibri" w:eastAsia="Calibri" w:hAnsi="Calibri" w:cs="B Nazanin" w:hint="cs"/>
                <w:szCs w:val="20"/>
                <w:rtl/>
                <w:lang w:bidi="fa-IR"/>
              </w:rPr>
              <w:t xml:space="preserve"> </w:t>
            </w:r>
          </w:p>
          <w:p w:rsidR="00F439C1" w:rsidRPr="00EC4C28" w:rsidRDefault="00F439C1" w:rsidP="00E9716B">
            <w:pPr>
              <w:pStyle w:val="BlockText"/>
              <w:spacing w:line="240" w:lineRule="auto"/>
              <w:ind w:left="0"/>
              <w:jc w:val="left"/>
              <w:rPr>
                <w:rFonts w:cs="B Titr"/>
                <w:szCs w:val="20"/>
                <w:rtl/>
              </w:rPr>
            </w:pPr>
            <w:r w:rsidRPr="00350406">
              <w:rPr>
                <w:rFonts w:ascii="Calibri" w:eastAsia="Calibri" w:hAnsi="Calibri" w:cs="B Nazanin" w:hint="cs"/>
                <w:szCs w:val="20"/>
                <w:rtl/>
                <w:lang w:bidi="fa-IR"/>
              </w:rPr>
              <w:t xml:space="preserve"> شامل( تويو تا ـ پيكان بار ـ مزدا و ...)</w:t>
            </w:r>
          </w:p>
        </w:tc>
        <w:tc>
          <w:tcPr>
            <w:tcW w:w="1701" w:type="dxa"/>
            <w:shd w:val="clear" w:color="auto" w:fill="FFFFFF"/>
            <w:vAlign w:val="center"/>
          </w:tcPr>
          <w:p w:rsidR="00F439C1" w:rsidRPr="00E76DF6" w:rsidRDefault="000E2C0A"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420</w:t>
            </w:r>
            <w:r w:rsidR="00A31C01">
              <w:rPr>
                <w:rFonts w:cs="B Nazanin" w:hint="cs"/>
                <w:b/>
                <w:bCs/>
                <w:sz w:val="24"/>
                <w:szCs w:val="24"/>
                <w:rtl/>
              </w:rPr>
              <w:t xml:space="preserve"> </w:t>
            </w:r>
            <w:r w:rsidR="00F439C1" w:rsidRPr="00E76DF6">
              <w:rPr>
                <w:rFonts w:cs="B Nazanin" w:hint="cs"/>
                <w:b/>
                <w:bCs/>
                <w:sz w:val="24"/>
                <w:szCs w:val="24"/>
                <w:rtl/>
              </w:rPr>
              <w:t>ريال</w:t>
            </w:r>
          </w:p>
        </w:tc>
        <w:tc>
          <w:tcPr>
            <w:tcW w:w="992" w:type="dxa"/>
            <w:vMerge/>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right w:val="single" w:sz="12" w:space="0" w:color="auto"/>
            </w:tcBorders>
            <w:vAlign w:val="center"/>
          </w:tcPr>
          <w:p w:rsidR="00F439C1" w:rsidRPr="005D44CB" w:rsidRDefault="00F439C1" w:rsidP="0045789C">
            <w:pPr>
              <w:spacing w:after="0" w:line="240" w:lineRule="auto"/>
              <w:jc w:val="center"/>
              <w:rPr>
                <w:rFonts w:cs="B Nazanin"/>
                <w:b/>
                <w:bCs/>
                <w:sz w:val="24"/>
                <w:szCs w:val="24"/>
                <w:rtl/>
              </w:rPr>
            </w:pPr>
          </w:p>
        </w:tc>
      </w:tr>
      <w:tr w:rsidR="00F439C1" w:rsidRPr="005D44CB" w:rsidTr="00366554">
        <w:trPr>
          <w:trHeight w:val="934"/>
        </w:trPr>
        <w:tc>
          <w:tcPr>
            <w:tcW w:w="730" w:type="dxa"/>
            <w:tcBorders>
              <w:left w:val="single" w:sz="12" w:space="0" w:color="auto"/>
            </w:tcBorders>
            <w:shd w:val="clear" w:color="auto" w:fill="FFFFFF"/>
            <w:vAlign w:val="center"/>
          </w:tcPr>
          <w:p w:rsidR="00F439C1" w:rsidRPr="00EC4C28" w:rsidRDefault="00F439C1" w:rsidP="00371123">
            <w:pPr>
              <w:pStyle w:val="BlockText"/>
              <w:spacing w:line="240" w:lineRule="auto"/>
              <w:ind w:left="0"/>
              <w:jc w:val="center"/>
              <w:rPr>
                <w:rFonts w:cs="B Titr"/>
                <w:szCs w:val="20"/>
                <w:rtl/>
              </w:rPr>
            </w:pPr>
            <w:r w:rsidRPr="00EC4C28">
              <w:rPr>
                <w:rFonts w:cs="B Titr" w:hint="cs"/>
                <w:szCs w:val="20"/>
                <w:rtl/>
              </w:rPr>
              <w:t>3</w:t>
            </w:r>
          </w:p>
        </w:tc>
        <w:tc>
          <w:tcPr>
            <w:tcW w:w="2833" w:type="dxa"/>
            <w:shd w:val="clear" w:color="auto" w:fill="FFFFFF"/>
            <w:vAlign w:val="center"/>
          </w:tcPr>
          <w:p w:rsidR="00F439C1" w:rsidRPr="00350406" w:rsidRDefault="00F439C1" w:rsidP="00E9716B">
            <w:pPr>
              <w:pStyle w:val="BlockText"/>
              <w:spacing w:line="240" w:lineRule="auto"/>
              <w:ind w:left="0"/>
              <w:jc w:val="left"/>
              <w:rPr>
                <w:rFonts w:ascii="Calibri" w:eastAsia="Calibri" w:hAnsi="Calibri" w:cs="B Nazanin"/>
                <w:szCs w:val="20"/>
                <w:rtl/>
                <w:lang w:bidi="fa-IR"/>
              </w:rPr>
            </w:pPr>
            <w:r w:rsidRPr="00350406">
              <w:rPr>
                <w:rFonts w:ascii="Calibri" w:eastAsia="Calibri" w:hAnsi="Calibri" w:cs="B Nazanin"/>
                <w:szCs w:val="20"/>
                <w:rtl/>
                <w:lang w:bidi="fa-IR"/>
              </w:rPr>
              <w:t>وانت تا ظرفيت 3 تن</w:t>
            </w:r>
          </w:p>
          <w:p w:rsidR="00F439C1" w:rsidRPr="00EC4C28" w:rsidRDefault="00F439C1" w:rsidP="00E9716B">
            <w:pPr>
              <w:pStyle w:val="BlockText"/>
              <w:spacing w:line="240" w:lineRule="auto"/>
              <w:ind w:left="0"/>
              <w:jc w:val="left"/>
              <w:rPr>
                <w:rFonts w:cs="B Titr"/>
                <w:szCs w:val="20"/>
                <w:rtl/>
              </w:rPr>
            </w:pPr>
            <w:r w:rsidRPr="00350406">
              <w:rPr>
                <w:rFonts w:ascii="Calibri" w:eastAsia="Calibri" w:hAnsi="Calibri" w:cs="B Nazanin" w:hint="cs"/>
                <w:szCs w:val="20"/>
                <w:rtl/>
                <w:lang w:bidi="fa-IR"/>
              </w:rPr>
              <w:t>شامل انواع ( نيسان و ...)</w:t>
            </w:r>
          </w:p>
        </w:tc>
        <w:tc>
          <w:tcPr>
            <w:tcW w:w="1701" w:type="dxa"/>
            <w:shd w:val="clear" w:color="auto" w:fill="FFFFFF"/>
            <w:vAlign w:val="center"/>
          </w:tcPr>
          <w:p w:rsidR="00F439C1" w:rsidRPr="00E76DF6" w:rsidRDefault="000E2C0A"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700</w:t>
            </w:r>
            <w:r w:rsidR="00F439C1">
              <w:rPr>
                <w:rFonts w:cs="B Nazanin" w:hint="cs"/>
                <w:b/>
                <w:bCs/>
                <w:sz w:val="24"/>
                <w:szCs w:val="24"/>
                <w:rtl/>
              </w:rPr>
              <w:t xml:space="preserve"> </w:t>
            </w:r>
            <w:r w:rsidR="00F439C1" w:rsidRPr="00E76DF6">
              <w:rPr>
                <w:rFonts w:cs="B Nazanin" w:hint="cs"/>
                <w:b/>
                <w:bCs/>
                <w:sz w:val="24"/>
                <w:szCs w:val="24"/>
                <w:rtl/>
              </w:rPr>
              <w:t>ريال</w:t>
            </w:r>
          </w:p>
        </w:tc>
        <w:tc>
          <w:tcPr>
            <w:tcW w:w="992" w:type="dxa"/>
            <w:vMerge/>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right w:val="single" w:sz="12" w:space="0" w:color="auto"/>
            </w:tcBorders>
            <w:vAlign w:val="center"/>
          </w:tcPr>
          <w:p w:rsidR="00F439C1" w:rsidRPr="005D44CB" w:rsidRDefault="00F439C1" w:rsidP="0045789C">
            <w:pPr>
              <w:spacing w:after="0" w:line="240" w:lineRule="auto"/>
              <w:jc w:val="center"/>
              <w:rPr>
                <w:rFonts w:cs="B Nazanin"/>
                <w:b/>
                <w:bCs/>
                <w:sz w:val="24"/>
                <w:szCs w:val="24"/>
                <w:rtl/>
              </w:rPr>
            </w:pPr>
          </w:p>
        </w:tc>
      </w:tr>
      <w:tr w:rsidR="00F439C1" w:rsidRPr="005D44CB" w:rsidTr="00366554">
        <w:trPr>
          <w:trHeight w:val="934"/>
        </w:trPr>
        <w:tc>
          <w:tcPr>
            <w:tcW w:w="730" w:type="dxa"/>
            <w:tcBorders>
              <w:left w:val="single" w:sz="12" w:space="0" w:color="auto"/>
            </w:tcBorders>
            <w:shd w:val="clear" w:color="auto" w:fill="FFFFFF"/>
            <w:vAlign w:val="center"/>
          </w:tcPr>
          <w:p w:rsidR="00F439C1" w:rsidRPr="00EC4C28" w:rsidRDefault="00F439C1" w:rsidP="00371123">
            <w:pPr>
              <w:pStyle w:val="BlockText"/>
              <w:spacing w:line="240" w:lineRule="auto"/>
              <w:ind w:left="0"/>
              <w:jc w:val="center"/>
              <w:rPr>
                <w:rFonts w:cs="B Titr"/>
                <w:szCs w:val="20"/>
                <w:rtl/>
              </w:rPr>
            </w:pPr>
            <w:r w:rsidRPr="00EC4C28">
              <w:rPr>
                <w:rFonts w:cs="B Titr" w:hint="cs"/>
                <w:szCs w:val="20"/>
                <w:rtl/>
              </w:rPr>
              <w:t>4</w:t>
            </w:r>
          </w:p>
        </w:tc>
        <w:tc>
          <w:tcPr>
            <w:tcW w:w="2833" w:type="dxa"/>
            <w:shd w:val="clear" w:color="auto" w:fill="FFFFFF"/>
            <w:vAlign w:val="center"/>
          </w:tcPr>
          <w:p w:rsidR="00F439C1" w:rsidRPr="00350406" w:rsidRDefault="00F439C1" w:rsidP="00E9716B">
            <w:pPr>
              <w:pStyle w:val="BlockText"/>
              <w:spacing w:line="240" w:lineRule="auto"/>
              <w:ind w:left="0"/>
              <w:jc w:val="left"/>
              <w:rPr>
                <w:rFonts w:ascii="Calibri" w:eastAsia="Calibri" w:hAnsi="Calibri" w:cs="B Nazanin"/>
                <w:szCs w:val="20"/>
                <w:rtl/>
                <w:lang w:bidi="fa-IR"/>
              </w:rPr>
            </w:pPr>
            <w:r w:rsidRPr="00350406">
              <w:rPr>
                <w:rFonts w:ascii="Calibri" w:eastAsia="Calibri" w:hAnsi="Calibri" w:cs="B Nazanin"/>
                <w:szCs w:val="20"/>
                <w:rtl/>
                <w:lang w:bidi="fa-IR"/>
              </w:rPr>
              <w:t>كاميونها و كاميو نتهاي تا 5 تن</w:t>
            </w:r>
          </w:p>
          <w:p w:rsidR="00F439C1" w:rsidRPr="00EC4C28" w:rsidRDefault="00F439C1" w:rsidP="00E9716B">
            <w:pPr>
              <w:pStyle w:val="BlockText"/>
              <w:spacing w:line="240" w:lineRule="auto"/>
              <w:ind w:left="0"/>
              <w:jc w:val="left"/>
              <w:rPr>
                <w:rFonts w:cs="B Titr"/>
                <w:szCs w:val="20"/>
                <w:rtl/>
              </w:rPr>
            </w:pPr>
            <w:r w:rsidRPr="00350406">
              <w:rPr>
                <w:rFonts w:ascii="Calibri" w:eastAsia="Calibri" w:hAnsi="Calibri" w:cs="B Nazanin" w:hint="cs"/>
                <w:szCs w:val="20"/>
                <w:rtl/>
                <w:lang w:bidi="fa-IR"/>
              </w:rPr>
              <w:t>شامل ( ميني بار ـ خاور و ...)</w:t>
            </w:r>
          </w:p>
        </w:tc>
        <w:tc>
          <w:tcPr>
            <w:tcW w:w="1701" w:type="dxa"/>
            <w:shd w:val="clear" w:color="auto" w:fill="FFFFFF"/>
            <w:vAlign w:val="center"/>
          </w:tcPr>
          <w:p w:rsidR="00F439C1" w:rsidRPr="00E76DF6" w:rsidRDefault="000E2C0A"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100</w:t>
            </w:r>
            <w:r w:rsidR="00A31C01">
              <w:rPr>
                <w:rFonts w:cs="B Nazanin" w:hint="cs"/>
                <w:b/>
                <w:bCs/>
                <w:sz w:val="24"/>
                <w:szCs w:val="24"/>
                <w:rtl/>
              </w:rPr>
              <w:t>/1</w:t>
            </w:r>
            <w:r>
              <w:rPr>
                <w:rFonts w:cs="B Nazanin" w:hint="cs"/>
                <w:b/>
                <w:bCs/>
                <w:sz w:val="24"/>
                <w:szCs w:val="24"/>
                <w:rtl/>
              </w:rPr>
              <w:t xml:space="preserve"> </w:t>
            </w:r>
            <w:r w:rsidR="00F439C1">
              <w:rPr>
                <w:rFonts w:cs="B Nazanin" w:hint="cs"/>
                <w:b/>
                <w:bCs/>
                <w:sz w:val="24"/>
                <w:szCs w:val="24"/>
                <w:rtl/>
              </w:rPr>
              <w:t xml:space="preserve">ریال </w:t>
            </w:r>
          </w:p>
        </w:tc>
        <w:tc>
          <w:tcPr>
            <w:tcW w:w="992" w:type="dxa"/>
            <w:vMerge/>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right w:val="single" w:sz="12" w:space="0" w:color="auto"/>
            </w:tcBorders>
            <w:vAlign w:val="center"/>
          </w:tcPr>
          <w:p w:rsidR="00F439C1" w:rsidRPr="005D44CB" w:rsidRDefault="00F439C1" w:rsidP="0045789C">
            <w:pPr>
              <w:spacing w:after="0" w:line="240" w:lineRule="auto"/>
              <w:jc w:val="center"/>
              <w:rPr>
                <w:rFonts w:cs="B Nazanin"/>
                <w:b/>
                <w:bCs/>
                <w:sz w:val="24"/>
                <w:szCs w:val="24"/>
                <w:rtl/>
              </w:rPr>
            </w:pPr>
          </w:p>
        </w:tc>
      </w:tr>
      <w:tr w:rsidR="00F439C1" w:rsidRPr="005D44CB" w:rsidTr="00366554">
        <w:trPr>
          <w:trHeight w:val="934"/>
        </w:trPr>
        <w:tc>
          <w:tcPr>
            <w:tcW w:w="730" w:type="dxa"/>
            <w:tcBorders>
              <w:left w:val="single" w:sz="12" w:space="0" w:color="auto"/>
            </w:tcBorders>
            <w:shd w:val="clear" w:color="auto" w:fill="FFFFFF"/>
            <w:vAlign w:val="center"/>
          </w:tcPr>
          <w:p w:rsidR="00F439C1" w:rsidRPr="00EC4C28" w:rsidRDefault="00F439C1" w:rsidP="00371123">
            <w:pPr>
              <w:pStyle w:val="BlockText"/>
              <w:spacing w:line="240" w:lineRule="auto"/>
              <w:ind w:left="0"/>
              <w:jc w:val="center"/>
              <w:rPr>
                <w:rFonts w:cs="B Titr"/>
                <w:szCs w:val="20"/>
                <w:rtl/>
              </w:rPr>
            </w:pPr>
            <w:r w:rsidRPr="00EC4C28">
              <w:rPr>
                <w:rFonts w:cs="B Titr" w:hint="cs"/>
                <w:szCs w:val="20"/>
                <w:rtl/>
              </w:rPr>
              <w:t>5</w:t>
            </w:r>
          </w:p>
        </w:tc>
        <w:tc>
          <w:tcPr>
            <w:tcW w:w="2833" w:type="dxa"/>
            <w:shd w:val="clear" w:color="auto" w:fill="FFFFFF"/>
            <w:vAlign w:val="center"/>
          </w:tcPr>
          <w:p w:rsidR="00F439C1" w:rsidRPr="00EC4C28" w:rsidRDefault="00F439C1" w:rsidP="00E9716B">
            <w:pPr>
              <w:pStyle w:val="BlockText"/>
              <w:spacing w:line="240" w:lineRule="auto"/>
              <w:ind w:left="0"/>
              <w:jc w:val="left"/>
              <w:rPr>
                <w:rFonts w:cs="B Titr"/>
                <w:szCs w:val="20"/>
                <w:rtl/>
              </w:rPr>
            </w:pPr>
            <w:r w:rsidRPr="00350406">
              <w:rPr>
                <w:rFonts w:ascii="Calibri" w:eastAsia="Calibri" w:hAnsi="Calibri" w:cs="B Nazanin"/>
                <w:szCs w:val="20"/>
                <w:rtl/>
                <w:lang w:bidi="fa-IR"/>
              </w:rPr>
              <w:t>كاميونهاي بيش از 5 تن</w:t>
            </w:r>
          </w:p>
        </w:tc>
        <w:tc>
          <w:tcPr>
            <w:tcW w:w="1701" w:type="dxa"/>
            <w:shd w:val="clear" w:color="auto" w:fill="FFFFFF"/>
            <w:vAlign w:val="center"/>
          </w:tcPr>
          <w:p w:rsidR="00F439C1" w:rsidRPr="00E76DF6" w:rsidRDefault="000E2C0A"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700</w:t>
            </w:r>
            <w:r>
              <w:rPr>
                <w:rFonts w:cs="B Nazanin" w:hint="cs"/>
                <w:b/>
                <w:bCs/>
                <w:sz w:val="24"/>
                <w:szCs w:val="24"/>
                <w:rtl/>
              </w:rPr>
              <w:t>/1</w:t>
            </w:r>
            <w:r w:rsidR="00F439C1">
              <w:rPr>
                <w:rFonts w:cs="B Nazanin" w:hint="cs"/>
                <w:b/>
                <w:bCs/>
                <w:sz w:val="24"/>
                <w:szCs w:val="24"/>
                <w:rtl/>
              </w:rPr>
              <w:t xml:space="preserve"> </w:t>
            </w:r>
            <w:r w:rsidR="00F439C1" w:rsidRPr="00E76DF6">
              <w:rPr>
                <w:rFonts w:cs="B Nazanin" w:hint="cs"/>
                <w:b/>
                <w:bCs/>
                <w:sz w:val="24"/>
                <w:szCs w:val="24"/>
                <w:rtl/>
              </w:rPr>
              <w:t>ريال</w:t>
            </w:r>
          </w:p>
        </w:tc>
        <w:tc>
          <w:tcPr>
            <w:tcW w:w="992" w:type="dxa"/>
            <w:vMerge/>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right w:val="single" w:sz="12" w:space="0" w:color="auto"/>
            </w:tcBorders>
            <w:vAlign w:val="center"/>
          </w:tcPr>
          <w:p w:rsidR="00F439C1" w:rsidRPr="005D44CB" w:rsidRDefault="00F439C1" w:rsidP="0045789C">
            <w:pPr>
              <w:spacing w:after="0" w:line="240" w:lineRule="auto"/>
              <w:jc w:val="center"/>
              <w:rPr>
                <w:rFonts w:cs="B Nazanin"/>
                <w:b/>
                <w:bCs/>
                <w:sz w:val="24"/>
                <w:szCs w:val="24"/>
                <w:rtl/>
              </w:rPr>
            </w:pPr>
          </w:p>
        </w:tc>
      </w:tr>
      <w:tr w:rsidR="00F439C1" w:rsidRPr="005D44CB" w:rsidTr="00366554">
        <w:trPr>
          <w:trHeight w:val="85"/>
        </w:trPr>
        <w:tc>
          <w:tcPr>
            <w:tcW w:w="730" w:type="dxa"/>
            <w:tcBorders>
              <w:left w:val="single" w:sz="12" w:space="0" w:color="auto"/>
              <w:bottom w:val="single" w:sz="12" w:space="0" w:color="auto"/>
              <w:right w:val="single" w:sz="4" w:space="0" w:color="auto"/>
            </w:tcBorders>
            <w:shd w:val="clear" w:color="auto" w:fill="FFFFFF"/>
            <w:vAlign w:val="center"/>
          </w:tcPr>
          <w:p w:rsidR="00F439C1" w:rsidRPr="00EC4C28" w:rsidRDefault="00F439C1" w:rsidP="00B503DC">
            <w:pPr>
              <w:pStyle w:val="BlockText"/>
              <w:ind w:left="0"/>
              <w:jc w:val="left"/>
              <w:rPr>
                <w:rFonts w:cs="B Titr"/>
                <w:szCs w:val="20"/>
                <w:rtl/>
              </w:rPr>
            </w:pPr>
            <w:r>
              <w:rPr>
                <w:rFonts w:cs="B Titr" w:hint="cs"/>
                <w:szCs w:val="20"/>
                <w:rtl/>
              </w:rPr>
              <w:t xml:space="preserve">      </w:t>
            </w:r>
          </w:p>
        </w:tc>
        <w:tc>
          <w:tcPr>
            <w:tcW w:w="2833" w:type="dxa"/>
            <w:tcBorders>
              <w:left w:val="single" w:sz="4" w:space="0" w:color="auto"/>
              <w:bottom w:val="single" w:sz="12" w:space="0" w:color="auto"/>
              <w:right w:val="single" w:sz="4" w:space="0" w:color="auto"/>
            </w:tcBorders>
            <w:shd w:val="clear" w:color="auto" w:fill="FFFFFF"/>
            <w:vAlign w:val="center"/>
          </w:tcPr>
          <w:p w:rsidR="00F439C1" w:rsidRPr="005D44CB" w:rsidRDefault="00F439C1" w:rsidP="0045789C">
            <w:pPr>
              <w:spacing w:after="0" w:line="240" w:lineRule="auto"/>
              <w:jc w:val="center"/>
              <w:rPr>
                <w:rFonts w:cs="B Nazanin"/>
                <w:b/>
                <w:bCs/>
                <w:sz w:val="24"/>
                <w:szCs w:val="24"/>
                <w:rtl/>
              </w:rPr>
            </w:pPr>
          </w:p>
        </w:tc>
        <w:tc>
          <w:tcPr>
            <w:tcW w:w="1701" w:type="dxa"/>
            <w:tcBorders>
              <w:left w:val="single" w:sz="4" w:space="0" w:color="auto"/>
              <w:bottom w:val="single" w:sz="12" w:space="0" w:color="auto"/>
            </w:tcBorders>
            <w:shd w:val="clear" w:color="auto" w:fill="FFFFFF"/>
            <w:vAlign w:val="center"/>
          </w:tcPr>
          <w:p w:rsidR="00F439C1" w:rsidRPr="005D44CB" w:rsidRDefault="00F439C1" w:rsidP="0045789C">
            <w:pPr>
              <w:spacing w:after="0" w:line="240" w:lineRule="auto"/>
              <w:jc w:val="center"/>
              <w:rPr>
                <w:rFonts w:cs="B Nazanin"/>
                <w:b/>
                <w:bCs/>
                <w:sz w:val="24"/>
                <w:szCs w:val="24"/>
                <w:rtl/>
              </w:rPr>
            </w:pPr>
          </w:p>
        </w:tc>
        <w:tc>
          <w:tcPr>
            <w:tcW w:w="992" w:type="dxa"/>
            <w:vMerge/>
            <w:tcBorders>
              <w:bottom w:val="single" w:sz="12" w:space="0" w:color="auto"/>
            </w:tcBorders>
            <w:shd w:val="clear" w:color="auto" w:fill="FFFFFF"/>
            <w:vAlign w:val="center"/>
          </w:tcPr>
          <w:p w:rsidR="00F439C1" w:rsidRPr="005D44CB" w:rsidRDefault="00F439C1" w:rsidP="0045789C">
            <w:pPr>
              <w:spacing w:after="0" w:line="240" w:lineRule="auto"/>
              <w:jc w:val="center"/>
              <w:rPr>
                <w:rFonts w:cs="B Nazanin"/>
                <w:b/>
                <w:bCs/>
                <w:sz w:val="24"/>
                <w:szCs w:val="24"/>
                <w:rtl/>
              </w:rPr>
            </w:pPr>
          </w:p>
        </w:tc>
        <w:tc>
          <w:tcPr>
            <w:tcW w:w="8505" w:type="dxa"/>
            <w:vMerge/>
            <w:tcBorders>
              <w:bottom w:val="single" w:sz="12" w:space="0" w:color="auto"/>
              <w:right w:val="single" w:sz="12" w:space="0" w:color="auto"/>
            </w:tcBorders>
            <w:shd w:val="clear" w:color="auto" w:fill="FFFFFF"/>
            <w:vAlign w:val="center"/>
          </w:tcPr>
          <w:p w:rsidR="00F439C1" w:rsidRPr="005D44CB" w:rsidRDefault="00F439C1" w:rsidP="0045789C">
            <w:pPr>
              <w:spacing w:after="0" w:line="240" w:lineRule="auto"/>
              <w:jc w:val="center"/>
              <w:rPr>
                <w:rFonts w:cs="B Nazanin"/>
                <w:b/>
                <w:bCs/>
                <w:sz w:val="24"/>
                <w:szCs w:val="24"/>
                <w:rtl/>
              </w:rPr>
            </w:pPr>
          </w:p>
        </w:tc>
      </w:tr>
    </w:tbl>
    <w:p w:rsidR="0000187F" w:rsidRDefault="0000187F" w:rsidP="00AC7665">
      <w:pPr>
        <w:spacing w:line="240" w:lineRule="auto"/>
        <w:jc w:val="both"/>
        <w:rPr>
          <w:rFonts w:cs="B Nazanin"/>
          <w:b/>
          <w:bCs/>
          <w:sz w:val="24"/>
          <w:szCs w:val="24"/>
          <w:rtl/>
        </w:rPr>
      </w:pPr>
    </w:p>
    <w:p w:rsidR="00350406" w:rsidRDefault="00350406" w:rsidP="00AC7665">
      <w:pPr>
        <w:spacing w:line="240" w:lineRule="auto"/>
        <w:jc w:val="both"/>
        <w:rPr>
          <w:rFonts w:cs="B Nazanin"/>
          <w:b/>
          <w:bCs/>
          <w:sz w:val="24"/>
          <w:szCs w:val="24"/>
          <w:rtl/>
        </w:rPr>
      </w:pPr>
    </w:p>
    <w:p w:rsidR="002C008C" w:rsidRDefault="00437F46" w:rsidP="00366554">
      <w:pPr>
        <w:tabs>
          <w:tab w:val="left" w:pos="11597"/>
        </w:tabs>
        <w:spacing w:line="240" w:lineRule="auto"/>
        <w:jc w:val="both"/>
        <w:rPr>
          <w:rFonts w:cs="B Nazanin"/>
          <w:b/>
          <w:bCs/>
          <w:sz w:val="24"/>
          <w:szCs w:val="24"/>
          <w:rtl/>
        </w:rPr>
      </w:pPr>
      <w:r>
        <w:rPr>
          <w:rFonts w:cs="B Nazanin" w:hint="cs"/>
          <w:b/>
          <w:bCs/>
          <w:sz w:val="24"/>
          <w:szCs w:val="24"/>
          <w:rtl/>
        </w:rPr>
        <w:lastRenderedPageBreak/>
        <w:t xml:space="preserve">  </w:t>
      </w:r>
      <w:r w:rsidR="00F439C1">
        <w:rPr>
          <w:rFonts w:cs="B Nazanin"/>
          <w:b/>
          <w:bCs/>
          <w:sz w:val="24"/>
          <w:szCs w:val="24"/>
          <w:rtl/>
        </w:rPr>
        <w:tab/>
      </w:r>
    </w:p>
    <w:p w:rsidR="00B503DC" w:rsidRPr="00366554" w:rsidRDefault="00AB05FF" w:rsidP="00764347">
      <w:pPr>
        <w:spacing w:line="240" w:lineRule="auto"/>
        <w:jc w:val="center"/>
        <w:rPr>
          <w:rFonts w:cs="2  Titr"/>
          <w:b/>
          <w:bCs/>
          <w:sz w:val="24"/>
          <w:szCs w:val="24"/>
          <w:rtl/>
        </w:rPr>
      </w:pPr>
      <w:r w:rsidRPr="00366554">
        <w:rPr>
          <w:rFonts w:cs="2  Titr" w:hint="cs"/>
          <w:b/>
          <w:bCs/>
          <w:sz w:val="26"/>
          <w:szCs w:val="26"/>
          <w:rtl/>
        </w:rPr>
        <w:t>تعرفه شماره(5-</w:t>
      </w:r>
      <w:r w:rsidR="00620005" w:rsidRPr="00366554">
        <w:rPr>
          <w:rFonts w:cs="2  Titr" w:hint="cs"/>
          <w:b/>
          <w:bCs/>
          <w:sz w:val="26"/>
          <w:szCs w:val="26"/>
          <w:rtl/>
        </w:rPr>
        <w:t>5</w:t>
      </w:r>
      <w:r w:rsidRPr="00366554">
        <w:rPr>
          <w:rFonts w:cs="2  Titr" w:hint="cs"/>
          <w:b/>
          <w:bCs/>
          <w:sz w:val="26"/>
          <w:szCs w:val="26"/>
          <w:rtl/>
        </w:rPr>
        <w:t>):</w:t>
      </w:r>
      <w:r w:rsidR="003A4911" w:rsidRPr="00366554">
        <w:rPr>
          <w:rFonts w:cs="2  Titr" w:hint="cs"/>
          <w:b/>
          <w:bCs/>
          <w:sz w:val="26"/>
          <w:szCs w:val="26"/>
          <w:rtl/>
        </w:rPr>
        <w:t xml:space="preserve">بهاء خدمات بهره برداری از معابر </w:t>
      </w:r>
      <w:r w:rsidR="003A4911" w:rsidRPr="009E1C89">
        <w:rPr>
          <w:rFonts w:cs="2  Titr" w:hint="cs"/>
          <w:b/>
          <w:bCs/>
          <w:sz w:val="26"/>
          <w:szCs w:val="26"/>
          <w:rtl/>
        </w:rPr>
        <w:t>و فضاهای عمومی شهری</w:t>
      </w:r>
    </w:p>
    <w:p w:rsidR="00B503DC" w:rsidRDefault="00B503DC" w:rsidP="00222710">
      <w:pPr>
        <w:spacing w:line="240" w:lineRule="auto"/>
        <w:jc w:val="both"/>
        <w:rPr>
          <w:rFonts w:cs="B Nazanin"/>
          <w:b/>
          <w:bCs/>
          <w:sz w:val="24"/>
          <w:szCs w:val="24"/>
          <w:rtl/>
        </w:rPr>
      </w:pPr>
    </w:p>
    <w:tbl>
      <w:tblPr>
        <w:bidiVisual/>
        <w:tblW w:w="1476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2975"/>
        <w:gridCol w:w="1620"/>
        <w:gridCol w:w="1170"/>
        <w:gridCol w:w="8266"/>
      </w:tblGrid>
      <w:tr w:rsidR="00B503DC" w:rsidRPr="005D44CB" w:rsidTr="00366554">
        <w:trPr>
          <w:cantSplit/>
          <w:trHeight w:val="1713"/>
        </w:trPr>
        <w:tc>
          <w:tcPr>
            <w:tcW w:w="730" w:type="dxa"/>
            <w:tcBorders>
              <w:top w:val="single" w:sz="12" w:space="0" w:color="auto"/>
              <w:left w:val="single" w:sz="12" w:space="0" w:color="auto"/>
            </w:tcBorders>
            <w:shd w:val="clear" w:color="auto" w:fill="FFFFFF"/>
            <w:vAlign w:val="center"/>
          </w:tcPr>
          <w:p w:rsidR="00B503DC" w:rsidRPr="00EC4C28" w:rsidRDefault="00AB05FF" w:rsidP="00B503DC">
            <w:pPr>
              <w:pStyle w:val="BlockText"/>
              <w:spacing w:line="240" w:lineRule="auto"/>
              <w:ind w:left="0"/>
              <w:jc w:val="center"/>
              <w:rPr>
                <w:rFonts w:cs="B Titr"/>
                <w:szCs w:val="20"/>
                <w:rtl/>
              </w:rPr>
            </w:pPr>
            <w:r>
              <w:rPr>
                <w:rFonts w:cs="B Titr" w:hint="cs"/>
                <w:szCs w:val="20"/>
                <w:rtl/>
              </w:rPr>
              <w:t>ردیف</w:t>
            </w:r>
            <w:r w:rsidR="00B503DC">
              <w:rPr>
                <w:rFonts w:cs="B Titr" w:hint="cs"/>
                <w:szCs w:val="20"/>
                <w:rtl/>
              </w:rPr>
              <w:t xml:space="preserve">      </w:t>
            </w:r>
          </w:p>
        </w:tc>
        <w:tc>
          <w:tcPr>
            <w:tcW w:w="2975" w:type="dxa"/>
            <w:tcBorders>
              <w:top w:val="single" w:sz="12" w:space="0" w:color="auto"/>
            </w:tcBorders>
            <w:shd w:val="clear" w:color="auto" w:fill="FFFFFF"/>
            <w:vAlign w:val="center"/>
          </w:tcPr>
          <w:p w:rsidR="00B503DC" w:rsidRPr="00F245D5" w:rsidRDefault="00AB05FF" w:rsidP="00B503DC">
            <w:pPr>
              <w:pStyle w:val="BlockText"/>
              <w:spacing w:line="240" w:lineRule="auto"/>
              <w:ind w:left="0"/>
              <w:jc w:val="left"/>
              <w:rPr>
                <w:rFonts w:ascii="Calibri" w:eastAsia="Calibri" w:hAnsi="Calibri" w:cs="B Nazanin"/>
                <w:sz w:val="22"/>
                <w:szCs w:val="22"/>
                <w:rtl/>
                <w:lang w:bidi="fa-IR"/>
              </w:rPr>
            </w:pPr>
            <w:r w:rsidRPr="00F245D5">
              <w:rPr>
                <w:rFonts w:ascii="Calibri" w:eastAsia="Calibri" w:hAnsi="Calibri" w:cs="B Nazanin" w:hint="cs"/>
                <w:sz w:val="22"/>
                <w:szCs w:val="22"/>
                <w:rtl/>
                <w:lang w:bidi="fa-IR"/>
              </w:rPr>
              <w:t>نوع عوارض</w:t>
            </w:r>
          </w:p>
        </w:tc>
        <w:tc>
          <w:tcPr>
            <w:tcW w:w="1620" w:type="dxa"/>
            <w:tcBorders>
              <w:top w:val="single" w:sz="12" w:space="0" w:color="auto"/>
            </w:tcBorders>
            <w:shd w:val="clear" w:color="auto" w:fill="FFFFFF"/>
            <w:vAlign w:val="center"/>
          </w:tcPr>
          <w:p w:rsidR="00B503DC" w:rsidRDefault="00AB05FF" w:rsidP="00AB05FF">
            <w:pPr>
              <w:spacing w:after="0" w:line="240" w:lineRule="auto"/>
              <w:jc w:val="center"/>
              <w:rPr>
                <w:rFonts w:cs="B Nazanin"/>
                <w:b/>
                <w:bCs/>
                <w:sz w:val="24"/>
                <w:szCs w:val="24"/>
                <w:rtl/>
              </w:rPr>
            </w:pPr>
            <w:r>
              <w:rPr>
                <w:rFonts w:cs="B Nazanin" w:hint="cs"/>
                <w:b/>
                <w:bCs/>
                <w:sz w:val="24"/>
                <w:szCs w:val="24"/>
                <w:rtl/>
              </w:rPr>
              <w:t>مآخذ و نحوه محاسبه عوارض</w:t>
            </w:r>
            <w:r w:rsidR="00EF32F2">
              <w:rPr>
                <w:rFonts w:cs="B Nazanin" w:hint="cs"/>
                <w:b/>
                <w:bCs/>
                <w:sz w:val="24"/>
                <w:szCs w:val="24"/>
                <w:rtl/>
              </w:rPr>
              <w:t xml:space="preserve"> به ازای هر ساعت</w:t>
            </w:r>
          </w:p>
        </w:tc>
        <w:tc>
          <w:tcPr>
            <w:tcW w:w="1170" w:type="dxa"/>
            <w:tcBorders>
              <w:top w:val="single" w:sz="12" w:space="0" w:color="auto"/>
            </w:tcBorders>
            <w:textDirection w:val="btLr"/>
            <w:vAlign w:val="center"/>
          </w:tcPr>
          <w:p w:rsidR="00B503DC" w:rsidRPr="005D44CB" w:rsidRDefault="00AB05FF" w:rsidP="00AB05FF">
            <w:pPr>
              <w:spacing w:after="0" w:line="240" w:lineRule="auto"/>
              <w:ind w:left="113" w:right="113"/>
              <w:rPr>
                <w:rFonts w:cs="B Nazanin"/>
                <w:b/>
                <w:bCs/>
                <w:sz w:val="24"/>
                <w:szCs w:val="24"/>
                <w:rtl/>
              </w:rPr>
            </w:pPr>
            <w:r>
              <w:rPr>
                <w:rFonts w:cs="B Nazanin" w:hint="cs"/>
                <w:b/>
                <w:bCs/>
                <w:sz w:val="24"/>
                <w:szCs w:val="24"/>
                <w:rtl/>
              </w:rPr>
              <w:t>منشاً قانونی</w:t>
            </w:r>
          </w:p>
        </w:tc>
        <w:tc>
          <w:tcPr>
            <w:tcW w:w="8266" w:type="dxa"/>
            <w:tcBorders>
              <w:top w:val="single" w:sz="12" w:space="0" w:color="auto"/>
              <w:right w:val="single" w:sz="12" w:space="0" w:color="auto"/>
            </w:tcBorders>
            <w:vAlign w:val="center"/>
          </w:tcPr>
          <w:p w:rsidR="00B503DC" w:rsidRPr="005D44CB" w:rsidRDefault="00294499" w:rsidP="00294499">
            <w:pPr>
              <w:spacing w:after="0" w:line="240" w:lineRule="auto"/>
              <w:jc w:val="center"/>
              <w:rPr>
                <w:rFonts w:cs="B Nazanin"/>
                <w:b/>
                <w:bCs/>
                <w:sz w:val="24"/>
                <w:szCs w:val="24"/>
                <w:rtl/>
              </w:rPr>
            </w:pPr>
            <w:r>
              <w:rPr>
                <w:rFonts w:cs="B Nazanin" w:hint="cs"/>
                <w:b/>
                <w:bCs/>
                <w:sz w:val="24"/>
                <w:szCs w:val="24"/>
                <w:rtl/>
              </w:rPr>
              <w:t>توضیحات</w:t>
            </w:r>
          </w:p>
        </w:tc>
      </w:tr>
      <w:tr w:rsidR="006647E2" w:rsidRPr="005D44CB" w:rsidTr="00366554">
        <w:trPr>
          <w:trHeight w:val="1110"/>
        </w:trPr>
        <w:tc>
          <w:tcPr>
            <w:tcW w:w="730" w:type="dxa"/>
            <w:tcBorders>
              <w:left w:val="single" w:sz="12" w:space="0" w:color="auto"/>
            </w:tcBorders>
            <w:shd w:val="clear" w:color="auto" w:fill="FFFFFF"/>
            <w:vAlign w:val="center"/>
          </w:tcPr>
          <w:p w:rsidR="006647E2" w:rsidRDefault="006647E2" w:rsidP="00B503DC">
            <w:pPr>
              <w:pStyle w:val="BlockText"/>
              <w:spacing w:line="240" w:lineRule="auto"/>
              <w:ind w:left="0"/>
              <w:jc w:val="center"/>
              <w:rPr>
                <w:rFonts w:cs="B Titr"/>
                <w:szCs w:val="20"/>
                <w:rtl/>
              </w:rPr>
            </w:pPr>
          </w:p>
          <w:p w:rsidR="006647E2" w:rsidRPr="00EC4C28" w:rsidRDefault="006647E2" w:rsidP="00B503DC">
            <w:pPr>
              <w:pStyle w:val="BlockText"/>
              <w:spacing w:line="240" w:lineRule="auto"/>
              <w:ind w:left="0"/>
              <w:jc w:val="center"/>
              <w:rPr>
                <w:rFonts w:cs="B Titr"/>
                <w:szCs w:val="20"/>
                <w:rtl/>
              </w:rPr>
            </w:pPr>
            <w:r>
              <w:rPr>
                <w:rFonts w:cs="B Titr" w:hint="cs"/>
                <w:szCs w:val="20"/>
                <w:rtl/>
              </w:rPr>
              <w:t>1</w:t>
            </w:r>
          </w:p>
        </w:tc>
        <w:tc>
          <w:tcPr>
            <w:tcW w:w="2975" w:type="dxa"/>
            <w:shd w:val="clear" w:color="auto" w:fill="FFFFFF"/>
            <w:vAlign w:val="center"/>
          </w:tcPr>
          <w:p w:rsidR="006647E2" w:rsidRPr="00350406" w:rsidRDefault="006647E2" w:rsidP="00B503DC">
            <w:pPr>
              <w:pStyle w:val="BlockText"/>
              <w:spacing w:line="240" w:lineRule="auto"/>
              <w:ind w:left="0"/>
              <w:jc w:val="left"/>
              <w:rPr>
                <w:rFonts w:ascii="Calibri" w:eastAsia="Calibri" w:hAnsi="Calibri" w:cs="B Nazanin"/>
                <w:szCs w:val="20"/>
                <w:rtl/>
                <w:lang w:bidi="fa-IR"/>
              </w:rPr>
            </w:pPr>
            <w:r>
              <w:rPr>
                <w:rFonts w:ascii="Calibri" w:eastAsia="Calibri" w:hAnsi="Calibri" w:cs="B Nazanin" w:hint="cs"/>
                <w:szCs w:val="20"/>
                <w:rtl/>
                <w:lang w:bidi="fa-IR"/>
              </w:rPr>
              <w:t>خیابان ورودی شرکت نفت-ماشین های حمل سوخت</w:t>
            </w:r>
          </w:p>
        </w:tc>
        <w:tc>
          <w:tcPr>
            <w:tcW w:w="1620" w:type="dxa"/>
            <w:shd w:val="clear" w:color="auto" w:fill="FFFFFF"/>
            <w:vAlign w:val="center"/>
          </w:tcPr>
          <w:p w:rsidR="006647E2" w:rsidRDefault="006647E2"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800</w:t>
            </w:r>
            <w:r>
              <w:rPr>
                <w:rFonts w:cs="B Nazanin" w:hint="cs"/>
                <w:b/>
                <w:bCs/>
                <w:sz w:val="24"/>
                <w:szCs w:val="24"/>
                <w:rtl/>
              </w:rPr>
              <w:t>/</w:t>
            </w:r>
            <w:r w:rsidR="00EA3AEC">
              <w:rPr>
                <w:rFonts w:cs="B Nazanin" w:hint="cs"/>
                <w:b/>
                <w:bCs/>
                <w:sz w:val="24"/>
                <w:szCs w:val="24"/>
                <w:rtl/>
              </w:rPr>
              <w:t>2</w:t>
            </w:r>
            <w:r>
              <w:rPr>
                <w:rFonts w:cs="B Nazanin" w:hint="cs"/>
                <w:b/>
                <w:bCs/>
                <w:sz w:val="24"/>
                <w:szCs w:val="24"/>
                <w:rtl/>
              </w:rPr>
              <w:t xml:space="preserve"> ریال</w:t>
            </w:r>
          </w:p>
        </w:tc>
        <w:tc>
          <w:tcPr>
            <w:tcW w:w="1170" w:type="dxa"/>
            <w:vMerge w:val="restart"/>
            <w:textDirection w:val="btLr"/>
            <w:vAlign w:val="center"/>
          </w:tcPr>
          <w:p w:rsidR="006647E2" w:rsidRPr="005D44CB" w:rsidRDefault="006647E2"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6647E2" w:rsidRPr="005D44CB" w:rsidRDefault="006647E2"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266" w:type="dxa"/>
            <w:vMerge w:val="restart"/>
            <w:tcBorders>
              <w:right w:val="single" w:sz="12" w:space="0" w:color="auto"/>
            </w:tcBorders>
            <w:vAlign w:val="center"/>
          </w:tcPr>
          <w:p w:rsidR="006647E2" w:rsidRPr="005D44CB" w:rsidRDefault="006647E2" w:rsidP="00B503DC">
            <w:pPr>
              <w:spacing w:after="0" w:line="240" w:lineRule="auto"/>
              <w:jc w:val="center"/>
              <w:rPr>
                <w:rFonts w:cs="B Nazanin"/>
                <w:b/>
                <w:bCs/>
                <w:sz w:val="24"/>
                <w:szCs w:val="24"/>
                <w:rtl/>
              </w:rPr>
            </w:pPr>
          </w:p>
        </w:tc>
      </w:tr>
      <w:tr w:rsidR="00AB05FF" w:rsidRPr="005D44CB" w:rsidTr="00366554">
        <w:trPr>
          <w:trHeight w:val="1344"/>
        </w:trPr>
        <w:tc>
          <w:tcPr>
            <w:tcW w:w="730" w:type="dxa"/>
            <w:tcBorders>
              <w:left w:val="single" w:sz="12" w:space="0" w:color="auto"/>
            </w:tcBorders>
            <w:shd w:val="clear" w:color="auto" w:fill="FFFFFF"/>
            <w:vAlign w:val="center"/>
          </w:tcPr>
          <w:p w:rsidR="00AB05FF" w:rsidRPr="00EC4C28" w:rsidRDefault="00AB05FF" w:rsidP="00B503DC">
            <w:pPr>
              <w:pStyle w:val="BlockText"/>
              <w:spacing w:line="240" w:lineRule="auto"/>
              <w:ind w:left="0"/>
              <w:jc w:val="center"/>
              <w:rPr>
                <w:rFonts w:cs="B Titr"/>
                <w:szCs w:val="20"/>
                <w:rtl/>
              </w:rPr>
            </w:pPr>
            <w:r>
              <w:rPr>
                <w:rFonts w:cs="B Titr" w:hint="cs"/>
                <w:szCs w:val="20"/>
                <w:rtl/>
              </w:rPr>
              <w:t>2</w:t>
            </w:r>
          </w:p>
        </w:tc>
        <w:tc>
          <w:tcPr>
            <w:tcW w:w="2975" w:type="dxa"/>
            <w:shd w:val="clear" w:color="auto" w:fill="FFFFFF"/>
            <w:vAlign w:val="center"/>
          </w:tcPr>
          <w:p w:rsidR="00AB05FF" w:rsidRPr="00350406" w:rsidRDefault="005748DE" w:rsidP="00B503DC">
            <w:pPr>
              <w:pStyle w:val="BlockText"/>
              <w:spacing w:line="240" w:lineRule="auto"/>
              <w:ind w:left="0"/>
              <w:jc w:val="left"/>
              <w:rPr>
                <w:rFonts w:ascii="Calibri" w:eastAsia="Calibri" w:hAnsi="Calibri" w:cs="B Nazanin"/>
                <w:szCs w:val="20"/>
                <w:rtl/>
                <w:lang w:bidi="fa-IR"/>
              </w:rPr>
            </w:pPr>
            <w:r>
              <w:rPr>
                <w:rFonts w:ascii="Calibri" w:eastAsia="Calibri" w:hAnsi="Calibri" w:cs="B Nazanin" w:hint="cs"/>
                <w:szCs w:val="20"/>
                <w:rtl/>
                <w:lang w:bidi="fa-IR"/>
              </w:rPr>
              <w:t>بلوار ولیعصر(ع)-ورود به سیلو جهت تخلیه گندم</w:t>
            </w:r>
          </w:p>
        </w:tc>
        <w:tc>
          <w:tcPr>
            <w:tcW w:w="1620" w:type="dxa"/>
            <w:shd w:val="clear" w:color="auto" w:fill="FFFFFF"/>
            <w:vAlign w:val="center"/>
          </w:tcPr>
          <w:p w:rsidR="00AB05FF" w:rsidRDefault="002C18A4" w:rsidP="00EA3AEC">
            <w:pPr>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900</w:t>
            </w:r>
            <w:r w:rsidR="003B3BFE">
              <w:rPr>
                <w:rFonts w:cs="B Nazanin" w:hint="cs"/>
                <w:b/>
                <w:bCs/>
                <w:sz w:val="24"/>
                <w:szCs w:val="24"/>
                <w:rtl/>
              </w:rPr>
              <w:t>/</w:t>
            </w:r>
            <w:r w:rsidR="00EA3AEC">
              <w:rPr>
                <w:rFonts w:cs="B Nazanin" w:hint="cs"/>
                <w:b/>
                <w:bCs/>
                <w:sz w:val="24"/>
                <w:szCs w:val="24"/>
                <w:rtl/>
              </w:rPr>
              <w:t>1</w:t>
            </w:r>
            <w:r w:rsidR="008F7D90">
              <w:rPr>
                <w:rFonts w:cs="B Nazanin" w:hint="cs"/>
                <w:b/>
                <w:bCs/>
                <w:sz w:val="24"/>
                <w:szCs w:val="24"/>
                <w:rtl/>
              </w:rPr>
              <w:t xml:space="preserve"> </w:t>
            </w:r>
            <w:r>
              <w:rPr>
                <w:rFonts w:cs="B Nazanin" w:hint="cs"/>
                <w:b/>
                <w:bCs/>
                <w:sz w:val="24"/>
                <w:szCs w:val="24"/>
                <w:rtl/>
              </w:rPr>
              <w:t>ریال</w:t>
            </w:r>
          </w:p>
        </w:tc>
        <w:tc>
          <w:tcPr>
            <w:tcW w:w="1170" w:type="dxa"/>
            <w:vMerge/>
            <w:vAlign w:val="center"/>
          </w:tcPr>
          <w:p w:rsidR="00AB05FF" w:rsidRPr="005D44CB" w:rsidRDefault="00AB05FF" w:rsidP="00B503DC">
            <w:pPr>
              <w:spacing w:after="0" w:line="240" w:lineRule="auto"/>
              <w:jc w:val="center"/>
              <w:rPr>
                <w:rFonts w:cs="B Nazanin"/>
                <w:b/>
                <w:bCs/>
                <w:sz w:val="24"/>
                <w:szCs w:val="24"/>
                <w:rtl/>
              </w:rPr>
            </w:pPr>
          </w:p>
        </w:tc>
        <w:tc>
          <w:tcPr>
            <w:tcW w:w="8266" w:type="dxa"/>
            <w:vMerge/>
            <w:tcBorders>
              <w:right w:val="single" w:sz="12" w:space="0" w:color="auto"/>
            </w:tcBorders>
            <w:vAlign w:val="center"/>
          </w:tcPr>
          <w:p w:rsidR="00AB05FF" w:rsidRPr="005D44CB" w:rsidRDefault="00AB05FF" w:rsidP="00B503DC">
            <w:pPr>
              <w:spacing w:after="0" w:line="240" w:lineRule="auto"/>
              <w:jc w:val="center"/>
              <w:rPr>
                <w:rFonts w:cs="B Nazanin"/>
                <w:b/>
                <w:bCs/>
                <w:sz w:val="24"/>
                <w:szCs w:val="24"/>
                <w:rtl/>
              </w:rPr>
            </w:pPr>
          </w:p>
        </w:tc>
      </w:tr>
      <w:tr w:rsidR="00AB05FF" w:rsidRPr="005D44CB" w:rsidTr="00366554">
        <w:trPr>
          <w:trHeight w:val="1110"/>
        </w:trPr>
        <w:tc>
          <w:tcPr>
            <w:tcW w:w="730" w:type="dxa"/>
            <w:tcBorders>
              <w:left w:val="single" w:sz="12" w:space="0" w:color="auto"/>
            </w:tcBorders>
            <w:shd w:val="clear" w:color="auto" w:fill="FFFFFF"/>
            <w:vAlign w:val="center"/>
          </w:tcPr>
          <w:p w:rsidR="00AB05FF" w:rsidRPr="00EC4C28" w:rsidRDefault="00AB05FF" w:rsidP="00B503DC">
            <w:pPr>
              <w:pStyle w:val="BlockText"/>
              <w:spacing w:line="240" w:lineRule="auto"/>
              <w:ind w:left="0"/>
              <w:jc w:val="center"/>
              <w:rPr>
                <w:rFonts w:cs="B Titr"/>
                <w:szCs w:val="20"/>
                <w:rtl/>
              </w:rPr>
            </w:pPr>
            <w:r>
              <w:rPr>
                <w:rFonts w:cs="B Titr" w:hint="cs"/>
                <w:szCs w:val="20"/>
                <w:rtl/>
              </w:rPr>
              <w:t>3</w:t>
            </w:r>
          </w:p>
        </w:tc>
        <w:tc>
          <w:tcPr>
            <w:tcW w:w="2975" w:type="dxa"/>
            <w:shd w:val="clear" w:color="auto" w:fill="FFFFFF"/>
            <w:vAlign w:val="center"/>
          </w:tcPr>
          <w:p w:rsidR="00AB05FF" w:rsidRPr="00350406" w:rsidRDefault="005748DE" w:rsidP="00B503DC">
            <w:pPr>
              <w:pStyle w:val="BlockText"/>
              <w:spacing w:line="240" w:lineRule="auto"/>
              <w:ind w:left="0"/>
              <w:jc w:val="left"/>
              <w:rPr>
                <w:rFonts w:ascii="Calibri" w:eastAsia="Calibri" w:hAnsi="Calibri" w:cs="B Nazanin"/>
                <w:szCs w:val="20"/>
                <w:rtl/>
                <w:lang w:bidi="fa-IR"/>
              </w:rPr>
            </w:pPr>
            <w:r>
              <w:rPr>
                <w:rFonts w:ascii="Calibri" w:eastAsia="Calibri" w:hAnsi="Calibri" w:cs="B Nazanin" w:hint="cs"/>
                <w:szCs w:val="20"/>
                <w:rtl/>
                <w:lang w:bidi="fa-IR"/>
              </w:rPr>
              <w:t>خیابان انقلاب شمالی و جنوبی</w:t>
            </w:r>
          </w:p>
        </w:tc>
        <w:tc>
          <w:tcPr>
            <w:tcW w:w="1620" w:type="dxa"/>
            <w:shd w:val="clear" w:color="auto" w:fill="FFFFFF"/>
            <w:vAlign w:val="center"/>
          </w:tcPr>
          <w:p w:rsidR="00AB05FF" w:rsidRDefault="00224C90" w:rsidP="00EA3AEC">
            <w:pPr>
              <w:spacing w:after="0" w:line="240" w:lineRule="auto"/>
              <w:jc w:val="center"/>
              <w:rPr>
                <w:rFonts w:cs="B Nazanin"/>
                <w:b/>
                <w:bCs/>
                <w:sz w:val="24"/>
                <w:szCs w:val="24"/>
                <w:rtl/>
              </w:rPr>
            </w:pPr>
            <w:r>
              <w:rPr>
                <w:rFonts w:cs="B Nazanin" w:hint="cs"/>
                <w:b/>
                <w:bCs/>
                <w:sz w:val="24"/>
                <w:szCs w:val="24"/>
                <w:rtl/>
              </w:rPr>
              <w:t>0</w:t>
            </w:r>
            <w:r w:rsidR="002C18A4">
              <w:rPr>
                <w:rFonts w:cs="B Nazanin" w:hint="cs"/>
                <w:b/>
                <w:bCs/>
                <w:sz w:val="24"/>
                <w:szCs w:val="24"/>
                <w:rtl/>
              </w:rPr>
              <w:t>00/</w:t>
            </w:r>
            <w:r w:rsidR="00EA3AEC">
              <w:rPr>
                <w:rFonts w:cs="B Nazanin" w:hint="cs"/>
                <w:b/>
                <w:bCs/>
                <w:sz w:val="24"/>
                <w:szCs w:val="24"/>
                <w:rtl/>
              </w:rPr>
              <w:t>800</w:t>
            </w:r>
            <w:r w:rsidR="003B3BFE">
              <w:rPr>
                <w:rFonts w:cs="B Nazanin" w:hint="cs"/>
                <w:b/>
                <w:bCs/>
                <w:sz w:val="24"/>
                <w:szCs w:val="24"/>
                <w:rtl/>
              </w:rPr>
              <w:t>/</w:t>
            </w:r>
            <w:r w:rsidR="00EA3AEC">
              <w:rPr>
                <w:rFonts w:cs="B Nazanin" w:hint="cs"/>
                <w:b/>
                <w:bCs/>
                <w:sz w:val="24"/>
                <w:szCs w:val="24"/>
                <w:rtl/>
              </w:rPr>
              <w:t>2</w:t>
            </w:r>
            <w:r w:rsidR="008F7D90">
              <w:rPr>
                <w:rFonts w:cs="B Nazanin" w:hint="cs"/>
                <w:b/>
                <w:bCs/>
                <w:sz w:val="24"/>
                <w:szCs w:val="24"/>
                <w:rtl/>
              </w:rPr>
              <w:t xml:space="preserve"> </w:t>
            </w:r>
            <w:r w:rsidR="002C18A4">
              <w:rPr>
                <w:rFonts w:cs="B Nazanin" w:hint="cs"/>
                <w:b/>
                <w:bCs/>
                <w:sz w:val="24"/>
                <w:szCs w:val="24"/>
                <w:rtl/>
              </w:rPr>
              <w:t>ریال</w:t>
            </w:r>
          </w:p>
        </w:tc>
        <w:tc>
          <w:tcPr>
            <w:tcW w:w="1170" w:type="dxa"/>
            <w:vMerge/>
            <w:vAlign w:val="center"/>
          </w:tcPr>
          <w:p w:rsidR="00AB05FF" w:rsidRPr="005D44CB" w:rsidRDefault="00AB05FF" w:rsidP="00B503DC">
            <w:pPr>
              <w:spacing w:after="0" w:line="240" w:lineRule="auto"/>
              <w:jc w:val="center"/>
              <w:rPr>
                <w:rFonts w:cs="B Nazanin"/>
                <w:b/>
                <w:bCs/>
                <w:sz w:val="24"/>
                <w:szCs w:val="24"/>
                <w:rtl/>
              </w:rPr>
            </w:pPr>
          </w:p>
        </w:tc>
        <w:tc>
          <w:tcPr>
            <w:tcW w:w="8266" w:type="dxa"/>
            <w:vMerge/>
            <w:tcBorders>
              <w:right w:val="single" w:sz="12" w:space="0" w:color="auto"/>
            </w:tcBorders>
            <w:vAlign w:val="center"/>
          </w:tcPr>
          <w:p w:rsidR="00AB05FF" w:rsidRPr="005D44CB" w:rsidRDefault="00AB05FF" w:rsidP="00B503DC">
            <w:pPr>
              <w:spacing w:after="0" w:line="240" w:lineRule="auto"/>
              <w:jc w:val="center"/>
              <w:rPr>
                <w:rFonts w:cs="B Nazanin"/>
                <w:b/>
                <w:bCs/>
                <w:sz w:val="24"/>
                <w:szCs w:val="24"/>
                <w:rtl/>
              </w:rPr>
            </w:pPr>
          </w:p>
        </w:tc>
      </w:tr>
      <w:tr w:rsidR="00AB05FF" w:rsidRPr="005D44CB" w:rsidTr="00366554">
        <w:trPr>
          <w:trHeight w:val="1434"/>
        </w:trPr>
        <w:tc>
          <w:tcPr>
            <w:tcW w:w="730" w:type="dxa"/>
            <w:tcBorders>
              <w:left w:val="single" w:sz="12" w:space="0" w:color="auto"/>
              <w:bottom w:val="single" w:sz="12" w:space="0" w:color="auto"/>
            </w:tcBorders>
            <w:shd w:val="clear" w:color="auto" w:fill="FFFFFF"/>
            <w:vAlign w:val="center"/>
          </w:tcPr>
          <w:p w:rsidR="00AB05FF" w:rsidRPr="00EC4C28" w:rsidRDefault="00AB05FF" w:rsidP="00B503DC">
            <w:pPr>
              <w:pStyle w:val="BlockText"/>
              <w:spacing w:line="240" w:lineRule="auto"/>
              <w:ind w:left="0"/>
              <w:jc w:val="center"/>
              <w:rPr>
                <w:rFonts w:cs="B Titr"/>
                <w:szCs w:val="20"/>
                <w:rtl/>
              </w:rPr>
            </w:pPr>
            <w:r>
              <w:rPr>
                <w:rFonts w:cs="B Titr" w:hint="cs"/>
                <w:szCs w:val="20"/>
                <w:rtl/>
              </w:rPr>
              <w:t>4</w:t>
            </w:r>
          </w:p>
        </w:tc>
        <w:tc>
          <w:tcPr>
            <w:tcW w:w="2975" w:type="dxa"/>
            <w:tcBorders>
              <w:bottom w:val="single" w:sz="12" w:space="0" w:color="auto"/>
            </w:tcBorders>
            <w:shd w:val="clear" w:color="auto" w:fill="FFFFFF"/>
            <w:vAlign w:val="center"/>
          </w:tcPr>
          <w:p w:rsidR="00AB05FF" w:rsidRPr="00350406" w:rsidRDefault="002C18A4" w:rsidP="00B503DC">
            <w:pPr>
              <w:pStyle w:val="BlockText"/>
              <w:spacing w:line="240" w:lineRule="auto"/>
              <w:ind w:left="0"/>
              <w:jc w:val="left"/>
              <w:rPr>
                <w:rFonts w:ascii="Calibri" w:eastAsia="Calibri" w:hAnsi="Calibri" w:cs="B Nazanin"/>
                <w:szCs w:val="20"/>
                <w:rtl/>
                <w:lang w:bidi="fa-IR"/>
              </w:rPr>
            </w:pPr>
            <w:r>
              <w:rPr>
                <w:rFonts w:ascii="Calibri" w:eastAsia="Calibri" w:hAnsi="Calibri" w:cs="B Nazanin" w:hint="cs"/>
                <w:szCs w:val="20"/>
                <w:rtl/>
                <w:lang w:bidi="fa-IR"/>
              </w:rPr>
              <w:t>غیره</w:t>
            </w:r>
          </w:p>
        </w:tc>
        <w:tc>
          <w:tcPr>
            <w:tcW w:w="1620" w:type="dxa"/>
            <w:tcBorders>
              <w:bottom w:val="single" w:sz="12" w:space="0" w:color="auto"/>
            </w:tcBorders>
            <w:shd w:val="clear" w:color="auto" w:fill="FFFFFF"/>
            <w:vAlign w:val="center"/>
          </w:tcPr>
          <w:p w:rsidR="00AB05FF" w:rsidRDefault="00224C90" w:rsidP="00EA3AEC">
            <w:pPr>
              <w:spacing w:after="0" w:line="240" w:lineRule="auto"/>
              <w:jc w:val="center"/>
              <w:rPr>
                <w:rFonts w:cs="B Nazanin"/>
                <w:b/>
                <w:bCs/>
                <w:sz w:val="24"/>
                <w:szCs w:val="24"/>
                <w:rtl/>
              </w:rPr>
            </w:pPr>
            <w:r>
              <w:rPr>
                <w:rFonts w:cs="B Nazanin" w:hint="cs"/>
                <w:b/>
                <w:bCs/>
                <w:sz w:val="24"/>
                <w:szCs w:val="24"/>
                <w:rtl/>
              </w:rPr>
              <w:t>000</w:t>
            </w:r>
            <w:r w:rsidR="002C18A4">
              <w:rPr>
                <w:rFonts w:cs="B Nazanin" w:hint="cs"/>
                <w:b/>
                <w:bCs/>
                <w:sz w:val="24"/>
                <w:szCs w:val="24"/>
                <w:rtl/>
              </w:rPr>
              <w:t>/</w:t>
            </w:r>
            <w:r w:rsidR="00EA3AEC">
              <w:rPr>
                <w:rFonts w:cs="B Nazanin" w:hint="cs"/>
                <w:b/>
                <w:bCs/>
                <w:sz w:val="24"/>
                <w:szCs w:val="24"/>
                <w:rtl/>
              </w:rPr>
              <w:t>900</w:t>
            </w:r>
            <w:r w:rsidR="003B3BFE">
              <w:rPr>
                <w:rFonts w:cs="B Nazanin" w:hint="cs"/>
                <w:b/>
                <w:bCs/>
                <w:sz w:val="24"/>
                <w:szCs w:val="24"/>
                <w:rtl/>
              </w:rPr>
              <w:t>/</w:t>
            </w:r>
            <w:r w:rsidR="00EA3AEC">
              <w:rPr>
                <w:rFonts w:cs="B Nazanin" w:hint="cs"/>
                <w:b/>
                <w:bCs/>
                <w:sz w:val="24"/>
                <w:szCs w:val="24"/>
                <w:rtl/>
              </w:rPr>
              <w:t>1</w:t>
            </w:r>
            <w:r w:rsidR="008F7D90">
              <w:rPr>
                <w:rFonts w:cs="B Nazanin" w:hint="cs"/>
                <w:b/>
                <w:bCs/>
                <w:sz w:val="24"/>
                <w:szCs w:val="24"/>
                <w:rtl/>
              </w:rPr>
              <w:t xml:space="preserve"> </w:t>
            </w:r>
            <w:r w:rsidR="002C18A4">
              <w:rPr>
                <w:rFonts w:cs="B Nazanin" w:hint="cs"/>
                <w:b/>
                <w:bCs/>
                <w:sz w:val="24"/>
                <w:szCs w:val="24"/>
                <w:rtl/>
              </w:rPr>
              <w:t>ریال</w:t>
            </w:r>
          </w:p>
        </w:tc>
        <w:tc>
          <w:tcPr>
            <w:tcW w:w="1170" w:type="dxa"/>
            <w:vMerge/>
            <w:tcBorders>
              <w:bottom w:val="single" w:sz="12" w:space="0" w:color="auto"/>
            </w:tcBorders>
            <w:vAlign w:val="center"/>
          </w:tcPr>
          <w:p w:rsidR="00AB05FF" w:rsidRPr="005D44CB" w:rsidRDefault="00AB05FF" w:rsidP="00B503DC">
            <w:pPr>
              <w:spacing w:after="0" w:line="240" w:lineRule="auto"/>
              <w:jc w:val="center"/>
              <w:rPr>
                <w:rFonts w:cs="B Nazanin"/>
                <w:b/>
                <w:bCs/>
                <w:sz w:val="24"/>
                <w:szCs w:val="24"/>
                <w:rtl/>
              </w:rPr>
            </w:pPr>
          </w:p>
        </w:tc>
        <w:tc>
          <w:tcPr>
            <w:tcW w:w="8266" w:type="dxa"/>
            <w:vMerge/>
            <w:tcBorders>
              <w:bottom w:val="single" w:sz="12" w:space="0" w:color="auto"/>
              <w:right w:val="single" w:sz="12" w:space="0" w:color="auto"/>
            </w:tcBorders>
            <w:vAlign w:val="center"/>
          </w:tcPr>
          <w:p w:rsidR="00AB05FF" w:rsidRPr="005D44CB" w:rsidRDefault="00AB05FF" w:rsidP="00B503DC">
            <w:pPr>
              <w:spacing w:after="0" w:line="240" w:lineRule="auto"/>
              <w:jc w:val="center"/>
              <w:rPr>
                <w:rFonts w:cs="B Nazanin"/>
                <w:b/>
                <w:bCs/>
                <w:sz w:val="24"/>
                <w:szCs w:val="24"/>
                <w:rtl/>
              </w:rPr>
            </w:pPr>
          </w:p>
        </w:tc>
      </w:tr>
    </w:tbl>
    <w:p w:rsidR="00AB05FF" w:rsidRDefault="00AB05FF" w:rsidP="00222710">
      <w:pPr>
        <w:spacing w:line="240" w:lineRule="auto"/>
        <w:jc w:val="both"/>
        <w:rPr>
          <w:rFonts w:cs="B Nazanin"/>
          <w:b/>
          <w:bCs/>
          <w:sz w:val="24"/>
          <w:szCs w:val="24"/>
          <w:rtl/>
        </w:rPr>
      </w:pPr>
    </w:p>
    <w:p w:rsidR="00AE0F3D" w:rsidRDefault="00AC7665" w:rsidP="00AB05FF">
      <w:pPr>
        <w:shd w:val="clear" w:color="auto" w:fill="FFFFFF"/>
        <w:spacing w:line="240" w:lineRule="auto"/>
        <w:jc w:val="both"/>
        <w:rPr>
          <w:rFonts w:cs="B Nazanin"/>
          <w:b/>
          <w:bCs/>
          <w:sz w:val="24"/>
          <w:szCs w:val="24"/>
          <w:rtl/>
        </w:rPr>
      </w:pPr>
      <w:r>
        <w:rPr>
          <w:rFonts w:cs="B Nazanin" w:hint="cs"/>
          <w:b/>
          <w:bCs/>
          <w:sz w:val="24"/>
          <w:szCs w:val="24"/>
          <w:rtl/>
        </w:rPr>
        <w:t xml:space="preserve"> </w:t>
      </w:r>
      <w:r w:rsidR="005748DE">
        <w:rPr>
          <w:rFonts w:cs="B Nazanin" w:hint="cs"/>
          <w:b/>
          <w:bCs/>
          <w:sz w:val="24"/>
          <w:szCs w:val="24"/>
          <w:rtl/>
        </w:rPr>
        <w:t xml:space="preserve">          </w:t>
      </w:r>
      <w:r w:rsidR="005B3DAE">
        <w:rPr>
          <w:rFonts w:cs="B Nazanin" w:hint="cs"/>
          <w:b/>
          <w:bCs/>
          <w:sz w:val="24"/>
          <w:szCs w:val="24"/>
          <w:rtl/>
        </w:rPr>
        <w:t xml:space="preserve">  </w:t>
      </w:r>
      <w:r w:rsidR="005748DE">
        <w:rPr>
          <w:rFonts w:cs="B Nazanin" w:hint="cs"/>
          <w:b/>
          <w:bCs/>
          <w:sz w:val="24"/>
          <w:szCs w:val="24"/>
          <w:rtl/>
        </w:rPr>
        <w:t xml:space="preserve">  </w:t>
      </w:r>
      <w:r w:rsidR="00B252A7">
        <w:rPr>
          <w:rFonts w:cs="B Nazanin" w:hint="cs"/>
          <w:b/>
          <w:bCs/>
          <w:sz w:val="24"/>
          <w:szCs w:val="24"/>
          <w:rtl/>
        </w:rPr>
        <w:t xml:space="preserve">     </w:t>
      </w:r>
    </w:p>
    <w:p w:rsidR="00AE0F3D" w:rsidRDefault="00AE0F3D" w:rsidP="00AB05FF">
      <w:pPr>
        <w:shd w:val="clear" w:color="auto" w:fill="FFFFFF"/>
        <w:spacing w:line="240" w:lineRule="auto"/>
        <w:jc w:val="both"/>
        <w:rPr>
          <w:rFonts w:cs="B Nazanin"/>
          <w:b/>
          <w:bCs/>
          <w:sz w:val="24"/>
          <w:szCs w:val="24"/>
          <w:rtl/>
        </w:rPr>
      </w:pPr>
    </w:p>
    <w:p w:rsidR="009304EC" w:rsidRDefault="00273DA0" w:rsidP="00AC7665">
      <w:pPr>
        <w:spacing w:line="240" w:lineRule="auto"/>
        <w:jc w:val="both"/>
        <w:rPr>
          <w:rFonts w:cs="B Nazanin"/>
          <w:b/>
          <w:bCs/>
          <w:sz w:val="24"/>
          <w:szCs w:val="24"/>
          <w:rtl/>
        </w:rPr>
      </w:pPr>
      <w:r w:rsidRPr="00273DA0">
        <w:rPr>
          <w:rFonts w:cs="B Titr"/>
          <w:b/>
          <w:bCs/>
          <w:noProof/>
          <w:sz w:val="144"/>
          <w:szCs w:val="144"/>
          <w:rtl/>
        </w:rPr>
        <w:pict>
          <v:shape id="_x0000_s1065" type="#_x0000_t98" style="position:absolute;left:0;text-align:left;margin-left:102.3pt;margin-top:24.1pt;width:578pt;height:440.35pt;z-index:-251653120" adj="1380" fillcolor="#95b3d7 [1940]" strokecolor="#95b3d7 [1940]" strokeweight="1pt">
            <v:fill color2="#dbe5f1 [660]" angle="-45" focusposition="1" focussize="" focus="-50%" type="gradient"/>
            <v:shadow on="t" type="perspective" color="#243f60 [1604]" opacity=".5" offset="1pt" offset2="-3pt"/>
            <w10:wrap anchorx="page"/>
          </v:shape>
        </w:pict>
      </w:r>
    </w:p>
    <w:p w:rsidR="00F17A71" w:rsidRDefault="00F17A71" w:rsidP="00AC7665">
      <w:pPr>
        <w:spacing w:line="240" w:lineRule="auto"/>
        <w:jc w:val="both"/>
        <w:rPr>
          <w:rFonts w:cs="B Nazanin"/>
          <w:b/>
          <w:bCs/>
          <w:sz w:val="24"/>
          <w:szCs w:val="24"/>
          <w:rtl/>
        </w:rPr>
      </w:pPr>
    </w:p>
    <w:p w:rsidR="0000187F" w:rsidRDefault="0000187F" w:rsidP="00AC7665">
      <w:pPr>
        <w:spacing w:line="240" w:lineRule="auto"/>
        <w:jc w:val="both"/>
        <w:rPr>
          <w:rFonts w:cs="B Nazanin"/>
          <w:b/>
          <w:bCs/>
          <w:sz w:val="24"/>
          <w:szCs w:val="24"/>
          <w:rtl/>
        </w:rPr>
      </w:pPr>
    </w:p>
    <w:p w:rsidR="0000187F" w:rsidRDefault="0000187F" w:rsidP="00AC7665">
      <w:pPr>
        <w:spacing w:line="240" w:lineRule="auto"/>
        <w:jc w:val="both"/>
        <w:rPr>
          <w:rFonts w:cs="B Nazanin"/>
          <w:b/>
          <w:bCs/>
          <w:sz w:val="24"/>
          <w:szCs w:val="24"/>
          <w:rtl/>
        </w:rPr>
      </w:pPr>
    </w:p>
    <w:p w:rsidR="00B5721D" w:rsidRPr="00656B51" w:rsidRDefault="007B3C89" w:rsidP="007B3C89">
      <w:pPr>
        <w:tabs>
          <w:tab w:val="left" w:pos="383"/>
          <w:tab w:val="center" w:pos="6979"/>
        </w:tabs>
        <w:spacing w:line="240" w:lineRule="auto"/>
        <w:rPr>
          <w:rFonts w:cs="B Titr"/>
          <w:b/>
          <w:bCs/>
          <w:sz w:val="120"/>
          <w:szCs w:val="120"/>
        </w:rPr>
      </w:pPr>
      <w:r>
        <w:rPr>
          <w:rFonts w:cs="B Titr" w:hint="cs"/>
          <w:b/>
          <w:bCs/>
          <w:sz w:val="144"/>
          <w:szCs w:val="144"/>
          <w:rtl/>
        </w:rPr>
        <w:t xml:space="preserve">                    </w:t>
      </w:r>
      <w:r w:rsidR="00B5721D" w:rsidRPr="00656B51">
        <w:rPr>
          <w:rFonts w:cs="B Titr" w:hint="cs"/>
          <w:b/>
          <w:bCs/>
          <w:sz w:val="120"/>
          <w:szCs w:val="120"/>
          <w:rtl/>
        </w:rPr>
        <w:t>فصل ششم</w:t>
      </w:r>
    </w:p>
    <w:p w:rsidR="00B5721D" w:rsidRDefault="00CE0DC9" w:rsidP="00CD52D9">
      <w:pPr>
        <w:jc w:val="center"/>
        <w:rPr>
          <w:rFonts w:cs="B Titr"/>
          <w:b/>
          <w:bCs/>
          <w:sz w:val="144"/>
          <w:szCs w:val="144"/>
          <w:rtl/>
        </w:rPr>
      </w:pPr>
      <w:r w:rsidRPr="00C02C97">
        <w:rPr>
          <w:rFonts w:cs="B Titr" w:hint="cs"/>
          <w:b/>
          <w:bCs/>
          <w:sz w:val="144"/>
          <w:szCs w:val="144"/>
          <w:rtl/>
        </w:rPr>
        <w:t>به</w:t>
      </w:r>
      <w:r w:rsidR="00B5721D" w:rsidRPr="00C02C97">
        <w:rPr>
          <w:rFonts w:cs="B Titr" w:hint="cs"/>
          <w:b/>
          <w:bCs/>
          <w:sz w:val="144"/>
          <w:szCs w:val="144"/>
          <w:rtl/>
        </w:rPr>
        <w:t>اي خدمات</w:t>
      </w:r>
    </w:p>
    <w:p w:rsidR="008A1296" w:rsidRDefault="008A1296" w:rsidP="00764347">
      <w:pPr>
        <w:spacing w:line="240" w:lineRule="auto"/>
        <w:jc w:val="center"/>
        <w:rPr>
          <w:rFonts w:cs="B Nazanin"/>
          <w:b/>
          <w:bCs/>
          <w:sz w:val="24"/>
          <w:szCs w:val="24"/>
          <w:rtl/>
        </w:rPr>
      </w:pPr>
    </w:p>
    <w:p w:rsidR="008A1296" w:rsidRDefault="008A1296" w:rsidP="00764347">
      <w:pPr>
        <w:spacing w:line="240" w:lineRule="auto"/>
        <w:jc w:val="center"/>
        <w:rPr>
          <w:rFonts w:cs="B Nazanin"/>
          <w:b/>
          <w:bCs/>
          <w:sz w:val="24"/>
          <w:szCs w:val="24"/>
          <w:rtl/>
        </w:rPr>
      </w:pPr>
    </w:p>
    <w:p w:rsidR="00366554" w:rsidRDefault="00366554" w:rsidP="00764347">
      <w:pPr>
        <w:spacing w:line="240" w:lineRule="auto"/>
        <w:jc w:val="center"/>
        <w:rPr>
          <w:rFonts w:cs="B Nazanin"/>
          <w:b/>
          <w:bCs/>
          <w:sz w:val="24"/>
          <w:szCs w:val="24"/>
          <w:highlight w:val="yellow"/>
          <w:rtl/>
        </w:rPr>
      </w:pPr>
    </w:p>
    <w:p w:rsidR="00B5721D" w:rsidRPr="00BC01E9" w:rsidRDefault="00B5721D" w:rsidP="00764347">
      <w:pPr>
        <w:spacing w:line="240" w:lineRule="auto"/>
        <w:jc w:val="center"/>
        <w:rPr>
          <w:rFonts w:cs="2  Titr"/>
          <w:b/>
          <w:bCs/>
          <w:sz w:val="26"/>
          <w:szCs w:val="26"/>
          <w:rtl/>
        </w:rPr>
      </w:pPr>
      <w:r w:rsidRPr="00BC01E9">
        <w:rPr>
          <w:rFonts w:cs="2  Titr" w:hint="cs"/>
          <w:b/>
          <w:bCs/>
          <w:sz w:val="26"/>
          <w:szCs w:val="26"/>
          <w:rtl/>
        </w:rPr>
        <w:lastRenderedPageBreak/>
        <w:t xml:space="preserve">تعرفه شماره (6-1) </w:t>
      </w:r>
      <w:r w:rsidRPr="00BC01E9">
        <w:rPr>
          <w:rFonts w:ascii="Times New Roman" w:hAnsi="Times New Roman" w:cs="Times New Roman" w:hint="cs"/>
          <w:b/>
          <w:bCs/>
          <w:sz w:val="26"/>
          <w:szCs w:val="26"/>
          <w:rtl/>
        </w:rPr>
        <w:t>–</w:t>
      </w:r>
      <w:r w:rsidRPr="00BC01E9">
        <w:rPr>
          <w:rFonts w:cs="2  Titr" w:hint="cs"/>
          <w:b/>
          <w:bCs/>
          <w:sz w:val="26"/>
          <w:szCs w:val="26"/>
          <w:rtl/>
        </w:rPr>
        <w:t xml:space="preserve"> </w:t>
      </w:r>
      <w:r w:rsidR="00474280" w:rsidRPr="00BC01E9">
        <w:rPr>
          <w:rFonts w:cs="2  Titr" w:hint="cs"/>
          <w:b/>
          <w:bCs/>
          <w:sz w:val="26"/>
          <w:szCs w:val="26"/>
          <w:rtl/>
        </w:rPr>
        <w:t xml:space="preserve">بهاء </w:t>
      </w:r>
      <w:r w:rsidR="00474280" w:rsidRPr="00B46104">
        <w:rPr>
          <w:rFonts w:cs="2  Titr" w:hint="cs"/>
          <w:b/>
          <w:bCs/>
          <w:sz w:val="26"/>
          <w:szCs w:val="26"/>
          <w:rtl/>
        </w:rPr>
        <w:t>خدمات</w:t>
      </w:r>
      <w:r w:rsidR="00474280" w:rsidRPr="00BC01E9">
        <w:rPr>
          <w:rFonts w:cs="2  Titr" w:hint="cs"/>
          <w:b/>
          <w:bCs/>
          <w:sz w:val="26"/>
          <w:szCs w:val="26"/>
          <w:rtl/>
        </w:rPr>
        <w:t xml:space="preserve"> صدور مجوز حفاری،لکه گیری و ترمیم آسفالت معابر</w:t>
      </w:r>
    </w:p>
    <w:tbl>
      <w:tblPr>
        <w:bidiVisual/>
        <w:tblW w:w="153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3399"/>
        <w:gridCol w:w="2524"/>
        <w:gridCol w:w="934"/>
        <w:gridCol w:w="7480"/>
      </w:tblGrid>
      <w:tr w:rsidR="00BB5937" w:rsidRPr="005D44CB" w:rsidTr="00EA3AEC">
        <w:tc>
          <w:tcPr>
            <w:tcW w:w="972" w:type="dxa"/>
            <w:vMerge w:val="restart"/>
            <w:tcBorders>
              <w:top w:val="single" w:sz="12" w:space="0" w:color="auto"/>
              <w:left w:val="single" w:sz="12" w:space="0" w:color="auto"/>
            </w:tcBorders>
            <w:textDirection w:val="btLr"/>
            <w:vAlign w:val="center"/>
          </w:tcPr>
          <w:p w:rsidR="00BB5937" w:rsidRPr="00E651B2" w:rsidRDefault="00BB5937" w:rsidP="00BB5937">
            <w:pPr>
              <w:pStyle w:val="Style1"/>
              <w:spacing w:after="0" w:line="240" w:lineRule="auto"/>
              <w:ind w:left="113" w:right="113"/>
              <w:jc w:val="center"/>
              <w:rPr>
                <w:rFonts w:cs="B Nazanin"/>
                <w:b/>
                <w:bCs/>
                <w:sz w:val="24"/>
                <w:szCs w:val="24"/>
                <w:rtl/>
              </w:rPr>
            </w:pPr>
            <w:r w:rsidRPr="00E651B2">
              <w:rPr>
                <w:rFonts w:cs="B Nazanin" w:hint="cs"/>
                <w:b/>
                <w:bCs/>
                <w:sz w:val="24"/>
                <w:szCs w:val="24"/>
                <w:rtl/>
              </w:rPr>
              <w:t>ردیف</w:t>
            </w:r>
          </w:p>
        </w:tc>
        <w:tc>
          <w:tcPr>
            <w:tcW w:w="3399" w:type="dxa"/>
            <w:tcBorders>
              <w:top w:val="single" w:sz="12" w:space="0" w:color="auto"/>
            </w:tcBorders>
            <w:vAlign w:val="center"/>
          </w:tcPr>
          <w:p w:rsidR="00BB5937" w:rsidRPr="00E651B2" w:rsidRDefault="00BB5937" w:rsidP="00474280">
            <w:pPr>
              <w:pStyle w:val="Style1"/>
              <w:spacing w:after="0" w:line="240" w:lineRule="auto"/>
              <w:jc w:val="center"/>
              <w:rPr>
                <w:rFonts w:cs="B Nazanin"/>
                <w:b/>
                <w:bCs/>
                <w:sz w:val="24"/>
                <w:szCs w:val="24"/>
                <w:rtl/>
              </w:rPr>
            </w:pPr>
            <w:r w:rsidRPr="00E651B2">
              <w:rPr>
                <w:rFonts w:cs="B Nazanin" w:hint="cs"/>
                <w:b/>
                <w:bCs/>
                <w:sz w:val="24"/>
                <w:szCs w:val="24"/>
                <w:rtl/>
              </w:rPr>
              <w:t>نوع بها</w:t>
            </w:r>
            <w:r w:rsidR="00474280">
              <w:rPr>
                <w:rFonts w:cs="B Nazanin" w:hint="cs"/>
                <w:b/>
                <w:bCs/>
                <w:sz w:val="24"/>
                <w:szCs w:val="24"/>
                <w:rtl/>
              </w:rPr>
              <w:t>ء</w:t>
            </w:r>
            <w:r w:rsidRPr="00E651B2">
              <w:rPr>
                <w:rFonts w:cs="B Nazanin" w:hint="cs"/>
                <w:b/>
                <w:bCs/>
                <w:sz w:val="24"/>
                <w:szCs w:val="24"/>
                <w:rtl/>
              </w:rPr>
              <w:t xml:space="preserve"> خدمات</w:t>
            </w:r>
          </w:p>
        </w:tc>
        <w:tc>
          <w:tcPr>
            <w:tcW w:w="2524" w:type="dxa"/>
            <w:vMerge w:val="restart"/>
            <w:tcBorders>
              <w:top w:val="single" w:sz="12" w:space="0" w:color="auto"/>
            </w:tcBorders>
            <w:textDirection w:val="btLr"/>
            <w:vAlign w:val="center"/>
          </w:tcPr>
          <w:p w:rsidR="00BB5937" w:rsidRPr="00E651B2" w:rsidRDefault="00BB5937" w:rsidP="00BB5937">
            <w:pPr>
              <w:pStyle w:val="Style1"/>
              <w:spacing w:after="0" w:line="240" w:lineRule="auto"/>
              <w:ind w:left="113" w:right="113"/>
              <w:jc w:val="center"/>
              <w:rPr>
                <w:rFonts w:cs="B Nazanin"/>
                <w:b/>
                <w:bCs/>
                <w:sz w:val="24"/>
                <w:szCs w:val="24"/>
                <w:rtl/>
              </w:rPr>
            </w:pPr>
            <w:r w:rsidRPr="00E651B2">
              <w:rPr>
                <w:rFonts w:cs="B Nazanin" w:hint="cs"/>
                <w:b/>
                <w:bCs/>
                <w:sz w:val="24"/>
                <w:szCs w:val="24"/>
                <w:rtl/>
              </w:rPr>
              <w:t>ماخذ و نحوه محاسبه بهای خدمات</w:t>
            </w:r>
          </w:p>
        </w:tc>
        <w:tc>
          <w:tcPr>
            <w:tcW w:w="934" w:type="dxa"/>
            <w:tcBorders>
              <w:top w:val="single" w:sz="12" w:space="0" w:color="auto"/>
              <w:bottom w:val="single" w:sz="4" w:space="0" w:color="auto"/>
            </w:tcBorders>
            <w:vAlign w:val="center"/>
          </w:tcPr>
          <w:p w:rsidR="00BB5937" w:rsidRPr="00E651B2" w:rsidRDefault="00BB5937" w:rsidP="00A27D6E">
            <w:pPr>
              <w:pStyle w:val="Style1"/>
              <w:spacing w:after="0" w:line="240" w:lineRule="auto"/>
              <w:jc w:val="center"/>
              <w:rPr>
                <w:rFonts w:cs="B Nazanin"/>
                <w:b/>
                <w:bCs/>
                <w:sz w:val="24"/>
                <w:szCs w:val="24"/>
                <w:rtl/>
              </w:rPr>
            </w:pPr>
            <w:r w:rsidRPr="00E651B2">
              <w:rPr>
                <w:rFonts w:cs="B Nazanin" w:hint="cs"/>
                <w:b/>
                <w:bCs/>
                <w:sz w:val="24"/>
                <w:szCs w:val="24"/>
                <w:rtl/>
              </w:rPr>
              <w:t>منشاء قانونی</w:t>
            </w:r>
          </w:p>
        </w:tc>
        <w:tc>
          <w:tcPr>
            <w:tcW w:w="7480" w:type="dxa"/>
            <w:tcBorders>
              <w:top w:val="single" w:sz="12" w:space="0" w:color="auto"/>
              <w:right w:val="single" w:sz="12" w:space="0" w:color="auto"/>
            </w:tcBorders>
            <w:vAlign w:val="center"/>
          </w:tcPr>
          <w:p w:rsidR="00BB5937" w:rsidRPr="00E651B2" w:rsidRDefault="00BB5937" w:rsidP="00A27D6E">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B97FE1" w:rsidRPr="005D44CB" w:rsidTr="00EA3AEC">
        <w:trPr>
          <w:cantSplit/>
          <w:trHeight w:val="556"/>
        </w:trPr>
        <w:tc>
          <w:tcPr>
            <w:tcW w:w="972" w:type="dxa"/>
            <w:vMerge/>
            <w:tcBorders>
              <w:left w:val="single" w:sz="12" w:space="0" w:color="auto"/>
            </w:tcBorders>
            <w:vAlign w:val="center"/>
          </w:tcPr>
          <w:p w:rsidR="00B97FE1" w:rsidRPr="00E651B2" w:rsidRDefault="00B97FE1" w:rsidP="00A717CC">
            <w:pPr>
              <w:pStyle w:val="Style1"/>
              <w:spacing w:after="0" w:line="240" w:lineRule="auto"/>
              <w:jc w:val="center"/>
              <w:rPr>
                <w:rFonts w:cs="B Nazanin"/>
                <w:b/>
                <w:bCs/>
                <w:sz w:val="24"/>
                <w:szCs w:val="24"/>
                <w:rtl/>
              </w:rPr>
            </w:pPr>
          </w:p>
        </w:tc>
        <w:tc>
          <w:tcPr>
            <w:tcW w:w="3399" w:type="dxa"/>
            <w:vAlign w:val="center"/>
          </w:tcPr>
          <w:p w:rsidR="00B97FE1" w:rsidRPr="00E651B2" w:rsidRDefault="00B97FE1" w:rsidP="00A27D6E">
            <w:pPr>
              <w:pStyle w:val="Style1"/>
              <w:spacing w:after="0" w:line="240" w:lineRule="auto"/>
              <w:jc w:val="center"/>
              <w:rPr>
                <w:rFonts w:cs="B Nazanin"/>
                <w:b/>
                <w:bCs/>
                <w:sz w:val="24"/>
                <w:szCs w:val="24"/>
                <w:rtl/>
              </w:rPr>
            </w:pPr>
            <w:r w:rsidRPr="00E651B2">
              <w:rPr>
                <w:rFonts w:cs="B Nazanin" w:hint="cs"/>
                <w:b/>
                <w:bCs/>
                <w:sz w:val="24"/>
                <w:szCs w:val="24"/>
                <w:rtl/>
              </w:rPr>
              <w:t>خسارت شکستن آسفالت و حفاری ها</w:t>
            </w:r>
          </w:p>
        </w:tc>
        <w:tc>
          <w:tcPr>
            <w:tcW w:w="2524" w:type="dxa"/>
            <w:vMerge/>
            <w:vAlign w:val="center"/>
          </w:tcPr>
          <w:p w:rsidR="00B97FE1" w:rsidRPr="00E651B2" w:rsidRDefault="00B97FE1" w:rsidP="00A27D6E">
            <w:pPr>
              <w:pStyle w:val="Style1"/>
              <w:spacing w:after="0" w:line="240" w:lineRule="auto"/>
              <w:jc w:val="center"/>
              <w:rPr>
                <w:rFonts w:cs="B Nazanin"/>
                <w:b/>
                <w:bCs/>
                <w:sz w:val="24"/>
                <w:szCs w:val="24"/>
                <w:rtl/>
              </w:rPr>
            </w:pPr>
          </w:p>
        </w:tc>
        <w:tc>
          <w:tcPr>
            <w:tcW w:w="934" w:type="dxa"/>
            <w:vMerge w:val="restart"/>
            <w:textDirection w:val="btLr"/>
            <w:vAlign w:val="center"/>
          </w:tcPr>
          <w:p w:rsidR="00B97FE1" w:rsidRPr="005D44CB" w:rsidRDefault="00B97FE1"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B97FE1" w:rsidRPr="005D44CB" w:rsidRDefault="00B97FE1"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480" w:type="dxa"/>
            <w:vMerge w:val="restart"/>
            <w:tcBorders>
              <w:right w:val="single" w:sz="12" w:space="0" w:color="auto"/>
            </w:tcBorders>
          </w:tcPr>
          <w:p w:rsidR="00B97FE1" w:rsidRDefault="00B97FE1" w:rsidP="00E56073">
            <w:pPr>
              <w:pStyle w:val="Style1"/>
              <w:spacing w:after="0" w:line="240" w:lineRule="auto"/>
              <w:jc w:val="both"/>
              <w:rPr>
                <w:rFonts w:cs="B Nazanin"/>
                <w:sz w:val="20"/>
                <w:szCs w:val="20"/>
                <w:rtl/>
              </w:rPr>
            </w:pPr>
          </w:p>
          <w:p w:rsidR="00B97FE1" w:rsidRPr="00DC3348" w:rsidRDefault="00B97FE1" w:rsidP="00E56073">
            <w:pPr>
              <w:pStyle w:val="Style1"/>
              <w:spacing w:after="0" w:line="240" w:lineRule="auto"/>
              <w:jc w:val="both"/>
              <w:rPr>
                <w:rFonts w:cs="B Nazanin"/>
                <w:sz w:val="20"/>
                <w:szCs w:val="20"/>
                <w:rtl/>
              </w:rPr>
            </w:pPr>
            <w:r w:rsidRPr="00DC3348">
              <w:rPr>
                <w:rFonts w:cs="B Nazanin" w:hint="cs"/>
                <w:sz w:val="20"/>
                <w:szCs w:val="20"/>
                <w:rtl/>
              </w:rPr>
              <w:t xml:space="preserve">تبصره (1) : بدیهی است هر زمان که مصوبه جدیدی از سوی شورای عالی فنی ابلاغ گردد جایگزین مصوبه مورد اجرا خواهد شد. بدیهی است رعایت دستورالعمل شورای عالی حفاری الزامی است. </w:t>
            </w:r>
          </w:p>
          <w:p w:rsidR="00B97FE1" w:rsidRPr="00DC3348" w:rsidRDefault="00B97FE1" w:rsidP="00E56073">
            <w:pPr>
              <w:jc w:val="both"/>
              <w:rPr>
                <w:rFonts w:cs="2  Nazanin"/>
                <w:sz w:val="20"/>
                <w:szCs w:val="20"/>
                <w:rtl/>
              </w:rPr>
            </w:pPr>
            <w:r w:rsidRPr="00DC3348">
              <w:rPr>
                <w:rFonts w:cs="2  Nazanin" w:hint="cs"/>
                <w:sz w:val="20"/>
                <w:szCs w:val="20"/>
                <w:rtl/>
              </w:rPr>
              <w:t>تبصره(2): به استناد ماده 103 قانون شهرداری کلیه دستگاه‌های حفار مکلفند برای حفاری ضمن اخذ مجوز کتبی از شهرداری حفاری را بر اصول ضوابط شهرسازی و ایمنی انجام و بعد از آن نیز نسبت به پر نمودن محل حفاری و آسفالت و روکش آن اقدام نمایند. در صورتیکه دستگاه حفار امکانات حفاری نداشته باشد با درخواست کتبی و موافقت شهرداری اقدامات ذیل توسط شهرداری صورت گرفته و هزینه‌ها مطابق جدول دریافت می‌گردد .</w:t>
            </w:r>
          </w:p>
          <w:p w:rsidR="00B97FE1" w:rsidRPr="00DC3348" w:rsidRDefault="00B97FE1" w:rsidP="00E56073">
            <w:pPr>
              <w:jc w:val="both"/>
              <w:rPr>
                <w:rFonts w:cs="B Nazanin"/>
                <w:sz w:val="20"/>
                <w:szCs w:val="20"/>
                <w:rtl/>
              </w:rPr>
            </w:pPr>
            <w:r w:rsidRPr="00DC3348">
              <w:rPr>
                <w:rFonts w:cs="B Nazanin" w:hint="cs"/>
                <w:sz w:val="20"/>
                <w:szCs w:val="20"/>
                <w:rtl/>
              </w:rPr>
              <w:t xml:space="preserve">تبصره (2) : کلیه ترمیم حفاری های سطح شهر و آسفالت مربوطه ناشی از اقدامات شرکت های خدماتی با عقد قرارداد جداگانه به عهده شهرداری می باشد و شهرداری موظف است هزینه ترمیم و آسفالت مربوطه را بر اساس فهرست بهای مذکور به </w:t>
            </w:r>
            <w:r w:rsidRPr="00DC3348">
              <w:rPr>
                <w:rFonts w:cs="B Nazanin" w:hint="cs"/>
                <w:sz w:val="20"/>
                <w:szCs w:val="20"/>
                <w:u w:val="single"/>
                <w:rtl/>
              </w:rPr>
              <w:t>اضافه 10%</w:t>
            </w:r>
            <w:r w:rsidRPr="00DC3348">
              <w:rPr>
                <w:rFonts w:cs="B Nazanin" w:hint="cs"/>
                <w:sz w:val="20"/>
                <w:szCs w:val="20"/>
                <w:rtl/>
              </w:rPr>
              <w:t xml:space="preserve"> افزایش از شرکت حفار اخذ نماید. بدیهی است که بایستی الزامات فنی در خصوص ترمیم ، آسفالت و زیرسازی از سوی شهرداری رعایت گردد. </w:t>
            </w:r>
          </w:p>
          <w:p w:rsidR="00B97FE1" w:rsidRPr="00DC3348" w:rsidRDefault="00B97FE1" w:rsidP="00874E90">
            <w:pPr>
              <w:jc w:val="both"/>
              <w:rPr>
                <w:rFonts w:cs="B Nazanin"/>
                <w:sz w:val="20"/>
                <w:szCs w:val="20"/>
                <w:rtl/>
              </w:rPr>
            </w:pPr>
            <w:r w:rsidRPr="00DC3348">
              <w:rPr>
                <w:rFonts w:cs="B Nazanin" w:hint="cs"/>
                <w:sz w:val="20"/>
                <w:szCs w:val="20"/>
                <w:rtl/>
              </w:rPr>
              <w:t xml:space="preserve">تبصره (3) : هر گونه </w:t>
            </w:r>
            <w:r w:rsidRPr="00DC3348">
              <w:rPr>
                <w:rFonts w:cs="B Nazanin" w:hint="cs"/>
                <w:sz w:val="20"/>
                <w:szCs w:val="20"/>
                <w:u w:val="single"/>
                <w:rtl/>
              </w:rPr>
              <w:t xml:space="preserve">سد معبر در خصوص حفاري به ازاي هر متر مربع حفاري </w:t>
            </w:r>
            <w:r w:rsidRPr="00DC3348">
              <w:rPr>
                <w:rFonts w:ascii="Cambria Math" w:hAnsi="Cambria Math" w:cs="B Titr"/>
                <w:sz w:val="20"/>
                <w:szCs w:val="20"/>
                <w:u w:val="single"/>
              </w:rPr>
              <w:t>P</w:t>
            </w:r>
            <w:r w:rsidRPr="00DC3348">
              <w:rPr>
                <w:rFonts w:ascii="Cambria Math" w:hAnsi="Cambria Math" w:cs="B Titr" w:hint="cs"/>
                <w:sz w:val="20"/>
                <w:szCs w:val="20"/>
                <w:u w:val="single"/>
                <w:rtl/>
              </w:rPr>
              <w:t xml:space="preserve"> </w:t>
            </w:r>
            <w:r w:rsidR="00874E90">
              <w:rPr>
                <w:rFonts w:ascii="Cambria Math" w:hAnsi="Cambria Math" w:cs="B Titr" w:hint="cs"/>
                <w:sz w:val="20"/>
                <w:szCs w:val="20"/>
                <w:u w:val="single"/>
                <w:rtl/>
              </w:rPr>
              <w:t>8</w:t>
            </w:r>
            <w:r w:rsidRPr="00DC3348">
              <w:rPr>
                <w:rFonts w:ascii="Cambria Math" w:hAnsi="Cambria Math" w:cs="B Titr" w:hint="cs"/>
                <w:sz w:val="20"/>
                <w:szCs w:val="20"/>
                <w:rtl/>
              </w:rPr>
              <w:t xml:space="preserve"> </w:t>
            </w:r>
            <w:r w:rsidRPr="00DC3348">
              <w:rPr>
                <w:rFonts w:cs="B Nazanin" w:hint="cs"/>
                <w:sz w:val="20"/>
                <w:szCs w:val="20"/>
                <w:rtl/>
              </w:rPr>
              <w:t>محاسبه گردد. (براي يكبار)</w:t>
            </w:r>
          </w:p>
          <w:p w:rsidR="00B97FE1" w:rsidRPr="00DC3348" w:rsidRDefault="00B97FE1" w:rsidP="00E56073">
            <w:pPr>
              <w:spacing w:after="0" w:line="240" w:lineRule="auto"/>
              <w:jc w:val="both"/>
              <w:rPr>
                <w:rFonts w:cs="B Nazanin"/>
                <w:sz w:val="20"/>
                <w:szCs w:val="20"/>
                <w:rtl/>
              </w:rPr>
            </w:pPr>
            <w:r w:rsidRPr="00DC3348">
              <w:rPr>
                <w:rFonts w:cs="B Nazanin" w:hint="cs"/>
                <w:sz w:val="20"/>
                <w:szCs w:val="20"/>
                <w:rtl/>
              </w:rPr>
              <w:t>تبصره (4) : در صورتیکه در حفاری از دستگاه کاتر استفاده نشود به عرض ترانشه از هر طرف 1 متر اضافه محاسبه میگردد. و در صورت استفاده از دستگاه کاتر برش به میزان 10% از کل مبلغ حفاری بعنوان تشویق کسر میگردد.</w:t>
            </w:r>
          </w:p>
          <w:p w:rsidR="00B97FE1" w:rsidRPr="00DC3348" w:rsidRDefault="00B97FE1" w:rsidP="00E56073">
            <w:pPr>
              <w:spacing w:after="0" w:line="240" w:lineRule="auto"/>
              <w:jc w:val="both"/>
              <w:rPr>
                <w:rFonts w:cs="B Nazanin"/>
                <w:sz w:val="20"/>
                <w:szCs w:val="20"/>
                <w:rtl/>
              </w:rPr>
            </w:pPr>
            <w:r w:rsidRPr="00DC3348">
              <w:rPr>
                <w:rFonts w:cs="B Nazanin" w:hint="cs"/>
                <w:sz w:val="20"/>
                <w:szCs w:val="20"/>
                <w:rtl/>
              </w:rPr>
              <w:t>تبصره (5) :هزینه کارشناسی حفاری در هر مرحله برای اشخاص حقوقی هر متر طول 4000 ریال محاسبه و قابل اخذ می باشد.</w:t>
            </w:r>
          </w:p>
          <w:p w:rsidR="00B97FE1" w:rsidRPr="00DC3348" w:rsidRDefault="00B97FE1" w:rsidP="00EA3AEC">
            <w:pPr>
              <w:spacing w:after="0" w:line="240" w:lineRule="auto"/>
              <w:jc w:val="both"/>
              <w:rPr>
                <w:rFonts w:cs="B Nazanin"/>
                <w:sz w:val="20"/>
                <w:szCs w:val="20"/>
                <w:rtl/>
              </w:rPr>
            </w:pPr>
            <w:r w:rsidRPr="00DC3348">
              <w:rPr>
                <w:rFonts w:cs="B Nazanin" w:hint="cs"/>
                <w:sz w:val="20"/>
                <w:szCs w:val="20"/>
                <w:rtl/>
              </w:rPr>
              <w:t xml:space="preserve">تبصره (6) : </w:t>
            </w:r>
            <w:r w:rsidRPr="00DC3348">
              <w:rPr>
                <w:rFonts w:cs="B Nazanin" w:hint="cs"/>
                <w:sz w:val="20"/>
                <w:szCs w:val="20"/>
                <w:u w:val="single"/>
                <w:rtl/>
              </w:rPr>
              <w:t>حفاری هر گونه چاه در پیاده رو ممنوع می باشد</w:t>
            </w:r>
            <w:r w:rsidRPr="00DC3348">
              <w:rPr>
                <w:rFonts w:cs="B Nazanin" w:hint="cs"/>
                <w:sz w:val="20"/>
                <w:szCs w:val="20"/>
                <w:rtl/>
              </w:rPr>
              <w:t xml:space="preserve"> و چنانچه فردی بدون مجوز از شهرداری اقدام به حفر چاه نماید به ازای هر حلقه میبایست </w:t>
            </w:r>
            <w:r w:rsidRPr="00DC3348">
              <w:rPr>
                <w:rFonts w:cs="B Nazanin" w:hint="cs"/>
                <w:sz w:val="20"/>
                <w:szCs w:val="20"/>
                <w:u w:val="single"/>
                <w:rtl/>
              </w:rPr>
              <w:t xml:space="preserve">مبلغ </w:t>
            </w:r>
            <w:r w:rsidRPr="00550ABF">
              <w:rPr>
                <w:rFonts w:cs="B Nazanin" w:hint="cs"/>
                <w:b/>
                <w:bCs/>
                <w:sz w:val="20"/>
                <w:szCs w:val="20"/>
                <w:u w:val="single"/>
                <w:rtl/>
              </w:rPr>
              <w:t>000/</w:t>
            </w:r>
            <w:r>
              <w:rPr>
                <w:rFonts w:cs="B Nazanin" w:hint="cs"/>
                <w:b/>
                <w:bCs/>
                <w:sz w:val="20"/>
                <w:szCs w:val="20"/>
                <w:u w:val="single"/>
                <w:rtl/>
              </w:rPr>
              <w:t>000</w:t>
            </w:r>
            <w:r w:rsidRPr="00550ABF">
              <w:rPr>
                <w:rFonts w:cs="B Nazanin" w:hint="cs"/>
                <w:b/>
                <w:bCs/>
                <w:sz w:val="20"/>
                <w:szCs w:val="20"/>
                <w:u w:val="single"/>
                <w:rtl/>
              </w:rPr>
              <w:t>/</w:t>
            </w:r>
            <w:r w:rsidR="00EA3AEC">
              <w:rPr>
                <w:rFonts w:cs="B Nazanin" w:hint="cs"/>
                <w:b/>
                <w:bCs/>
                <w:sz w:val="20"/>
                <w:szCs w:val="20"/>
                <w:u w:val="single"/>
                <w:rtl/>
              </w:rPr>
              <w:t>63</w:t>
            </w:r>
            <w:r w:rsidRPr="00550ABF">
              <w:rPr>
                <w:rFonts w:cs="B Nazanin" w:hint="cs"/>
                <w:b/>
                <w:bCs/>
                <w:sz w:val="20"/>
                <w:szCs w:val="20"/>
                <w:u w:val="single"/>
                <w:rtl/>
              </w:rPr>
              <w:t xml:space="preserve"> ریال</w:t>
            </w:r>
            <w:r w:rsidRPr="00DC3348">
              <w:rPr>
                <w:rFonts w:cs="B Nazanin" w:hint="cs"/>
                <w:sz w:val="20"/>
                <w:szCs w:val="20"/>
                <w:rtl/>
              </w:rPr>
              <w:t xml:space="preserve"> به شهرداری بپردازد . در موارد خاص با مجوز شهرداری به ازای هر حلقه چاه مبلغ</w:t>
            </w:r>
            <w:r w:rsidRPr="00DC3348">
              <w:rPr>
                <w:rFonts w:cs="B Nazanin" w:hint="cs"/>
                <w:sz w:val="20"/>
                <w:szCs w:val="20"/>
                <w:u w:val="single"/>
                <w:rtl/>
              </w:rPr>
              <w:t xml:space="preserve"> </w:t>
            </w:r>
            <w:r w:rsidRPr="00550ABF">
              <w:rPr>
                <w:rFonts w:cs="B Nazanin" w:hint="cs"/>
                <w:b/>
                <w:bCs/>
                <w:sz w:val="20"/>
                <w:szCs w:val="20"/>
                <w:u w:val="single"/>
                <w:rtl/>
              </w:rPr>
              <w:t>000/</w:t>
            </w:r>
            <w:r>
              <w:rPr>
                <w:rFonts w:cs="B Nazanin" w:hint="cs"/>
                <w:b/>
                <w:bCs/>
                <w:sz w:val="20"/>
                <w:szCs w:val="20"/>
                <w:u w:val="single"/>
                <w:rtl/>
              </w:rPr>
              <w:t>000</w:t>
            </w:r>
            <w:r w:rsidRPr="00550ABF">
              <w:rPr>
                <w:rFonts w:cs="B Nazanin" w:hint="cs"/>
                <w:b/>
                <w:bCs/>
                <w:sz w:val="20"/>
                <w:szCs w:val="20"/>
                <w:u w:val="single"/>
                <w:rtl/>
              </w:rPr>
              <w:t>/</w:t>
            </w:r>
            <w:r w:rsidR="00EA3AEC">
              <w:rPr>
                <w:rFonts w:cs="B Nazanin" w:hint="cs"/>
                <w:b/>
                <w:bCs/>
                <w:sz w:val="20"/>
                <w:szCs w:val="20"/>
                <w:u w:val="single"/>
                <w:rtl/>
              </w:rPr>
              <w:t>19</w:t>
            </w:r>
            <w:r w:rsidRPr="00550ABF">
              <w:rPr>
                <w:rFonts w:cs="B Nazanin" w:hint="cs"/>
                <w:b/>
                <w:bCs/>
                <w:sz w:val="20"/>
                <w:szCs w:val="20"/>
                <w:rtl/>
              </w:rPr>
              <w:t xml:space="preserve"> ریال</w:t>
            </w:r>
            <w:r w:rsidRPr="00DC3348">
              <w:rPr>
                <w:rFonts w:cs="B Nazanin" w:hint="cs"/>
                <w:sz w:val="20"/>
                <w:szCs w:val="20"/>
                <w:rtl/>
              </w:rPr>
              <w:t xml:space="preserve"> دریافت و زمان حفاری چاه حداکثر </w:t>
            </w:r>
            <w:r w:rsidRPr="00DC3348">
              <w:rPr>
                <w:rFonts w:cs="B Nazanin" w:hint="cs"/>
                <w:sz w:val="20"/>
                <w:szCs w:val="20"/>
                <w:u w:val="single"/>
                <w:rtl/>
              </w:rPr>
              <w:t>5 روز</w:t>
            </w:r>
            <w:r w:rsidRPr="00DC3348">
              <w:rPr>
                <w:rFonts w:cs="B Nazanin" w:hint="cs"/>
                <w:sz w:val="20"/>
                <w:szCs w:val="20"/>
                <w:rtl/>
              </w:rPr>
              <w:t xml:space="preserve"> تعیین میگردد.</w:t>
            </w:r>
          </w:p>
          <w:p w:rsidR="00B97FE1" w:rsidRPr="00DC3348" w:rsidRDefault="00B97FE1" w:rsidP="00E56073">
            <w:pPr>
              <w:spacing w:after="0" w:line="240" w:lineRule="auto"/>
              <w:jc w:val="both"/>
              <w:rPr>
                <w:rFonts w:cs="B Nazanin"/>
                <w:sz w:val="20"/>
                <w:szCs w:val="20"/>
                <w:rtl/>
              </w:rPr>
            </w:pPr>
            <w:r w:rsidRPr="00DC3348">
              <w:rPr>
                <w:rFonts w:cs="B Nazanin" w:hint="cs"/>
                <w:sz w:val="20"/>
                <w:szCs w:val="20"/>
                <w:rtl/>
              </w:rPr>
              <w:t>تبصره (7) :  در صورت افزایش قیمت ها (نهادهای اولیه)، شهرداری مجاز است در هر زمان از سال برابر قیمت تمام شده نسبت به افزایش تعرفه جدول مذکور (6-1) اقدام نماید.</w:t>
            </w:r>
          </w:p>
          <w:p w:rsidR="00B97FE1" w:rsidRPr="00DC3348" w:rsidRDefault="00B97FE1" w:rsidP="0004144F">
            <w:pPr>
              <w:spacing w:after="0" w:line="240" w:lineRule="auto"/>
              <w:jc w:val="both"/>
              <w:rPr>
                <w:rFonts w:cs="B Nazanin"/>
                <w:sz w:val="20"/>
                <w:szCs w:val="20"/>
                <w:u w:val="single"/>
                <w:rtl/>
              </w:rPr>
            </w:pPr>
            <w:r w:rsidRPr="00DC3348">
              <w:rPr>
                <w:rFonts w:cs="B Nazanin" w:hint="cs"/>
                <w:sz w:val="20"/>
                <w:szCs w:val="20"/>
                <w:rtl/>
              </w:rPr>
              <w:t xml:space="preserve">تبصره (8) : </w:t>
            </w:r>
            <w:r w:rsidRPr="00DC3348">
              <w:rPr>
                <w:rFonts w:cs="B Nazanin" w:hint="cs"/>
                <w:sz w:val="20"/>
                <w:szCs w:val="20"/>
                <w:u w:val="single"/>
                <w:rtl/>
              </w:rPr>
              <w:t xml:space="preserve">اگر عمر آسفالت معبر زیر </w:t>
            </w:r>
            <w:r w:rsidRPr="0004144F">
              <w:rPr>
                <w:rFonts w:cs="B Nazanin" w:hint="cs"/>
                <w:b/>
                <w:bCs/>
                <w:sz w:val="20"/>
                <w:szCs w:val="20"/>
                <w:u w:val="single"/>
                <w:rtl/>
              </w:rPr>
              <w:t xml:space="preserve">4 </w:t>
            </w:r>
            <w:r w:rsidRPr="00DC3348">
              <w:rPr>
                <w:rFonts w:cs="B Nazanin" w:hint="cs"/>
                <w:sz w:val="20"/>
                <w:szCs w:val="20"/>
                <w:u w:val="single"/>
                <w:rtl/>
              </w:rPr>
              <w:t xml:space="preserve">سال باشد به جای عرض ترانشه در محاسبات عرض معبر لحاظ خواهد شد . </w:t>
            </w:r>
          </w:p>
          <w:p w:rsidR="00B97FE1" w:rsidRPr="005D44CB" w:rsidRDefault="00B97FE1" w:rsidP="0044757F">
            <w:pPr>
              <w:spacing w:after="0" w:line="240" w:lineRule="auto"/>
              <w:rPr>
                <w:rFonts w:cs="B Nazanin"/>
                <w:b/>
                <w:bCs/>
                <w:sz w:val="24"/>
                <w:szCs w:val="24"/>
                <w:rtl/>
              </w:rPr>
            </w:pPr>
          </w:p>
        </w:tc>
      </w:tr>
      <w:tr w:rsidR="00FC2440" w:rsidRPr="005D44CB" w:rsidTr="00EA3AEC">
        <w:trPr>
          <w:cantSplit/>
          <w:trHeight w:val="1039"/>
        </w:trPr>
        <w:tc>
          <w:tcPr>
            <w:tcW w:w="972" w:type="dxa"/>
            <w:tcBorders>
              <w:left w:val="single" w:sz="12" w:space="0" w:color="auto"/>
            </w:tcBorders>
            <w:vAlign w:val="center"/>
          </w:tcPr>
          <w:p w:rsidR="00FC2440" w:rsidRPr="00E651B2" w:rsidRDefault="00FC2440" w:rsidP="00BB5937">
            <w:pPr>
              <w:pStyle w:val="Style1"/>
              <w:spacing w:after="0" w:line="240" w:lineRule="auto"/>
              <w:jc w:val="center"/>
              <w:rPr>
                <w:rFonts w:cs="B Nazanin"/>
                <w:b/>
                <w:bCs/>
                <w:sz w:val="24"/>
                <w:szCs w:val="24"/>
                <w:rtl/>
              </w:rPr>
            </w:pPr>
            <w:r w:rsidRPr="00E651B2">
              <w:rPr>
                <w:rFonts w:cs="B Nazanin" w:hint="cs"/>
                <w:b/>
                <w:bCs/>
                <w:sz w:val="24"/>
                <w:szCs w:val="24"/>
                <w:rtl/>
              </w:rPr>
              <w:t>1</w:t>
            </w:r>
          </w:p>
        </w:tc>
        <w:tc>
          <w:tcPr>
            <w:tcW w:w="3399" w:type="dxa"/>
            <w:vAlign w:val="center"/>
          </w:tcPr>
          <w:p w:rsidR="00FC2440" w:rsidRPr="00E651B2" w:rsidRDefault="00FC2440" w:rsidP="00A27D6E">
            <w:pPr>
              <w:pStyle w:val="Style1"/>
              <w:spacing w:after="0" w:line="240" w:lineRule="auto"/>
              <w:rPr>
                <w:rFonts w:cs="B Nazanin"/>
                <w:b/>
                <w:bCs/>
                <w:sz w:val="24"/>
                <w:szCs w:val="24"/>
                <w:rtl/>
              </w:rPr>
            </w:pPr>
            <w:r>
              <w:rPr>
                <w:rFonts w:cs="B Nazanin" w:hint="cs"/>
                <w:b/>
                <w:bCs/>
                <w:sz w:val="24"/>
                <w:szCs w:val="24"/>
                <w:rtl/>
              </w:rPr>
              <w:t xml:space="preserve">بهای  ترمیم و بازسازی حفاری از اشخاص حقوقی </w:t>
            </w:r>
          </w:p>
        </w:tc>
        <w:tc>
          <w:tcPr>
            <w:tcW w:w="2524" w:type="dxa"/>
            <w:vAlign w:val="center"/>
          </w:tcPr>
          <w:p w:rsidR="00FC2440" w:rsidRPr="00E651B2" w:rsidRDefault="00FC2440" w:rsidP="0005347D">
            <w:pPr>
              <w:pStyle w:val="Style1"/>
              <w:spacing w:after="0" w:line="240" w:lineRule="auto"/>
              <w:jc w:val="center"/>
              <w:rPr>
                <w:rFonts w:cs="B Nazanin"/>
                <w:b/>
                <w:bCs/>
                <w:sz w:val="24"/>
                <w:szCs w:val="24"/>
                <w:rtl/>
              </w:rPr>
            </w:pPr>
          </w:p>
        </w:tc>
        <w:tc>
          <w:tcPr>
            <w:tcW w:w="934" w:type="dxa"/>
            <w:vMerge/>
            <w:textDirection w:val="btLr"/>
            <w:vAlign w:val="center"/>
          </w:tcPr>
          <w:p w:rsidR="00FC2440" w:rsidRPr="00E651B2" w:rsidRDefault="00FC2440" w:rsidP="00A27D6E">
            <w:pPr>
              <w:pStyle w:val="Style1"/>
              <w:spacing w:after="0" w:line="240" w:lineRule="auto"/>
              <w:ind w:left="113" w:right="113"/>
              <w:jc w:val="center"/>
              <w:rPr>
                <w:rFonts w:cs="B Nazanin"/>
                <w:b/>
                <w:bCs/>
                <w:sz w:val="24"/>
                <w:szCs w:val="24"/>
                <w:rtl/>
              </w:rPr>
            </w:pPr>
          </w:p>
        </w:tc>
        <w:tc>
          <w:tcPr>
            <w:tcW w:w="7480" w:type="dxa"/>
            <w:vMerge/>
            <w:tcBorders>
              <w:right w:val="single" w:sz="12" w:space="0" w:color="auto"/>
            </w:tcBorders>
            <w:vAlign w:val="center"/>
          </w:tcPr>
          <w:p w:rsidR="00FC2440" w:rsidRPr="00E651B2" w:rsidRDefault="00FC2440" w:rsidP="00A27D6E">
            <w:pPr>
              <w:pStyle w:val="Style1"/>
              <w:spacing w:after="0" w:line="240" w:lineRule="auto"/>
              <w:jc w:val="center"/>
              <w:rPr>
                <w:rFonts w:cs="B Nazanin"/>
                <w:b/>
                <w:bCs/>
                <w:sz w:val="24"/>
                <w:szCs w:val="24"/>
                <w:rtl/>
              </w:rPr>
            </w:pPr>
          </w:p>
        </w:tc>
      </w:tr>
      <w:tr w:rsidR="00B5721D" w:rsidRPr="005D44CB" w:rsidTr="00EA3AEC">
        <w:trPr>
          <w:cantSplit/>
          <w:trHeight w:val="419"/>
        </w:trPr>
        <w:tc>
          <w:tcPr>
            <w:tcW w:w="972" w:type="dxa"/>
            <w:tcBorders>
              <w:left w:val="single" w:sz="12" w:space="0" w:color="auto"/>
            </w:tcBorders>
            <w:shd w:val="clear" w:color="auto" w:fill="FFFFFF"/>
            <w:vAlign w:val="center"/>
          </w:tcPr>
          <w:p w:rsidR="00B5721D" w:rsidRPr="00E651B2" w:rsidRDefault="00B5721D" w:rsidP="00BB5937">
            <w:pPr>
              <w:pStyle w:val="Style1"/>
              <w:spacing w:after="0" w:line="240" w:lineRule="auto"/>
              <w:jc w:val="center"/>
              <w:rPr>
                <w:rFonts w:cs="B Nazanin"/>
                <w:b/>
                <w:bCs/>
                <w:sz w:val="24"/>
                <w:szCs w:val="24"/>
                <w:rtl/>
              </w:rPr>
            </w:pPr>
            <w:r>
              <w:rPr>
                <w:rFonts w:cs="B Nazanin" w:hint="cs"/>
                <w:b/>
                <w:bCs/>
                <w:sz w:val="24"/>
                <w:szCs w:val="24"/>
                <w:rtl/>
              </w:rPr>
              <w:t>1- 1</w:t>
            </w:r>
          </w:p>
        </w:tc>
        <w:tc>
          <w:tcPr>
            <w:tcW w:w="3399" w:type="dxa"/>
            <w:shd w:val="clear" w:color="auto" w:fill="FFFFFF"/>
            <w:vAlign w:val="center"/>
          </w:tcPr>
          <w:p w:rsidR="00B5721D" w:rsidRPr="0005347D" w:rsidRDefault="00B5721D" w:rsidP="005C6DF9">
            <w:pPr>
              <w:pStyle w:val="Style1"/>
              <w:spacing w:after="0" w:line="240" w:lineRule="auto"/>
              <w:jc w:val="center"/>
              <w:rPr>
                <w:rFonts w:cs="B Nazanin"/>
                <w:b/>
                <w:bCs/>
                <w:sz w:val="22"/>
                <w:szCs w:val="22"/>
                <w:rtl/>
              </w:rPr>
            </w:pPr>
            <w:r w:rsidRPr="0005347D">
              <w:rPr>
                <w:rFonts w:cs="B Nazanin" w:hint="cs"/>
                <w:b/>
                <w:bCs/>
                <w:sz w:val="22"/>
                <w:szCs w:val="22"/>
                <w:rtl/>
              </w:rPr>
              <w:t>هر متر مربع آسفالت</w:t>
            </w:r>
          </w:p>
        </w:tc>
        <w:tc>
          <w:tcPr>
            <w:tcW w:w="2524" w:type="dxa"/>
            <w:shd w:val="clear" w:color="auto" w:fill="FFFFFF"/>
            <w:vAlign w:val="center"/>
          </w:tcPr>
          <w:p w:rsidR="00B5721D" w:rsidRDefault="005F13D8" w:rsidP="00EA3AEC">
            <w:pPr>
              <w:pStyle w:val="Style1"/>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500</w:t>
            </w:r>
            <w:r>
              <w:rPr>
                <w:rFonts w:cs="B Nazanin" w:hint="cs"/>
                <w:b/>
                <w:bCs/>
                <w:sz w:val="24"/>
                <w:szCs w:val="24"/>
                <w:rtl/>
              </w:rPr>
              <w:t>/</w:t>
            </w:r>
            <w:r w:rsidR="00EA3AEC">
              <w:rPr>
                <w:rFonts w:cs="B Nazanin" w:hint="cs"/>
                <w:b/>
                <w:bCs/>
                <w:sz w:val="24"/>
                <w:szCs w:val="24"/>
                <w:rtl/>
              </w:rPr>
              <w:t>12</w:t>
            </w:r>
            <w:r w:rsidR="00B5721D">
              <w:rPr>
                <w:rFonts w:cs="B Nazanin" w:hint="cs"/>
                <w:b/>
                <w:bCs/>
                <w:sz w:val="24"/>
                <w:szCs w:val="24"/>
                <w:rtl/>
              </w:rPr>
              <w:t xml:space="preserve"> ریال</w:t>
            </w:r>
          </w:p>
        </w:tc>
        <w:tc>
          <w:tcPr>
            <w:tcW w:w="934" w:type="dxa"/>
            <w:vMerge/>
            <w:textDirection w:val="btLr"/>
            <w:vAlign w:val="center"/>
          </w:tcPr>
          <w:p w:rsidR="00B5721D" w:rsidRPr="00E651B2" w:rsidRDefault="00B5721D" w:rsidP="00A27D6E">
            <w:pPr>
              <w:pStyle w:val="Style1"/>
              <w:spacing w:after="0" w:line="240" w:lineRule="auto"/>
              <w:ind w:left="113" w:right="113"/>
              <w:jc w:val="center"/>
              <w:rPr>
                <w:rFonts w:cs="B Nazanin"/>
                <w:b/>
                <w:bCs/>
                <w:sz w:val="24"/>
                <w:szCs w:val="24"/>
                <w:rtl/>
              </w:rPr>
            </w:pPr>
          </w:p>
        </w:tc>
        <w:tc>
          <w:tcPr>
            <w:tcW w:w="7480" w:type="dxa"/>
            <w:vMerge/>
            <w:tcBorders>
              <w:right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p>
        </w:tc>
      </w:tr>
      <w:tr w:rsidR="00B5721D" w:rsidRPr="005D44CB" w:rsidTr="00EA3AEC">
        <w:tc>
          <w:tcPr>
            <w:tcW w:w="972" w:type="dxa"/>
            <w:tcBorders>
              <w:left w:val="single" w:sz="12" w:space="0" w:color="auto"/>
            </w:tcBorders>
            <w:shd w:val="clear" w:color="auto" w:fill="FFFFFF"/>
            <w:vAlign w:val="center"/>
          </w:tcPr>
          <w:p w:rsidR="00B5721D" w:rsidRPr="00E651B2" w:rsidRDefault="00B5721D" w:rsidP="00BB5937">
            <w:pPr>
              <w:pStyle w:val="Style1"/>
              <w:spacing w:after="0" w:line="240" w:lineRule="auto"/>
              <w:jc w:val="center"/>
              <w:rPr>
                <w:rFonts w:cs="B Nazanin"/>
                <w:b/>
                <w:bCs/>
                <w:sz w:val="24"/>
                <w:szCs w:val="24"/>
                <w:rtl/>
              </w:rPr>
            </w:pPr>
            <w:r>
              <w:rPr>
                <w:rFonts w:cs="B Nazanin" w:hint="cs"/>
                <w:b/>
                <w:bCs/>
                <w:sz w:val="24"/>
                <w:szCs w:val="24"/>
                <w:rtl/>
              </w:rPr>
              <w:t>1-2</w:t>
            </w:r>
          </w:p>
        </w:tc>
        <w:tc>
          <w:tcPr>
            <w:tcW w:w="3399" w:type="dxa"/>
            <w:shd w:val="clear" w:color="auto" w:fill="FFFFFF"/>
            <w:vAlign w:val="center"/>
          </w:tcPr>
          <w:p w:rsidR="00B5721D" w:rsidRDefault="005F13D8" w:rsidP="005C6DF9">
            <w:pPr>
              <w:pStyle w:val="Style1"/>
              <w:spacing w:after="0" w:line="240" w:lineRule="auto"/>
              <w:jc w:val="center"/>
              <w:rPr>
                <w:rFonts w:cs="B Nazanin"/>
                <w:b/>
                <w:bCs/>
                <w:sz w:val="24"/>
                <w:szCs w:val="24"/>
                <w:rtl/>
              </w:rPr>
            </w:pPr>
            <w:r>
              <w:rPr>
                <w:rFonts w:cs="B Nazanin" w:hint="cs"/>
                <w:b/>
                <w:bCs/>
                <w:sz w:val="22"/>
                <w:szCs w:val="22"/>
                <w:rtl/>
              </w:rPr>
              <w:t xml:space="preserve">هرمتر </w:t>
            </w:r>
            <w:r w:rsidR="008120DF">
              <w:rPr>
                <w:rFonts w:cs="B Nazanin" w:hint="cs"/>
                <w:b/>
                <w:bCs/>
                <w:sz w:val="22"/>
                <w:szCs w:val="22"/>
                <w:rtl/>
              </w:rPr>
              <w:t xml:space="preserve">مربع </w:t>
            </w:r>
            <w:r w:rsidRPr="0005347D">
              <w:rPr>
                <w:rFonts w:cs="B Nazanin" w:hint="cs"/>
                <w:b/>
                <w:bCs/>
                <w:sz w:val="22"/>
                <w:szCs w:val="22"/>
                <w:rtl/>
              </w:rPr>
              <w:t>موزاییک فرش و بتن</w:t>
            </w:r>
          </w:p>
        </w:tc>
        <w:tc>
          <w:tcPr>
            <w:tcW w:w="2524" w:type="dxa"/>
            <w:shd w:val="clear" w:color="auto" w:fill="FFFFFF"/>
            <w:vAlign w:val="center"/>
          </w:tcPr>
          <w:p w:rsidR="00B5721D" w:rsidRDefault="004A56FD" w:rsidP="00EA3AEC">
            <w:pPr>
              <w:pStyle w:val="Style1"/>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000</w:t>
            </w:r>
            <w:r>
              <w:rPr>
                <w:rFonts w:cs="B Nazanin" w:hint="cs"/>
                <w:b/>
                <w:bCs/>
                <w:sz w:val="24"/>
                <w:szCs w:val="24"/>
                <w:rtl/>
              </w:rPr>
              <w:t>/</w:t>
            </w:r>
            <w:r w:rsidR="00EA3AEC">
              <w:rPr>
                <w:rFonts w:cs="B Nazanin" w:hint="cs"/>
                <w:b/>
                <w:bCs/>
                <w:sz w:val="24"/>
                <w:szCs w:val="24"/>
                <w:rtl/>
              </w:rPr>
              <w:t>10</w:t>
            </w:r>
            <w:r w:rsidR="00565F03">
              <w:rPr>
                <w:rFonts w:cs="B Nazanin" w:hint="cs"/>
                <w:b/>
                <w:bCs/>
                <w:sz w:val="24"/>
                <w:szCs w:val="24"/>
                <w:rtl/>
              </w:rPr>
              <w:t xml:space="preserve">  ریال</w:t>
            </w:r>
          </w:p>
        </w:tc>
        <w:tc>
          <w:tcPr>
            <w:tcW w:w="934" w:type="dxa"/>
            <w:vMerge/>
            <w:vAlign w:val="center"/>
          </w:tcPr>
          <w:p w:rsidR="00B5721D" w:rsidRPr="00E651B2" w:rsidRDefault="00B5721D"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p>
        </w:tc>
      </w:tr>
      <w:tr w:rsidR="00B5721D" w:rsidRPr="005D44CB" w:rsidTr="00EA3AEC">
        <w:trPr>
          <w:trHeight w:val="429"/>
        </w:trPr>
        <w:tc>
          <w:tcPr>
            <w:tcW w:w="972" w:type="dxa"/>
            <w:tcBorders>
              <w:left w:val="single" w:sz="12" w:space="0" w:color="auto"/>
            </w:tcBorders>
            <w:shd w:val="clear" w:color="auto" w:fill="FFFFFF"/>
            <w:vAlign w:val="center"/>
          </w:tcPr>
          <w:p w:rsidR="00B5721D" w:rsidRPr="00E651B2" w:rsidRDefault="00B5721D" w:rsidP="00BB5937">
            <w:pPr>
              <w:pStyle w:val="Style1"/>
              <w:spacing w:after="0" w:line="240" w:lineRule="auto"/>
              <w:jc w:val="center"/>
              <w:rPr>
                <w:rFonts w:cs="B Nazanin"/>
                <w:b/>
                <w:bCs/>
                <w:sz w:val="24"/>
                <w:szCs w:val="24"/>
                <w:rtl/>
              </w:rPr>
            </w:pPr>
            <w:r>
              <w:rPr>
                <w:rFonts w:cs="B Nazanin" w:hint="cs"/>
                <w:b/>
                <w:bCs/>
                <w:sz w:val="24"/>
                <w:szCs w:val="24"/>
                <w:rtl/>
              </w:rPr>
              <w:t>1-3</w:t>
            </w:r>
          </w:p>
        </w:tc>
        <w:tc>
          <w:tcPr>
            <w:tcW w:w="3399" w:type="dxa"/>
            <w:shd w:val="clear" w:color="auto" w:fill="FFFFFF"/>
            <w:vAlign w:val="center"/>
          </w:tcPr>
          <w:p w:rsidR="00B5721D" w:rsidRDefault="005F13D8" w:rsidP="005C6DF9">
            <w:pPr>
              <w:pStyle w:val="Style1"/>
              <w:spacing w:after="0" w:line="240" w:lineRule="auto"/>
              <w:jc w:val="center"/>
              <w:rPr>
                <w:rFonts w:cs="B Nazanin"/>
                <w:b/>
                <w:bCs/>
                <w:sz w:val="24"/>
                <w:szCs w:val="24"/>
                <w:rtl/>
              </w:rPr>
            </w:pPr>
            <w:r>
              <w:rPr>
                <w:rFonts w:cs="B Nazanin" w:hint="cs"/>
                <w:b/>
                <w:bCs/>
                <w:sz w:val="24"/>
                <w:szCs w:val="24"/>
                <w:rtl/>
              </w:rPr>
              <w:t>هر متر مربع معابر زیرسازی شده</w:t>
            </w:r>
          </w:p>
        </w:tc>
        <w:tc>
          <w:tcPr>
            <w:tcW w:w="2524" w:type="dxa"/>
            <w:shd w:val="clear" w:color="auto" w:fill="FFFFFF"/>
            <w:vAlign w:val="center"/>
          </w:tcPr>
          <w:p w:rsidR="00B5721D" w:rsidRDefault="004A56FD" w:rsidP="00EA3AEC">
            <w:pPr>
              <w:pStyle w:val="Style1"/>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000</w:t>
            </w:r>
            <w:r>
              <w:rPr>
                <w:rFonts w:cs="B Nazanin" w:hint="cs"/>
                <w:b/>
                <w:bCs/>
                <w:sz w:val="24"/>
                <w:szCs w:val="24"/>
                <w:rtl/>
              </w:rPr>
              <w:t>/</w:t>
            </w:r>
            <w:r w:rsidR="00874E90">
              <w:rPr>
                <w:rFonts w:cs="B Nazanin" w:hint="cs"/>
                <w:b/>
                <w:bCs/>
                <w:sz w:val="24"/>
                <w:szCs w:val="24"/>
                <w:rtl/>
              </w:rPr>
              <w:t>7</w:t>
            </w:r>
            <w:r w:rsidR="00565F03">
              <w:rPr>
                <w:rFonts w:cs="B Nazanin" w:hint="cs"/>
                <w:b/>
                <w:bCs/>
                <w:sz w:val="24"/>
                <w:szCs w:val="24"/>
                <w:rtl/>
              </w:rPr>
              <w:t xml:space="preserve">  ریال</w:t>
            </w:r>
          </w:p>
        </w:tc>
        <w:tc>
          <w:tcPr>
            <w:tcW w:w="934" w:type="dxa"/>
            <w:vMerge/>
            <w:vAlign w:val="center"/>
          </w:tcPr>
          <w:p w:rsidR="00B5721D" w:rsidRPr="00E651B2" w:rsidRDefault="00B5721D"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p>
        </w:tc>
      </w:tr>
      <w:tr w:rsidR="0005347D" w:rsidRPr="005D44CB" w:rsidTr="00EA3AEC">
        <w:trPr>
          <w:trHeight w:val="300"/>
        </w:trPr>
        <w:tc>
          <w:tcPr>
            <w:tcW w:w="972" w:type="dxa"/>
            <w:tcBorders>
              <w:left w:val="single" w:sz="12" w:space="0" w:color="auto"/>
            </w:tcBorders>
            <w:shd w:val="clear" w:color="auto" w:fill="FFFFFF"/>
            <w:vAlign w:val="center"/>
          </w:tcPr>
          <w:p w:rsidR="0005347D" w:rsidRPr="00E651B2" w:rsidRDefault="004A56FD" w:rsidP="00BB5937">
            <w:pPr>
              <w:pStyle w:val="Style1"/>
              <w:spacing w:after="0" w:line="240" w:lineRule="auto"/>
              <w:jc w:val="center"/>
              <w:rPr>
                <w:rFonts w:cs="B Nazanin"/>
                <w:b/>
                <w:bCs/>
                <w:sz w:val="24"/>
                <w:szCs w:val="24"/>
                <w:rtl/>
              </w:rPr>
            </w:pPr>
            <w:r>
              <w:rPr>
                <w:rFonts w:cs="B Nazanin" w:hint="cs"/>
                <w:b/>
                <w:bCs/>
                <w:sz w:val="24"/>
                <w:szCs w:val="24"/>
                <w:rtl/>
              </w:rPr>
              <w:t>1-4</w:t>
            </w:r>
          </w:p>
        </w:tc>
        <w:tc>
          <w:tcPr>
            <w:tcW w:w="3399" w:type="dxa"/>
            <w:shd w:val="clear" w:color="auto" w:fill="FFFFFF"/>
            <w:vAlign w:val="center"/>
          </w:tcPr>
          <w:p w:rsidR="0005347D" w:rsidRPr="00E651B2" w:rsidRDefault="005F13D8" w:rsidP="005C6DF9">
            <w:pPr>
              <w:pStyle w:val="Style1"/>
              <w:jc w:val="center"/>
              <w:rPr>
                <w:rFonts w:cs="B Nazanin"/>
                <w:b/>
                <w:bCs/>
                <w:sz w:val="24"/>
                <w:szCs w:val="24"/>
                <w:rtl/>
              </w:rPr>
            </w:pPr>
            <w:r>
              <w:rPr>
                <w:rFonts w:cs="B Nazanin" w:hint="cs"/>
                <w:b/>
                <w:bCs/>
                <w:sz w:val="24"/>
                <w:szCs w:val="24"/>
                <w:rtl/>
              </w:rPr>
              <w:t>هر متر مربع معابر خاکی</w:t>
            </w:r>
          </w:p>
        </w:tc>
        <w:tc>
          <w:tcPr>
            <w:tcW w:w="2524" w:type="dxa"/>
            <w:shd w:val="clear" w:color="auto" w:fill="FFFFFF"/>
            <w:vAlign w:val="center"/>
          </w:tcPr>
          <w:p w:rsidR="0005347D" w:rsidRPr="00E651B2" w:rsidRDefault="002C75DA" w:rsidP="00EA3AEC">
            <w:pPr>
              <w:pStyle w:val="Style1"/>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100</w:t>
            </w:r>
            <w:r w:rsidR="004E5789">
              <w:rPr>
                <w:rFonts w:cs="B Nazanin" w:hint="cs"/>
                <w:b/>
                <w:bCs/>
                <w:sz w:val="24"/>
                <w:szCs w:val="24"/>
                <w:rtl/>
              </w:rPr>
              <w:t>/</w:t>
            </w:r>
            <w:r w:rsidR="00874E90">
              <w:rPr>
                <w:rFonts w:cs="B Nazanin" w:hint="cs"/>
                <w:b/>
                <w:bCs/>
                <w:sz w:val="24"/>
                <w:szCs w:val="24"/>
                <w:rtl/>
              </w:rPr>
              <w:t>2</w:t>
            </w:r>
            <w:r>
              <w:rPr>
                <w:rFonts w:cs="B Nazanin" w:hint="cs"/>
                <w:b/>
                <w:bCs/>
                <w:sz w:val="24"/>
                <w:szCs w:val="24"/>
                <w:rtl/>
              </w:rPr>
              <w:t xml:space="preserve"> </w:t>
            </w:r>
            <w:r w:rsidR="00565F03">
              <w:rPr>
                <w:rFonts w:cs="B Nazanin" w:hint="cs"/>
                <w:b/>
                <w:bCs/>
                <w:sz w:val="24"/>
                <w:szCs w:val="24"/>
                <w:rtl/>
              </w:rPr>
              <w:t>ریال</w:t>
            </w:r>
          </w:p>
        </w:tc>
        <w:tc>
          <w:tcPr>
            <w:tcW w:w="934" w:type="dxa"/>
            <w:vMerge/>
            <w:vAlign w:val="center"/>
          </w:tcPr>
          <w:p w:rsidR="0005347D" w:rsidRPr="00E651B2" w:rsidRDefault="0005347D"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05347D" w:rsidRPr="00E651B2" w:rsidRDefault="0005347D" w:rsidP="00A27D6E">
            <w:pPr>
              <w:pStyle w:val="Style1"/>
              <w:spacing w:after="0" w:line="240" w:lineRule="auto"/>
              <w:jc w:val="center"/>
              <w:rPr>
                <w:rFonts w:cs="B Nazanin"/>
                <w:b/>
                <w:bCs/>
                <w:sz w:val="24"/>
                <w:szCs w:val="24"/>
                <w:rtl/>
              </w:rPr>
            </w:pPr>
          </w:p>
        </w:tc>
      </w:tr>
      <w:tr w:rsidR="005F13D8" w:rsidRPr="005D44CB" w:rsidTr="00EA3AEC">
        <w:trPr>
          <w:trHeight w:val="318"/>
        </w:trPr>
        <w:tc>
          <w:tcPr>
            <w:tcW w:w="972" w:type="dxa"/>
            <w:tcBorders>
              <w:left w:val="single" w:sz="12" w:space="0" w:color="auto"/>
            </w:tcBorders>
            <w:shd w:val="clear" w:color="auto" w:fill="FFFFFF"/>
            <w:vAlign w:val="center"/>
          </w:tcPr>
          <w:p w:rsidR="005F13D8" w:rsidRPr="00E651B2" w:rsidRDefault="005F13D8" w:rsidP="00BB5937">
            <w:pPr>
              <w:pStyle w:val="Style1"/>
              <w:spacing w:after="0" w:line="240" w:lineRule="auto"/>
              <w:jc w:val="center"/>
              <w:rPr>
                <w:rFonts w:cs="B Nazanin"/>
                <w:b/>
                <w:bCs/>
                <w:sz w:val="24"/>
                <w:szCs w:val="24"/>
                <w:rtl/>
              </w:rPr>
            </w:pPr>
          </w:p>
        </w:tc>
        <w:tc>
          <w:tcPr>
            <w:tcW w:w="3399" w:type="dxa"/>
            <w:shd w:val="clear" w:color="auto" w:fill="FFFFFF"/>
            <w:vAlign w:val="center"/>
          </w:tcPr>
          <w:p w:rsidR="005F13D8" w:rsidRDefault="004A56FD" w:rsidP="00A27D6E">
            <w:pPr>
              <w:pStyle w:val="Style1"/>
              <w:rPr>
                <w:rFonts w:cs="B Nazanin"/>
                <w:b/>
                <w:bCs/>
                <w:sz w:val="24"/>
                <w:szCs w:val="24"/>
                <w:rtl/>
              </w:rPr>
            </w:pPr>
            <w:r>
              <w:rPr>
                <w:rFonts w:cs="B Nazanin" w:hint="cs"/>
                <w:b/>
                <w:bCs/>
                <w:sz w:val="24"/>
                <w:szCs w:val="24"/>
                <w:rtl/>
              </w:rPr>
              <w:t>بهای  ترمیم و بازسازی حفاری از اشخاص حقیقی</w:t>
            </w:r>
          </w:p>
        </w:tc>
        <w:tc>
          <w:tcPr>
            <w:tcW w:w="2524" w:type="dxa"/>
            <w:shd w:val="clear" w:color="auto" w:fill="FFFFFF"/>
            <w:vAlign w:val="center"/>
          </w:tcPr>
          <w:p w:rsidR="005F13D8" w:rsidRPr="00E651B2" w:rsidRDefault="005F13D8" w:rsidP="0005347D">
            <w:pPr>
              <w:pStyle w:val="Style1"/>
              <w:spacing w:after="0" w:line="240" w:lineRule="auto"/>
              <w:jc w:val="center"/>
              <w:rPr>
                <w:rFonts w:cs="B Nazanin"/>
                <w:b/>
                <w:bCs/>
                <w:sz w:val="24"/>
                <w:szCs w:val="24"/>
                <w:rtl/>
              </w:rPr>
            </w:pPr>
          </w:p>
        </w:tc>
        <w:tc>
          <w:tcPr>
            <w:tcW w:w="934" w:type="dxa"/>
            <w:vMerge/>
            <w:vAlign w:val="center"/>
          </w:tcPr>
          <w:p w:rsidR="005F13D8" w:rsidRPr="00E651B2" w:rsidRDefault="005F13D8"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5F13D8" w:rsidRPr="00E651B2" w:rsidRDefault="005F13D8" w:rsidP="00A27D6E">
            <w:pPr>
              <w:pStyle w:val="Style1"/>
              <w:spacing w:after="0" w:line="240" w:lineRule="auto"/>
              <w:jc w:val="center"/>
              <w:rPr>
                <w:rFonts w:cs="B Nazanin"/>
                <w:b/>
                <w:bCs/>
                <w:sz w:val="24"/>
                <w:szCs w:val="24"/>
                <w:rtl/>
              </w:rPr>
            </w:pPr>
          </w:p>
        </w:tc>
      </w:tr>
      <w:tr w:rsidR="00EA3AEC" w:rsidRPr="005D44CB" w:rsidTr="00EA3AEC">
        <w:trPr>
          <w:trHeight w:val="505"/>
        </w:trPr>
        <w:tc>
          <w:tcPr>
            <w:tcW w:w="972" w:type="dxa"/>
            <w:tcBorders>
              <w:left w:val="single" w:sz="12" w:space="0" w:color="auto"/>
            </w:tcBorders>
            <w:shd w:val="clear" w:color="auto" w:fill="FFFFFF"/>
            <w:vAlign w:val="center"/>
          </w:tcPr>
          <w:p w:rsidR="00EA3AEC" w:rsidRPr="00E651B2" w:rsidRDefault="00EA3AEC" w:rsidP="00BB5937">
            <w:pPr>
              <w:pStyle w:val="Style1"/>
              <w:jc w:val="center"/>
              <w:rPr>
                <w:rFonts w:cs="B Nazanin"/>
                <w:b/>
                <w:bCs/>
                <w:sz w:val="24"/>
                <w:szCs w:val="24"/>
                <w:rtl/>
              </w:rPr>
            </w:pPr>
            <w:r>
              <w:rPr>
                <w:rFonts w:cs="B Nazanin" w:hint="cs"/>
                <w:b/>
                <w:bCs/>
                <w:sz w:val="24"/>
                <w:szCs w:val="24"/>
                <w:rtl/>
              </w:rPr>
              <w:t>2-1</w:t>
            </w:r>
          </w:p>
        </w:tc>
        <w:tc>
          <w:tcPr>
            <w:tcW w:w="3399" w:type="dxa"/>
            <w:shd w:val="clear" w:color="auto" w:fill="FFFFFF"/>
            <w:vAlign w:val="center"/>
          </w:tcPr>
          <w:p w:rsidR="00EA3AEC" w:rsidRDefault="00EA3AEC" w:rsidP="005C6DF9">
            <w:pPr>
              <w:pStyle w:val="Style1"/>
              <w:jc w:val="center"/>
              <w:rPr>
                <w:rFonts w:cs="B Nazanin"/>
                <w:b/>
                <w:bCs/>
                <w:sz w:val="24"/>
                <w:szCs w:val="24"/>
                <w:rtl/>
              </w:rPr>
            </w:pPr>
            <w:r>
              <w:rPr>
                <w:rFonts w:cs="B Nazanin" w:hint="cs"/>
                <w:b/>
                <w:bCs/>
                <w:sz w:val="24"/>
                <w:szCs w:val="24"/>
                <w:rtl/>
              </w:rPr>
              <w:t>هر متر مربع آسفالت</w:t>
            </w:r>
          </w:p>
        </w:tc>
        <w:tc>
          <w:tcPr>
            <w:tcW w:w="2524" w:type="dxa"/>
            <w:shd w:val="clear" w:color="auto" w:fill="FFFFFF"/>
            <w:vAlign w:val="center"/>
          </w:tcPr>
          <w:p w:rsidR="00EA3AEC" w:rsidRDefault="00EA3AEC" w:rsidP="0048720E">
            <w:pPr>
              <w:pStyle w:val="Style1"/>
              <w:spacing w:after="0" w:line="240" w:lineRule="auto"/>
              <w:jc w:val="center"/>
              <w:rPr>
                <w:rFonts w:cs="B Nazanin"/>
                <w:b/>
                <w:bCs/>
                <w:sz w:val="24"/>
                <w:szCs w:val="24"/>
                <w:rtl/>
              </w:rPr>
            </w:pPr>
            <w:r>
              <w:rPr>
                <w:rFonts w:cs="B Nazanin" w:hint="cs"/>
                <w:b/>
                <w:bCs/>
                <w:sz w:val="24"/>
                <w:szCs w:val="24"/>
                <w:rtl/>
              </w:rPr>
              <w:t>000/500/12 ریال</w:t>
            </w:r>
          </w:p>
        </w:tc>
        <w:tc>
          <w:tcPr>
            <w:tcW w:w="934" w:type="dxa"/>
            <w:vMerge/>
            <w:vAlign w:val="center"/>
          </w:tcPr>
          <w:p w:rsidR="00EA3AEC" w:rsidRPr="00E651B2" w:rsidRDefault="00EA3AEC"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EA3AEC" w:rsidRPr="00E651B2" w:rsidRDefault="00EA3AEC" w:rsidP="00A27D6E">
            <w:pPr>
              <w:pStyle w:val="Style1"/>
              <w:spacing w:after="0" w:line="240" w:lineRule="auto"/>
              <w:jc w:val="center"/>
              <w:rPr>
                <w:rFonts w:cs="B Nazanin"/>
                <w:b/>
                <w:bCs/>
                <w:sz w:val="24"/>
                <w:szCs w:val="24"/>
                <w:rtl/>
              </w:rPr>
            </w:pPr>
          </w:p>
        </w:tc>
      </w:tr>
      <w:tr w:rsidR="00EA3AEC" w:rsidRPr="005D44CB" w:rsidTr="00EA3AEC">
        <w:trPr>
          <w:trHeight w:val="692"/>
        </w:trPr>
        <w:tc>
          <w:tcPr>
            <w:tcW w:w="972" w:type="dxa"/>
            <w:tcBorders>
              <w:left w:val="single" w:sz="12" w:space="0" w:color="auto"/>
            </w:tcBorders>
            <w:shd w:val="clear" w:color="auto" w:fill="FFFFFF"/>
            <w:vAlign w:val="center"/>
          </w:tcPr>
          <w:p w:rsidR="00EA3AEC" w:rsidRPr="00E651B2" w:rsidRDefault="00EA3AEC" w:rsidP="00BB5937">
            <w:pPr>
              <w:pStyle w:val="Style1"/>
              <w:jc w:val="center"/>
              <w:rPr>
                <w:rFonts w:cs="B Nazanin"/>
                <w:b/>
                <w:bCs/>
                <w:sz w:val="24"/>
                <w:szCs w:val="24"/>
                <w:rtl/>
              </w:rPr>
            </w:pPr>
            <w:r>
              <w:rPr>
                <w:rFonts w:cs="B Nazanin" w:hint="cs"/>
                <w:b/>
                <w:bCs/>
                <w:sz w:val="24"/>
                <w:szCs w:val="24"/>
                <w:rtl/>
              </w:rPr>
              <w:t>2-2</w:t>
            </w:r>
          </w:p>
        </w:tc>
        <w:tc>
          <w:tcPr>
            <w:tcW w:w="3399" w:type="dxa"/>
            <w:shd w:val="clear" w:color="auto" w:fill="FFFFFF"/>
            <w:vAlign w:val="center"/>
          </w:tcPr>
          <w:p w:rsidR="00EA3AEC" w:rsidRDefault="00EA3AEC" w:rsidP="005C6DF9">
            <w:pPr>
              <w:pStyle w:val="Style1"/>
              <w:jc w:val="center"/>
              <w:rPr>
                <w:rFonts w:cs="B Nazanin"/>
                <w:b/>
                <w:bCs/>
                <w:sz w:val="24"/>
                <w:szCs w:val="24"/>
                <w:rtl/>
              </w:rPr>
            </w:pPr>
            <w:r>
              <w:rPr>
                <w:rFonts w:cs="B Nazanin" w:hint="cs"/>
                <w:b/>
                <w:bCs/>
                <w:sz w:val="22"/>
                <w:szCs w:val="22"/>
                <w:rtl/>
              </w:rPr>
              <w:t xml:space="preserve">هر متر مربع </w:t>
            </w:r>
            <w:r w:rsidRPr="0005347D">
              <w:rPr>
                <w:rFonts w:cs="B Nazanin" w:hint="cs"/>
                <w:b/>
                <w:bCs/>
                <w:sz w:val="22"/>
                <w:szCs w:val="22"/>
                <w:rtl/>
              </w:rPr>
              <w:t>موزاییک فرش و بتن</w:t>
            </w:r>
          </w:p>
        </w:tc>
        <w:tc>
          <w:tcPr>
            <w:tcW w:w="2524" w:type="dxa"/>
            <w:shd w:val="clear" w:color="auto" w:fill="FFFFFF"/>
            <w:vAlign w:val="center"/>
          </w:tcPr>
          <w:p w:rsidR="00EA3AEC" w:rsidRDefault="00EA3AEC" w:rsidP="0048720E">
            <w:pPr>
              <w:pStyle w:val="Style1"/>
              <w:spacing w:after="0" w:line="240" w:lineRule="auto"/>
              <w:jc w:val="center"/>
              <w:rPr>
                <w:rFonts w:cs="B Nazanin"/>
                <w:b/>
                <w:bCs/>
                <w:sz w:val="24"/>
                <w:szCs w:val="24"/>
                <w:rtl/>
              </w:rPr>
            </w:pPr>
            <w:r>
              <w:rPr>
                <w:rFonts w:cs="B Nazanin" w:hint="cs"/>
                <w:b/>
                <w:bCs/>
                <w:sz w:val="24"/>
                <w:szCs w:val="24"/>
                <w:rtl/>
              </w:rPr>
              <w:t>000/000/10  ریال</w:t>
            </w:r>
          </w:p>
        </w:tc>
        <w:tc>
          <w:tcPr>
            <w:tcW w:w="934" w:type="dxa"/>
            <w:vMerge/>
            <w:vAlign w:val="center"/>
          </w:tcPr>
          <w:p w:rsidR="00EA3AEC" w:rsidRPr="00E651B2" w:rsidRDefault="00EA3AEC"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EA3AEC" w:rsidRPr="00E651B2" w:rsidRDefault="00EA3AEC" w:rsidP="00A27D6E">
            <w:pPr>
              <w:pStyle w:val="Style1"/>
              <w:spacing w:after="0" w:line="240" w:lineRule="auto"/>
              <w:jc w:val="center"/>
              <w:rPr>
                <w:rFonts w:cs="B Nazanin"/>
                <w:b/>
                <w:bCs/>
                <w:sz w:val="24"/>
                <w:szCs w:val="24"/>
                <w:rtl/>
              </w:rPr>
            </w:pPr>
          </w:p>
        </w:tc>
      </w:tr>
      <w:tr w:rsidR="00EA3AEC" w:rsidRPr="005D44CB" w:rsidTr="00EA3AEC">
        <w:trPr>
          <w:trHeight w:val="419"/>
        </w:trPr>
        <w:tc>
          <w:tcPr>
            <w:tcW w:w="972" w:type="dxa"/>
            <w:tcBorders>
              <w:left w:val="single" w:sz="12" w:space="0" w:color="auto"/>
            </w:tcBorders>
            <w:shd w:val="clear" w:color="auto" w:fill="FFFFFF"/>
            <w:vAlign w:val="center"/>
          </w:tcPr>
          <w:p w:rsidR="00EA3AEC" w:rsidRPr="00E651B2" w:rsidRDefault="00EA3AEC" w:rsidP="004A56FD">
            <w:pPr>
              <w:pStyle w:val="Style1"/>
              <w:spacing w:after="0" w:line="240" w:lineRule="auto"/>
              <w:jc w:val="center"/>
              <w:rPr>
                <w:rFonts w:cs="B Nazanin"/>
                <w:b/>
                <w:bCs/>
                <w:sz w:val="24"/>
                <w:szCs w:val="24"/>
                <w:rtl/>
              </w:rPr>
            </w:pPr>
            <w:r>
              <w:rPr>
                <w:rFonts w:cs="B Nazanin" w:hint="cs"/>
                <w:b/>
                <w:bCs/>
                <w:sz w:val="24"/>
                <w:szCs w:val="24"/>
                <w:rtl/>
              </w:rPr>
              <w:t>2-3</w:t>
            </w:r>
          </w:p>
        </w:tc>
        <w:tc>
          <w:tcPr>
            <w:tcW w:w="3399" w:type="dxa"/>
            <w:shd w:val="clear" w:color="auto" w:fill="FFFFFF"/>
            <w:vAlign w:val="center"/>
          </w:tcPr>
          <w:p w:rsidR="00EA3AEC" w:rsidRPr="0005347D" w:rsidRDefault="00EA3AEC" w:rsidP="005C6DF9">
            <w:pPr>
              <w:pStyle w:val="Style1"/>
              <w:spacing w:after="0" w:line="240" w:lineRule="auto"/>
              <w:jc w:val="center"/>
              <w:rPr>
                <w:rFonts w:cs="B Nazanin"/>
                <w:b/>
                <w:bCs/>
                <w:sz w:val="22"/>
                <w:szCs w:val="22"/>
                <w:rtl/>
              </w:rPr>
            </w:pPr>
            <w:r>
              <w:rPr>
                <w:rFonts w:cs="B Nazanin" w:hint="cs"/>
                <w:b/>
                <w:bCs/>
                <w:sz w:val="22"/>
                <w:szCs w:val="22"/>
                <w:rtl/>
              </w:rPr>
              <w:t>هرمتر مربع معابر زیر سازی شده</w:t>
            </w:r>
          </w:p>
        </w:tc>
        <w:tc>
          <w:tcPr>
            <w:tcW w:w="2524" w:type="dxa"/>
            <w:shd w:val="clear" w:color="auto" w:fill="FFFFFF"/>
            <w:vAlign w:val="center"/>
          </w:tcPr>
          <w:p w:rsidR="00EA3AEC" w:rsidRDefault="00EA3AEC" w:rsidP="0048720E">
            <w:pPr>
              <w:pStyle w:val="Style1"/>
              <w:spacing w:after="0" w:line="240" w:lineRule="auto"/>
              <w:jc w:val="center"/>
              <w:rPr>
                <w:rFonts w:cs="B Nazanin"/>
                <w:b/>
                <w:bCs/>
                <w:sz w:val="24"/>
                <w:szCs w:val="24"/>
                <w:rtl/>
              </w:rPr>
            </w:pPr>
            <w:r>
              <w:rPr>
                <w:rFonts w:cs="B Nazanin" w:hint="cs"/>
                <w:b/>
                <w:bCs/>
                <w:sz w:val="24"/>
                <w:szCs w:val="24"/>
                <w:rtl/>
              </w:rPr>
              <w:t>000/000/7  ریال</w:t>
            </w:r>
          </w:p>
        </w:tc>
        <w:tc>
          <w:tcPr>
            <w:tcW w:w="934" w:type="dxa"/>
            <w:vMerge/>
            <w:vAlign w:val="center"/>
          </w:tcPr>
          <w:p w:rsidR="00EA3AEC" w:rsidRPr="00E651B2" w:rsidRDefault="00EA3AEC"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EA3AEC" w:rsidRPr="00E651B2" w:rsidRDefault="00EA3AEC" w:rsidP="00A27D6E">
            <w:pPr>
              <w:pStyle w:val="Style1"/>
              <w:spacing w:after="0" w:line="240" w:lineRule="auto"/>
              <w:jc w:val="center"/>
              <w:rPr>
                <w:rFonts w:cs="B Nazanin"/>
                <w:b/>
                <w:bCs/>
                <w:sz w:val="24"/>
                <w:szCs w:val="24"/>
                <w:rtl/>
              </w:rPr>
            </w:pPr>
          </w:p>
        </w:tc>
      </w:tr>
      <w:tr w:rsidR="00EA3AEC" w:rsidRPr="005D44CB" w:rsidTr="00EA3AEC">
        <w:trPr>
          <w:trHeight w:val="550"/>
        </w:trPr>
        <w:tc>
          <w:tcPr>
            <w:tcW w:w="972" w:type="dxa"/>
            <w:tcBorders>
              <w:left w:val="single" w:sz="12" w:space="0" w:color="auto"/>
            </w:tcBorders>
            <w:shd w:val="clear" w:color="auto" w:fill="FFFFFF"/>
            <w:vAlign w:val="center"/>
          </w:tcPr>
          <w:p w:rsidR="00EA3AEC" w:rsidRPr="00E651B2" w:rsidRDefault="00EA3AEC" w:rsidP="004A56FD">
            <w:pPr>
              <w:pStyle w:val="Style1"/>
              <w:spacing w:after="0" w:line="240" w:lineRule="auto"/>
              <w:jc w:val="center"/>
              <w:rPr>
                <w:rFonts w:cs="B Nazanin"/>
                <w:b/>
                <w:bCs/>
                <w:sz w:val="24"/>
                <w:szCs w:val="24"/>
                <w:rtl/>
              </w:rPr>
            </w:pPr>
            <w:r>
              <w:rPr>
                <w:rFonts w:cs="B Nazanin" w:hint="cs"/>
                <w:b/>
                <w:bCs/>
                <w:sz w:val="24"/>
                <w:szCs w:val="24"/>
                <w:rtl/>
              </w:rPr>
              <w:t>2-4</w:t>
            </w:r>
          </w:p>
        </w:tc>
        <w:tc>
          <w:tcPr>
            <w:tcW w:w="3399" w:type="dxa"/>
            <w:shd w:val="clear" w:color="auto" w:fill="FFFFFF"/>
            <w:vAlign w:val="center"/>
          </w:tcPr>
          <w:p w:rsidR="00EA3AEC" w:rsidRDefault="00EA3AEC" w:rsidP="005C6DF9">
            <w:pPr>
              <w:pStyle w:val="Style1"/>
              <w:spacing w:after="0" w:line="240" w:lineRule="auto"/>
              <w:jc w:val="center"/>
              <w:rPr>
                <w:rFonts w:cs="B Nazanin"/>
                <w:b/>
                <w:bCs/>
                <w:sz w:val="24"/>
                <w:szCs w:val="24"/>
                <w:rtl/>
              </w:rPr>
            </w:pPr>
            <w:r>
              <w:rPr>
                <w:rFonts w:cs="B Nazanin" w:hint="cs"/>
                <w:b/>
                <w:bCs/>
                <w:sz w:val="24"/>
                <w:szCs w:val="24"/>
                <w:rtl/>
              </w:rPr>
              <w:t>هر متر مربع معابر خاکی</w:t>
            </w:r>
          </w:p>
        </w:tc>
        <w:tc>
          <w:tcPr>
            <w:tcW w:w="2524" w:type="dxa"/>
            <w:shd w:val="clear" w:color="auto" w:fill="FFFFFF"/>
            <w:vAlign w:val="center"/>
          </w:tcPr>
          <w:p w:rsidR="00EA3AEC" w:rsidRPr="00E651B2" w:rsidRDefault="00EA3AEC" w:rsidP="0048720E">
            <w:pPr>
              <w:pStyle w:val="Style1"/>
              <w:spacing w:after="0" w:line="240" w:lineRule="auto"/>
              <w:jc w:val="center"/>
              <w:rPr>
                <w:rFonts w:cs="B Nazanin"/>
                <w:b/>
                <w:bCs/>
                <w:sz w:val="24"/>
                <w:szCs w:val="24"/>
                <w:rtl/>
              </w:rPr>
            </w:pPr>
            <w:r>
              <w:rPr>
                <w:rFonts w:cs="B Nazanin" w:hint="cs"/>
                <w:b/>
                <w:bCs/>
                <w:sz w:val="24"/>
                <w:szCs w:val="24"/>
                <w:rtl/>
              </w:rPr>
              <w:t>000/100/2 ریال</w:t>
            </w:r>
          </w:p>
        </w:tc>
        <w:tc>
          <w:tcPr>
            <w:tcW w:w="934" w:type="dxa"/>
            <w:vMerge/>
            <w:vAlign w:val="center"/>
          </w:tcPr>
          <w:p w:rsidR="00EA3AEC" w:rsidRPr="00E651B2" w:rsidRDefault="00EA3AEC" w:rsidP="00A27D6E">
            <w:pPr>
              <w:pStyle w:val="Style1"/>
              <w:spacing w:after="0" w:line="240" w:lineRule="auto"/>
              <w:jc w:val="center"/>
              <w:rPr>
                <w:rFonts w:cs="B Nazanin"/>
                <w:b/>
                <w:bCs/>
                <w:sz w:val="24"/>
                <w:szCs w:val="24"/>
                <w:rtl/>
              </w:rPr>
            </w:pPr>
          </w:p>
        </w:tc>
        <w:tc>
          <w:tcPr>
            <w:tcW w:w="7480" w:type="dxa"/>
            <w:vMerge/>
            <w:tcBorders>
              <w:right w:val="single" w:sz="12" w:space="0" w:color="auto"/>
            </w:tcBorders>
            <w:vAlign w:val="center"/>
          </w:tcPr>
          <w:p w:rsidR="00EA3AEC" w:rsidRPr="00E651B2" w:rsidRDefault="00EA3AEC" w:rsidP="00A27D6E">
            <w:pPr>
              <w:pStyle w:val="Style1"/>
              <w:spacing w:after="0" w:line="240" w:lineRule="auto"/>
              <w:jc w:val="center"/>
              <w:rPr>
                <w:rFonts w:cs="B Nazanin"/>
                <w:b/>
                <w:bCs/>
                <w:sz w:val="24"/>
                <w:szCs w:val="24"/>
                <w:rtl/>
              </w:rPr>
            </w:pPr>
          </w:p>
        </w:tc>
      </w:tr>
      <w:tr w:rsidR="0005347D" w:rsidRPr="005D44CB" w:rsidTr="00EA3AEC">
        <w:trPr>
          <w:trHeight w:val="1316"/>
        </w:trPr>
        <w:tc>
          <w:tcPr>
            <w:tcW w:w="972" w:type="dxa"/>
            <w:tcBorders>
              <w:left w:val="single" w:sz="12" w:space="0" w:color="auto"/>
              <w:bottom w:val="single" w:sz="12" w:space="0" w:color="auto"/>
            </w:tcBorders>
            <w:shd w:val="clear" w:color="auto" w:fill="FFFFFF"/>
            <w:vAlign w:val="center"/>
          </w:tcPr>
          <w:p w:rsidR="0005347D" w:rsidRPr="00E651B2" w:rsidRDefault="00802269" w:rsidP="004A56FD">
            <w:pPr>
              <w:pStyle w:val="Style1"/>
              <w:spacing w:after="0" w:line="240" w:lineRule="auto"/>
              <w:jc w:val="center"/>
              <w:rPr>
                <w:rFonts w:cs="B Nazanin"/>
                <w:b/>
                <w:bCs/>
                <w:sz w:val="24"/>
                <w:szCs w:val="24"/>
                <w:rtl/>
              </w:rPr>
            </w:pPr>
            <w:r>
              <w:rPr>
                <w:rFonts w:cs="B Nazanin" w:hint="cs"/>
                <w:b/>
                <w:bCs/>
                <w:sz w:val="24"/>
                <w:szCs w:val="24"/>
                <w:rtl/>
              </w:rPr>
              <w:t>2-5</w:t>
            </w:r>
          </w:p>
        </w:tc>
        <w:tc>
          <w:tcPr>
            <w:tcW w:w="3399" w:type="dxa"/>
            <w:tcBorders>
              <w:bottom w:val="single" w:sz="12" w:space="0" w:color="auto"/>
            </w:tcBorders>
            <w:shd w:val="clear" w:color="auto" w:fill="FFFFFF"/>
            <w:vAlign w:val="center"/>
          </w:tcPr>
          <w:p w:rsidR="0005347D" w:rsidRDefault="00802269" w:rsidP="00A27D6E">
            <w:pPr>
              <w:pStyle w:val="Style1"/>
              <w:spacing w:after="0" w:line="240" w:lineRule="auto"/>
              <w:jc w:val="center"/>
              <w:rPr>
                <w:rFonts w:cs="B Nazanin"/>
                <w:b/>
                <w:bCs/>
                <w:sz w:val="24"/>
                <w:szCs w:val="24"/>
                <w:rtl/>
              </w:rPr>
            </w:pPr>
            <w:r>
              <w:rPr>
                <w:rFonts w:cs="B Nazanin" w:hint="cs"/>
                <w:b/>
                <w:bCs/>
                <w:sz w:val="24"/>
                <w:szCs w:val="24"/>
                <w:rtl/>
              </w:rPr>
              <w:t>هزینه تخریب جدول(هرمتر طول)</w:t>
            </w:r>
          </w:p>
        </w:tc>
        <w:tc>
          <w:tcPr>
            <w:tcW w:w="2524" w:type="dxa"/>
            <w:tcBorders>
              <w:bottom w:val="single" w:sz="12" w:space="0" w:color="auto"/>
            </w:tcBorders>
            <w:shd w:val="clear" w:color="auto" w:fill="FFFFFF"/>
            <w:vAlign w:val="center"/>
          </w:tcPr>
          <w:p w:rsidR="0005347D" w:rsidRDefault="00802269" w:rsidP="00EA3AEC">
            <w:pPr>
              <w:pStyle w:val="Style1"/>
              <w:spacing w:after="0" w:line="240" w:lineRule="auto"/>
              <w:jc w:val="center"/>
              <w:rPr>
                <w:rFonts w:cs="B Nazanin"/>
                <w:b/>
                <w:bCs/>
                <w:sz w:val="24"/>
                <w:szCs w:val="24"/>
                <w:rtl/>
              </w:rPr>
            </w:pPr>
            <w:r>
              <w:rPr>
                <w:rFonts w:cs="B Nazanin" w:hint="cs"/>
                <w:b/>
                <w:bCs/>
                <w:sz w:val="24"/>
                <w:szCs w:val="24"/>
                <w:rtl/>
              </w:rPr>
              <w:t>000/</w:t>
            </w:r>
            <w:r w:rsidR="00EA3AEC">
              <w:rPr>
                <w:rFonts w:cs="B Nazanin" w:hint="cs"/>
                <w:b/>
                <w:bCs/>
                <w:sz w:val="24"/>
                <w:szCs w:val="24"/>
                <w:rtl/>
              </w:rPr>
              <w:t>200</w:t>
            </w:r>
            <w:r>
              <w:rPr>
                <w:rFonts w:cs="B Nazanin" w:hint="cs"/>
                <w:b/>
                <w:bCs/>
                <w:sz w:val="24"/>
                <w:szCs w:val="24"/>
                <w:rtl/>
              </w:rPr>
              <w:t>/</w:t>
            </w:r>
            <w:r w:rsidR="00EA3AEC">
              <w:rPr>
                <w:rFonts w:cs="B Nazanin" w:hint="cs"/>
                <w:b/>
                <w:bCs/>
                <w:sz w:val="24"/>
                <w:szCs w:val="24"/>
                <w:rtl/>
              </w:rPr>
              <w:t>11</w:t>
            </w:r>
          </w:p>
        </w:tc>
        <w:tc>
          <w:tcPr>
            <w:tcW w:w="934" w:type="dxa"/>
            <w:vMerge/>
            <w:tcBorders>
              <w:bottom w:val="single" w:sz="12" w:space="0" w:color="auto"/>
            </w:tcBorders>
            <w:vAlign w:val="center"/>
          </w:tcPr>
          <w:p w:rsidR="0005347D" w:rsidRPr="00E651B2" w:rsidRDefault="0005347D" w:rsidP="00A27D6E">
            <w:pPr>
              <w:pStyle w:val="Style1"/>
              <w:spacing w:after="0" w:line="240" w:lineRule="auto"/>
              <w:jc w:val="center"/>
              <w:rPr>
                <w:rFonts w:cs="B Nazanin"/>
                <w:b/>
                <w:bCs/>
                <w:sz w:val="24"/>
                <w:szCs w:val="24"/>
                <w:rtl/>
              </w:rPr>
            </w:pPr>
          </w:p>
        </w:tc>
        <w:tc>
          <w:tcPr>
            <w:tcW w:w="7480" w:type="dxa"/>
            <w:vMerge/>
            <w:tcBorders>
              <w:bottom w:val="single" w:sz="12" w:space="0" w:color="auto"/>
              <w:right w:val="single" w:sz="12" w:space="0" w:color="auto"/>
            </w:tcBorders>
            <w:vAlign w:val="center"/>
          </w:tcPr>
          <w:p w:rsidR="0005347D" w:rsidRPr="00E651B2" w:rsidRDefault="0005347D" w:rsidP="00A27D6E">
            <w:pPr>
              <w:pStyle w:val="Style1"/>
              <w:spacing w:after="0" w:line="240" w:lineRule="auto"/>
              <w:jc w:val="center"/>
              <w:rPr>
                <w:rFonts w:cs="B Nazanin"/>
                <w:b/>
                <w:bCs/>
                <w:sz w:val="24"/>
                <w:szCs w:val="24"/>
                <w:rtl/>
              </w:rPr>
            </w:pPr>
          </w:p>
        </w:tc>
      </w:tr>
    </w:tbl>
    <w:p w:rsidR="00B5721D" w:rsidRPr="00BC01E9" w:rsidRDefault="00B5721D" w:rsidP="00764347">
      <w:pPr>
        <w:spacing w:line="240" w:lineRule="auto"/>
        <w:jc w:val="center"/>
        <w:rPr>
          <w:rFonts w:cs="2  Titr"/>
          <w:b/>
          <w:bCs/>
          <w:sz w:val="24"/>
          <w:szCs w:val="24"/>
          <w:rtl/>
        </w:rPr>
      </w:pPr>
      <w:r w:rsidRPr="005B0C2B">
        <w:rPr>
          <w:rFonts w:cs="2  Titr" w:hint="cs"/>
          <w:b/>
          <w:bCs/>
          <w:sz w:val="26"/>
          <w:szCs w:val="26"/>
          <w:rtl/>
        </w:rPr>
        <w:lastRenderedPageBreak/>
        <w:t>تعرفه شماره (6-2)</w:t>
      </w:r>
      <w:r w:rsidRPr="00BC01E9">
        <w:rPr>
          <w:rFonts w:cs="2  Titr" w:hint="cs"/>
          <w:b/>
          <w:bCs/>
          <w:sz w:val="26"/>
          <w:szCs w:val="26"/>
          <w:rtl/>
        </w:rPr>
        <w:t xml:space="preserve"> </w:t>
      </w:r>
      <w:r w:rsidRPr="00BC01E9">
        <w:rPr>
          <w:rFonts w:ascii="Times New Roman" w:hAnsi="Times New Roman" w:cs="Times New Roman" w:hint="cs"/>
          <w:b/>
          <w:bCs/>
          <w:sz w:val="26"/>
          <w:szCs w:val="26"/>
          <w:rtl/>
        </w:rPr>
        <w:t>–</w:t>
      </w:r>
      <w:r w:rsidRPr="00BC01E9">
        <w:rPr>
          <w:rFonts w:cs="2  Titr" w:hint="cs"/>
          <w:b/>
          <w:bCs/>
          <w:sz w:val="26"/>
          <w:szCs w:val="26"/>
          <w:rtl/>
        </w:rPr>
        <w:t xml:space="preserve"> بهای </w:t>
      </w:r>
      <w:r w:rsidRPr="00E47883">
        <w:rPr>
          <w:rFonts w:cs="2  Titr" w:hint="cs"/>
          <w:b/>
          <w:bCs/>
          <w:sz w:val="26"/>
          <w:szCs w:val="26"/>
          <w:rtl/>
        </w:rPr>
        <w:t>خدمات</w:t>
      </w:r>
      <w:r w:rsidRPr="00BC01E9">
        <w:rPr>
          <w:rFonts w:cs="2  Titr" w:hint="cs"/>
          <w:b/>
          <w:bCs/>
          <w:sz w:val="26"/>
          <w:szCs w:val="26"/>
          <w:rtl/>
        </w:rPr>
        <w:t xml:space="preserve"> </w:t>
      </w:r>
      <w:r w:rsidR="005F1727" w:rsidRPr="00BC01E9">
        <w:rPr>
          <w:rFonts w:cs="2  Titr" w:hint="cs"/>
          <w:b/>
          <w:bCs/>
          <w:sz w:val="26"/>
          <w:szCs w:val="26"/>
          <w:rtl/>
        </w:rPr>
        <w:t>آماده سازی در اجرای تبصره 4 ماده واحده قانون تعیین وضعیت املاک واقع در طرح های دولتی و شهرداریها</w:t>
      </w:r>
    </w:p>
    <w:tbl>
      <w:tblPr>
        <w:bidiVisual/>
        <w:tblW w:w="1495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3270"/>
        <w:gridCol w:w="851"/>
        <w:gridCol w:w="1343"/>
        <w:gridCol w:w="783"/>
        <w:gridCol w:w="709"/>
        <w:gridCol w:w="7265"/>
      </w:tblGrid>
      <w:tr w:rsidR="001A0E9A" w:rsidRPr="005D44CB" w:rsidTr="00AE66CA">
        <w:trPr>
          <w:trHeight w:val="721"/>
        </w:trPr>
        <w:tc>
          <w:tcPr>
            <w:tcW w:w="733" w:type="dxa"/>
            <w:vMerge w:val="restart"/>
            <w:tcBorders>
              <w:top w:val="single" w:sz="12" w:space="0" w:color="auto"/>
              <w:left w:val="single" w:sz="12" w:space="0" w:color="auto"/>
            </w:tcBorders>
            <w:textDirection w:val="btLr"/>
            <w:vAlign w:val="center"/>
          </w:tcPr>
          <w:p w:rsidR="001A0E9A" w:rsidRPr="00E651B2" w:rsidRDefault="001A0E9A" w:rsidP="001A0E9A">
            <w:pPr>
              <w:pStyle w:val="Style1"/>
              <w:spacing w:after="0" w:line="240" w:lineRule="auto"/>
              <w:ind w:left="113" w:right="113"/>
              <w:jc w:val="center"/>
              <w:rPr>
                <w:rFonts w:cs="B Nazanin"/>
                <w:b/>
                <w:bCs/>
                <w:sz w:val="24"/>
                <w:szCs w:val="24"/>
                <w:rtl/>
              </w:rPr>
            </w:pPr>
            <w:r>
              <w:rPr>
                <w:rFonts w:cs="B Nazanin" w:hint="cs"/>
                <w:b/>
                <w:bCs/>
                <w:sz w:val="24"/>
                <w:szCs w:val="24"/>
                <w:rtl/>
              </w:rPr>
              <w:t>رديف</w:t>
            </w:r>
          </w:p>
        </w:tc>
        <w:tc>
          <w:tcPr>
            <w:tcW w:w="5464" w:type="dxa"/>
            <w:gridSpan w:val="3"/>
            <w:tcBorders>
              <w:top w:val="single" w:sz="12" w:space="0" w:color="auto"/>
            </w:tcBorders>
            <w:vAlign w:val="center"/>
          </w:tcPr>
          <w:p w:rsidR="001A0E9A" w:rsidRPr="00E651B2" w:rsidRDefault="001A0E9A" w:rsidP="00A27D6E">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783" w:type="dxa"/>
            <w:tcBorders>
              <w:top w:val="single" w:sz="12" w:space="0" w:color="auto"/>
            </w:tcBorders>
          </w:tcPr>
          <w:p w:rsidR="001A0E9A" w:rsidRPr="00731D59" w:rsidRDefault="001A0E9A" w:rsidP="00A27D6E">
            <w:pPr>
              <w:pStyle w:val="Style1"/>
              <w:spacing w:after="0" w:line="240" w:lineRule="auto"/>
              <w:jc w:val="center"/>
              <w:rPr>
                <w:rFonts w:cs="B Nazanin"/>
                <w:b/>
                <w:bCs/>
                <w:sz w:val="18"/>
                <w:szCs w:val="18"/>
                <w:rtl/>
              </w:rPr>
            </w:pPr>
            <w:r w:rsidRPr="00731D59">
              <w:rPr>
                <w:rFonts w:cs="B Nazanin" w:hint="cs"/>
                <w:b/>
                <w:bCs/>
                <w:sz w:val="18"/>
                <w:szCs w:val="18"/>
                <w:rtl/>
              </w:rPr>
              <w:t xml:space="preserve">ماخد و نحوه محاسبه </w:t>
            </w:r>
          </w:p>
        </w:tc>
        <w:tc>
          <w:tcPr>
            <w:tcW w:w="709" w:type="dxa"/>
            <w:tcBorders>
              <w:top w:val="single" w:sz="12" w:space="0" w:color="auto"/>
            </w:tcBorders>
            <w:vAlign w:val="center"/>
          </w:tcPr>
          <w:p w:rsidR="001A0E9A" w:rsidRPr="00731D59" w:rsidRDefault="001A0E9A" w:rsidP="00A27D6E">
            <w:pPr>
              <w:pStyle w:val="Style1"/>
              <w:spacing w:after="0" w:line="240" w:lineRule="auto"/>
              <w:jc w:val="center"/>
              <w:rPr>
                <w:rFonts w:cs="B Nazanin"/>
                <w:b/>
                <w:bCs/>
                <w:sz w:val="22"/>
                <w:szCs w:val="22"/>
                <w:rtl/>
              </w:rPr>
            </w:pPr>
            <w:r w:rsidRPr="00731D59">
              <w:rPr>
                <w:rFonts w:cs="B Nazanin" w:hint="cs"/>
                <w:b/>
                <w:bCs/>
                <w:sz w:val="22"/>
                <w:szCs w:val="22"/>
                <w:rtl/>
              </w:rPr>
              <w:t>منشاء قانونی</w:t>
            </w:r>
          </w:p>
        </w:tc>
        <w:tc>
          <w:tcPr>
            <w:tcW w:w="7265" w:type="dxa"/>
            <w:tcBorders>
              <w:top w:val="single" w:sz="12" w:space="0" w:color="auto"/>
              <w:right w:val="single" w:sz="12" w:space="0" w:color="auto"/>
            </w:tcBorders>
            <w:vAlign w:val="center"/>
          </w:tcPr>
          <w:p w:rsidR="001A0E9A" w:rsidRPr="00E651B2" w:rsidRDefault="001A0E9A" w:rsidP="00A27D6E">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B97FE1" w:rsidRPr="005D44CB" w:rsidTr="004F16F0">
        <w:trPr>
          <w:trHeight w:val="350"/>
        </w:trPr>
        <w:tc>
          <w:tcPr>
            <w:tcW w:w="733" w:type="dxa"/>
            <w:vMerge/>
            <w:tcBorders>
              <w:left w:val="single" w:sz="12" w:space="0" w:color="auto"/>
            </w:tcBorders>
            <w:vAlign w:val="center"/>
          </w:tcPr>
          <w:p w:rsidR="00B97FE1" w:rsidRPr="00BB2850" w:rsidRDefault="00B97FE1" w:rsidP="00A27D6E">
            <w:pPr>
              <w:pStyle w:val="Style1"/>
              <w:spacing w:after="0" w:line="240" w:lineRule="auto"/>
              <w:ind w:right="113"/>
              <w:rPr>
                <w:rFonts w:cs="B Nazanin"/>
                <w:b/>
                <w:bCs/>
                <w:sz w:val="28"/>
                <w:szCs w:val="28"/>
                <w:rtl/>
              </w:rPr>
            </w:pPr>
          </w:p>
        </w:tc>
        <w:tc>
          <w:tcPr>
            <w:tcW w:w="5464" w:type="dxa"/>
            <w:gridSpan w:val="3"/>
            <w:vAlign w:val="center"/>
          </w:tcPr>
          <w:p w:rsidR="00B97FE1" w:rsidRPr="00BB5937" w:rsidRDefault="00B97FE1" w:rsidP="005F1727">
            <w:pPr>
              <w:pStyle w:val="Style1"/>
              <w:spacing w:after="0" w:line="240" w:lineRule="auto"/>
              <w:ind w:right="113"/>
              <w:jc w:val="center"/>
              <w:rPr>
                <w:rFonts w:cs="B Nazanin"/>
                <w:sz w:val="24"/>
                <w:szCs w:val="24"/>
                <w:rtl/>
              </w:rPr>
            </w:pPr>
            <w:r>
              <w:rPr>
                <w:rFonts w:cs="B Nazanin" w:hint="cs"/>
                <w:sz w:val="24"/>
                <w:szCs w:val="24"/>
                <w:rtl/>
              </w:rPr>
              <w:t>بهای خدمات آماده سازی</w:t>
            </w:r>
            <w:r w:rsidRPr="00BB5937">
              <w:rPr>
                <w:rFonts w:cs="B Nazanin" w:hint="cs"/>
                <w:sz w:val="24"/>
                <w:szCs w:val="24"/>
                <w:rtl/>
              </w:rPr>
              <w:t xml:space="preserve"> </w:t>
            </w:r>
          </w:p>
        </w:tc>
        <w:tc>
          <w:tcPr>
            <w:tcW w:w="783" w:type="dxa"/>
            <w:vMerge w:val="restart"/>
            <w:textDirection w:val="btLr"/>
            <w:vAlign w:val="center"/>
          </w:tcPr>
          <w:p w:rsidR="00B97FE1" w:rsidRDefault="00B97FE1" w:rsidP="00B25D5C">
            <w:pPr>
              <w:pStyle w:val="Style1"/>
              <w:spacing w:after="0" w:line="240" w:lineRule="auto"/>
              <w:ind w:right="113"/>
              <w:jc w:val="center"/>
              <w:rPr>
                <w:rFonts w:cs="B Nazanin"/>
                <w:b/>
                <w:bCs/>
                <w:sz w:val="24"/>
                <w:szCs w:val="24"/>
                <w:rtl/>
              </w:rPr>
            </w:pPr>
            <w:r w:rsidRPr="00E651B2">
              <w:rPr>
                <w:rFonts w:cs="B Nazanin" w:hint="cs"/>
                <w:b/>
                <w:bCs/>
                <w:sz w:val="24"/>
                <w:szCs w:val="24"/>
                <w:rtl/>
              </w:rPr>
              <w:t>عرض ملك * نصف عرض معبر*..................ريال</w:t>
            </w:r>
          </w:p>
          <w:p w:rsidR="00B97FE1" w:rsidRPr="00AF11D7" w:rsidRDefault="00B97FE1" w:rsidP="00B97FE1">
            <w:pPr>
              <w:pStyle w:val="Style1"/>
              <w:spacing w:after="0" w:line="240" w:lineRule="auto"/>
              <w:ind w:right="113"/>
              <w:jc w:val="center"/>
              <w:rPr>
                <w:rFonts w:cs="B Nazanin"/>
                <w:b/>
                <w:bCs/>
                <w:sz w:val="24"/>
                <w:szCs w:val="24"/>
                <w:rtl/>
              </w:rPr>
            </w:pPr>
            <w:r w:rsidRPr="00AF11D7">
              <w:rPr>
                <w:rFonts w:cs="B Nazanin" w:hint="cs"/>
                <w:b/>
                <w:bCs/>
                <w:sz w:val="24"/>
                <w:szCs w:val="24"/>
                <w:rtl/>
              </w:rPr>
              <w:t xml:space="preserve">(قیمتها با توجه فهرست بهاراه و باند ءسال </w:t>
            </w:r>
            <w:r>
              <w:rPr>
                <w:rFonts w:cs="B Nazanin" w:hint="cs"/>
                <w:b/>
                <w:bCs/>
                <w:sz w:val="24"/>
                <w:szCs w:val="24"/>
                <w:rtl/>
              </w:rPr>
              <w:t>1401</w:t>
            </w:r>
            <w:r w:rsidRPr="00AF11D7">
              <w:rPr>
                <w:rFonts w:cs="B Nazanin" w:hint="cs"/>
                <w:b/>
                <w:bCs/>
                <w:sz w:val="24"/>
                <w:szCs w:val="24"/>
                <w:rtl/>
              </w:rPr>
              <w:t xml:space="preserve"> تنظیم شده است .) </w:t>
            </w:r>
          </w:p>
        </w:tc>
        <w:tc>
          <w:tcPr>
            <w:tcW w:w="709" w:type="dxa"/>
            <w:vMerge w:val="restart"/>
            <w:textDirection w:val="btLr"/>
            <w:vAlign w:val="center"/>
          </w:tcPr>
          <w:p w:rsidR="00B97FE1" w:rsidRPr="00E94F40" w:rsidRDefault="00B97FE1" w:rsidP="00536613">
            <w:pPr>
              <w:spacing w:after="0" w:line="240" w:lineRule="auto"/>
              <w:ind w:left="113" w:right="113"/>
              <w:jc w:val="center"/>
              <w:rPr>
                <w:rFonts w:cs="B Nazanin"/>
                <w:b/>
                <w:bCs/>
                <w:sz w:val="20"/>
                <w:szCs w:val="20"/>
                <w:rtl/>
              </w:rPr>
            </w:pPr>
            <w:r w:rsidRPr="00E94F40">
              <w:rPr>
                <w:rFonts w:cs="B Nazanin" w:hint="cs"/>
                <w:b/>
                <w:bCs/>
                <w:sz w:val="20"/>
                <w:szCs w:val="20"/>
                <w:rtl/>
              </w:rPr>
              <w:t>به استناد بند 16و 26 ماده 80 قانون شوراها</w:t>
            </w:r>
          </w:p>
          <w:p w:rsidR="00B97FE1" w:rsidRPr="00E94F40" w:rsidRDefault="00B97FE1" w:rsidP="00536613">
            <w:pPr>
              <w:spacing w:after="0" w:line="240" w:lineRule="auto"/>
              <w:ind w:left="113" w:right="113"/>
              <w:jc w:val="center"/>
              <w:rPr>
                <w:rFonts w:cs="B Nazanin"/>
                <w:b/>
                <w:bCs/>
                <w:sz w:val="20"/>
                <w:szCs w:val="20"/>
                <w:rtl/>
              </w:rPr>
            </w:pPr>
            <w:r w:rsidRPr="00E94F40">
              <w:rPr>
                <w:rFonts w:cs="B Nazanin" w:hint="cs"/>
                <w:b/>
                <w:bCs/>
                <w:sz w:val="20"/>
                <w:szCs w:val="20"/>
                <w:rtl/>
              </w:rPr>
              <w:t>وماده 2 قانون درآمد پایدار و هزینه شهرداریها و دهیاریها مصوب 01/04/1401</w:t>
            </w:r>
          </w:p>
        </w:tc>
        <w:tc>
          <w:tcPr>
            <w:tcW w:w="7265" w:type="dxa"/>
            <w:vMerge w:val="restart"/>
            <w:tcBorders>
              <w:right w:val="single" w:sz="12" w:space="0" w:color="auto"/>
            </w:tcBorders>
          </w:tcPr>
          <w:p w:rsidR="00B97FE1" w:rsidRPr="00BA3628" w:rsidRDefault="00B97FE1" w:rsidP="005F1727">
            <w:pPr>
              <w:pStyle w:val="Style1"/>
              <w:spacing w:after="0" w:line="240" w:lineRule="auto"/>
              <w:jc w:val="both"/>
              <w:rPr>
                <w:rFonts w:cs="B Nazanin"/>
                <w:sz w:val="22"/>
                <w:szCs w:val="22"/>
                <w:rtl/>
              </w:rPr>
            </w:pPr>
            <w:r w:rsidRPr="00BA3628">
              <w:rPr>
                <w:rFonts w:cs="B Nazanin" w:hint="cs"/>
                <w:sz w:val="22"/>
                <w:szCs w:val="22"/>
                <w:rtl/>
              </w:rPr>
              <w:t xml:space="preserve">تبصره (1): هزینه آماده سازی معابر  به هنگام صدور پروانه يا نقل و انتقال و صرفاً برای یکبار قابل وصول است. </w:t>
            </w:r>
          </w:p>
          <w:p w:rsidR="00B97FE1" w:rsidRPr="00BA3628" w:rsidRDefault="00B97FE1" w:rsidP="005F1727">
            <w:pPr>
              <w:pStyle w:val="Style1"/>
              <w:spacing w:after="0" w:line="240" w:lineRule="auto"/>
              <w:jc w:val="both"/>
              <w:rPr>
                <w:rFonts w:cs="B Nazanin"/>
                <w:sz w:val="22"/>
                <w:szCs w:val="22"/>
                <w:rtl/>
              </w:rPr>
            </w:pPr>
            <w:r w:rsidRPr="00BA3628">
              <w:rPr>
                <w:rFonts w:cs="B Nazanin" w:hint="cs"/>
                <w:sz w:val="22"/>
                <w:szCs w:val="22"/>
                <w:rtl/>
              </w:rPr>
              <w:t xml:space="preserve">تبصره (2): ساختمان هایی که بدون پروانه ساختمانی احداث شده اند وداراي طرح تفكيكي مصوب ميباشند  پس از طرح در کمیسیون ماده صد و صدور رأی ابقاء هزینه آماده سازی آنها به نرخ تعرفه روز محاسبه و وصول خواهد شد. </w:t>
            </w:r>
          </w:p>
          <w:p w:rsidR="00B97FE1" w:rsidRPr="00BA3628" w:rsidRDefault="00B97FE1" w:rsidP="005F1727">
            <w:pPr>
              <w:pStyle w:val="Style1"/>
              <w:spacing w:after="0" w:line="240" w:lineRule="auto"/>
              <w:jc w:val="both"/>
              <w:rPr>
                <w:rFonts w:cs="B Nazanin"/>
                <w:sz w:val="22"/>
                <w:szCs w:val="22"/>
                <w:rtl/>
              </w:rPr>
            </w:pPr>
            <w:r w:rsidRPr="00BA3628">
              <w:rPr>
                <w:rFonts w:cs="B Nazanin" w:hint="cs"/>
                <w:sz w:val="22"/>
                <w:szCs w:val="22"/>
                <w:rtl/>
              </w:rPr>
              <w:t>تبصره (3): هزینه های آماده سازی معابر شامل تسطیح ، جدول گذاری ، دفع آبهای سطحی، زیرسازی معابر ، آسفالت و توسعه معابر هزینه های گزافی را متحمل می گردد به طوریکه ارزش افزوده قابل توجهی در انجام خدمات ارائه شده برای املاک واقع در معابر ایجاد می شود. لذا به منظور تأمین بخشی از هزینه های آماده سازی در محدوده و حریم شهر ، این بهای خدمات فابل وصول است</w:t>
            </w:r>
          </w:p>
          <w:p w:rsidR="00B97FE1" w:rsidRPr="00BA3628" w:rsidRDefault="00B97FE1" w:rsidP="00E46E44">
            <w:pPr>
              <w:pStyle w:val="Style1"/>
              <w:spacing w:after="0" w:line="240" w:lineRule="auto"/>
              <w:jc w:val="both"/>
              <w:rPr>
                <w:rFonts w:cs="B Nazanin"/>
                <w:sz w:val="22"/>
                <w:szCs w:val="22"/>
                <w:rtl/>
              </w:rPr>
            </w:pPr>
            <w:r w:rsidRPr="00BA3628">
              <w:rPr>
                <w:rFonts w:cs="B Nazanin" w:hint="cs"/>
                <w:sz w:val="22"/>
                <w:szCs w:val="22"/>
                <w:rtl/>
              </w:rPr>
              <w:t xml:space="preserve">تبصره(4): </w:t>
            </w:r>
            <w:r w:rsidRPr="00BA3628">
              <w:rPr>
                <w:rFonts w:cs="B Nazanin" w:hint="cs"/>
                <w:sz w:val="22"/>
                <w:szCs w:val="22"/>
                <w:u w:val="single"/>
                <w:rtl/>
              </w:rPr>
              <w:t xml:space="preserve">املاك قديمي سطح شهر كه فاقد طرح تفكيكي مصوب ميباشند ملاك معافيت آنهاازپرداخت هزینه آماده سازی داشتن پروانه </w:t>
            </w:r>
            <w:r w:rsidR="00BA3628" w:rsidRPr="00BA3628">
              <w:rPr>
                <w:rFonts w:cs="B Nazanin" w:hint="cs"/>
                <w:sz w:val="22"/>
                <w:szCs w:val="22"/>
                <w:u w:val="single"/>
                <w:rtl/>
              </w:rPr>
              <w:t xml:space="preserve">یا </w:t>
            </w:r>
            <w:r w:rsidRPr="00BA3628">
              <w:rPr>
                <w:rFonts w:cs="B Nazanin" w:hint="cs"/>
                <w:sz w:val="22"/>
                <w:szCs w:val="22"/>
                <w:u w:val="single"/>
                <w:rtl/>
              </w:rPr>
              <w:t>پايانكارقبل از طرح هادی سال</w:t>
            </w:r>
            <w:r w:rsidR="00DE5C47" w:rsidRPr="00BA3628">
              <w:rPr>
                <w:rFonts w:cs="B Nazanin" w:hint="cs"/>
                <w:sz w:val="22"/>
                <w:szCs w:val="22"/>
                <w:u w:val="single"/>
                <w:rtl/>
              </w:rPr>
              <w:t>1369</w:t>
            </w:r>
            <w:r w:rsidRPr="00BA3628">
              <w:rPr>
                <w:rFonts w:cs="B Nazanin" w:hint="cs"/>
                <w:sz w:val="22"/>
                <w:szCs w:val="22"/>
                <w:u w:val="single"/>
                <w:rtl/>
              </w:rPr>
              <w:t xml:space="preserve"> ميباشد</w:t>
            </w:r>
            <w:r w:rsidR="0022596D" w:rsidRPr="00BA3628">
              <w:rPr>
                <w:rFonts w:cs="B Nazanin" w:hint="cs"/>
                <w:sz w:val="22"/>
                <w:szCs w:val="22"/>
                <w:u w:val="single"/>
                <w:rtl/>
              </w:rPr>
              <w:t xml:space="preserve"> و در منطقه شهرک المهدی املاکی که در طرحهای تفکیکی جدید میباشند می بایست هزینه آماده سازی زمین را بصورت کامل پرداخت نمایند و ساختمانهایی که در بافت قدیمی شهرک هستند از پرداخت هزینه </w:t>
            </w:r>
            <w:r w:rsidR="00E46E44" w:rsidRPr="00BA3628">
              <w:rPr>
                <w:rFonts w:cs="B Nazanin" w:hint="cs"/>
                <w:sz w:val="22"/>
                <w:szCs w:val="22"/>
                <w:u w:val="single"/>
                <w:rtl/>
              </w:rPr>
              <w:t xml:space="preserve">آماده سازی معاف میباشند و کلیه پلاکهای ساخته نشده در بافت قدیم ملزم به پرداخت 20 درصد هزینه آماده سازی به نرخ روز میباشند. </w:t>
            </w:r>
          </w:p>
          <w:p w:rsidR="00AE66CA" w:rsidRDefault="00B97FE1" w:rsidP="00AE66CA">
            <w:pPr>
              <w:pStyle w:val="Style1"/>
              <w:spacing w:after="0" w:line="240" w:lineRule="auto"/>
              <w:jc w:val="both"/>
              <w:rPr>
                <w:rFonts w:cs="B Nazanin"/>
                <w:sz w:val="22"/>
                <w:szCs w:val="22"/>
                <w:u w:val="single"/>
                <w:rtl/>
              </w:rPr>
            </w:pPr>
            <w:r w:rsidRPr="00BA3628">
              <w:rPr>
                <w:rFonts w:cs="B Nazanin" w:hint="cs"/>
                <w:sz w:val="22"/>
                <w:szCs w:val="22"/>
                <w:u w:val="single"/>
                <w:rtl/>
              </w:rPr>
              <w:t xml:space="preserve">درصورت فقدان پروانه </w:t>
            </w:r>
            <w:r w:rsidR="00920F27" w:rsidRPr="00BA3628">
              <w:rPr>
                <w:rFonts w:cs="B Nazanin" w:hint="cs"/>
                <w:sz w:val="22"/>
                <w:szCs w:val="22"/>
                <w:u w:val="single"/>
                <w:rtl/>
              </w:rPr>
              <w:t>یا</w:t>
            </w:r>
            <w:r w:rsidRPr="00BA3628">
              <w:rPr>
                <w:rFonts w:cs="B Nazanin" w:hint="cs"/>
                <w:sz w:val="22"/>
                <w:szCs w:val="22"/>
                <w:u w:val="single"/>
                <w:rtl/>
              </w:rPr>
              <w:t xml:space="preserve"> پايانكار بهاي آماده سازی</w:t>
            </w:r>
            <w:r w:rsidR="00031DB2" w:rsidRPr="00BA3628">
              <w:rPr>
                <w:rFonts w:cs="B Nazanin" w:hint="cs"/>
                <w:sz w:val="22"/>
                <w:szCs w:val="22"/>
                <w:u w:val="single"/>
                <w:rtl/>
              </w:rPr>
              <w:t>(صرفاٌ شهر ازنا)</w:t>
            </w:r>
            <w:r w:rsidR="00AE66CA">
              <w:rPr>
                <w:rFonts w:cs="B Nazanin" w:hint="cs"/>
                <w:sz w:val="22"/>
                <w:szCs w:val="22"/>
                <w:u w:val="single"/>
                <w:rtl/>
              </w:rPr>
              <w:t xml:space="preserve"> به شرح ذیل اخذ میگردد:</w:t>
            </w:r>
            <w:r w:rsidR="00BA3628" w:rsidRPr="00BA3628">
              <w:rPr>
                <w:rFonts w:cs="B Nazanin" w:hint="cs"/>
                <w:sz w:val="22"/>
                <w:szCs w:val="22"/>
                <w:u w:val="single"/>
                <w:rtl/>
              </w:rPr>
              <w:t>.</w:t>
            </w:r>
            <w:r w:rsidR="00031DB2" w:rsidRPr="00BA3628">
              <w:rPr>
                <w:rFonts w:cs="B Nazanin" w:hint="cs"/>
                <w:sz w:val="22"/>
                <w:szCs w:val="22"/>
                <w:u w:val="single"/>
                <w:rtl/>
              </w:rPr>
              <w:t xml:space="preserve"> </w:t>
            </w:r>
            <w:r w:rsidRPr="00BA3628">
              <w:rPr>
                <w:rFonts w:cs="B Nazanin" w:hint="cs"/>
                <w:sz w:val="22"/>
                <w:szCs w:val="22"/>
                <w:u w:val="single"/>
                <w:rtl/>
              </w:rPr>
              <w:t xml:space="preserve">ملاك عمل </w:t>
            </w:r>
            <w:r w:rsidR="00AE66CA">
              <w:rPr>
                <w:rFonts w:cs="B Nazanin" w:hint="cs"/>
                <w:sz w:val="22"/>
                <w:szCs w:val="22"/>
                <w:u w:val="single"/>
                <w:rtl/>
              </w:rPr>
              <w:t xml:space="preserve">تاريخ انشعاب آب و برق ميباشد)  </w:t>
            </w:r>
          </w:p>
          <w:p w:rsidR="00AE66CA" w:rsidRDefault="00AE66CA" w:rsidP="00AE66CA">
            <w:pPr>
              <w:pStyle w:val="Style1"/>
              <w:numPr>
                <w:ilvl w:val="0"/>
                <w:numId w:val="9"/>
              </w:numPr>
              <w:spacing w:after="0" w:line="240" w:lineRule="auto"/>
              <w:jc w:val="both"/>
              <w:rPr>
                <w:rFonts w:cs="B Nazanin"/>
                <w:sz w:val="22"/>
                <w:szCs w:val="22"/>
                <w:u w:val="single"/>
              </w:rPr>
            </w:pPr>
            <w:r>
              <w:rPr>
                <w:rFonts w:cs="B Nazanin" w:hint="cs"/>
                <w:sz w:val="22"/>
                <w:szCs w:val="22"/>
                <w:u w:val="single"/>
                <w:rtl/>
              </w:rPr>
              <w:t>تا سال 1369  معاف میباشند</w:t>
            </w:r>
          </w:p>
          <w:p w:rsidR="00031DB2" w:rsidRPr="00AE66CA" w:rsidRDefault="00AE66CA" w:rsidP="00AE66CA">
            <w:pPr>
              <w:pStyle w:val="Style1"/>
              <w:numPr>
                <w:ilvl w:val="0"/>
                <w:numId w:val="9"/>
              </w:numPr>
              <w:spacing w:after="0" w:line="240" w:lineRule="auto"/>
              <w:jc w:val="both"/>
              <w:rPr>
                <w:rFonts w:cs="B Nazanin"/>
                <w:sz w:val="22"/>
                <w:szCs w:val="22"/>
                <w:u w:val="single"/>
                <w:rtl/>
              </w:rPr>
            </w:pPr>
            <w:r w:rsidRPr="00AE66CA">
              <w:rPr>
                <w:rFonts w:cs="B Nazanin" w:hint="cs"/>
                <w:sz w:val="22"/>
                <w:szCs w:val="22"/>
                <w:u w:val="single"/>
                <w:rtl/>
              </w:rPr>
              <w:t>از سال 1369 تا 1380 عرض زمین * نصف معبر * 000/</w:t>
            </w:r>
            <w:r>
              <w:rPr>
                <w:rFonts w:cs="B Nazanin" w:hint="cs"/>
                <w:sz w:val="22"/>
                <w:szCs w:val="22"/>
                <w:u w:val="single"/>
                <w:rtl/>
              </w:rPr>
              <w:t>040</w:t>
            </w:r>
            <w:r w:rsidRPr="00AE66CA">
              <w:rPr>
                <w:rFonts w:cs="B Nazanin" w:hint="cs"/>
                <w:sz w:val="22"/>
                <w:szCs w:val="22"/>
                <w:u w:val="single"/>
                <w:rtl/>
              </w:rPr>
              <w:t>/5</w:t>
            </w:r>
            <w:r w:rsidR="00B97FE1" w:rsidRPr="00AE66CA">
              <w:rPr>
                <w:rFonts w:cs="B Nazanin" w:hint="cs"/>
                <w:sz w:val="22"/>
                <w:szCs w:val="22"/>
                <w:u w:val="single"/>
                <w:rtl/>
              </w:rPr>
              <w:t xml:space="preserve"> </w:t>
            </w:r>
          </w:p>
          <w:p w:rsidR="00B97FE1" w:rsidRPr="00BA3628" w:rsidRDefault="00B97FE1" w:rsidP="00BA3628">
            <w:pPr>
              <w:pStyle w:val="Style1"/>
              <w:spacing w:after="0" w:line="240" w:lineRule="auto"/>
              <w:jc w:val="both"/>
              <w:rPr>
                <w:rFonts w:cs="B Nazanin"/>
                <w:sz w:val="22"/>
                <w:szCs w:val="22"/>
                <w:rtl/>
              </w:rPr>
            </w:pPr>
            <w:r w:rsidRPr="00BA3628">
              <w:rPr>
                <w:rFonts w:cs="B Nazanin" w:hint="cs"/>
                <w:sz w:val="22"/>
                <w:szCs w:val="22"/>
                <w:rtl/>
              </w:rPr>
              <w:t>تبصره(</w:t>
            </w:r>
            <w:r w:rsidR="00BA3628" w:rsidRPr="00BA3628">
              <w:rPr>
                <w:rFonts w:cs="B Nazanin" w:hint="cs"/>
                <w:sz w:val="22"/>
                <w:szCs w:val="22"/>
                <w:rtl/>
              </w:rPr>
              <w:t>5</w:t>
            </w:r>
            <w:r w:rsidRPr="00BA3628">
              <w:rPr>
                <w:rFonts w:cs="B Nazanin" w:hint="cs"/>
                <w:sz w:val="22"/>
                <w:szCs w:val="22"/>
                <w:rtl/>
              </w:rPr>
              <w:t>): درصورت افزايش قيمتها</w:t>
            </w:r>
            <w:r w:rsidR="00BA3628" w:rsidRPr="00BA3628">
              <w:rPr>
                <w:rFonts w:cs="B Nazanin" w:hint="cs"/>
                <w:sz w:val="22"/>
                <w:szCs w:val="22"/>
                <w:rtl/>
              </w:rPr>
              <w:t xml:space="preserve"> </w:t>
            </w:r>
            <w:r w:rsidRPr="00BA3628">
              <w:rPr>
                <w:rFonts w:cs="B Nazanin" w:hint="cs"/>
                <w:sz w:val="22"/>
                <w:szCs w:val="22"/>
                <w:rtl/>
              </w:rPr>
              <w:t>با پيشنهادشهرداري ومصوبه شوراي اسلامي شهردر هر زمان از سال قابل تغييرو وصول خواهد بو</w:t>
            </w:r>
            <w:r w:rsidR="00BA3628" w:rsidRPr="00BA3628">
              <w:rPr>
                <w:rFonts w:cs="B Nazanin" w:hint="cs"/>
                <w:sz w:val="22"/>
                <w:szCs w:val="22"/>
                <w:rtl/>
              </w:rPr>
              <w:t>د .</w:t>
            </w:r>
          </w:p>
          <w:p w:rsidR="00B050A0" w:rsidRDefault="00B97FE1" w:rsidP="00BA3628">
            <w:pPr>
              <w:pStyle w:val="Style1"/>
              <w:spacing w:after="0" w:line="240" w:lineRule="auto"/>
              <w:jc w:val="both"/>
              <w:rPr>
                <w:rFonts w:cs="B Nazanin"/>
                <w:sz w:val="22"/>
                <w:szCs w:val="22"/>
                <w:u w:val="single"/>
                <w:rtl/>
              </w:rPr>
            </w:pPr>
            <w:r w:rsidRPr="00BA3628">
              <w:rPr>
                <w:rFonts w:cs="B Nazanin" w:hint="cs"/>
                <w:sz w:val="22"/>
                <w:szCs w:val="22"/>
                <w:rtl/>
              </w:rPr>
              <w:t>تبصره(</w:t>
            </w:r>
            <w:r w:rsidR="00BA3628" w:rsidRPr="00BA3628">
              <w:rPr>
                <w:rFonts w:cs="B Nazanin" w:hint="cs"/>
                <w:sz w:val="22"/>
                <w:szCs w:val="22"/>
                <w:rtl/>
              </w:rPr>
              <w:t>6</w:t>
            </w:r>
            <w:r w:rsidRPr="00BA3628">
              <w:rPr>
                <w:rFonts w:cs="B Nazanin" w:hint="cs"/>
                <w:sz w:val="22"/>
                <w:szCs w:val="22"/>
                <w:rtl/>
              </w:rPr>
              <w:t xml:space="preserve">): </w:t>
            </w:r>
            <w:r w:rsidRPr="00BA3628">
              <w:rPr>
                <w:rFonts w:cs="B Nazanin" w:hint="cs"/>
                <w:sz w:val="22"/>
                <w:szCs w:val="22"/>
                <w:u w:val="single"/>
                <w:rtl/>
              </w:rPr>
              <w:t>تعرفه شماره(2-6) از ردیف 10 الی</w:t>
            </w:r>
            <w:r w:rsidR="004F16F0" w:rsidRPr="00BA3628">
              <w:rPr>
                <w:rFonts w:cs="B Nazanin" w:hint="cs"/>
                <w:sz w:val="22"/>
                <w:szCs w:val="22"/>
                <w:u w:val="single"/>
                <w:rtl/>
              </w:rPr>
              <w:t>11</w:t>
            </w:r>
            <w:r w:rsidRPr="00BA3628">
              <w:rPr>
                <w:rFonts w:cs="B Nazanin" w:hint="cs"/>
                <w:sz w:val="22"/>
                <w:szCs w:val="22"/>
                <w:u w:val="single"/>
                <w:rtl/>
              </w:rPr>
              <w:t xml:space="preserve"> چنانچه فهرست بها سال</w:t>
            </w:r>
            <w:r w:rsidR="004E5789" w:rsidRPr="00BA3628">
              <w:rPr>
                <w:rFonts w:cs="B Nazanin" w:hint="cs"/>
                <w:sz w:val="22"/>
                <w:szCs w:val="22"/>
                <w:u w:val="single"/>
                <w:rtl/>
              </w:rPr>
              <w:t>140</w:t>
            </w:r>
            <w:r w:rsidR="00920F27" w:rsidRPr="00BA3628">
              <w:rPr>
                <w:rFonts w:cs="B Nazanin" w:hint="cs"/>
                <w:sz w:val="22"/>
                <w:szCs w:val="22"/>
                <w:u w:val="single"/>
                <w:rtl/>
              </w:rPr>
              <w:t>4</w:t>
            </w:r>
            <w:r w:rsidRPr="00BA3628">
              <w:rPr>
                <w:rFonts w:cs="B Nazanin" w:hint="cs"/>
                <w:sz w:val="22"/>
                <w:szCs w:val="22"/>
                <w:u w:val="single"/>
                <w:rtl/>
              </w:rPr>
              <w:t xml:space="preserve"> ابلاغ گردید ملاک عمل فهرصت بها جدید (سال </w:t>
            </w:r>
            <w:r w:rsidR="00920F27" w:rsidRPr="00BA3628">
              <w:rPr>
                <w:rFonts w:cs="B Nazanin" w:hint="cs"/>
                <w:sz w:val="22"/>
                <w:szCs w:val="22"/>
                <w:u w:val="single"/>
                <w:rtl/>
              </w:rPr>
              <w:t>1404</w:t>
            </w:r>
            <w:r w:rsidRPr="00BA3628">
              <w:rPr>
                <w:rFonts w:cs="B Nazanin" w:hint="cs"/>
                <w:sz w:val="22"/>
                <w:szCs w:val="22"/>
                <w:u w:val="single"/>
                <w:rtl/>
              </w:rPr>
              <w:t>) جهت محاسبه خواهد بود.</w:t>
            </w:r>
          </w:p>
          <w:p w:rsidR="009031AC" w:rsidRPr="00BA3628" w:rsidRDefault="009031AC" w:rsidP="009031AC">
            <w:pPr>
              <w:pStyle w:val="Style1"/>
              <w:spacing w:after="0" w:line="240" w:lineRule="auto"/>
              <w:jc w:val="both"/>
              <w:rPr>
                <w:rFonts w:cs="B Nazanin"/>
                <w:sz w:val="22"/>
                <w:szCs w:val="22"/>
                <w:u w:val="single"/>
                <w:rtl/>
              </w:rPr>
            </w:pPr>
            <w:r>
              <w:rPr>
                <w:rFonts w:cs="B Nazanin" w:hint="cs"/>
                <w:sz w:val="22"/>
                <w:szCs w:val="22"/>
                <w:u w:val="single"/>
                <w:rtl/>
              </w:rPr>
              <w:t xml:space="preserve">تبصره(7): توضیح اینکه ردیف 5 و 7 در محاسبه جدول نهری نصف عرض زمین ملاک عمل قرار میگیرد. </w:t>
            </w:r>
          </w:p>
          <w:p w:rsidR="00B97FE1" w:rsidRPr="00BA3628" w:rsidRDefault="00B97FE1" w:rsidP="00222F78">
            <w:pPr>
              <w:pStyle w:val="Style1"/>
              <w:spacing w:after="0" w:line="240" w:lineRule="auto"/>
              <w:jc w:val="both"/>
              <w:rPr>
                <w:rFonts w:cs="B Nazanin"/>
                <w:sz w:val="22"/>
                <w:szCs w:val="22"/>
                <w:u w:val="single"/>
                <w:rtl/>
              </w:rPr>
            </w:pPr>
          </w:p>
          <w:p w:rsidR="00B97FE1" w:rsidRPr="00EF6E3A" w:rsidRDefault="00B97FE1" w:rsidP="001C691D">
            <w:pPr>
              <w:pStyle w:val="Style1"/>
              <w:spacing w:after="0" w:line="240" w:lineRule="auto"/>
              <w:jc w:val="both"/>
              <w:rPr>
                <w:rFonts w:cs="B Nazanin"/>
                <w:b/>
                <w:bCs/>
                <w:sz w:val="2"/>
                <w:szCs w:val="2"/>
                <w:rtl/>
              </w:rPr>
            </w:pPr>
          </w:p>
        </w:tc>
      </w:tr>
      <w:tr w:rsidR="00B25D5C" w:rsidRPr="005D44CB" w:rsidTr="004F16F0">
        <w:trPr>
          <w:trHeight w:val="168"/>
        </w:trPr>
        <w:tc>
          <w:tcPr>
            <w:tcW w:w="733" w:type="dxa"/>
            <w:vMerge/>
            <w:tcBorders>
              <w:left w:val="single" w:sz="12" w:space="0" w:color="auto"/>
            </w:tcBorders>
            <w:vAlign w:val="center"/>
          </w:tcPr>
          <w:p w:rsidR="00B25D5C" w:rsidRPr="001A0E9A" w:rsidRDefault="00B25D5C" w:rsidP="00FA07CC">
            <w:pPr>
              <w:pStyle w:val="Style1"/>
              <w:spacing w:after="0" w:line="240" w:lineRule="auto"/>
              <w:jc w:val="center"/>
              <w:rPr>
                <w:rFonts w:cs="B Nazanin"/>
                <w:sz w:val="24"/>
                <w:szCs w:val="24"/>
                <w:rtl/>
              </w:rPr>
            </w:pPr>
          </w:p>
        </w:tc>
        <w:tc>
          <w:tcPr>
            <w:tcW w:w="3270" w:type="dxa"/>
            <w:vAlign w:val="center"/>
          </w:tcPr>
          <w:p w:rsidR="00B25D5C" w:rsidRPr="001A0E9A" w:rsidRDefault="00B25D5C" w:rsidP="00614811">
            <w:pPr>
              <w:pStyle w:val="Style1"/>
              <w:spacing w:after="0" w:line="240" w:lineRule="auto"/>
              <w:jc w:val="center"/>
              <w:rPr>
                <w:rFonts w:cs="B Nazanin"/>
                <w:sz w:val="24"/>
                <w:szCs w:val="24"/>
                <w:rtl/>
              </w:rPr>
            </w:pPr>
            <w:r w:rsidRPr="001A0E9A">
              <w:rPr>
                <w:rFonts w:cs="B Nazanin" w:hint="cs"/>
                <w:sz w:val="24"/>
                <w:szCs w:val="24"/>
                <w:rtl/>
              </w:rPr>
              <w:t xml:space="preserve">شرح خدمات </w:t>
            </w:r>
          </w:p>
        </w:tc>
        <w:tc>
          <w:tcPr>
            <w:tcW w:w="851" w:type="dxa"/>
            <w:vAlign w:val="center"/>
          </w:tcPr>
          <w:p w:rsidR="00B25D5C" w:rsidRPr="001A0E9A" w:rsidRDefault="00B25D5C" w:rsidP="00A27D6E">
            <w:pPr>
              <w:pStyle w:val="Style1"/>
              <w:spacing w:after="0" w:line="240" w:lineRule="auto"/>
              <w:jc w:val="center"/>
              <w:rPr>
                <w:rFonts w:cs="B Nazanin"/>
                <w:sz w:val="24"/>
                <w:szCs w:val="24"/>
                <w:rtl/>
              </w:rPr>
            </w:pPr>
            <w:r w:rsidRPr="001A0E9A">
              <w:rPr>
                <w:rFonts w:cs="B Nazanin" w:hint="cs"/>
                <w:sz w:val="24"/>
                <w:szCs w:val="24"/>
                <w:rtl/>
              </w:rPr>
              <w:t>واحد</w:t>
            </w:r>
          </w:p>
        </w:tc>
        <w:tc>
          <w:tcPr>
            <w:tcW w:w="1343" w:type="dxa"/>
            <w:vAlign w:val="center"/>
          </w:tcPr>
          <w:p w:rsidR="00B25D5C" w:rsidRPr="001A0E9A" w:rsidRDefault="00B25D5C" w:rsidP="00A27D6E">
            <w:pPr>
              <w:pStyle w:val="Style1"/>
              <w:spacing w:after="0" w:line="240" w:lineRule="auto"/>
              <w:jc w:val="center"/>
              <w:rPr>
                <w:rFonts w:cs="B Nazanin"/>
                <w:sz w:val="24"/>
                <w:szCs w:val="24"/>
                <w:rtl/>
              </w:rPr>
            </w:pPr>
            <w:r w:rsidRPr="001A0E9A">
              <w:rPr>
                <w:rFonts w:cs="B Nazanin" w:hint="cs"/>
                <w:sz w:val="24"/>
                <w:szCs w:val="24"/>
                <w:rtl/>
              </w:rPr>
              <w:t xml:space="preserve">قیمت </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1</w:t>
            </w:r>
          </w:p>
        </w:tc>
        <w:tc>
          <w:tcPr>
            <w:tcW w:w="3270" w:type="dxa"/>
            <w:shd w:val="clear" w:color="auto" w:fill="FFFFFF"/>
          </w:tcPr>
          <w:p w:rsidR="00B25D5C" w:rsidRPr="001A0E9A" w:rsidRDefault="00B25D5C" w:rsidP="0004144F">
            <w:pPr>
              <w:pStyle w:val="Style1"/>
              <w:spacing w:after="0" w:line="240" w:lineRule="auto"/>
              <w:jc w:val="both"/>
              <w:rPr>
                <w:rFonts w:cs="B Nazanin"/>
                <w:sz w:val="22"/>
                <w:szCs w:val="22"/>
                <w:rtl/>
              </w:rPr>
            </w:pPr>
            <w:r w:rsidRPr="001A0E9A">
              <w:rPr>
                <w:rFonts w:cs="B Nazanin" w:hint="cs"/>
                <w:sz w:val="22"/>
                <w:szCs w:val="22"/>
                <w:rtl/>
              </w:rPr>
              <w:t>ز</w:t>
            </w:r>
            <w:r w:rsidRPr="001A0E9A">
              <w:rPr>
                <w:rFonts w:cs="B Nazanin"/>
                <w:sz w:val="22"/>
                <w:szCs w:val="22"/>
                <w:rtl/>
              </w:rPr>
              <w:t>ير سازي ترافيك سنگين</w:t>
            </w:r>
            <w:r w:rsidRPr="001A0E9A">
              <w:rPr>
                <w:rFonts w:cs="B Nazanin" w:hint="cs"/>
                <w:sz w:val="22"/>
                <w:szCs w:val="22"/>
                <w:rtl/>
              </w:rPr>
              <w:t>(عرض</w:t>
            </w:r>
            <w:r>
              <w:rPr>
                <w:rFonts w:cs="B Nazanin" w:hint="cs"/>
                <w:sz w:val="22"/>
                <w:szCs w:val="22"/>
                <w:rtl/>
              </w:rPr>
              <w:t>1</w:t>
            </w:r>
            <w:r w:rsidR="0004144F">
              <w:rPr>
                <w:rFonts w:cs="B Nazanin" w:hint="cs"/>
                <w:sz w:val="22"/>
                <w:szCs w:val="22"/>
                <w:rtl/>
              </w:rPr>
              <w:t>4</w:t>
            </w:r>
            <w:r w:rsidRPr="001A0E9A">
              <w:rPr>
                <w:rFonts w:cs="B Nazanin" w:hint="cs"/>
                <w:sz w:val="22"/>
                <w:szCs w:val="22"/>
                <w:rtl/>
              </w:rPr>
              <w:t>متربه بالا)</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مربع</w:t>
            </w:r>
          </w:p>
        </w:tc>
        <w:tc>
          <w:tcPr>
            <w:tcW w:w="1343" w:type="dxa"/>
            <w:shd w:val="clear" w:color="auto" w:fill="FFFFFF"/>
            <w:vAlign w:val="center"/>
          </w:tcPr>
          <w:p w:rsidR="00B25D5C" w:rsidRPr="001A0E9A" w:rsidRDefault="00B25D5C" w:rsidP="009031AC">
            <w:pPr>
              <w:pStyle w:val="Style1"/>
              <w:spacing w:after="0" w:line="240" w:lineRule="auto"/>
              <w:jc w:val="center"/>
              <w:rPr>
                <w:rFonts w:cs="B Nazanin"/>
                <w:sz w:val="24"/>
                <w:szCs w:val="24"/>
                <w:rtl/>
              </w:rPr>
            </w:pPr>
            <w:r>
              <w:rPr>
                <w:rFonts w:cs="B Nazanin" w:hint="cs"/>
                <w:sz w:val="24"/>
                <w:szCs w:val="24"/>
                <w:rtl/>
              </w:rPr>
              <w:t>000</w:t>
            </w:r>
            <w:r w:rsidRPr="001A0E9A">
              <w:rPr>
                <w:rFonts w:cs="B Nazanin" w:hint="cs"/>
                <w:sz w:val="24"/>
                <w:szCs w:val="24"/>
                <w:rtl/>
              </w:rPr>
              <w:t>/</w:t>
            </w:r>
            <w:r w:rsidR="009031AC">
              <w:rPr>
                <w:rFonts w:cs="B Nazanin" w:hint="cs"/>
                <w:sz w:val="24"/>
                <w:szCs w:val="24"/>
                <w:rtl/>
              </w:rPr>
              <w:t>040</w:t>
            </w:r>
            <w:r w:rsidR="004E5789">
              <w:rPr>
                <w:rFonts w:cs="B Nazanin" w:hint="cs"/>
                <w:sz w:val="24"/>
                <w:szCs w:val="24"/>
                <w:rtl/>
              </w:rPr>
              <w:t>/</w:t>
            </w:r>
            <w:r w:rsidR="00874E90">
              <w:rPr>
                <w:rFonts w:cs="B Nazanin" w:hint="cs"/>
                <w:sz w:val="24"/>
                <w:szCs w:val="24"/>
                <w:rtl/>
              </w:rPr>
              <w:t>2</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2</w:t>
            </w:r>
          </w:p>
        </w:tc>
        <w:tc>
          <w:tcPr>
            <w:tcW w:w="3270" w:type="dxa"/>
            <w:shd w:val="clear" w:color="auto" w:fill="FFFFFF"/>
          </w:tcPr>
          <w:p w:rsidR="00B25D5C" w:rsidRPr="001A0E9A" w:rsidRDefault="00B25D5C" w:rsidP="0004144F">
            <w:pPr>
              <w:pStyle w:val="Style1"/>
              <w:spacing w:after="0" w:line="240" w:lineRule="auto"/>
              <w:jc w:val="both"/>
              <w:rPr>
                <w:rFonts w:cs="B Nazanin"/>
                <w:sz w:val="22"/>
                <w:szCs w:val="22"/>
                <w:rtl/>
              </w:rPr>
            </w:pPr>
            <w:r w:rsidRPr="001A0E9A">
              <w:rPr>
                <w:rFonts w:cs="B Nazanin"/>
                <w:sz w:val="22"/>
                <w:szCs w:val="22"/>
                <w:rtl/>
              </w:rPr>
              <w:t>زيرسازي</w:t>
            </w:r>
            <w:r w:rsidRPr="001A0E9A">
              <w:rPr>
                <w:rFonts w:cs="B Nazanin" w:hint="cs"/>
                <w:sz w:val="22"/>
                <w:szCs w:val="22"/>
                <w:rtl/>
              </w:rPr>
              <w:t xml:space="preserve"> </w:t>
            </w:r>
            <w:r w:rsidRPr="001A0E9A">
              <w:rPr>
                <w:rFonts w:cs="B Nazanin"/>
                <w:sz w:val="22"/>
                <w:szCs w:val="22"/>
                <w:rtl/>
              </w:rPr>
              <w:t>ترافيك</w:t>
            </w:r>
            <w:r w:rsidRPr="001A0E9A">
              <w:rPr>
                <w:rFonts w:cs="B Nazanin" w:hint="cs"/>
                <w:sz w:val="22"/>
                <w:szCs w:val="22"/>
                <w:rtl/>
              </w:rPr>
              <w:t xml:space="preserve"> سبك(عرض كمتراز</w:t>
            </w:r>
            <w:r w:rsidR="0004144F">
              <w:rPr>
                <w:rFonts w:cs="B Nazanin" w:hint="cs"/>
                <w:sz w:val="22"/>
                <w:szCs w:val="22"/>
                <w:rtl/>
              </w:rPr>
              <w:t>14</w:t>
            </w:r>
            <w:r w:rsidRPr="001A0E9A">
              <w:rPr>
                <w:rFonts w:cs="B Nazanin" w:hint="cs"/>
                <w:sz w:val="22"/>
                <w:szCs w:val="22"/>
                <w:rtl/>
              </w:rPr>
              <w:t>متر)</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مربع</w:t>
            </w:r>
          </w:p>
        </w:tc>
        <w:tc>
          <w:tcPr>
            <w:tcW w:w="1343" w:type="dxa"/>
            <w:shd w:val="clear" w:color="auto" w:fill="FFFFFF"/>
            <w:vAlign w:val="center"/>
          </w:tcPr>
          <w:p w:rsidR="00B25D5C" w:rsidRPr="001A0E9A" w:rsidRDefault="00B25D5C" w:rsidP="00E309E5">
            <w:pPr>
              <w:pStyle w:val="Style1"/>
              <w:spacing w:after="0" w:line="240" w:lineRule="auto"/>
              <w:jc w:val="center"/>
              <w:rPr>
                <w:rFonts w:cs="B Nazanin"/>
                <w:sz w:val="24"/>
                <w:szCs w:val="24"/>
                <w:rtl/>
              </w:rPr>
            </w:pPr>
            <w:r w:rsidRPr="001A0E9A">
              <w:rPr>
                <w:rFonts w:cs="B Nazanin" w:hint="cs"/>
                <w:sz w:val="24"/>
                <w:szCs w:val="24"/>
                <w:rtl/>
              </w:rPr>
              <w:t>000/</w:t>
            </w:r>
            <w:r w:rsidR="00E309E5">
              <w:rPr>
                <w:rFonts w:cs="B Nazanin" w:hint="cs"/>
                <w:sz w:val="24"/>
                <w:szCs w:val="24"/>
                <w:rtl/>
              </w:rPr>
              <w:t>800</w:t>
            </w:r>
            <w:r w:rsidR="004E5789">
              <w:rPr>
                <w:rFonts w:cs="B Nazanin" w:hint="cs"/>
                <w:sz w:val="24"/>
                <w:szCs w:val="24"/>
                <w:rtl/>
              </w:rPr>
              <w:t>/</w:t>
            </w:r>
            <w:r w:rsidR="00874E90">
              <w:rPr>
                <w:rFonts w:cs="B Nazanin" w:hint="cs"/>
                <w:sz w:val="24"/>
                <w:szCs w:val="24"/>
                <w:rtl/>
              </w:rPr>
              <w:t>1</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3</w:t>
            </w:r>
          </w:p>
        </w:tc>
        <w:tc>
          <w:tcPr>
            <w:tcW w:w="3270" w:type="dxa"/>
            <w:shd w:val="clear" w:color="auto" w:fill="FFFFFF"/>
          </w:tcPr>
          <w:p w:rsidR="00B25D5C" w:rsidRPr="001A0E9A" w:rsidRDefault="00B25D5C" w:rsidP="0004144F">
            <w:pPr>
              <w:pStyle w:val="Style1"/>
              <w:spacing w:after="0" w:line="240" w:lineRule="auto"/>
              <w:jc w:val="both"/>
              <w:rPr>
                <w:rFonts w:cs="B Nazanin"/>
                <w:sz w:val="22"/>
                <w:szCs w:val="22"/>
                <w:rtl/>
              </w:rPr>
            </w:pPr>
            <w:r w:rsidRPr="001A0E9A">
              <w:rPr>
                <w:rFonts w:cs="B Nazanin" w:hint="cs"/>
                <w:sz w:val="22"/>
                <w:szCs w:val="22"/>
                <w:rtl/>
              </w:rPr>
              <w:t>آسفالت</w:t>
            </w:r>
            <w:r w:rsidRPr="001A0E9A">
              <w:rPr>
                <w:rFonts w:cs="B Nazanin"/>
                <w:sz w:val="22"/>
                <w:szCs w:val="22"/>
                <w:rtl/>
              </w:rPr>
              <w:t xml:space="preserve"> ترافيك </w:t>
            </w:r>
            <w:r w:rsidRPr="001A0E9A">
              <w:rPr>
                <w:rFonts w:cs="B Nazanin" w:hint="cs"/>
                <w:sz w:val="22"/>
                <w:szCs w:val="22"/>
                <w:rtl/>
              </w:rPr>
              <w:t>سنگين(عرض</w:t>
            </w:r>
            <w:r>
              <w:rPr>
                <w:rFonts w:cs="B Nazanin" w:hint="cs"/>
                <w:sz w:val="22"/>
                <w:szCs w:val="22"/>
                <w:rtl/>
              </w:rPr>
              <w:t>1</w:t>
            </w:r>
            <w:r w:rsidR="0004144F">
              <w:rPr>
                <w:rFonts w:cs="B Nazanin" w:hint="cs"/>
                <w:sz w:val="22"/>
                <w:szCs w:val="22"/>
                <w:rtl/>
              </w:rPr>
              <w:t>4</w:t>
            </w:r>
            <w:r w:rsidRPr="001A0E9A">
              <w:rPr>
                <w:rFonts w:cs="B Nazanin" w:hint="cs"/>
                <w:sz w:val="22"/>
                <w:szCs w:val="22"/>
                <w:rtl/>
              </w:rPr>
              <w:t>متربه بالا)</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مربع</w:t>
            </w:r>
          </w:p>
        </w:tc>
        <w:tc>
          <w:tcPr>
            <w:tcW w:w="1343" w:type="dxa"/>
            <w:shd w:val="clear" w:color="auto" w:fill="FFFFFF"/>
            <w:vAlign w:val="center"/>
          </w:tcPr>
          <w:p w:rsidR="00B25D5C" w:rsidRPr="001A0E9A" w:rsidRDefault="00B25D5C" w:rsidP="00E309E5">
            <w:pPr>
              <w:pStyle w:val="Style1"/>
              <w:spacing w:after="0" w:line="240" w:lineRule="auto"/>
              <w:jc w:val="center"/>
              <w:rPr>
                <w:rFonts w:cs="B Nazanin"/>
                <w:sz w:val="24"/>
                <w:szCs w:val="24"/>
                <w:rtl/>
              </w:rPr>
            </w:pPr>
            <w:r w:rsidRPr="001A0E9A">
              <w:rPr>
                <w:rFonts w:cs="B Nazanin" w:hint="cs"/>
                <w:sz w:val="24"/>
                <w:szCs w:val="24"/>
                <w:rtl/>
              </w:rPr>
              <w:t>000/</w:t>
            </w:r>
            <w:r w:rsidR="004E5789">
              <w:rPr>
                <w:rFonts w:cs="B Nazanin" w:hint="cs"/>
                <w:sz w:val="24"/>
                <w:szCs w:val="24"/>
                <w:rtl/>
              </w:rPr>
              <w:t>000</w:t>
            </w:r>
            <w:r>
              <w:rPr>
                <w:rFonts w:cs="B Nazanin" w:hint="cs"/>
                <w:sz w:val="24"/>
                <w:szCs w:val="24"/>
                <w:rtl/>
              </w:rPr>
              <w:t>/</w:t>
            </w:r>
            <w:r w:rsidR="00E309E5">
              <w:rPr>
                <w:rFonts w:cs="B Nazanin" w:hint="cs"/>
                <w:sz w:val="24"/>
                <w:szCs w:val="24"/>
                <w:rtl/>
              </w:rPr>
              <w:t>12</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4</w:t>
            </w:r>
          </w:p>
        </w:tc>
        <w:tc>
          <w:tcPr>
            <w:tcW w:w="3270" w:type="dxa"/>
            <w:shd w:val="clear" w:color="auto" w:fill="FFFFFF"/>
          </w:tcPr>
          <w:p w:rsidR="00B25D5C" w:rsidRPr="001A0E9A" w:rsidRDefault="00B25D5C" w:rsidP="0004144F">
            <w:pPr>
              <w:pStyle w:val="Style1"/>
              <w:spacing w:after="0" w:line="240" w:lineRule="auto"/>
              <w:jc w:val="both"/>
              <w:rPr>
                <w:rFonts w:cs="B Nazanin"/>
                <w:sz w:val="22"/>
                <w:szCs w:val="22"/>
                <w:rtl/>
              </w:rPr>
            </w:pPr>
            <w:r w:rsidRPr="001A0E9A">
              <w:rPr>
                <w:rFonts w:cs="B Nazanin" w:hint="cs"/>
                <w:sz w:val="22"/>
                <w:szCs w:val="22"/>
                <w:rtl/>
              </w:rPr>
              <w:t>آسفالت</w:t>
            </w:r>
            <w:r w:rsidRPr="001A0E9A">
              <w:rPr>
                <w:rFonts w:cs="B Nazanin"/>
                <w:sz w:val="22"/>
                <w:szCs w:val="22"/>
                <w:rtl/>
              </w:rPr>
              <w:t xml:space="preserve"> ترافيك </w:t>
            </w:r>
            <w:r w:rsidRPr="001A0E9A">
              <w:rPr>
                <w:rFonts w:cs="B Nazanin" w:hint="cs"/>
                <w:sz w:val="22"/>
                <w:szCs w:val="22"/>
                <w:rtl/>
              </w:rPr>
              <w:t>سبك(عرض كمتراز</w:t>
            </w:r>
            <w:r>
              <w:rPr>
                <w:rFonts w:cs="B Nazanin" w:hint="cs"/>
                <w:sz w:val="22"/>
                <w:szCs w:val="22"/>
                <w:rtl/>
              </w:rPr>
              <w:t>1</w:t>
            </w:r>
            <w:r w:rsidR="0004144F">
              <w:rPr>
                <w:rFonts w:cs="B Nazanin" w:hint="cs"/>
                <w:sz w:val="22"/>
                <w:szCs w:val="22"/>
                <w:rtl/>
              </w:rPr>
              <w:t>4</w:t>
            </w:r>
            <w:r w:rsidRPr="001A0E9A">
              <w:rPr>
                <w:rFonts w:cs="B Nazanin" w:hint="cs"/>
                <w:sz w:val="22"/>
                <w:szCs w:val="22"/>
                <w:rtl/>
              </w:rPr>
              <w:t>متر)</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مربع</w:t>
            </w:r>
          </w:p>
        </w:tc>
        <w:tc>
          <w:tcPr>
            <w:tcW w:w="1343" w:type="dxa"/>
            <w:shd w:val="clear" w:color="auto" w:fill="FFFFFF"/>
            <w:vAlign w:val="center"/>
          </w:tcPr>
          <w:p w:rsidR="00B25D5C" w:rsidRPr="001A0E9A" w:rsidRDefault="00B25D5C" w:rsidP="00E309E5">
            <w:pPr>
              <w:pStyle w:val="Style1"/>
              <w:spacing w:after="0" w:line="240" w:lineRule="auto"/>
              <w:jc w:val="center"/>
              <w:rPr>
                <w:rFonts w:cs="B Nazanin"/>
                <w:sz w:val="24"/>
                <w:szCs w:val="24"/>
                <w:rtl/>
              </w:rPr>
            </w:pPr>
            <w:r>
              <w:rPr>
                <w:rFonts w:cs="B Nazanin" w:hint="cs"/>
                <w:sz w:val="24"/>
                <w:szCs w:val="24"/>
                <w:rtl/>
              </w:rPr>
              <w:t>000/</w:t>
            </w:r>
            <w:r w:rsidR="00E309E5">
              <w:rPr>
                <w:rFonts w:cs="B Nazanin" w:hint="cs"/>
                <w:sz w:val="24"/>
                <w:szCs w:val="24"/>
                <w:rtl/>
              </w:rPr>
              <w:t>400</w:t>
            </w:r>
            <w:r>
              <w:rPr>
                <w:rFonts w:cs="B Nazanin" w:hint="cs"/>
                <w:sz w:val="24"/>
                <w:szCs w:val="24"/>
                <w:rtl/>
              </w:rPr>
              <w:t>/</w:t>
            </w:r>
            <w:r w:rsidR="00E309E5">
              <w:rPr>
                <w:rFonts w:cs="B Nazanin" w:hint="cs"/>
                <w:sz w:val="24"/>
                <w:szCs w:val="24"/>
                <w:rtl/>
              </w:rPr>
              <w:t>8</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5</w:t>
            </w:r>
          </w:p>
        </w:tc>
        <w:tc>
          <w:tcPr>
            <w:tcW w:w="3270" w:type="dxa"/>
            <w:shd w:val="clear" w:color="auto" w:fill="FFFFFF"/>
          </w:tcPr>
          <w:p w:rsidR="00B25D5C" w:rsidRDefault="00B25D5C" w:rsidP="009031AC">
            <w:pPr>
              <w:pStyle w:val="Style1"/>
              <w:spacing w:after="0" w:line="240" w:lineRule="auto"/>
              <w:jc w:val="center"/>
              <w:rPr>
                <w:rFonts w:cs="B Nazanin"/>
                <w:sz w:val="24"/>
                <w:szCs w:val="24"/>
                <w:rtl/>
              </w:rPr>
            </w:pPr>
            <w:r w:rsidRPr="001A0E9A">
              <w:rPr>
                <w:rFonts w:cs="B Nazanin"/>
                <w:sz w:val="24"/>
                <w:szCs w:val="24"/>
                <w:rtl/>
              </w:rPr>
              <w:t xml:space="preserve">جدول نهري </w:t>
            </w:r>
            <w:r w:rsidRPr="001A0E9A">
              <w:rPr>
                <w:rFonts w:cs="B Nazanin" w:hint="cs"/>
                <w:sz w:val="24"/>
                <w:szCs w:val="24"/>
                <w:rtl/>
              </w:rPr>
              <w:t>(خيابانهاي يك طرف جدول)</w:t>
            </w:r>
          </w:p>
          <w:p w:rsidR="009031AC" w:rsidRPr="001A0E9A" w:rsidRDefault="009031AC" w:rsidP="009031AC">
            <w:pPr>
              <w:pStyle w:val="Style1"/>
              <w:spacing w:after="0" w:line="240" w:lineRule="auto"/>
              <w:jc w:val="center"/>
              <w:rPr>
                <w:rFonts w:cs="B Nazanin"/>
                <w:sz w:val="24"/>
                <w:szCs w:val="24"/>
                <w:rtl/>
              </w:rPr>
            </w:pPr>
            <w:r>
              <w:rPr>
                <w:rFonts w:cs="B Nazanin" w:hint="cs"/>
                <w:sz w:val="24"/>
                <w:szCs w:val="24"/>
                <w:rtl/>
              </w:rPr>
              <w:t>(نصف عرض زمین)</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طول</w:t>
            </w:r>
          </w:p>
        </w:tc>
        <w:tc>
          <w:tcPr>
            <w:tcW w:w="1343" w:type="dxa"/>
            <w:shd w:val="clear" w:color="auto" w:fill="FFFFFF"/>
            <w:vAlign w:val="center"/>
          </w:tcPr>
          <w:p w:rsidR="00B25D5C" w:rsidRPr="001A0E9A" w:rsidRDefault="00B25D5C" w:rsidP="00E309E5">
            <w:pPr>
              <w:pStyle w:val="Style1"/>
              <w:spacing w:after="0" w:line="240" w:lineRule="auto"/>
              <w:jc w:val="center"/>
              <w:rPr>
                <w:rFonts w:cs="B Nazanin"/>
                <w:sz w:val="24"/>
                <w:szCs w:val="24"/>
                <w:rtl/>
              </w:rPr>
            </w:pPr>
            <w:r w:rsidRPr="001A0E9A">
              <w:rPr>
                <w:rFonts w:cs="B Nazanin" w:hint="cs"/>
                <w:sz w:val="24"/>
                <w:szCs w:val="24"/>
                <w:rtl/>
              </w:rPr>
              <w:t>000/</w:t>
            </w:r>
            <w:r w:rsidR="00E309E5">
              <w:rPr>
                <w:rFonts w:cs="B Nazanin" w:hint="cs"/>
                <w:sz w:val="24"/>
                <w:szCs w:val="24"/>
                <w:rtl/>
              </w:rPr>
              <w:t>600</w:t>
            </w:r>
            <w:r>
              <w:rPr>
                <w:rFonts w:cs="B Nazanin" w:hint="cs"/>
                <w:sz w:val="24"/>
                <w:szCs w:val="24"/>
                <w:rtl/>
              </w:rPr>
              <w:t>/</w:t>
            </w:r>
            <w:r w:rsidR="00E309E5">
              <w:rPr>
                <w:rFonts w:cs="B Nazanin" w:hint="cs"/>
                <w:sz w:val="24"/>
                <w:szCs w:val="24"/>
                <w:rtl/>
              </w:rPr>
              <w:t>9</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6</w:t>
            </w:r>
          </w:p>
        </w:tc>
        <w:tc>
          <w:tcPr>
            <w:tcW w:w="3270" w:type="dxa"/>
            <w:shd w:val="clear" w:color="auto" w:fill="FFFFFF"/>
          </w:tcPr>
          <w:p w:rsidR="00B25D5C" w:rsidRPr="001A0E9A" w:rsidRDefault="00B25D5C" w:rsidP="00A27D6E">
            <w:pPr>
              <w:pStyle w:val="Style1"/>
              <w:spacing w:after="0" w:line="240" w:lineRule="auto"/>
              <w:jc w:val="both"/>
              <w:rPr>
                <w:rFonts w:cs="B Nazanin"/>
                <w:sz w:val="24"/>
                <w:szCs w:val="24"/>
                <w:rtl/>
              </w:rPr>
            </w:pPr>
            <w:r w:rsidRPr="001A0E9A">
              <w:rPr>
                <w:rFonts w:cs="B Nazanin"/>
                <w:sz w:val="24"/>
                <w:szCs w:val="24"/>
                <w:rtl/>
              </w:rPr>
              <w:t xml:space="preserve">جدول نهري </w:t>
            </w:r>
            <w:r w:rsidRPr="001A0E9A">
              <w:rPr>
                <w:rFonts w:cs="B Nazanin" w:hint="cs"/>
                <w:sz w:val="24"/>
                <w:szCs w:val="24"/>
                <w:rtl/>
              </w:rPr>
              <w:t>(خيابانهاي دو طرف جدول)</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طول</w:t>
            </w:r>
          </w:p>
        </w:tc>
        <w:tc>
          <w:tcPr>
            <w:tcW w:w="1343" w:type="dxa"/>
            <w:shd w:val="clear" w:color="auto" w:fill="FFFFFF"/>
            <w:vAlign w:val="center"/>
          </w:tcPr>
          <w:p w:rsidR="00B25D5C" w:rsidRPr="001A0E9A" w:rsidRDefault="00B25D5C" w:rsidP="00E309E5">
            <w:pPr>
              <w:pStyle w:val="Style1"/>
              <w:spacing w:after="0" w:line="240" w:lineRule="auto"/>
              <w:jc w:val="center"/>
              <w:rPr>
                <w:rFonts w:cs="B Nazanin"/>
                <w:sz w:val="24"/>
                <w:szCs w:val="24"/>
                <w:rtl/>
              </w:rPr>
            </w:pPr>
            <w:r w:rsidRPr="001A0E9A">
              <w:rPr>
                <w:rFonts w:cs="B Nazanin" w:hint="cs"/>
                <w:sz w:val="24"/>
                <w:szCs w:val="24"/>
                <w:rtl/>
              </w:rPr>
              <w:t>000/</w:t>
            </w:r>
            <w:r w:rsidR="00E309E5">
              <w:rPr>
                <w:rFonts w:cs="B Nazanin" w:hint="cs"/>
                <w:sz w:val="24"/>
                <w:szCs w:val="24"/>
                <w:rtl/>
              </w:rPr>
              <w:t>600</w:t>
            </w:r>
            <w:r w:rsidRPr="001A0E9A">
              <w:rPr>
                <w:rFonts w:cs="B Nazanin" w:hint="cs"/>
                <w:sz w:val="24"/>
                <w:szCs w:val="24"/>
                <w:rtl/>
              </w:rPr>
              <w:t>/</w:t>
            </w:r>
            <w:r w:rsidR="00E309E5">
              <w:rPr>
                <w:rFonts w:cs="B Nazanin" w:hint="cs"/>
                <w:sz w:val="24"/>
                <w:szCs w:val="24"/>
                <w:rtl/>
              </w:rPr>
              <w:t>15</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7</w:t>
            </w:r>
          </w:p>
        </w:tc>
        <w:tc>
          <w:tcPr>
            <w:tcW w:w="3270" w:type="dxa"/>
            <w:shd w:val="clear" w:color="auto" w:fill="FFFFFF"/>
          </w:tcPr>
          <w:p w:rsidR="00B25D5C" w:rsidRDefault="00B25D5C" w:rsidP="009031AC">
            <w:pPr>
              <w:pStyle w:val="Style1"/>
              <w:spacing w:after="0" w:line="240" w:lineRule="auto"/>
              <w:jc w:val="center"/>
              <w:rPr>
                <w:rFonts w:cs="B Nazanin"/>
                <w:sz w:val="24"/>
                <w:szCs w:val="24"/>
                <w:rtl/>
              </w:rPr>
            </w:pPr>
            <w:r w:rsidRPr="001A0E9A">
              <w:rPr>
                <w:rFonts w:cs="B Nazanin"/>
                <w:sz w:val="24"/>
                <w:szCs w:val="24"/>
                <w:rtl/>
              </w:rPr>
              <w:t xml:space="preserve">جدول </w:t>
            </w:r>
            <w:r w:rsidRPr="001A0E9A">
              <w:rPr>
                <w:rFonts w:cs="B Nazanin" w:hint="cs"/>
                <w:sz w:val="24"/>
                <w:szCs w:val="24"/>
                <w:rtl/>
              </w:rPr>
              <w:t>تكي</w:t>
            </w:r>
            <w:r w:rsidRPr="001A0E9A">
              <w:rPr>
                <w:rFonts w:cs="B Nazanin"/>
                <w:sz w:val="24"/>
                <w:szCs w:val="24"/>
                <w:rtl/>
              </w:rPr>
              <w:t xml:space="preserve"> </w:t>
            </w:r>
            <w:r w:rsidRPr="001A0E9A">
              <w:rPr>
                <w:rFonts w:cs="B Nazanin" w:hint="cs"/>
                <w:sz w:val="24"/>
                <w:szCs w:val="24"/>
                <w:rtl/>
              </w:rPr>
              <w:t>(خيابانهاي يك طرف جدول)</w:t>
            </w:r>
          </w:p>
          <w:p w:rsidR="009031AC" w:rsidRPr="001A0E9A" w:rsidRDefault="009031AC" w:rsidP="009031AC">
            <w:pPr>
              <w:pStyle w:val="Style1"/>
              <w:spacing w:after="0" w:line="240" w:lineRule="auto"/>
              <w:jc w:val="center"/>
              <w:rPr>
                <w:rFonts w:cs="B Nazanin"/>
                <w:sz w:val="24"/>
                <w:szCs w:val="24"/>
                <w:rtl/>
              </w:rPr>
            </w:pPr>
            <w:r>
              <w:rPr>
                <w:rFonts w:cs="B Nazanin" w:hint="cs"/>
                <w:sz w:val="24"/>
                <w:szCs w:val="24"/>
                <w:rtl/>
              </w:rPr>
              <w:t>(نصف عرض زمین)</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طول</w:t>
            </w:r>
          </w:p>
        </w:tc>
        <w:tc>
          <w:tcPr>
            <w:tcW w:w="1343" w:type="dxa"/>
            <w:shd w:val="clear" w:color="auto" w:fill="FFFFFF"/>
            <w:vAlign w:val="center"/>
          </w:tcPr>
          <w:p w:rsidR="00B25D5C" w:rsidRPr="001A0E9A" w:rsidRDefault="00B25D5C" w:rsidP="009031AC">
            <w:pPr>
              <w:pStyle w:val="Style1"/>
              <w:spacing w:after="0" w:line="240" w:lineRule="auto"/>
              <w:jc w:val="center"/>
              <w:rPr>
                <w:rFonts w:cs="B Nazanin"/>
                <w:sz w:val="24"/>
                <w:szCs w:val="24"/>
                <w:rtl/>
              </w:rPr>
            </w:pPr>
            <w:r>
              <w:rPr>
                <w:rFonts w:cs="B Nazanin" w:hint="cs"/>
                <w:sz w:val="24"/>
                <w:szCs w:val="24"/>
                <w:rtl/>
              </w:rPr>
              <w:t>000/</w:t>
            </w:r>
            <w:r w:rsidR="009031AC">
              <w:rPr>
                <w:rFonts w:cs="B Nazanin" w:hint="cs"/>
                <w:sz w:val="24"/>
                <w:szCs w:val="24"/>
                <w:rtl/>
              </w:rPr>
              <w:t>920</w:t>
            </w:r>
            <w:r>
              <w:rPr>
                <w:rFonts w:cs="B Nazanin" w:hint="cs"/>
                <w:sz w:val="24"/>
                <w:szCs w:val="24"/>
                <w:rtl/>
              </w:rPr>
              <w:t>/</w:t>
            </w:r>
            <w:r w:rsidR="00E309E5">
              <w:rPr>
                <w:rFonts w:cs="B Nazanin" w:hint="cs"/>
                <w:sz w:val="24"/>
                <w:szCs w:val="24"/>
                <w:rtl/>
              </w:rPr>
              <w:t>4</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8</w:t>
            </w:r>
          </w:p>
        </w:tc>
        <w:tc>
          <w:tcPr>
            <w:tcW w:w="3270" w:type="dxa"/>
            <w:shd w:val="clear" w:color="auto" w:fill="FFFFFF"/>
          </w:tcPr>
          <w:p w:rsidR="00B25D5C" w:rsidRPr="001A0E9A" w:rsidRDefault="00B25D5C" w:rsidP="00A27D6E">
            <w:pPr>
              <w:pStyle w:val="Style1"/>
              <w:spacing w:after="0" w:line="240" w:lineRule="auto"/>
              <w:jc w:val="both"/>
              <w:rPr>
                <w:rFonts w:cs="B Nazanin"/>
                <w:sz w:val="24"/>
                <w:szCs w:val="24"/>
                <w:rtl/>
              </w:rPr>
            </w:pPr>
            <w:r w:rsidRPr="001A0E9A">
              <w:rPr>
                <w:rFonts w:cs="B Nazanin"/>
                <w:sz w:val="24"/>
                <w:szCs w:val="24"/>
                <w:rtl/>
              </w:rPr>
              <w:t xml:space="preserve">جدول </w:t>
            </w:r>
            <w:r w:rsidRPr="001A0E9A">
              <w:rPr>
                <w:rFonts w:cs="B Nazanin" w:hint="cs"/>
                <w:sz w:val="24"/>
                <w:szCs w:val="24"/>
                <w:rtl/>
              </w:rPr>
              <w:t>تكي</w:t>
            </w:r>
            <w:r w:rsidRPr="001A0E9A">
              <w:rPr>
                <w:rFonts w:cs="B Nazanin"/>
                <w:sz w:val="24"/>
                <w:szCs w:val="24"/>
                <w:rtl/>
              </w:rPr>
              <w:t xml:space="preserve"> </w:t>
            </w:r>
            <w:r w:rsidRPr="001A0E9A">
              <w:rPr>
                <w:rFonts w:cs="B Nazanin" w:hint="cs"/>
                <w:sz w:val="24"/>
                <w:szCs w:val="24"/>
                <w:rtl/>
              </w:rPr>
              <w:t>(خيابانهاي دو طرف جدول)</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طول</w:t>
            </w:r>
          </w:p>
        </w:tc>
        <w:tc>
          <w:tcPr>
            <w:tcW w:w="1343" w:type="dxa"/>
            <w:shd w:val="clear" w:color="auto" w:fill="FFFFFF"/>
            <w:vAlign w:val="center"/>
          </w:tcPr>
          <w:p w:rsidR="00B25D5C" w:rsidRPr="001A0E9A" w:rsidRDefault="00B25D5C" w:rsidP="009031AC">
            <w:pPr>
              <w:pStyle w:val="Style1"/>
              <w:spacing w:after="0" w:line="240" w:lineRule="auto"/>
              <w:jc w:val="center"/>
              <w:rPr>
                <w:rFonts w:cs="B Nazanin"/>
                <w:sz w:val="24"/>
                <w:szCs w:val="24"/>
                <w:rtl/>
              </w:rPr>
            </w:pPr>
            <w:r w:rsidRPr="001A0E9A">
              <w:rPr>
                <w:rFonts w:cs="B Nazanin" w:hint="cs"/>
                <w:sz w:val="24"/>
                <w:szCs w:val="24"/>
                <w:rtl/>
              </w:rPr>
              <w:t>000/</w:t>
            </w:r>
            <w:r w:rsidR="009031AC">
              <w:rPr>
                <w:rFonts w:cs="B Nazanin" w:hint="cs"/>
                <w:sz w:val="24"/>
                <w:szCs w:val="24"/>
                <w:rtl/>
              </w:rPr>
              <w:t>840</w:t>
            </w:r>
            <w:r>
              <w:rPr>
                <w:rFonts w:cs="B Nazanin" w:hint="cs"/>
                <w:sz w:val="24"/>
                <w:szCs w:val="24"/>
                <w:rtl/>
              </w:rPr>
              <w:t>/</w:t>
            </w:r>
            <w:r w:rsidR="00E309E5">
              <w:rPr>
                <w:rFonts w:cs="B Nazanin" w:hint="cs"/>
                <w:sz w:val="24"/>
                <w:szCs w:val="24"/>
                <w:rtl/>
              </w:rPr>
              <w:t>9</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9031AC">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9</w:t>
            </w:r>
          </w:p>
        </w:tc>
        <w:tc>
          <w:tcPr>
            <w:tcW w:w="3270" w:type="dxa"/>
            <w:shd w:val="clear" w:color="auto" w:fill="FFFFFF"/>
          </w:tcPr>
          <w:p w:rsidR="00B25D5C" w:rsidRPr="001A0E9A" w:rsidRDefault="00B25D5C" w:rsidP="00A27D6E">
            <w:pPr>
              <w:pStyle w:val="Style1"/>
              <w:spacing w:after="0" w:line="240" w:lineRule="auto"/>
              <w:jc w:val="both"/>
              <w:rPr>
                <w:rFonts w:cs="B Nazanin"/>
                <w:sz w:val="24"/>
                <w:szCs w:val="24"/>
                <w:rtl/>
              </w:rPr>
            </w:pPr>
            <w:r w:rsidRPr="001A0E9A">
              <w:rPr>
                <w:rFonts w:cs="B Nazanin" w:hint="cs"/>
                <w:sz w:val="24"/>
                <w:szCs w:val="24"/>
                <w:rtl/>
              </w:rPr>
              <w:t>جدول كانيوو</w:t>
            </w:r>
          </w:p>
        </w:tc>
        <w:tc>
          <w:tcPr>
            <w:tcW w:w="851" w:type="dxa"/>
            <w:shd w:val="clear" w:color="auto" w:fill="FFFFFF"/>
            <w:vAlign w:val="center"/>
          </w:tcPr>
          <w:p w:rsidR="00B25D5C" w:rsidRPr="004E5789" w:rsidRDefault="00B25D5C" w:rsidP="009031AC">
            <w:pPr>
              <w:pStyle w:val="Style1"/>
              <w:spacing w:after="0" w:line="240" w:lineRule="auto"/>
              <w:jc w:val="center"/>
              <w:rPr>
                <w:rFonts w:cs="B Nazanin"/>
                <w:sz w:val="20"/>
                <w:szCs w:val="20"/>
                <w:rtl/>
              </w:rPr>
            </w:pPr>
            <w:r w:rsidRPr="004E5789">
              <w:rPr>
                <w:rFonts w:cs="B Nazanin" w:hint="cs"/>
                <w:sz w:val="20"/>
                <w:szCs w:val="20"/>
                <w:rtl/>
              </w:rPr>
              <w:t>متر طول</w:t>
            </w:r>
          </w:p>
        </w:tc>
        <w:tc>
          <w:tcPr>
            <w:tcW w:w="1343" w:type="dxa"/>
            <w:shd w:val="clear" w:color="auto" w:fill="FFFFFF"/>
          </w:tcPr>
          <w:p w:rsidR="00B25D5C" w:rsidRPr="001A0E9A" w:rsidRDefault="00B25D5C" w:rsidP="009031AC">
            <w:pPr>
              <w:pStyle w:val="Style1"/>
              <w:spacing w:after="0" w:line="240" w:lineRule="auto"/>
              <w:jc w:val="center"/>
              <w:rPr>
                <w:rFonts w:cs="B Nazanin"/>
                <w:sz w:val="24"/>
                <w:szCs w:val="24"/>
                <w:rtl/>
              </w:rPr>
            </w:pPr>
            <w:r>
              <w:rPr>
                <w:rFonts w:cs="B Nazanin" w:hint="cs"/>
                <w:sz w:val="24"/>
                <w:szCs w:val="24"/>
                <w:rtl/>
              </w:rPr>
              <w:t>000/</w:t>
            </w:r>
            <w:r w:rsidR="009031AC">
              <w:rPr>
                <w:rFonts w:cs="B Nazanin" w:hint="cs"/>
                <w:sz w:val="24"/>
                <w:szCs w:val="24"/>
                <w:rtl/>
              </w:rPr>
              <w:t>760</w:t>
            </w:r>
            <w:r>
              <w:rPr>
                <w:rFonts w:cs="B Nazanin" w:hint="cs"/>
                <w:sz w:val="24"/>
                <w:szCs w:val="24"/>
                <w:rtl/>
              </w:rPr>
              <w:t>/</w:t>
            </w:r>
            <w:r w:rsidR="00E309E5">
              <w:rPr>
                <w:rFonts w:cs="B Nazanin" w:hint="cs"/>
                <w:sz w:val="24"/>
                <w:szCs w:val="24"/>
                <w:rtl/>
              </w:rPr>
              <w:t>5</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4F16F0">
        <w:trPr>
          <w:trHeight w:val="196"/>
        </w:trPr>
        <w:tc>
          <w:tcPr>
            <w:tcW w:w="733" w:type="dxa"/>
            <w:tcBorders>
              <w:left w:val="single" w:sz="12" w:space="0" w:color="auto"/>
            </w:tcBorders>
            <w:shd w:val="clear" w:color="auto" w:fill="FFFFFF"/>
          </w:tcPr>
          <w:p w:rsidR="00B25D5C" w:rsidRPr="001A0E9A" w:rsidRDefault="00B25D5C" w:rsidP="003411CA">
            <w:pPr>
              <w:pStyle w:val="Style1"/>
              <w:spacing w:after="0" w:line="240" w:lineRule="auto"/>
              <w:jc w:val="center"/>
              <w:rPr>
                <w:rFonts w:cs="B Nazanin"/>
                <w:sz w:val="24"/>
                <w:szCs w:val="24"/>
                <w:rtl/>
              </w:rPr>
            </w:pPr>
            <w:r w:rsidRPr="001A0E9A">
              <w:rPr>
                <w:rFonts w:cs="B Nazanin" w:hint="cs"/>
                <w:sz w:val="24"/>
                <w:szCs w:val="24"/>
                <w:rtl/>
              </w:rPr>
              <w:t>10</w:t>
            </w:r>
          </w:p>
        </w:tc>
        <w:tc>
          <w:tcPr>
            <w:tcW w:w="3270" w:type="dxa"/>
            <w:shd w:val="clear" w:color="auto" w:fill="FFFFFF"/>
          </w:tcPr>
          <w:p w:rsidR="00B25D5C" w:rsidRPr="00AF11D7" w:rsidRDefault="00B25D5C" w:rsidP="001A0E9A">
            <w:pPr>
              <w:pStyle w:val="Style1"/>
              <w:spacing w:after="0" w:line="240" w:lineRule="auto"/>
              <w:jc w:val="both"/>
              <w:rPr>
                <w:rFonts w:cs="B Nazanin"/>
                <w:b/>
                <w:bCs/>
                <w:sz w:val="24"/>
                <w:szCs w:val="24"/>
                <w:rtl/>
              </w:rPr>
            </w:pPr>
            <w:r w:rsidRPr="00AF11D7">
              <w:rPr>
                <w:rFonts w:cs="B Nazanin" w:hint="cs"/>
                <w:b/>
                <w:bCs/>
                <w:sz w:val="24"/>
                <w:szCs w:val="24"/>
                <w:rtl/>
              </w:rPr>
              <w:t xml:space="preserve">بهای خدمات آزمایشگاه فنی مکانیک خاک ، جوش ، بتن و آسفالت </w:t>
            </w:r>
          </w:p>
        </w:tc>
        <w:tc>
          <w:tcPr>
            <w:tcW w:w="2194" w:type="dxa"/>
            <w:gridSpan w:val="2"/>
            <w:shd w:val="clear" w:color="auto" w:fill="FFFFFF"/>
          </w:tcPr>
          <w:p w:rsidR="00B25D5C" w:rsidRPr="00AF11D7" w:rsidRDefault="00B25D5C" w:rsidP="00874E90">
            <w:pPr>
              <w:pStyle w:val="Style1"/>
              <w:spacing w:after="0" w:line="240" w:lineRule="auto"/>
              <w:jc w:val="center"/>
              <w:rPr>
                <w:rFonts w:cs="B Nazanin"/>
                <w:b/>
                <w:bCs/>
                <w:sz w:val="24"/>
                <w:szCs w:val="24"/>
                <w:rtl/>
              </w:rPr>
            </w:pPr>
            <w:r w:rsidRPr="00AF11D7">
              <w:rPr>
                <w:rFonts w:cs="B Nazanin" w:hint="cs"/>
                <w:b/>
                <w:bCs/>
                <w:sz w:val="24"/>
                <w:szCs w:val="24"/>
                <w:rtl/>
              </w:rPr>
              <w:t xml:space="preserve">بر اساس فهرست بهاء سال </w:t>
            </w:r>
            <w:r w:rsidR="00874E90">
              <w:rPr>
                <w:rFonts w:cs="B Nazanin" w:hint="cs"/>
                <w:b/>
                <w:bCs/>
                <w:sz w:val="24"/>
                <w:szCs w:val="24"/>
                <w:rtl/>
              </w:rPr>
              <w:t>1403</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4F16F0">
        <w:trPr>
          <w:trHeight w:val="1032"/>
        </w:trPr>
        <w:tc>
          <w:tcPr>
            <w:tcW w:w="733" w:type="dxa"/>
            <w:tcBorders>
              <w:left w:val="single" w:sz="12" w:space="0" w:color="auto"/>
            </w:tcBorders>
            <w:shd w:val="clear" w:color="auto" w:fill="FFFFFF"/>
          </w:tcPr>
          <w:p w:rsidR="00B25D5C" w:rsidRDefault="00B25D5C" w:rsidP="00FD18D9">
            <w:pPr>
              <w:pStyle w:val="Style1"/>
              <w:jc w:val="center"/>
              <w:rPr>
                <w:rFonts w:cs="B Nazanin"/>
                <w:sz w:val="24"/>
                <w:szCs w:val="24"/>
                <w:rtl/>
              </w:rPr>
            </w:pPr>
            <w:r>
              <w:rPr>
                <w:rFonts w:cs="B Nazanin" w:hint="cs"/>
                <w:sz w:val="24"/>
                <w:szCs w:val="24"/>
                <w:rtl/>
              </w:rPr>
              <w:t>1</w:t>
            </w:r>
            <w:r w:rsidR="00FD18D9">
              <w:rPr>
                <w:rFonts w:cs="B Nazanin" w:hint="cs"/>
                <w:sz w:val="24"/>
                <w:szCs w:val="24"/>
                <w:rtl/>
              </w:rPr>
              <w:t>1</w:t>
            </w:r>
          </w:p>
        </w:tc>
        <w:tc>
          <w:tcPr>
            <w:tcW w:w="3270" w:type="dxa"/>
            <w:shd w:val="clear" w:color="auto" w:fill="FFFFFF"/>
          </w:tcPr>
          <w:p w:rsidR="00B25D5C" w:rsidRPr="00AF11D7" w:rsidRDefault="00B25D5C" w:rsidP="001A0E9A">
            <w:pPr>
              <w:pStyle w:val="Style1"/>
              <w:jc w:val="both"/>
              <w:rPr>
                <w:rFonts w:cs="B Nazanin"/>
                <w:b/>
                <w:bCs/>
                <w:sz w:val="24"/>
                <w:szCs w:val="24"/>
                <w:rtl/>
              </w:rPr>
            </w:pPr>
            <w:r w:rsidRPr="00AF11D7">
              <w:rPr>
                <w:rFonts w:cs="B Nazanin" w:hint="cs"/>
                <w:b/>
                <w:bCs/>
                <w:sz w:val="24"/>
                <w:szCs w:val="24"/>
                <w:rtl/>
              </w:rPr>
              <w:t xml:space="preserve">بهای خدمات پیاده رو سازی ، تجهیز و فضاهای سبز </w:t>
            </w:r>
          </w:p>
        </w:tc>
        <w:tc>
          <w:tcPr>
            <w:tcW w:w="2194" w:type="dxa"/>
            <w:gridSpan w:val="2"/>
            <w:shd w:val="clear" w:color="auto" w:fill="FFFFFF"/>
          </w:tcPr>
          <w:p w:rsidR="00B25D5C" w:rsidRPr="00AF11D7" w:rsidRDefault="00B25D5C" w:rsidP="00874E90">
            <w:pPr>
              <w:pStyle w:val="Style1"/>
              <w:spacing w:after="0" w:line="240" w:lineRule="auto"/>
              <w:jc w:val="center"/>
              <w:rPr>
                <w:rFonts w:cs="B Nazanin"/>
                <w:b/>
                <w:bCs/>
                <w:sz w:val="24"/>
                <w:szCs w:val="24"/>
                <w:rtl/>
              </w:rPr>
            </w:pPr>
            <w:r w:rsidRPr="00AF11D7">
              <w:rPr>
                <w:rFonts w:cs="B Nazanin" w:hint="cs"/>
                <w:b/>
                <w:bCs/>
                <w:sz w:val="24"/>
                <w:szCs w:val="24"/>
                <w:rtl/>
              </w:rPr>
              <w:t xml:space="preserve">بر اساس فهرست بهاء ابنیه سال </w:t>
            </w:r>
            <w:r w:rsidR="00874E90">
              <w:rPr>
                <w:rFonts w:cs="B Nazanin" w:hint="cs"/>
                <w:b/>
                <w:bCs/>
                <w:sz w:val="24"/>
                <w:szCs w:val="24"/>
                <w:rtl/>
              </w:rPr>
              <w:t>1404</w:t>
            </w:r>
          </w:p>
        </w:tc>
        <w:tc>
          <w:tcPr>
            <w:tcW w:w="783" w:type="dxa"/>
            <w:vMerge/>
          </w:tcPr>
          <w:p w:rsidR="00B25D5C" w:rsidRPr="00E651B2" w:rsidRDefault="00B25D5C" w:rsidP="00A27D6E">
            <w:pPr>
              <w:pStyle w:val="Style1"/>
              <w:spacing w:after="0" w:line="240" w:lineRule="auto"/>
              <w:jc w:val="center"/>
              <w:rPr>
                <w:rFonts w:cs="B Nazanin"/>
                <w:b/>
                <w:bCs/>
                <w:sz w:val="24"/>
                <w:szCs w:val="24"/>
                <w:rtl/>
              </w:rPr>
            </w:pPr>
          </w:p>
        </w:tc>
        <w:tc>
          <w:tcPr>
            <w:tcW w:w="709" w:type="dxa"/>
            <w:vMerge/>
            <w:vAlign w:val="center"/>
          </w:tcPr>
          <w:p w:rsidR="00B25D5C" w:rsidRPr="00E651B2" w:rsidRDefault="00B25D5C" w:rsidP="00A27D6E">
            <w:pPr>
              <w:pStyle w:val="Style1"/>
              <w:spacing w:after="0" w:line="240" w:lineRule="auto"/>
              <w:jc w:val="center"/>
              <w:rPr>
                <w:rFonts w:cs="B Nazanin"/>
                <w:b/>
                <w:bCs/>
                <w:sz w:val="24"/>
                <w:szCs w:val="24"/>
                <w:rtl/>
              </w:rPr>
            </w:pPr>
          </w:p>
        </w:tc>
        <w:tc>
          <w:tcPr>
            <w:tcW w:w="7265" w:type="dxa"/>
            <w:vMerge/>
            <w:tcBorders>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r w:rsidR="00B25D5C" w:rsidRPr="005D44CB" w:rsidTr="004F16F0">
        <w:trPr>
          <w:trHeight w:val="1250"/>
        </w:trPr>
        <w:tc>
          <w:tcPr>
            <w:tcW w:w="7689" w:type="dxa"/>
            <w:gridSpan w:val="6"/>
            <w:tcBorders>
              <w:left w:val="single" w:sz="12" w:space="0" w:color="auto"/>
              <w:bottom w:val="single" w:sz="12" w:space="0" w:color="auto"/>
            </w:tcBorders>
            <w:shd w:val="clear" w:color="auto" w:fill="FFFFFF"/>
          </w:tcPr>
          <w:p w:rsidR="00B25D5C" w:rsidRPr="00BA3628" w:rsidRDefault="00B25D5C" w:rsidP="005F1727">
            <w:pPr>
              <w:pStyle w:val="Style1"/>
              <w:spacing w:after="0" w:line="240" w:lineRule="auto"/>
              <w:jc w:val="both"/>
              <w:rPr>
                <w:rFonts w:cs="B Nazanin"/>
                <w:b/>
                <w:bCs/>
                <w:sz w:val="22"/>
                <w:szCs w:val="22"/>
                <w:rtl/>
              </w:rPr>
            </w:pPr>
            <w:r w:rsidRPr="00BA3628">
              <w:rPr>
                <w:rFonts w:cs="B Nazanin" w:hint="cs"/>
                <w:b/>
                <w:bCs/>
                <w:sz w:val="22"/>
                <w:szCs w:val="22"/>
                <w:rtl/>
              </w:rPr>
              <w:t>تبصره(</w:t>
            </w:r>
            <w:r w:rsidR="00436AC7" w:rsidRPr="00BA3628">
              <w:rPr>
                <w:rFonts w:cs="B Nazanin" w:hint="cs"/>
                <w:b/>
                <w:bCs/>
                <w:sz w:val="22"/>
                <w:szCs w:val="22"/>
                <w:rtl/>
              </w:rPr>
              <w:t>8</w:t>
            </w:r>
            <w:r w:rsidRPr="00BA3628">
              <w:rPr>
                <w:rFonts w:cs="B Nazanin" w:hint="cs"/>
                <w:b/>
                <w:bCs/>
                <w:sz w:val="22"/>
                <w:szCs w:val="22"/>
                <w:rtl/>
              </w:rPr>
              <w:t>):</w:t>
            </w:r>
            <w:r w:rsidRPr="00BA3628">
              <w:rPr>
                <w:rFonts w:cs="B Nazanin" w:hint="cs"/>
                <w:sz w:val="22"/>
                <w:szCs w:val="22"/>
                <w:rtl/>
              </w:rPr>
              <w:t xml:space="preserve"> به استناد ماده 22 و 23 آیین‌نامه اجرایی قانون زمین شهری مصوب 24/3/1371 </w:t>
            </w:r>
            <w:r w:rsidR="005F1727" w:rsidRPr="00BA3628">
              <w:rPr>
                <w:rFonts w:cs="B Nazanin" w:hint="cs"/>
                <w:sz w:val="22"/>
                <w:szCs w:val="22"/>
                <w:rtl/>
              </w:rPr>
              <w:t>انجام خدمات آماده سازی</w:t>
            </w:r>
            <w:r w:rsidRPr="00BA3628">
              <w:rPr>
                <w:rFonts w:cs="B Nazanin" w:hint="cs"/>
                <w:sz w:val="22"/>
                <w:szCs w:val="22"/>
                <w:rtl/>
              </w:rPr>
              <w:t xml:space="preserve"> از وظایف شهرداری نمی‌باشد فلذا برای متقاضیانی که به شهرداری مراجعه و درخواست انجام </w:t>
            </w:r>
            <w:r w:rsidR="005F1727" w:rsidRPr="00BA3628">
              <w:rPr>
                <w:rFonts w:cs="B Nazanin" w:hint="cs"/>
                <w:sz w:val="22"/>
                <w:szCs w:val="22"/>
                <w:rtl/>
              </w:rPr>
              <w:t>آماده سازی</w:t>
            </w:r>
            <w:r w:rsidRPr="00BA3628">
              <w:rPr>
                <w:rFonts w:cs="B Nazanin" w:hint="cs"/>
                <w:sz w:val="22"/>
                <w:szCs w:val="22"/>
                <w:rtl/>
              </w:rPr>
              <w:t xml:space="preserve"> اراضی خود را می‌نمایند مبلغ تعیین شده توسط شهرداری وصول می‌گردد</w:t>
            </w:r>
            <w:r w:rsidRPr="00BA3628">
              <w:rPr>
                <w:rFonts w:cs="B Nazanin" w:hint="cs"/>
                <w:b/>
                <w:bCs/>
                <w:sz w:val="22"/>
                <w:szCs w:val="22"/>
                <w:rtl/>
              </w:rPr>
              <w:t>.</w:t>
            </w:r>
          </w:p>
          <w:p w:rsidR="00436AC7" w:rsidRPr="00BA3628" w:rsidRDefault="00436AC7" w:rsidP="00FF18D7">
            <w:pPr>
              <w:pStyle w:val="Style1"/>
              <w:spacing w:after="0" w:line="240" w:lineRule="auto"/>
              <w:jc w:val="both"/>
              <w:rPr>
                <w:rFonts w:cs="B Nazanin"/>
                <w:b/>
                <w:bCs/>
                <w:sz w:val="22"/>
                <w:szCs w:val="22"/>
                <w:rtl/>
              </w:rPr>
            </w:pPr>
            <w:r w:rsidRPr="00BA3628">
              <w:rPr>
                <w:rFonts w:cs="B Nazanin" w:hint="cs"/>
                <w:sz w:val="22"/>
                <w:szCs w:val="22"/>
                <w:rtl/>
              </w:rPr>
              <w:t>تبصره(9):حداکثر عرض معبر در محاسبه هزینه تجهیز و تعبیه معابر 24 متر  برای اشخاص حقیقی لحاظ میگردد.</w:t>
            </w:r>
          </w:p>
          <w:p w:rsidR="00EF7A27" w:rsidRPr="00EF7A27" w:rsidRDefault="00EF7A27" w:rsidP="00B57315">
            <w:pPr>
              <w:pStyle w:val="Style1"/>
              <w:spacing w:after="0" w:line="240" w:lineRule="auto"/>
              <w:jc w:val="both"/>
              <w:rPr>
                <w:rFonts w:cs="B Nazanin"/>
                <w:sz w:val="20"/>
                <w:szCs w:val="20"/>
                <w:rtl/>
              </w:rPr>
            </w:pPr>
          </w:p>
        </w:tc>
        <w:tc>
          <w:tcPr>
            <w:tcW w:w="7265" w:type="dxa"/>
            <w:vMerge/>
            <w:tcBorders>
              <w:bottom w:val="single" w:sz="12" w:space="0" w:color="auto"/>
              <w:right w:val="single" w:sz="12" w:space="0" w:color="auto"/>
            </w:tcBorders>
            <w:vAlign w:val="center"/>
          </w:tcPr>
          <w:p w:rsidR="00B25D5C" w:rsidRPr="00E651B2" w:rsidRDefault="00B25D5C" w:rsidP="00A27D6E">
            <w:pPr>
              <w:pStyle w:val="Style1"/>
              <w:spacing w:after="0" w:line="240" w:lineRule="auto"/>
              <w:jc w:val="center"/>
              <w:rPr>
                <w:rFonts w:cs="B Nazanin"/>
                <w:b/>
                <w:bCs/>
                <w:sz w:val="24"/>
                <w:szCs w:val="24"/>
                <w:rtl/>
              </w:rPr>
            </w:pPr>
          </w:p>
        </w:tc>
      </w:tr>
    </w:tbl>
    <w:p w:rsidR="005B0C2B" w:rsidRDefault="005B0C2B" w:rsidP="008A1296">
      <w:pPr>
        <w:spacing w:line="240" w:lineRule="auto"/>
        <w:jc w:val="center"/>
        <w:rPr>
          <w:rFonts w:cs="2  Titr"/>
          <w:b/>
          <w:bCs/>
          <w:sz w:val="26"/>
          <w:szCs w:val="26"/>
          <w:rtl/>
        </w:rPr>
      </w:pPr>
    </w:p>
    <w:p w:rsidR="001C5DCC" w:rsidRPr="00BC01E9" w:rsidRDefault="001C5DCC" w:rsidP="008A1296">
      <w:pPr>
        <w:spacing w:line="240" w:lineRule="auto"/>
        <w:jc w:val="center"/>
        <w:rPr>
          <w:rFonts w:cs="2  Titr"/>
          <w:b/>
          <w:bCs/>
          <w:sz w:val="26"/>
          <w:szCs w:val="26"/>
          <w:rtl/>
        </w:rPr>
      </w:pPr>
      <w:r w:rsidRPr="00BC01E9">
        <w:rPr>
          <w:rFonts w:cs="2  Titr" w:hint="cs"/>
          <w:b/>
          <w:bCs/>
          <w:sz w:val="26"/>
          <w:szCs w:val="26"/>
          <w:rtl/>
        </w:rPr>
        <w:t xml:space="preserve">تعرفه شماره (6-3) </w:t>
      </w:r>
      <w:r w:rsidRPr="00BC01E9">
        <w:rPr>
          <w:rFonts w:ascii="Times New Roman" w:hAnsi="Times New Roman" w:cs="Times New Roman" w:hint="cs"/>
          <w:b/>
          <w:bCs/>
          <w:sz w:val="26"/>
          <w:szCs w:val="26"/>
          <w:rtl/>
        </w:rPr>
        <w:t>–</w:t>
      </w:r>
      <w:r w:rsidRPr="00BC01E9">
        <w:rPr>
          <w:rFonts w:cs="2  Titr" w:hint="cs"/>
          <w:b/>
          <w:bCs/>
          <w:sz w:val="26"/>
          <w:szCs w:val="26"/>
          <w:rtl/>
        </w:rPr>
        <w:t xml:space="preserve"> بها</w:t>
      </w:r>
      <w:r w:rsidR="00EC632A" w:rsidRPr="00BC01E9">
        <w:rPr>
          <w:rFonts w:cs="2  Titr" w:hint="cs"/>
          <w:b/>
          <w:bCs/>
          <w:sz w:val="26"/>
          <w:szCs w:val="26"/>
          <w:rtl/>
        </w:rPr>
        <w:t>ء</w:t>
      </w:r>
      <w:r w:rsidRPr="00BC01E9">
        <w:rPr>
          <w:rFonts w:cs="2  Titr" w:hint="cs"/>
          <w:b/>
          <w:bCs/>
          <w:sz w:val="26"/>
          <w:szCs w:val="26"/>
          <w:rtl/>
        </w:rPr>
        <w:t xml:space="preserve"> خدمات</w:t>
      </w:r>
      <w:r w:rsidR="00E94F40" w:rsidRPr="00BC01E9">
        <w:rPr>
          <w:rFonts w:cs="2  Titr" w:hint="cs"/>
          <w:b/>
          <w:bCs/>
          <w:sz w:val="26"/>
          <w:szCs w:val="26"/>
          <w:rtl/>
        </w:rPr>
        <w:t xml:space="preserve"> </w:t>
      </w:r>
      <w:r w:rsidRPr="00BC01E9">
        <w:rPr>
          <w:rFonts w:cs="2  Titr" w:hint="cs"/>
          <w:b/>
          <w:bCs/>
          <w:sz w:val="26"/>
          <w:szCs w:val="26"/>
          <w:rtl/>
        </w:rPr>
        <w:t xml:space="preserve"> </w:t>
      </w:r>
      <w:r w:rsidR="008A1296" w:rsidRPr="00BC01E9">
        <w:rPr>
          <w:rFonts w:cs="2  Titr" w:hint="cs"/>
          <w:b/>
          <w:bCs/>
          <w:sz w:val="26"/>
          <w:szCs w:val="26"/>
          <w:rtl/>
        </w:rPr>
        <w:t>کارشناسی و فنی</w:t>
      </w:r>
      <w:r w:rsidR="008A1296" w:rsidRPr="00920F27">
        <w:rPr>
          <w:rFonts w:cs="2  Titr" w:hint="cs"/>
          <w:b/>
          <w:bCs/>
          <w:sz w:val="26"/>
          <w:szCs w:val="26"/>
          <w:rtl/>
        </w:rPr>
        <w:t>(خدمات نقشه برداری)</w:t>
      </w:r>
    </w:p>
    <w:p w:rsidR="001C5DCC" w:rsidRPr="00BB2850" w:rsidRDefault="001C5DCC" w:rsidP="001C5DCC">
      <w:pPr>
        <w:spacing w:line="240" w:lineRule="auto"/>
        <w:jc w:val="both"/>
        <w:rPr>
          <w:rFonts w:cs="B Nazanin"/>
          <w:b/>
          <w:bCs/>
          <w:sz w:val="4"/>
          <w:szCs w:val="4"/>
          <w:rtl/>
        </w:rPr>
      </w:pPr>
    </w:p>
    <w:tbl>
      <w:tblPr>
        <w:bidiVisual/>
        <w:tblW w:w="1488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61"/>
        <w:gridCol w:w="2695"/>
        <w:gridCol w:w="991"/>
        <w:gridCol w:w="5528"/>
      </w:tblGrid>
      <w:tr w:rsidR="001C5DCC" w:rsidRPr="005D44CB" w:rsidTr="00BC01E9">
        <w:trPr>
          <w:trHeight w:val="780"/>
        </w:trPr>
        <w:tc>
          <w:tcPr>
            <w:tcW w:w="709" w:type="dxa"/>
            <w:tcBorders>
              <w:top w:val="single" w:sz="12" w:space="0" w:color="auto"/>
              <w:left w:val="single" w:sz="12" w:space="0" w:color="auto"/>
            </w:tcBorders>
            <w:vAlign w:val="center"/>
          </w:tcPr>
          <w:p w:rsidR="001C5DCC" w:rsidRPr="00E651B2" w:rsidRDefault="001C5DCC" w:rsidP="005A7A4D">
            <w:pPr>
              <w:pStyle w:val="Style1"/>
              <w:spacing w:after="0" w:line="240" w:lineRule="auto"/>
              <w:jc w:val="center"/>
              <w:rPr>
                <w:rFonts w:cs="B Nazanin"/>
                <w:b/>
                <w:bCs/>
                <w:sz w:val="24"/>
                <w:szCs w:val="24"/>
                <w:rtl/>
              </w:rPr>
            </w:pPr>
            <w:r w:rsidRPr="00E651B2">
              <w:rPr>
                <w:rFonts w:cs="B Nazanin" w:hint="cs"/>
                <w:b/>
                <w:bCs/>
                <w:sz w:val="24"/>
                <w:szCs w:val="24"/>
                <w:rtl/>
              </w:rPr>
              <w:t>ردیف</w:t>
            </w:r>
          </w:p>
        </w:tc>
        <w:tc>
          <w:tcPr>
            <w:tcW w:w="4961" w:type="dxa"/>
            <w:tcBorders>
              <w:top w:val="single" w:sz="12" w:space="0" w:color="auto"/>
            </w:tcBorders>
            <w:vAlign w:val="center"/>
          </w:tcPr>
          <w:p w:rsidR="001C5DCC" w:rsidRPr="00E651B2" w:rsidRDefault="001C5DCC" w:rsidP="005A7A4D">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2695" w:type="dxa"/>
            <w:tcBorders>
              <w:top w:val="single" w:sz="12" w:space="0" w:color="auto"/>
            </w:tcBorders>
            <w:vAlign w:val="center"/>
          </w:tcPr>
          <w:p w:rsidR="001C5DCC" w:rsidRPr="00E651B2" w:rsidRDefault="001C5DCC" w:rsidP="005A7A4D">
            <w:pPr>
              <w:pStyle w:val="Style1"/>
              <w:spacing w:after="0" w:line="240" w:lineRule="auto"/>
              <w:jc w:val="center"/>
              <w:rPr>
                <w:rFonts w:cs="B Nazanin"/>
                <w:b/>
                <w:bCs/>
                <w:sz w:val="24"/>
                <w:szCs w:val="24"/>
                <w:rtl/>
              </w:rPr>
            </w:pPr>
            <w:r w:rsidRPr="00E651B2">
              <w:rPr>
                <w:rFonts w:cs="B Nazanin" w:hint="cs"/>
                <w:b/>
                <w:bCs/>
                <w:sz w:val="24"/>
                <w:szCs w:val="24"/>
                <w:rtl/>
              </w:rPr>
              <w:t>ماخذ و نحوه محاسبه بهاي خدمات</w:t>
            </w:r>
          </w:p>
        </w:tc>
        <w:tc>
          <w:tcPr>
            <w:tcW w:w="991" w:type="dxa"/>
            <w:tcBorders>
              <w:top w:val="single" w:sz="12" w:space="0" w:color="auto"/>
            </w:tcBorders>
            <w:vAlign w:val="center"/>
          </w:tcPr>
          <w:p w:rsidR="001C5DCC" w:rsidRPr="00E651B2" w:rsidRDefault="001C5DCC" w:rsidP="005A7A4D">
            <w:pPr>
              <w:pStyle w:val="Style1"/>
              <w:spacing w:after="0" w:line="240" w:lineRule="auto"/>
              <w:jc w:val="center"/>
              <w:rPr>
                <w:rFonts w:cs="B Nazanin"/>
                <w:b/>
                <w:bCs/>
                <w:sz w:val="24"/>
                <w:szCs w:val="24"/>
                <w:rtl/>
              </w:rPr>
            </w:pPr>
            <w:r>
              <w:rPr>
                <w:rFonts w:cs="B Nazanin" w:hint="cs"/>
                <w:b/>
                <w:bCs/>
                <w:sz w:val="24"/>
                <w:szCs w:val="24"/>
                <w:rtl/>
              </w:rPr>
              <w:t>منشاء قانوني</w:t>
            </w:r>
          </w:p>
        </w:tc>
        <w:tc>
          <w:tcPr>
            <w:tcW w:w="5528" w:type="dxa"/>
            <w:tcBorders>
              <w:top w:val="single" w:sz="12" w:space="0" w:color="auto"/>
              <w:right w:val="single" w:sz="12" w:space="0" w:color="auto"/>
            </w:tcBorders>
            <w:vAlign w:val="center"/>
          </w:tcPr>
          <w:p w:rsidR="001C5DCC" w:rsidRPr="00E651B2" w:rsidRDefault="001C5DCC" w:rsidP="005A7A4D">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B97FE1" w:rsidRPr="005D44CB" w:rsidTr="00BC01E9">
        <w:trPr>
          <w:trHeight w:val="220"/>
        </w:trPr>
        <w:tc>
          <w:tcPr>
            <w:tcW w:w="709" w:type="dxa"/>
            <w:tcBorders>
              <w:left w:val="single" w:sz="12" w:space="0" w:color="auto"/>
            </w:tcBorders>
            <w:vAlign w:val="center"/>
          </w:tcPr>
          <w:p w:rsidR="00B97FE1" w:rsidRPr="00E651B2" w:rsidRDefault="00B97FE1" w:rsidP="00B244F8">
            <w:pPr>
              <w:pStyle w:val="Style1"/>
              <w:spacing w:after="0" w:line="240" w:lineRule="auto"/>
              <w:jc w:val="center"/>
              <w:rPr>
                <w:rFonts w:cs="B Nazanin"/>
                <w:b/>
                <w:bCs/>
                <w:sz w:val="24"/>
                <w:szCs w:val="24"/>
                <w:rtl/>
              </w:rPr>
            </w:pPr>
            <w:r>
              <w:rPr>
                <w:rFonts w:cs="B Nazanin" w:hint="cs"/>
                <w:b/>
                <w:bCs/>
                <w:sz w:val="24"/>
                <w:szCs w:val="24"/>
                <w:rtl/>
              </w:rPr>
              <w:t>1</w:t>
            </w:r>
          </w:p>
        </w:tc>
        <w:tc>
          <w:tcPr>
            <w:tcW w:w="4961" w:type="dxa"/>
            <w:vAlign w:val="center"/>
          </w:tcPr>
          <w:p w:rsidR="00B97FE1" w:rsidRDefault="00B97FE1" w:rsidP="00B244F8">
            <w:pPr>
              <w:pStyle w:val="Style1"/>
              <w:spacing w:after="0" w:line="240" w:lineRule="auto"/>
              <w:jc w:val="center"/>
              <w:rPr>
                <w:rFonts w:cs="B Nazanin"/>
                <w:b/>
                <w:bCs/>
                <w:sz w:val="24"/>
                <w:szCs w:val="24"/>
                <w:rtl/>
              </w:rPr>
            </w:pPr>
            <w:r>
              <w:rPr>
                <w:rFonts w:cs="B Nazanin" w:hint="cs"/>
                <w:b/>
                <w:bCs/>
                <w:sz w:val="24"/>
                <w:szCs w:val="24"/>
                <w:rtl/>
              </w:rPr>
              <w:t>میخ کوبی و تعیین رقوم بر و کف پلاک تا 250 متربع</w:t>
            </w:r>
          </w:p>
          <w:p w:rsidR="00B97FE1" w:rsidRPr="00E651B2" w:rsidRDefault="00B97FE1" w:rsidP="00B244F8">
            <w:pPr>
              <w:pStyle w:val="Style1"/>
              <w:spacing w:after="0" w:line="240" w:lineRule="auto"/>
              <w:jc w:val="center"/>
              <w:rPr>
                <w:rFonts w:cs="B Nazanin"/>
                <w:b/>
                <w:bCs/>
                <w:sz w:val="24"/>
                <w:szCs w:val="24"/>
                <w:rtl/>
              </w:rPr>
            </w:pPr>
          </w:p>
        </w:tc>
        <w:tc>
          <w:tcPr>
            <w:tcW w:w="2695" w:type="dxa"/>
            <w:vAlign w:val="center"/>
          </w:tcPr>
          <w:p w:rsidR="00B97FE1" w:rsidRPr="00E651B2" w:rsidRDefault="00B97FE1" w:rsidP="00E309E5">
            <w:pPr>
              <w:pStyle w:val="Style1"/>
              <w:spacing w:after="0" w:line="240" w:lineRule="auto"/>
              <w:jc w:val="center"/>
              <w:rPr>
                <w:rFonts w:cs="B Nazanin"/>
                <w:b/>
                <w:bCs/>
                <w:sz w:val="24"/>
                <w:szCs w:val="24"/>
                <w:rtl/>
              </w:rPr>
            </w:pPr>
            <w:r>
              <w:rPr>
                <w:rFonts w:cs="B Nazanin" w:hint="cs"/>
                <w:b/>
                <w:bCs/>
                <w:sz w:val="24"/>
                <w:szCs w:val="24"/>
                <w:rtl/>
              </w:rPr>
              <w:t>000/</w:t>
            </w:r>
            <w:r w:rsidR="00E309E5">
              <w:rPr>
                <w:rFonts w:cs="B Nazanin" w:hint="cs"/>
                <w:b/>
                <w:bCs/>
                <w:sz w:val="24"/>
                <w:szCs w:val="24"/>
                <w:rtl/>
              </w:rPr>
              <w:t>500</w:t>
            </w:r>
            <w:r>
              <w:rPr>
                <w:rFonts w:cs="B Nazanin" w:hint="cs"/>
                <w:b/>
                <w:bCs/>
                <w:sz w:val="24"/>
                <w:szCs w:val="24"/>
                <w:rtl/>
              </w:rPr>
              <w:t>/</w:t>
            </w:r>
            <w:r w:rsidR="00E309E5">
              <w:rPr>
                <w:rFonts w:cs="B Nazanin" w:hint="cs"/>
                <w:b/>
                <w:bCs/>
                <w:sz w:val="24"/>
                <w:szCs w:val="24"/>
                <w:rtl/>
              </w:rPr>
              <w:t>17</w:t>
            </w:r>
            <w:r>
              <w:rPr>
                <w:rFonts w:cs="B Nazanin" w:hint="cs"/>
                <w:b/>
                <w:bCs/>
                <w:sz w:val="24"/>
                <w:szCs w:val="24"/>
                <w:rtl/>
              </w:rPr>
              <w:t xml:space="preserve">  ریال</w:t>
            </w:r>
          </w:p>
        </w:tc>
        <w:tc>
          <w:tcPr>
            <w:tcW w:w="991" w:type="dxa"/>
            <w:vMerge w:val="restart"/>
            <w:textDirection w:val="btLr"/>
            <w:vAlign w:val="center"/>
          </w:tcPr>
          <w:p w:rsidR="00B97FE1" w:rsidRPr="005D44CB" w:rsidRDefault="00B97FE1"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B97FE1" w:rsidRPr="005D44CB" w:rsidRDefault="00B97FE1"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528" w:type="dxa"/>
            <w:vMerge w:val="restart"/>
            <w:tcBorders>
              <w:right w:val="single" w:sz="12" w:space="0" w:color="auto"/>
            </w:tcBorders>
          </w:tcPr>
          <w:p w:rsidR="00B97FE1" w:rsidRDefault="00B97FE1" w:rsidP="005A7A4D">
            <w:pPr>
              <w:pStyle w:val="Style1"/>
              <w:spacing w:after="0" w:line="240" w:lineRule="auto"/>
              <w:rPr>
                <w:rFonts w:cs="B Nazanin"/>
                <w:b/>
                <w:bCs/>
                <w:sz w:val="24"/>
                <w:szCs w:val="24"/>
              </w:rPr>
            </w:pPr>
          </w:p>
          <w:p w:rsidR="00B97FE1" w:rsidRDefault="00B97FE1" w:rsidP="00656004">
            <w:pPr>
              <w:pStyle w:val="Style1"/>
              <w:spacing w:after="0" w:line="240" w:lineRule="auto"/>
              <w:jc w:val="both"/>
              <w:rPr>
                <w:rFonts w:cs="B Nazanin"/>
                <w:b/>
                <w:bCs/>
                <w:sz w:val="24"/>
                <w:szCs w:val="24"/>
                <w:rtl/>
              </w:rPr>
            </w:pPr>
            <w:r w:rsidRPr="00C838A6">
              <w:rPr>
                <w:rFonts w:cs="B Nazanin" w:hint="cs"/>
                <w:b/>
                <w:bCs/>
                <w:sz w:val="24"/>
                <w:szCs w:val="24"/>
                <w:rtl/>
              </w:rPr>
              <w:t>تبصره(1): در راستای اصل 44 قانون اساسی</w:t>
            </w:r>
            <w:r>
              <w:rPr>
                <w:rFonts w:cs="B Nazanin" w:hint="cs"/>
                <w:b/>
                <w:bCs/>
                <w:sz w:val="24"/>
                <w:szCs w:val="24"/>
                <w:rtl/>
              </w:rPr>
              <w:t xml:space="preserve"> اجرای</w:t>
            </w:r>
            <w:r w:rsidRPr="00C838A6">
              <w:rPr>
                <w:rFonts w:cs="B Nazanin" w:hint="cs"/>
                <w:b/>
                <w:bCs/>
                <w:sz w:val="24"/>
                <w:szCs w:val="24"/>
                <w:rtl/>
              </w:rPr>
              <w:t xml:space="preserve"> نقشه برداری اراضی </w:t>
            </w:r>
            <w:r>
              <w:rPr>
                <w:rFonts w:cs="B Nazanin" w:hint="cs"/>
                <w:b/>
                <w:bCs/>
                <w:sz w:val="24"/>
                <w:szCs w:val="24"/>
                <w:rtl/>
              </w:rPr>
              <w:t>سطح شهرتوسط</w:t>
            </w:r>
            <w:r w:rsidRPr="00C838A6">
              <w:rPr>
                <w:rFonts w:cs="B Nazanin" w:hint="cs"/>
                <w:b/>
                <w:bCs/>
                <w:sz w:val="24"/>
                <w:szCs w:val="24"/>
                <w:rtl/>
              </w:rPr>
              <w:t xml:space="preserve"> شرکت های نقشه برداری معتبر بلامانع است </w:t>
            </w:r>
            <w:r>
              <w:rPr>
                <w:rFonts w:cs="B Nazanin" w:hint="cs"/>
                <w:b/>
                <w:bCs/>
                <w:sz w:val="24"/>
                <w:szCs w:val="24"/>
                <w:rtl/>
              </w:rPr>
              <w:t>.</w:t>
            </w:r>
          </w:p>
          <w:p w:rsidR="00B97FE1" w:rsidRPr="00C838A6" w:rsidRDefault="00B97FE1" w:rsidP="00AE78E8">
            <w:pPr>
              <w:pStyle w:val="Style1"/>
              <w:spacing w:after="0" w:line="240" w:lineRule="auto"/>
              <w:jc w:val="both"/>
              <w:rPr>
                <w:rFonts w:cs="B Nazanin"/>
                <w:b/>
                <w:bCs/>
                <w:sz w:val="24"/>
                <w:szCs w:val="24"/>
              </w:rPr>
            </w:pPr>
            <w:r>
              <w:rPr>
                <w:rFonts w:cs="B Nazanin" w:hint="cs"/>
                <w:b/>
                <w:bCs/>
                <w:sz w:val="24"/>
                <w:szCs w:val="24"/>
                <w:rtl/>
              </w:rPr>
              <w:t>تبصره(2): واگذاری اراضی به استناد ماده 19 قانون نوسازی و عمران شهری بدون رعایت تشریفات صرفاً با توافق شهرداری که به اطلاع شورای اسلامی شهر برسد و برابر قیمت روز کارشناسی موضوع ماده 19 قانون کارشناسان رسمی دادگستری صورت پذیرد.</w:t>
            </w:r>
          </w:p>
          <w:p w:rsidR="00B97FE1" w:rsidRPr="00C838A6" w:rsidRDefault="00B97FE1" w:rsidP="005A7A4D">
            <w:pPr>
              <w:pStyle w:val="Style1"/>
              <w:spacing w:after="0" w:line="240" w:lineRule="auto"/>
              <w:rPr>
                <w:rFonts w:cs="B Nazanin"/>
                <w:b/>
                <w:bCs/>
                <w:sz w:val="24"/>
                <w:szCs w:val="24"/>
              </w:rPr>
            </w:pPr>
          </w:p>
          <w:p w:rsidR="00B97FE1" w:rsidRDefault="00B97FE1" w:rsidP="005A7A4D">
            <w:pPr>
              <w:pStyle w:val="Style1"/>
              <w:spacing w:after="0" w:line="240" w:lineRule="auto"/>
              <w:rPr>
                <w:rFonts w:cs="B Nazanin"/>
                <w:b/>
                <w:bCs/>
                <w:sz w:val="24"/>
                <w:szCs w:val="24"/>
              </w:rPr>
            </w:pPr>
          </w:p>
          <w:p w:rsidR="00B97FE1" w:rsidRDefault="00B97FE1" w:rsidP="005A7A4D">
            <w:pPr>
              <w:pStyle w:val="Style1"/>
              <w:spacing w:after="0" w:line="240" w:lineRule="auto"/>
              <w:rPr>
                <w:rFonts w:cs="B Nazanin"/>
                <w:b/>
                <w:bCs/>
                <w:sz w:val="24"/>
                <w:szCs w:val="24"/>
              </w:rPr>
            </w:pPr>
          </w:p>
          <w:p w:rsidR="00B97FE1" w:rsidRDefault="00B97FE1" w:rsidP="005A7A4D">
            <w:pPr>
              <w:pStyle w:val="Style1"/>
              <w:spacing w:after="0" w:line="240" w:lineRule="auto"/>
              <w:rPr>
                <w:rFonts w:cs="B Nazanin"/>
                <w:b/>
                <w:bCs/>
                <w:sz w:val="24"/>
                <w:szCs w:val="24"/>
              </w:rPr>
            </w:pPr>
          </w:p>
          <w:p w:rsidR="00B97FE1" w:rsidRDefault="00B97FE1" w:rsidP="005A7A4D">
            <w:pPr>
              <w:pStyle w:val="Style1"/>
              <w:spacing w:after="0" w:line="240" w:lineRule="auto"/>
              <w:rPr>
                <w:rFonts w:cs="B Nazanin"/>
                <w:b/>
                <w:bCs/>
                <w:sz w:val="24"/>
                <w:szCs w:val="24"/>
              </w:rPr>
            </w:pPr>
          </w:p>
          <w:p w:rsidR="00B97FE1" w:rsidRDefault="00B97FE1" w:rsidP="005A7A4D">
            <w:pPr>
              <w:pStyle w:val="Style1"/>
              <w:spacing w:after="0" w:line="240" w:lineRule="auto"/>
              <w:rPr>
                <w:rFonts w:cs="B Nazanin"/>
                <w:b/>
                <w:bCs/>
                <w:sz w:val="24"/>
                <w:szCs w:val="24"/>
              </w:rPr>
            </w:pPr>
          </w:p>
          <w:p w:rsidR="00B97FE1" w:rsidRPr="00E651B2" w:rsidRDefault="00B97FE1" w:rsidP="005A7A4D">
            <w:pPr>
              <w:pStyle w:val="Style1"/>
              <w:spacing w:after="0" w:line="240" w:lineRule="auto"/>
              <w:rPr>
                <w:rFonts w:cs="B Nazanin"/>
                <w:b/>
                <w:bCs/>
                <w:sz w:val="24"/>
                <w:szCs w:val="24"/>
                <w:rtl/>
              </w:rPr>
            </w:pPr>
          </w:p>
        </w:tc>
      </w:tr>
      <w:tr w:rsidR="005A7A4D" w:rsidRPr="005D44CB" w:rsidTr="00BC01E9">
        <w:trPr>
          <w:trHeight w:val="116"/>
        </w:trPr>
        <w:tc>
          <w:tcPr>
            <w:tcW w:w="709" w:type="dxa"/>
            <w:tcBorders>
              <w:left w:val="single" w:sz="12" w:space="0" w:color="auto"/>
            </w:tcBorders>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2</w:t>
            </w:r>
          </w:p>
        </w:tc>
        <w:tc>
          <w:tcPr>
            <w:tcW w:w="4961" w:type="dxa"/>
            <w:shd w:val="clear" w:color="auto" w:fill="FFFFFF"/>
            <w:vAlign w:val="center"/>
          </w:tcPr>
          <w:p w:rsidR="005A7A4D" w:rsidRDefault="00316C73" w:rsidP="00656004">
            <w:pPr>
              <w:pStyle w:val="Style1"/>
              <w:spacing w:after="0" w:line="240" w:lineRule="auto"/>
              <w:jc w:val="center"/>
              <w:rPr>
                <w:rFonts w:cs="B Nazanin"/>
                <w:b/>
                <w:bCs/>
                <w:sz w:val="24"/>
                <w:szCs w:val="24"/>
                <w:rtl/>
              </w:rPr>
            </w:pPr>
            <w:r>
              <w:rPr>
                <w:rFonts w:cs="B Nazanin" w:hint="cs"/>
                <w:b/>
                <w:bCs/>
                <w:sz w:val="24"/>
                <w:szCs w:val="24"/>
                <w:rtl/>
              </w:rPr>
              <w:t xml:space="preserve">میخ کوبی و تعیین رقوم بر و کف پلاک </w:t>
            </w:r>
            <w:r w:rsidR="00656004">
              <w:rPr>
                <w:rFonts w:cs="B Nazanin" w:hint="cs"/>
                <w:b/>
                <w:bCs/>
                <w:sz w:val="24"/>
                <w:szCs w:val="24"/>
                <w:rtl/>
              </w:rPr>
              <w:t>250 مترمربع</w:t>
            </w:r>
            <w:r>
              <w:rPr>
                <w:rFonts w:cs="B Nazanin" w:hint="cs"/>
                <w:b/>
                <w:bCs/>
                <w:sz w:val="24"/>
                <w:szCs w:val="24"/>
                <w:rtl/>
              </w:rPr>
              <w:t xml:space="preserve"> به بالا</w:t>
            </w:r>
          </w:p>
          <w:p w:rsidR="00B244F8" w:rsidRPr="00E651B2" w:rsidRDefault="00B244F8" w:rsidP="00B244F8">
            <w:pPr>
              <w:pStyle w:val="Style1"/>
              <w:spacing w:after="0" w:line="240" w:lineRule="auto"/>
              <w:jc w:val="center"/>
              <w:rPr>
                <w:rFonts w:cs="B Nazanin"/>
                <w:b/>
                <w:bCs/>
                <w:sz w:val="24"/>
                <w:szCs w:val="24"/>
                <w:rtl/>
              </w:rPr>
            </w:pPr>
          </w:p>
        </w:tc>
        <w:tc>
          <w:tcPr>
            <w:tcW w:w="2695" w:type="dxa"/>
            <w:shd w:val="clear" w:color="auto" w:fill="FFFFFF"/>
            <w:vAlign w:val="center"/>
          </w:tcPr>
          <w:p w:rsidR="005A7A4D" w:rsidRPr="00E651B2" w:rsidRDefault="00316C73" w:rsidP="00E309E5">
            <w:pPr>
              <w:pStyle w:val="Style1"/>
              <w:spacing w:after="0" w:line="240" w:lineRule="auto"/>
              <w:jc w:val="center"/>
              <w:rPr>
                <w:rFonts w:cs="B Nazanin"/>
                <w:b/>
                <w:bCs/>
                <w:sz w:val="24"/>
                <w:szCs w:val="24"/>
                <w:rtl/>
              </w:rPr>
            </w:pPr>
            <w:r>
              <w:rPr>
                <w:rFonts w:cs="B Nazanin" w:hint="cs"/>
                <w:b/>
                <w:bCs/>
                <w:sz w:val="24"/>
                <w:szCs w:val="24"/>
                <w:rtl/>
              </w:rPr>
              <w:t>000/</w:t>
            </w:r>
            <w:r w:rsidR="00920F27">
              <w:rPr>
                <w:rFonts w:cs="B Nazanin" w:hint="cs"/>
                <w:b/>
                <w:bCs/>
                <w:sz w:val="24"/>
                <w:szCs w:val="24"/>
                <w:rtl/>
              </w:rPr>
              <w:t>000</w:t>
            </w:r>
            <w:r>
              <w:rPr>
                <w:rFonts w:cs="B Nazanin" w:hint="cs"/>
                <w:b/>
                <w:bCs/>
                <w:sz w:val="24"/>
                <w:szCs w:val="24"/>
                <w:rtl/>
              </w:rPr>
              <w:t>/</w:t>
            </w:r>
            <w:r w:rsidR="00E309E5">
              <w:rPr>
                <w:rFonts w:cs="B Nazanin" w:hint="cs"/>
                <w:b/>
                <w:bCs/>
                <w:sz w:val="24"/>
                <w:szCs w:val="24"/>
                <w:rtl/>
              </w:rPr>
              <w:t>35</w:t>
            </w:r>
            <w:r>
              <w:rPr>
                <w:rFonts w:cs="B Nazanin" w:hint="cs"/>
                <w:b/>
                <w:bCs/>
                <w:sz w:val="24"/>
                <w:szCs w:val="24"/>
                <w:rtl/>
              </w:rPr>
              <w:t xml:space="preserve">  ریال</w:t>
            </w:r>
          </w:p>
        </w:tc>
        <w:tc>
          <w:tcPr>
            <w:tcW w:w="991" w:type="dxa"/>
            <w:vMerge/>
            <w:vAlign w:val="center"/>
          </w:tcPr>
          <w:p w:rsidR="005A7A4D" w:rsidRPr="00E651B2" w:rsidRDefault="005A7A4D"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5A7A4D" w:rsidRPr="00E651B2" w:rsidRDefault="005A7A4D" w:rsidP="005A7A4D">
            <w:pPr>
              <w:pStyle w:val="Style1"/>
              <w:spacing w:after="0" w:line="240" w:lineRule="auto"/>
              <w:jc w:val="center"/>
              <w:rPr>
                <w:rFonts w:cs="B Nazanin"/>
                <w:b/>
                <w:bCs/>
                <w:sz w:val="24"/>
                <w:szCs w:val="24"/>
                <w:rtl/>
              </w:rPr>
            </w:pPr>
          </w:p>
        </w:tc>
      </w:tr>
      <w:tr w:rsidR="005A7A4D" w:rsidRPr="005D44CB" w:rsidTr="00BC01E9">
        <w:trPr>
          <w:trHeight w:val="70"/>
        </w:trPr>
        <w:tc>
          <w:tcPr>
            <w:tcW w:w="709" w:type="dxa"/>
            <w:tcBorders>
              <w:left w:val="single" w:sz="12" w:space="0" w:color="auto"/>
            </w:tcBorders>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3</w:t>
            </w:r>
          </w:p>
        </w:tc>
        <w:tc>
          <w:tcPr>
            <w:tcW w:w="4961" w:type="dxa"/>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 xml:space="preserve">تهیه نقشه </w:t>
            </w:r>
            <w:r>
              <w:rPr>
                <w:rFonts w:cs="B Nazanin"/>
                <w:b/>
                <w:bCs/>
                <w:sz w:val="24"/>
                <w:szCs w:val="24"/>
              </w:rPr>
              <w:t xml:space="preserve">UTM </w:t>
            </w:r>
            <w:r>
              <w:rPr>
                <w:rFonts w:cs="B Nazanin" w:hint="cs"/>
                <w:b/>
                <w:bCs/>
                <w:sz w:val="24"/>
                <w:szCs w:val="24"/>
                <w:rtl/>
              </w:rPr>
              <w:t xml:space="preserve"> ساختمانهای مسکونی و تجاری و غیره تا 300 مترمربع</w:t>
            </w:r>
          </w:p>
        </w:tc>
        <w:tc>
          <w:tcPr>
            <w:tcW w:w="2695" w:type="dxa"/>
            <w:shd w:val="clear" w:color="auto" w:fill="FFFFFF"/>
            <w:vAlign w:val="center"/>
          </w:tcPr>
          <w:p w:rsidR="005A7A4D" w:rsidRPr="00E651B2" w:rsidRDefault="00316C73" w:rsidP="00E309E5">
            <w:pPr>
              <w:pStyle w:val="Style1"/>
              <w:spacing w:after="0" w:line="240" w:lineRule="auto"/>
              <w:jc w:val="center"/>
              <w:rPr>
                <w:rFonts w:cs="B Nazanin"/>
                <w:b/>
                <w:bCs/>
                <w:sz w:val="24"/>
                <w:szCs w:val="24"/>
                <w:rtl/>
              </w:rPr>
            </w:pPr>
            <w:r>
              <w:rPr>
                <w:rFonts w:cs="B Nazanin" w:hint="cs"/>
                <w:b/>
                <w:bCs/>
                <w:sz w:val="24"/>
                <w:szCs w:val="24"/>
                <w:rtl/>
              </w:rPr>
              <w:t>000/</w:t>
            </w:r>
            <w:r w:rsidR="00E309E5">
              <w:rPr>
                <w:rFonts w:cs="B Nazanin" w:hint="cs"/>
                <w:b/>
                <w:bCs/>
                <w:sz w:val="24"/>
                <w:szCs w:val="24"/>
                <w:rtl/>
              </w:rPr>
              <w:t>500</w:t>
            </w:r>
            <w:r>
              <w:rPr>
                <w:rFonts w:cs="B Nazanin" w:hint="cs"/>
                <w:b/>
                <w:bCs/>
                <w:sz w:val="24"/>
                <w:szCs w:val="24"/>
                <w:rtl/>
              </w:rPr>
              <w:t>/</w:t>
            </w:r>
            <w:r w:rsidR="00E309E5">
              <w:rPr>
                <w:rFonts w:cs="B Nazanin" w:hint="cs"/>
                <w:b/>
                <w:bCs/>
                <w:sz w:val="24"/>
                <w:szCs w:val="24"/>
                <w:rtl/>
              </w:rPr>
              <w:t>12</w:t>
            </w:r>
            <w:r>
              <w:rPr>
                <w:rFonts w:cs="B Nazanin" w:hint="cs"/>
                <w:b/>
                <w:bCs/>
                <w:sz w:val="24"/>
                <w:szCs w:val="24"/>
                <w:rtl/>
              </w:rPr>
              <w:t xml:space="preserve">  ریال</w:t>
            </w:r>
          </w:p>
        </w:tc>
        <w:tc>
          <w:tcPr>
            <w:tcW w:w="991" w:type="dxa"/>
            <w:vMerge/>
            <w:vAlign w:val="center"/>
          </w:tcPr>
          <w:p w:rsidR="005A7A4D" w:rsidRPr="00E651B2" w:rsidRDefault="005A7A4D"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5A7A4D" w:rsidRPr="00E651B2" w:rsidRDefault="005A7A4D" w:rsidP="005A7A4D">
            <w:pPr>
              <w:pStyle w:val="Style1"/>
              <w:spacing w:after="0" w:line="240" w:lineRule="auto"/>
              <w:jc w:val="center"/>
              <w:rPr>
                <w:rFonts w:cs="B Nazanin"/>
                <w:b/>
                <w:bCs/>
                <w:sz w:val="24"/>
                <w:szCs w:val="24"/>
                <w:rtl/>
              </w:rPr>
            </w:pPr>
          </w:p>
        </w:tc>
      </w:tr>
      <w:tr w:rsidR="005A7A4D" w:rsidRPr="005D44CB" w:rsidTr="00BC01E9">
        <w:trPr>
          <w:trHeight w:val="70"/>
        </w:trPr>
        <w:tc>
          <w:tcPr>
            <w:tcW w:w="709" w:type="dxa"/>
            <w:tcBorders>
              <w:left w:val="single" w:sz="12" w:space="0" w:color="auto"/>
            </w:tcBorders>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4</w:t>
            </w:r>
          </w:p>
        </w:tc>
        <w:tc>
          <w:tcPr>
            <w:tcW w:w="4961" w:type="dxa"/>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 xml:space="preserve">تهیه نقشه </w:t>
            </w:r>
            <w:r>
              <w:rPr>
                <w:rFonts w:cs="B Nazanin"/>
                <w:b/>
                <w:bCs/>
                <w:sz w:val="24"/>
                <w:szCs w:val="24"/>
              </w:rPr>
              <w:t xml:space="preserve">UTM </w:t>
            </w:r>
            <w:r>
              <w:rPr>
                <w:rFonts w:cs="B Nazanin" w:hint="cs"/>
                <w:b/>
                <w:bCs/>
                <w:sz w:val="24"/>
                <w:szCs w:val="24"/>
                <w:rtl/>
              </w:rPr>
              <w:t xml:space="preserve"> ساختمانهای مسکونی و تجاری و غیره از 300 مترمربع به بالا</w:t>
            </w:r>
          </w:p>
        </w:tc>
        <w:tc>
          <w:tcPr>
            <w:tcW w:w="2695" w:type="dxa"/>
            <w:shd w:val="clear" w:color="auto" w:fill="FFFFFF"/>
            <w:vAlign w:val="center"/>
          </w:tcPr>
          <w:p w:rsidR="005A7A4D" w:rsidRPr="00E651B2" w:rsidRDefault="00316C73" w:rsidP="00E309E5">
            <w:pPr>
              <w:pStyle w:val="Style1"/>
              <w:spacing w:after="0" w:line="240" w:lineRule="auto"/>
              <w:jc w:val="center"/>
              <w:rPr>
                <w:rFonts w:cs="B Nazanin"/>
                <w:b/>
                <w:bCs/>
                <w:sz w:val="24"/>
                <w:szCs w:val="24"/>
                <w:rtl/>
              </w:rPr>
            </w:pPr>
            <w:r>
              <w:rPr>
                <w:rFonts w:cs="B Nazanin" w:hint="cs"/>
                <w:b/>
                <w:bCs/>
                <w:sz w:val="24"/>
                <w:szCs w:val="24"/>
                <w:rtl/>
              </w:rPr>
              <w:t>000/</w:t>
            </w:r>
            <w:r w:rsidR="00E309E5">
              <w:rPr>
                <w:rFonts w:cs="B Nazanin" w:hint="cs"/>
                <w:b/>
                <w:bCs/>
                <w:sz w:val="24"/>
                <w:szCs w:val="24"/>
                <w:rtl/>
              </w:rPr>
              <w:t>500</w:t>
            </w:r>
            <w:r>
              <w:rPr>
                <w:rFonts w:cs="B Nazanin" w:hint="cs"/>
                <w:b/>
                <w:bCs/>
                <w:sz w:val="24"/>
                <w:szCs w:val="24"/>
                <w:rtl/>
              </w:rPr>
              <w:t>/</w:t>
            </w:r>
            <w:r w:rsidR="00E309E5">
              <w:rPr>
                <w:rFonts w:cs="B Nazanin" w:hint="cs"/>
                <w:b/>
                <w:bCs/>
                <w:sz w:val="24"/>
                <w:szCs w:val="24"/>
                <w:rtl/>
              </w:rPr>
              <w:t>17</w:t>
            </w:r>
            <w:r>
              <w:rPr>
                <w:rFonts w:cs="B Nazanin" w:hint="cs"/>
                <w:b/>
                <w:bCs/>
                <w:sz w:val="24"/>
                <w:szCs w:val="24"/>
                <w:rtl/>
              </w:rPr>
              <w:t xml:space="preserve">  ریال</w:t>
            </w:r>
          </w:p>
        </w:tc>
        <w:tc>
          <w:tcPr>
            <w:tcW w:w="991" w:type="dxa"/>
            <w:vMerge/>
            <w:vAlign w:val="center"/>
          </w:tcPr>
          <w:p w:rsidR="005A7A4D" w:rsidRPr="00E651B2" w:rsidRDefault="005A7A4D"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5A7A4D" w:rsidRPr="00E651B2" w:rsidRDefault="005A7A4D" w:rsidP="005A7A4D">
            <w:pPr>
              <w:pStyle w:val="Style1"/>
              <w:spacing w:after="0" w:line="240" w:lineRule="auto"/>
              <w:jc w:val="center"/>
              <w:rPr>
                <w:rFonts w:cs="B Nazanin"/>
                <w:b/>
                <w:bCs/>
                <w:sz w:val="24"/>
                <w:szCs w:val="24"/>
                <w:rtl/>
              </w:rPr>
            </w:pPr>
          </w:p>
        </w:tc>
      </w:tr>
      <w:tr w:rsidR="005A7A4D" w:rsidRPr="005D44CB" w:rsidTr="00BC01E9">
        <w:trPr>
          <w:trHeight w:val="849"/>
        </w:trPr>
        <w:tc>
          <w:tcPr>
            <w:tcW w:w="709" w:type="dxa"/>
            <w:tcBorders>
              <w:left w:val="single" w:sz="12" w:space="0" w:color="auto"/>
            </w:tcBorders>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5</w:t>
            </w:r>
          </w:p>
        </w:tc>
        <w:tc>
          <w:tcPr>
            <w:tcW w:w="4961" w:type="dxa"/>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 xml:space="preserve">تهیه نقشه </w:t>
            </w:r>
            <w:r>
              <w:rPr>
                <w:rFonts w:cs="B Nazanin"/>
                <w:b/>
                <w:bCs/>
                <w:sz w:val="24"/>
                <w:szCs w:val="24"/>
              </w:rPr>
              <w:t xml:space="preserve">UTM </w:t>
            </w:r>
            <w:r>
              <w:rPr>
                <w:rFonts w:cs="B Nazanin" w:hint="cs"/>
                <w:b/>
                <w:bCs/>
                <w:sz w:val="24"/>
                <w:szCs w:val="24"/>
                <w:rtl/>
              </w:rPr>
              <w:t xml:space="preserve"> ساختمانهای اداری و صنعتی تا 1000 مترمربع</w:t>
            </w:r>
          </w:p>
        </w:tc>
        <w:tc>
          <w:tcPr>
            <w:tcW w:w="2695" w:type="dxa"/>
            <w:shd w:val="clear" w:color="auto" w:fill="FFFFFF"/>
            <w:vAlign w:val="center"/>
          </w:tcPr>
          <w:p w:rsidR="005A7A4D" w:rsidRPr="00E651B2" w:rsidRDefault="00316C73" w:rsidP="00E309E5">
            <w:pPr>
              <w:pStyle w:val="Style1"/>
              <w:spacing w:after="0" w:line="240" w:lineRule="auto"/>
              <w:jc w:val="center"/>
              <w:rPr>
                <w:rFonts w:cs="B Nazanin"/>
                <w:b/>
                <w:bCs/>
                <w:sz w:val="24"/>
                <w:szCs w:val="24"/>
                <w:rtl/>
              </w:rPr>
            </w:pPr>
            <w:r>
              <w:rPr>
                <w:rFonts w:cs="B Nazanin" w:hint="cs"/>
                <w:b/>
                <w:bCs/>
                <w:sz w:val="24"/>
                <w:szCs w:val="24"/>
                <w:rtl/>
              </w:rPr>
              <w:t>000/</w:t>
            </w:r>
            <w:r w:rsidR="00E309E5">
              <w:rPr>
                <w:rFonts w:cs="B Nazanin" w:hint="cs"/>
                <w:b/>
                <w:bCs/>
                <w:sz w:val="24"/>
                <w:szCs w:val="24"/>
                <w:rtl/>
              </w:rPr>
              <w:t>500</w:t>
            </w:r>
            <w:r>
              <w:rPr>
                <w:rFonts w:cs="B Nazanin" w:hint="cs"/>
                <w:b/>
                <w:bCs/>
                <w:sz w:val="24"/>
                <w:szCs w:val="24"/>
                <w:rtl/>
              </w:rPr>
              <w:t>/</w:t>
            </w:r>
            <w:r w:rsidR="00E309E5">
              <w:rPr>
                <w:rFonts w:cs="B Nazanin" w:hint="cs"/>
                <w:b/>
                <w:bCs/>
                <w:sz w:val="24"/>
                <w:szCs w:val="24"/>
                <w:rtl/>
              </w:rPr>
              <w:t>52</w:t>
            </w:r>
            <w:r>
              <w:rPr>
                <w:rFonts w:cs="B Nazanin" w:hint="cs"/>
                <w:b/>
                <w:bCs/>
                <w:sz w:val="24"/>
                <w:szCs w:val="24"/>
                <w:rtl/>
              </w:rPr>
              <w:t xml:space="preserve">  ریال</w:t>
            </w:r>
          </w:p>
        </w:tc>
        <w:tc>
          <w:tcPr>
            <w:tcW w:w="991" w:type="dxa"/>
            <w:vMerge/>
            <w:vAlign w:val="center"/>
          </w:tcPr>
          <w:p w:rsidR="005A7A4D" w:rsidRPr="00E651B2" w:rsidRDefault="005A7A4D"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5A7A4D" w:rsidRPr="00E651B2" w:rsidRDefault="005A7A4D" w:rsidP="005A7A4D">
            <w:pPr>
              <w:pStyle w:val="Style1"/>
              <w:spacing w:after="0" w:line="240" w:lineRule="auto"/>
              <w:jc w:val="center"/>
              <w:rPr>
                <w:rFonts w:cs="B Nazanin"/>
                <w:b/>
                <w:bCs/>
                <w:sz w:val="24"/>
                <w:szCs w:val="24"/>
                <w:rtl/>
              </w:rPr>
            </w:pPr>
          </w:p>
        </w:tc>
      </w:tr>
      <w:tr w:rsidR="005A7A4D" w:rsidRPr="005D44CB" w:rsidTr="00BC01E9">
        <w:trPr>
          <w:trHeight w:val="840"/>
        </w:trPr>
        <w:tc>
          <w:tcPr>
            <w:tcW w:w="709" w:type="dxa"/>
            <w:tcBorders>
              <w:left w:val="single" w:sz="12" w:space="0" w:color="auto"/>
            </w:tcBorders>
            <w:shd w:val="clear" w:color="auto" w:fill="FFFFFF"/>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6</w:t>
            </w:r>
          </w:p>
        </w:tc>
        <w:tc>
          <w:tcPr>
            <w:tcW w:w="4961" w:type="dxa"/>
            <w:shd w:val="clear" w:color="auto" w:fill="FFFFFF"/>
            <w:vAlign w:val="center"/>
          </w:tcPr>
          <w:p w:rsidR="005A7A4D" w:rsidRPr="00E651B2" w:rsidRDefault="00316C73" w:rsidP="00B244F8">
            <w:pPr>
              <w:pStyle w:val="Style1"/>
              <w:spacing w:after="0" w:line="240" w:lineRule="auto"/>
              <w:jc w:val="center"/>
              <w:rPr>
                <w:rFonts w:cs="B Nazanin"/>
                <w:b/>
                <w:bCs/>
                <w:sz w:val="24"/>
                <w:szCs w:val="24"/>
                <w:rtl/>
              </w:rPr>
            </w:pPr>
            <w:r>
              <w:rPr>
                <w:rFonts w:cs="B Nazanin" w:hint="cs"/>
                <w:b/>
                <w:bCs/>
                <w:sz w:val="24"/>
                <w:szCs w:val="24"/>
                <w:rtl/>
              </w:rPr>
              <w:t xml:space="preserve">تهیه نقشه </w:t>
            </w:r>
            <w:r>
              <w:rPr>
                <w:rFonts w:cs="B Nazanin"/>
                <w:b/>
                <w:bCs/>
                <w:sz w:val="24"/>
                <w:szCs w:val="24"/>
              </w:rPr>
              <w:t xml:space="preserve">UTM </w:t>
            </w:r>
            <w:r>
              <w:rPr>
                <w:rFonts w:cs="B Nazanin" w:hint="cs"/>
                <w:b/>
                <w:bCs/>
                <w:sz w:val="24"/>
                <w:szCs w:val="24"/>
                <w:rtl/>
              </w:rPr>
              <w:t xml:space="preserve"> ساختمانهای اداری و صنعتی از 1000 مترمربع به بالا</w:t>
            </w:r>
          </w:p>
        </w:tc>
        <w:tc>
          <w:tcPr>
            <w:tcW w:w="2695" w:type="dxa"/>
            <w:shd w:val="clear" w:color="auto" w:fill="FFFFFF"/>
            <w:vAlign w:val="center"/>
          </w:tcPr>
          <w:p w:rsidR="005A7A4D" w:rsidRPr="00E651B2" w:rsidRDefault="00316C73" w:rsidP="005B0C2B">
            <w:pPr>
              <w:pStyle w:val="Style1"/>
              <w:spacing w:after="0" w:line="240" w:lineRule="auto"/>
              <w:jc w:val="center"/>
              <w:rPr>
                <w:rFonts w:cs="B Nazanin"/>
                <w:b/>
                <w:bCs/>
                <w:sz w:val="24"/>
                <w:szCs w:val="24"/>
                <w:rtl/>
              </w:rPr>
            </w:pPr>
            <w:r>
              <w:rPr>
                <w:rFonts w:cs="B Nazanin" w:hint="cs"/>
                <w:b/>
                <w:bCs/>
                <w:sz w:val="24"/>
                <w:szCs w:val="24"/>
                <w:rtl/>
              </w:rPr>
              <w:t>000/000</w:t>
            </w:r>
            <w:r w:rsidR="00B244F8">
              <w:rPr>
                <w:rFonts w:cs="B Nazanin" w:hint="cs"/>
                <w:b/>
                <w:bCs/>
                <w:sz w:val="24"/>
                <w:szCs w:val="24"/>
                <w:rtl/>
              </w:rPr>
              <w:t>/</w:t>
            </w:r>
            <w:r w:rsidR="00E309E5">
              <w:rPr>
                <w:rFonts w:cs="B Nazanin" w:hint="cs"/>
                <w:b/>
                <w:bCs/>
                <w:sz w:val="24"/>
                <w:szCs w:val="24"/>
                <w:rtl/>
              </w:rPr>
              <w:t>88</w:t>
            </w:r>
            <w:r w:rsidR="00B244F8">
              <w:rPr>
                <w:rFonts w:cs="B Nazanin" w:hint="cs"/>
                <w:b/>
                <w:bCs/>
                <w:sz w:val="24"/>
                <w:szCs w:val="24"/>
                <w:rtl/>
              </w:rPr>
              <w:t xml:space="preserve">  ریال</w:t>
            </w:r>
          </w:p>
        </w:tc>
        <w:tc>
          <w:tcPr>
            <w:tcW w:w="991" w:type="dxa"/>
            <w:vMerge/>
            <w:vAlign w:val="center"/>
          </w:tcPr>
          <w:p w:rsidR="005A7A4D" w:rsidRPr="00E651B2" w:rsidRDefault="005A7A4D"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5A7A4D" w:rsidRPr="00E651B2" w:rsidRDefault="005A7A4D" w:rsidP="005A7A4D">
            <w:pPr>
              <w:pStyle w:val="Style1"/>
              <w:spacing w:after="0" w:line="240" w:lineRule="auto"/>
              <w:jc w:val="center"/>
              <w:rPr>
                <w:rFonts w:cs="B Nazanin"/>
                <w:b/>
                <w:bCs/>
                <w:sz w:val="24"/>
                <w:szCs w:val="24"/>
                <w:rtl/>
              </w:rPr>
            </w:pPr>
          </w:p>
        </w:tc>
      </w:tr>
      <w:tr w:rsidR="00B244F8" w:rsidRPr="005D44CB" w:rsidTr="00BC01E9">
        <w:trPr>
          <w:trHeight w:val="1299"/>
        </w:trPr>
        <w:tc>
          <w:tcPr>
            <w:tcW w:w="5670" w:type="dxa"/>
            <w:gridSpan w:val="2"/>
            <w:tcBorders>
              <w:left w:val="single" w:sz="12" w:space="0" w:color="auto"/>
              <w:bottom w:val="nil"/>
            </w:tcBorders>
            <w:shd w:val="clear" w:color="auto" w:fill="FFFFFF"/>
          </w:tcPr>
          <w:p w:rsidR="00B244F8" w:rsidRDefault="00B244F8" w:rsidP="00316C73">
            <w:pPr>
              <w:pStyle w:val="Style1"/>
              <w:rPr>
                <w:rFonts w:cs="B Nazanin"/>
                <w:b/>
                <w:bCs/>
                <w:sz w:val="24"/>
                <w:szCs w:val="24"/>
                <w:rtl/>
              </w:rPr>
            </w:pPr>
          </w:p>
        </w:tc>
        <w:tc>
          <w:tcPr>
            <w:tcW w:w="2695" w:type="dxa"/>
            <w:vMerge w:val="restart"/>
            <w:shd w:val="clear" w:color="auto" w:fill="FFFFFF"/>
          </w:tcPr>
          <w:p w:rsidR="00B244F8" w:rsidRDefault="00B244F8" w:rsidP="00316C73">
            <w:pPr>
              <w:pStyle w:val="Style1"/>
              <w:rPr>
                <w:rFonts w:cs="B Nazanin"/>
                <w:b/>
                <w:bCs/>
                <w:sz w:val="24"/>
                <w:szCs w:val="24"/>
                <w:rtl/>
              </w:rPr>
            </w:pPr>
          </w:p>
        </w:tc>
        <w:tc>
          <w:tcPr>
            <w:tcW w:w="991" w:type="dxa"/>
            <w:vMerge/>
            <w:vAlign w:val="center"/>
          </w:tcPr>
          <w:p w:rsidR="00B244F8" w:rsidRPr="00E651B2" w:rsidRDefault="00B244F8" w:rsidP="005A7A4D">
            <w:pPr>
              <w:pStyle w:val="Style1"/>
              <w:spacing w:after="0" w:line="240" w:lineRule="auto"/>
              <w:jc w:val="center"/>
              <w:rPr>
                <w:rFonts w:cs="B Nazanin"/>
                <w:b/>
                <w:bCs/>
                <w:sz w:val="24"/>
                <w:szCs w:val="24"/>
                <w:rtl/>
              </w:rPr>
            </w:pPr>
          </w:p>
        </w:tc>
        <w:tc>
          <w:tcPr>
            <w:tcW w:w="5528" w:type="dxa"/>
            <w:vMerge/>
            <w:tcBorders>
              <w:right w:val="single" w:sz="12" w:space="0" w:color="auto"/>
            </w:tcBorders>
            <w:vAlign w:val="center"/>
          </w:tcPr>
          <w:p w:rsidR="00B244F8" w:rsidRPr="00E651B2" w:rsidRDefault="00B244F8" w:rsidP="005A7A4D">
            <w:pPr>
              <w:pStyle w:val="Style1"/>
              <w:spacing w:after="0" w:line="240" w:lineRule="auto"/>
              <w:jc w:val="center"/>
              <w:rPr>
                <w:rFonts w:cs="B Nazanin"/>
                <w:b/>
                <w:bCs/>
                <w:sz w:val="24"/>
                <w:szCs w:val="24"/>
                <w:rtl/>
              </w:rPr>
            </w:pPr>
          </w:p>
        </w:tc>
      </w:tr>
      <w:tr w:rsidR="00B244F8" w:rsidRPr="005D44CB" w:rsidTr="00105C31">
        <w:trPr>
          <w:trHeight w:val="1316"/>
        </w:trPr>
        <w:tc>
          <w:tcPr>
            <w:tcW w:w="5670" w:type="dxa"/>
            <w:gridSpan w:val="2"/>
            <w:tcBorders>
              <w:top w:val="nil"/>
              <w:left w:val="single" w:sz="12" w:space="0" w:color="auto"/>
              <w:bottom w:val="single" w:sz="12" w:space="0" w:color="auto"/>
            </w:tcBorders>
            <w:shd w:val="clear" w:color="auto" w:fill="FFFFFF"/>
          </w:tcPr>
          <w:p w:rsidR="00B244F8" w:rsidRDefault="00B244F8" w:rsidP="00316C73">
            <w:pPr>
              <w:pStyle w:val="Style1"/>
              <w:rPr>
                <w:rFonts w:cs="B Nazanin"/>
                <w:b/>
                <w:bCs/>
                <w:sz w:val="24"/>
                <w:szCs w:val="24"/>
                <w:rtl/>
              </w:rPr>
            </w:pPr>
          </w:p>
        </w:tc>
        <w:tc>
          <w:tcPr>
            <w:tcW w:w="2695" w:type="dxa"/>
            <w:vMerge/>
            <w:tcBorders>
              <w:bottom w:val="single" w:sz="12" w:space="0" w:color="auto"/>
            </w:tcBorders>
            <w:shd w:val="clear" w:color="auto" w:fill="FFFFFF"/>
          </w:tcPr>
          <w:p w:rsidR="00B244F8" w:rsidRDefault="00B244F8" w:rsidP="00316C73">
            <w:pPr>
              <w:pStyle w:val="Style1"/>
              <w:rPr>
                <w:rFonts w:cs="B Nazanin"/>
                <w:b/>
                <w:bCs/>
                <w:sz w:val="24"/>
                <w:szCs w:val="24"/>
                <w:rtl/>
              </w:rPr>
            </w:pPr>
          </w:p>
        </w:tc>
        <w:tc>
          <w:tcPr>
            <w:tcW w:w="991" w:type="dxa"/>
            <w:vMerge/>
            <w:tcBorders>
              <w:bottom w:val="single" w:sz="12" w:space="0" w:color="auto"/>
            </w:tcBorders>
            <w:vAlign w:val="center"/>
          </w:tcPr>
          <w:p w:rsidR="00B244F8" w:rsidRPr="00E651B2" w:rsidRDefault="00B244F8" w:rsidP="005A7A4D">
            <w:pPr>
              <w:pStyle w:val="Style1"/>
              <w:spacing w:after="0" w:line="240" w:lineRule="auto"/>
              <w:jc w:val="center"/>
              <w:rPr>
                <w:rFonts w:cs="B Nazanin"/>
                <w:b/>
                <w:bCs/>
                <w:sz w:val="24"/>
                <w:szCs w:val="24"/>
                <w:rtl/>
              </w:rPr>
            </w:pPr>
          </w:p>
        </w:tc>
        <w:tc>
          <w:tcPr>
            <w:tcW w:w="5528" w:type="dxa"/>
            <w:vMerge/>
            <w:tcBorders>
              <w:bottom w:val="single" w:sz="12" w:space="0" w:color="auto"/>
              <w:right w:val="single" w:sz="12" w:space="0" w:color="auto"/>
            </w:tcBorders>
            <w:vAlign w:val="center"/>
          </w:tcPr>
          <w:p w:rsidR="00B244F8" w:rsidRPr="00E651B2" w:rsidRDefault="00B244F8" w:rsidP="005A7A4D">
            <w:pPr>
              <w:pStyle w:val="Style1"/>
              <w:spacing w:after="0" w:line="240" w:lineRule="auto"/>
              <w:jc w:val="center"/>
              <w:rPr>
                <w:rFonts w:cs="B Nazanin"/>
                <w:b/>
                <w:bCs/>
                <w:sz w:val="24"/>
                <w:szCs w:val="24"/>
                <w:rtl/>
              </w:rPr>
            </w:pPr>
          </w:p>
        </w:tc>
      </w:tr>
    </w:tbl>
    <w:p w:rsidR="00264330" w:rsidRDefault="00264330" w:rsidP="00264330">
      <w:pPr>
        <w:spacing w:line="240" w:lineRule="auto"/>
        <w:jc w:val="both"/>
        <w:rPr>
          <w:rFonts w:cs="B Nazanin"/>
          <w:b/>
          <w:bCs/>
          <w:sz w:val="28"/>
          <w:szCs w:val="28"/>
        </w:rPr>
      </w:pPr>
    </w:p>
    <w:p w:rsidR="00B5721D" w:rsidRPr="00833355" w:rsidRDefault="00B5721D" w:rsidP="00764347">
      <w:pPr>
        <w:spacing w:line="240" w:lineRule="auto"/>
        <w:jc w:val="center"/>
        <w:rPr>
          <w:rFonts w:cs="2  Titr"/>
          <w:b/>
          <w:bCs/>
          <w:sz w:val="26"/>
          <w:szCs w:val="26"/>
          <w:rtl/>
        </w:rPr>
      </w:pPr>
      <w:r w:rsidRPr="00833355">
        <w:rPr>
          <w:rFonts w:cs="2  Titr" w:hint="cs"/>
          <w:b/>
          <w:bCs/>
          <w:sz w:val="26"/>
          <w:szCs w:val="26"/>
          <w:rtl/>
        </w:rPr>
        <w:t>تعرفه شماره (6-</w:t>
      </w:r>
      <w:r w:rsidR="0031059E" w:rsidRPr="00833355">
        <w:rPr>
          <w:rFonts w:cs="2  Titr" w:hint="cs"/>
          <w:b/>
          <w:bCs/>
          <w:sz w:val="26"/>
          <w:szCs w:val="26"/>
          <w:rtl/>
        </w:rPr>
        <w:t>4</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Pr="00833355">
        <w:rPr>
          <w:rFonts w:cs="2  Titr" w:hint="cs"/>
          <w:b/>
          <w:bCs/>
          <w:sz w:val="26"/>
          <w:szCs w:val="26"/>
          <w:rtl/>
        </w:rPr>
        <w:t xml:space="preserve"> بهای </w:t>
      </w:r>
      <w:r w:rsidRPr="00920F27">
        <w:rPr>
          <w:rFonts w:cs="2  Titr" w:hint="cs"/>
          <w:b/>
          <w:bCs/>
          <w:sz w:val="26"/>
          <w:szCs w:val="26"/>
          <w:rtl/>
        </w:rPr>
        <w:t>خدمات</w:t>
      </w:r>
      <w:r w:rsidRPr="00833355">
        <w:rPr>
          <w:rFonts w:cs="2  Titr" w:hint="cs"/>
          <w:b/>
          <w:bCs/>
          <w:sz w:val="26"/>
          <w:szCs w:val="26"/>
          <w:rtl/>
        </w:rPr>
        <w:t xml:space="preserve"> کارشناسی</w:t>
      </w:r>
      <w:r w:rsidR="00E94F40" w:rsidRPr="00833355">
        <w:rPr>
          <w:rFonts w:cs="2  Titr" w:hint="cs"/>
          <w:b/>
          <w:bCs/>
          <w:sz w:val="26"/>
          <w:szCs w:val="26"/>
          <w:rtl/>
        </w:rPr>
        <w:t xml:space="preserve"> و فنی</w:t>
      </w:r>
    </w:p>
    <w:p w:rsidR="00B5721D" w:rsidRPr="00BB2850" w:rsidRDefault="00B5721D" w:rsidP="00B5721D">
      <w:pPr>
        <w:spacing w:line="240" w:lineRule="auto"/>
        <w:jc w:val="both"/>
        <w:rPr>
          <w:rFonts w:cs="B Nazanin"/>
          <w:b/>
          <w:bCs/>
          <w:sz w:val="4"/>
          <w:szCs w:val="4"/>
          <w:rtl/>
        </w:rPr>
      </w:pPr>
    </w:p>
    <w:tbl>
      <w:tblPr>
        <w:bidiVisual/>
        <w:tblW w:w="1501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3567"/>
        <w:gridCol w:w="4254"/>
        <w:gridCol w:w="1416"/>
        <w:gridCol w:w="5103"/>
      </w:tblGrid>
      <w:tr w:rsidR="00D436CE" w:rsidRPr="005D44CB" w:rsidTr="00833355">
        <w:trPr>
          <w:trHeight w:val="780"/>
        </w:trPr>
        <w:tc>
          <w:tcPr>
            <w:tcW w:w="671" w:type="dxa"/>
            <w:tcBorders>
              <w:top w:val="single" w:sz="12" w:space="0" w:color="auto"/>
              <w:left w:val="single" w:sz="12" w:space="0" w:color="auto"/>
            </w:tcBorders>
            <w:vAlign w:val="center"/>
          </w:tcPr>
          <w:p w:rsidR="00D436CE" w:rsidRPr="00E651B2" w:rsidRDefault="00D436CE" w:rsidP="00A27D6E">
            <w:pPr>
              <w:pStyle w:val="Style1"/>
              <w:spacing w:after="0" w:line="240" w:lineRule="auto"/>
              <w:jc w:val="center"/>
              <w:rPr>
                <w:rFonts w:cs="B Nazanin"/>
                <w:b/>
                <w:bCs/>
                <w:sz w:val="24"/>
                <w:szCs w:val="24"/>
                <w:rtl/>
              </w:rPr>
            </w:pPr>
            <w:r w:rsidRPr="00E651B2">
              <w:rPr>
                <w:rFonts w:cs="B Nazanin" w:hint="cs"/>
                <w:b/>
                <w:bCs/>
                <w:sz w:val="24"/>
                <w:szCs w:val="24"/>
                <w:rtl/>
              </w:rPr>
              <w:t>ردیف</w:t>
            </w:r>
          </w:p>
        </w:tc>
        <w:tc>
          <w:tcPr>
            <w:tcW w:w="3567" w:type="dxa"/>
            <w:tcBorders>
              <w:top w:val="single" w:sz="12" w:space="0" w:color="auto"/>
            </w:tcBorders>
            <w:vAlign w:val="center"/>
          </w:tcPr>
          <w:p w:rsidR="00D436CE" w:rsidRPr="00E651B2" w:rsidRDefault="00D436CE" w:rsidP="00A27D6E">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4254" w:type="dxa"/>
            <w:tcBorders>
              <w:top w:val="single" w:sz="12" w:space="0" w:color="auto"/>
            </w:tcBorders>
            <w:vAlign w:val="center"/>
          </w:tcPr>
          <w:p w:rsidR="00D436CE" w:rsidRPr="00E651B2" w:rsidRDefault="00D436CE" w:rsidP="00A27D6E">
            <w:pPr>
              <w:pStyle w:val="Style1"/>
              <w:spacing w:after="0" w:line="240" w:lineRule="auto"/>
              <w:jc w:val="center"/>
              <w:rPr>
                <w:rFonts w:cs="B Nazanin"/>
                <w:b/>
                <w:bCs/>
                <w:sz w:val="24"/>
                <w:szCs w:val="24"/>
                <w:rtl/>
              </w:rPr>
            </w:pPr>
            <w:r w:rsidRPr="00E651B2">
              <w:rPr>
                <w:rFonts w:cs="B Nazanin" w:hint="cs"/>
                <w:b/>
                <w:bCs/>
                <w:sz w:val="24"/>
                <w:szCs w:val="24"/>
                <w:rtl/>
              </w:rPr>
              <w:t>ماخذ و نحوه محاسبه بهاي خدمات</w:t>
            </w:r>
          </w:p>
        </w:tc>
        <w:tc>
          <w:tcPr>
            <w:tcW w:w="1416" w:type="dxa"/>
            <w:tcBorders>
              <w:top w:val="single" w:sz="12" w:space="0" w:color="auto"/>
            </w:tcBorders>
            <w:vAlign w:val="center"/>
          </w:tcPr>
          <w:p w:rsidR="00D436CE" w:rsidRPr="00E651B2" w:rsidRDefault="00D436CE" w:rsidP="001825F9">
            <w:pPr>
              <w:pStyle w:val="Style1"/>
              <w:spacing w:after="0" w:line="240" w:lineRule="auto"/>
              <w:jc w:val="center"/>
              <w:rPr>
                <w:rFonts w:cs="B Nazanin"/>
                <w:b/>
                <w:bCs/>
                <w:sz w:val="24"/>
                <w:szCs w:val="24"/>
                <w:rtl/>
              </w:rPr>
            </w:pPr>
            <w:r>
              <w:rPr>
                <w:rFonts w:cs="B Nazanin" w:hint="cs"/>
                <w:b/>
                <w:bCs/>
                <w:sz w:val="24"/>
                <w:szCs w:val="24"/>
                <w:rtl/>
              </w:rPr>
              <w:t>منشاء قانوني</w:t>
            </w:r>
          </w:p>
        </w:tc>
        <w:tc>
          <w:tcPr>
            <w:tcW w:w="5103" w:type="dxa"/>
            <w:tcBorders>
              <w:top w:val="single" w:sz="12" w:space="0" w:color="auto"/>
              <w:right w:val="single" w:sz="12" w:space="0" w:color="auto"/>
            </w:tcBorders>
            <w:vAlign w:val="center"/>
          </w:tcPr>
          <w:p w:rsidR="00D436CE" w:rsidRPr="00E651B2" w:rsidRDefault="00D436CE" w:rsidP="00A27D6E">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8A1296" w:rsidRPr="005D44CB" w:rsidTr="00833355">
        <w:trPr>
          <w:trHeight w:val="220"/>
        </w:trPr>
        <w:tc>
          <w:tcPr>
            <w:tcW w:w="671" w:type="dxa"/>
            <w:tcBorders>
              <w:lef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c>
          <w:tcPr>
            <w:tcW w:w="3567" w:type="dxa"/>
            <w:vAlign w:val="center"/>
          </w:tcPr>
          <w:p w:rsidR="008A1296" w:rsidRPr="00E651B2" w:rsidRDefault="008A1296" w:rsidP="00A27D6E">
            <w:pPr>
              <w:pStyle w:val="Style1"/>
              <w:spacing w:after="0" w:line="240" w:lineRule="auto"/>
              <w:jc w:val="center"/>
              <w:rPr>
                <w:rFonts w:cs="B Nazanin"/>
                <w:b/>
                <w:bCs/>
                <w:sz w:val="24"/>
                <w:szCs w:val="24"/>
                <w:rtl/>
              </w:rPr>
            </w:pPr>
            <w:r w:rsidRPr="00E651B2">
              <w:rPr>
                <w:rFonts w:cs="B Nazanin" w:hint="cs"/>
                <w:b/>
                <w:bCs/>
                <w:sz w:val="24"/>
                <w:szCs w:val="24"/>
                <w:rtl/>
              </w:rPr>
              <w:t>حق کارشناسی و بازدید محل</w:t>
            </w:r>
          </w:p>
        </w:tc>
        <w:tc>
          <w:tcPr>
            <w:tcW w:w="4254" w:type="dxa"/>
            <w:vAlign w:val="center"/>
          </w:tcPr>
          <w:p w:rsidR="008A1296" w:rsidRPr="00E651B2" w:rsidRDefault="008A1296" w:rsidP="00A27D6E">
            <w:pPr>
              <w:pStyle w:val="Style1"/>
              <w:spacing w:after="0" w:line="240" w:lineRule="auto"/>
              <w:jc w:val="center"/>
              <w:rPr>
                <w:rFonts w:cs="B Nazanin"/>
                <w:b/>
                <w:bCs/>
                <w:sz w:val="24"/>
                <w:szCs w:val="24"/>
                <w:rtl/>
              </w:rPr>
            </w:pPr>
            <w:r>
              <w:rPr>
                <w:rFonts w:cs="B Nazanin" w:hint="cs"/>
                <w:b/>
                <w:bCs/>
                <w:sz w:val="24"/>
                <w:szCs w:val="24"/>
                <w:rtl/>
              </w:rPr>
              <w:t>به ازای یک نفر / هرساعت</w:t>
            </w:r>
          </w:p>
        </w:tc>
        <w:tc>
          <w:tcPr>
            <w:tcW w:w="1416" w:type="dxa"/>
            <w:vMerge w:val="restart"/>
            <w:textDirection w:val="btLr"/>
            <w:vAlign w:val="center"/>
          </w:tcPr>
          <w:p w:rsidR="008A1296" w:rsidRPr="005D44CB" w:rsidRDefault="008A1296"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A1296" w:rsidRPr="005D44CB" w:rsidRDefault="008A1296"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103" w:type="dxa"/>
            <w:vMerge w:val="restart"/>
            <w:tcBorders>
              <w:right w:val="single" w:sz="12" w:space="0" w:color="auto"/>
            </w:tcBorders>
          </w:tcPr>
          <w:p w:rsidR="008A1296" w:rsidRPr="00E651B2" w:rsidRDefault="008A1296" w:rsidP="005B1D4F">
            <w:pPr>
              <w:pStyle w:val="Style1"/>
              <w:spacing w:after="0" w:line="240" w:lineRule="auto"/>
              <w:jc w:val="both"/>
              <w:rPr>
                <w:rFonts w:cs="B Nazanin"/>
                <w:b/>
                <w:bCs/>
                <w:sz w:val="24"/>
                <w:szCs w:val="24"/>
                <w:rtl/>
              </w:rPr>
            </w:pPr>
            <w:r w:rsidRPr="00D51D85">
              <w:rPr>
                <w:rFonts w:cs="B Nazanin" w:hint="cs"/>
                <w:b/>
                <w:bCs/>
                <w:sz w:val="24"/>
                <w:szCs w:val="24"/>
                <w:u w:val="single"/>
                <w:rtl/>
              </w:rPr>
              <w:t>تبصره1: هزينه كارشناسي ازتاريخ پرداخت به مدت دوماه اعتبار</w:t>
            </w:r>
            <w:r w:rsidRPr="00E651B2">
              <w:rPr>
                <w:rFonts w:cs="B Nazanin" w:hint="cs"/>
                <w:b/>
                <w:bCs/>
                <w:sz w:val="24"/>
                <w:szCs w:val="24"/>
                <w:rtl/>
              </w:rPr>
              <w:t xml:space="preserve"> دارد و در اين مدت براي چند استعلام فقط يك بار هزينه كارشناسي دريافت  مي گردد.</w:t>
            </w:r>
          </w:p>
          <w:p w:rsidR="008A1296" w:rsidRDefault="008A1296" w:rsidP="009B7EFF">
            <w:pPr>
              <w:pStyle w:val="Style1"/>
              <w:spacing w:after="0" w:line="240" w:lineRule="auto"/>
              <w:jc w:val="both"/>
              <w:rPr>
                <w:rFonts w:cs="B Nazanin"/>
                <w:b/>
                <w:bCs/>
                <w:sz w:val="24"/>
                <w:szCs w:val="24"/>
                <w:u w:val="single"/>
                <w:rtl/>
              </w:rPr>
            </w:pPr>
            <w:r w:rsidRPr="00E651B2">
              <w:rPr>
                <w:rFonts w:cs="B Nazanin" w:hint="cs"/>
                <w:b/>
                <w:bCs/>
                <w:sz w:val="24"/>
                <w:szCs w:val="24"/>
                <w:rtl/>
              </w:rPr>
              <w:t xml:space="preserve">تبصره2: </w:t>
            </w:r>
            <w:r w:rsidR="00FA7878">
              <w:rPr>
                <w:rFonts w:cs="B Nazanin" w:hint="cs"/>
                <w:b/>
                <w:bCs/>
                <w:sz w:val="24"/>
                <w:szCs w:val="24"/>
                <w:rtl/>
              </w:rPr>
              <w:t>بهاء خدمات کارشناسی مازاد بر یک ساعت به ازای هر نیم ساعت مبلغ 000/</w:t>
            </w:r>
            <w:r w:rsidR="009B7EFF">
              <w:rPr>
                <w:rFonts w:cs="B Nazanin" w:hint="cs"/>
                <w:b/>
                <w:bCs/>
                <w:sz w:val="24"/>
                <w:szCs w:val="24"/>
                <w:rtl/>
              </w:rPr>
              <w:t>750</w:t>
            </w:r>
            <w:r w:rsidR="00FA7878">
              <w:rPr>
                <w:rFonts w:cs="B Nazanin" w:hint="cs"/>
                <w:b/>
                <w:bCs/>
                <w:sz w:val="24"/>
                <w:szCs w:val="24"/>
                <w:rtl/>
              </w:rPr>
              <w:t>/</w:t>
            </w:r>
            <w:r w:rsidR="009B7EFF">
              <w:rPr>
                <w:rFonts w:cs="B Nazanin" w:hint="cs"/>
                <w:b/>
                <w:bCs/>
                <w:sz w:val="24"/>
                <w:szCs w:val="24"/>
                <w:rtl/>
              </w:rPr>
              <w:t>1</w:t>
            </w:r>
            <w:r w:rsidR="00FA7878">
              <w:rPr>
                <w:rFonts w:cs="B Nazanin" w:hint="cs"/>
                <w:b/>
                <w:bCs/>
                <w:sz w:val="24"/>
                <w:szCs w:val="24"/>
                <w:rtl/>
              </w:rPr>
              <w:t xml:space="preserve"> ریال به جدول اضافه میگردد.</w:t>
            </w:r>
          </w:p>
          <w:p w:rsidR="00920F27" w:rsidRDefault="00920F27" w:rsidP="00874E90">
            <w:pPr>
              <w:pStyle w:val="Style1"/>
              <w:spacing w:after="0" w:line="240" w:lineRule="auto"/>
              <w:jc w:val="both"/>
              <w:rPr>
                <w:rFonts w:cs="B Nazanin"/>
                <w:b/>
                <w:bCs/>
                <w:sz w:val="24"/>
                <w:szCs w:val="24"/>
                <w:u w:val="single"/>
                <w:rtl/>
              </w:rPr>
            </w:pPr>
          </w:p>
          <w:p w:rsidR="008A1296" w:rsidRPr="00F12735" w:rsidRDefault="008A1296" w:rsidP="009B7EFF">
            <w:pPr>
              <w:pStyle w:val="Style1"/>
              <w:spacing w:after="0" w:line="240" w:lineRule="auto"/>
              <w:jc w:val="both"/>
              <w:rPr>
                <w:rFonts w:cs="B Nazanin"/>
                <w:b/>
                <w:bCs/>
                <w:sz w:val="24"/>
                <w:szCs w:val="24"/>
                <w:u w:val="single"/>
              </w:rPr>
            </w:pPr>
            <w:r>
              <w:rPr>
                <w:rFonts w:cs="B Nazanin" w:hint="cs"/>
                <w:b/>
                <w:bCs/>
                <w:sz w:val="24"/>
                <w:szCs w:val="24"/>
                <w:u w:val="single"/>
                <w:rtl/>
              </w:rPr>
              <w:t>تبصره 3: شهرداری می تواند جهت فروش املاک باستناد ماده 19 قانون عمران و نوسازی قبل از برآورد و کارشناسی مبلغ 000/000/</w:t>
            </w:r>
            <w:r w:rsidR="009B7EFF">
              <w:rPr>
                <w:rFonts w:cs="B Nazanin" w:hint="cs"/>
                <w:b/>
                <w:bCs/>
                <w:sz w:val="24"/>
                <w:szCs w:val="24"/>
                <w:u w:val="single"/>
                <w:rtl/>
              </w:rPr>
              <w:t>52</w:t>
            </w:r>
            <w:r>
              <w:rPr>
                <w:rFonts w:cs="B Nazanin" w:hint="cs"/>
                <w:b/>
                <w:bCs/>
                <w:sz w:val="24"/>
                <w:szCs w:val="24"/>
                <w:u w:val="single"/>
                <w:rtl/>
              </w:rPr>
              <w:t xml:space="preserve"> ریال از مودیان اخذ نمایدکه در صورت انصراف  مبلغ مذکور به عنوان هزینه کارشناسی به نفع شهرداری ضبط می گردد.</w:t>
            </w: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Default="008A1296" w:rsidP="00711B02">
            <w:pPr>
              <w:pStyle w:val="Style1"/>
              <w:spacing w:after="0" w:line="240" w:lineRule="auto"/>
              <w:rPr>
                <w:rFonts w:cs="B Nazanin"/>
                <w:b/>
                <w:bCs/>
                <w:sz w:val="24"/>
                <w:szCs w:val="24"/>
              </w:rPr>
            </w:pPr>
          </w:p>
          <w:p w:rsidR="008A1296" w:rsidRPr="00E651B2" w:rsidRDefault="008A1296" w:rsidP="00711B02">
            <w:pPr>
              <w:pStyle w:val="Style1"/>
              <w:spacing w:after="0" w:line="240" w:lineRule="auto"/>
              <w:rPr>
                <w:rFonts w:cs="B Nazanin"/>
                <w:b/>
                <w:bCs/>
                <w:sz w:val="24"/>
                <w:szCs w:val="24"/>
                <w:rtl/>
              </w:rPr>
            </w:pPr>
          </w:p>
        </w:tc>
      </w:tr>
      <w:tr w:rsidR="008A1296" w:rsidRPr="005D44CB" w:rsidTr="00833355">
        <w:trPr>
          <w:trHeight w:val="116"/>
        </w:trPr>
        <w:tc>
          <w:tcPr>
            <w:tcW w:w="671" w:type="dxa"/>
            <w:tcBorders>
              <w:left w:val="single" w:sz="12" w:space="0" w:color="auto"/>
            </w:tcBorders>
            <w:shd w:val="clear" w:color="auto" w:fill="FFFFFF"/>
            <w:vAlign w:val="center"/>
          </w:tcPr>
          <w:p w:rsidR="008A1296" w:rsidRPr="00E651B2" w:rsidRDefault="008A1296" w:rsidP="00F62853">
            <w:pPr>
              <w:pStyle w:val="Style1"/>
              <w:spacing w:after="0" w:line="240" w:lineRule="auto"/>
              <w:jc w:val="center"/>
              <w:rPr>
                <w:rFonts w:cs="B Nazanin"/>
                <w:b/>
                <w:bCs/>
                <w:sz w:val="24"/>
                <w:szCs w:val="24"/>
                <w:rtl/>
              </w:rPr>
            </w:pPr>
            <w:r w:rsidRPr="00E651B2">
              <w:rPr>
                <w:rFonts w:cs="B Nazanin" w:hint="cs"/>
                <w:b/>
                <w:bCs/>
                <w:sz w:val="24"/>
                <w:szCs w:val="24"/>
                <w:rtl/>
              </w:rPr>
              <w:t>1</w:t>
            </w:r>
          </w:p>
        </w:tc>
        <w:tc>
          <w:tcPr>
            <w:tcW w:w="3567" w:type="dxa"/>
            <w:shd w:val="clear" w:color="auto" w:fill="FFFFFF"/>
            <w:vAlign w:val="center"/>
          </w:tcPr>
          <w:p w:rsidR="008A1296" w:rsidRPr="00E651B2" w:rsidRDefault="008A1296" w:rsidP="00A27D6E">
            <w:pPr>
              <w:pStyle w:val="Style1"/>
              <w:spacing w:after="0" w:line="240" w:lineRule="auto"/>
              <w:jc w:val="center"/>
              <w:rPr>
                <w:rFonts w:cs="B Nazanin"/>
                <w:b/>
                <w:bCs/>
                <w:sz w:val="24"/>
                <w:szCs w:val="24"/>
                <w:rtl/>
              </w:rPr>
            </w:pPr>
            <w:r w:rsidRPr="00E651B2">
              <w:rPr>
                <w:rFonts w:cs="B Nazanin" w:hint="cs"/>
                <w:b/>
                <w:bCs/>
                <w:sz w:val="24"/>
                <w:szCs w:val="24"/>
                <w:rtl/>
              </w:rPr>
              <w:t>مسکونی</w:t>
            </w:r>
          </w:p>
        </w:tc>
        <w:tc>
          <w:tcPr>
            <w:tcW w:w="4254" w:type="dxa"/>
            <w:shd w:val="clear" w:color="auto" w:fill="FFFFFF"/>
            <w:vAlign w:val="center"/>
          </w:tcPr>
          <w:p w:rsidR="008A1296" w:rsidRPr="00E651B2" w:rsidRDefault="008A1296" w:rsidP="009B7EFF">
            <w:pPr>
              <w:pStyle w:val="Style1"/>
              <w:spacing w:after="0" w:line="240" w:lineRule="auto"/>
              <w:jc w:val="center"/>
              <w:rPr>
                <w:rFonts w:cs="B Nazanin"/>
                <w:b/>
                <w:bCs/>
                <w:sz w:val="24"/>
                <w:szCs w:val="24"/>
                <w:rtl/>
              </w:rPr>
            </w:pPr>
            <w:r>
              <w:rPr>
                <w:rFonts w:cs="B Nazanin" w:hint="cs"/>
                <w:b/>
                <w:bCs/>
                <w:sz w:val="24"/>
                <w:szCs w:val="24"/>
                <w:rtl/>
              </w:rPr>
              <w:t>000/</w:t>
            </w:r>
            <w:r w:rsidR="009B7EFF">
              <w:rPr>
                <w:rFonts w:cs="B Nazanin" w:hint="cs"/>
                <w:b/>
                <w:bCs/>
                <w:sz w:val="24"/>
                <w:szCs w:val="24"/>
                <w:rtl/>
              </w:rPr>
              <w:t>500</w:t>
            </w:r>
            <w:r>
              <w:rPr>
                <w:rFonts w:cs="B Nazanin" w:hint="cs"/>
                <w:b/>
                <w:bCs/>
                <w:sz w:val="24"/>
                <w:szCs w:val="24"/>
                <w:rtl/>
              </w:rPr>
              <w:t>/</w:t>
            </w:r>
            <w:r w:rsidR="009B7EFF">
              <w:rPr>
                <w:rFonts w:cs="B Nazanin" w:hint="cs"/>
                <w:b/>
                <w:bCs/>
                <w:sz w:val="24"/>
                <w:szCs w:val="24"/>
                <w:rtl/>
              </w:rPr>
              <w:t>10</w:t>
            </w:r>
            <w:r>
              <w:rPr>
                <w:rFonts w:cs="B Nazanin" w:hint="cs"/>
                <w:b/>
                <w:bCs/>
                <w:sz w:val="24"/>
                <w:szCs w:val="24"/>
                <w:rtl/>
              </w:rPr>
              <w:t xml:space="preserve"> ریال</w:t>
            </w:r>
          </w:p>
        </w:tc>
        <w:tc>
          <w:tcPr>
            <w:tcW w:w="1416" w:type="dxa"/>
            <w:vMerge/>
            <w:vAlign w:val="center"/>
          </w:tcPr>
          <w:p w:rsidR="008A1296" w:rsidRPr="00E651B2" w:rsidRDefault="008A1296"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r>
      <w:tr w:rsidR="008A1296" w:rsidRPr="005D44CB" w:rsidTr="00833355">
        <w:trPr>
          <w:trHeight w:val="70"/>
        </w:trPr>
        <w:tc>
          <w:tcPr>
            <w:tcW w:w="671" w:type="dxa"/>
            <w:tcBorders>
              <w:left w:val="single" w:sz="12" w:space="0" w:color="auto"/>
            </w:tcBorders>
            <w:shd w:val="clear" w:color="auto" w:fill="FFFFFF"/>
            <w:vAlign w:val="center"/>
          </w:tcPr>
          <w:p w:rsidR="008A1296" w:rsidRPr="00E651B2" w:rsidRDefault="008A1296" w:rsidP="00F62853">
            <w:pPr>
              <w:pStyle w:val="Style1"/>
              <w:spacing w:after="0" w:line="240" w:lineRule="auto"/>
              <w:jc w:val="center"/>
              <w:rPr>
                <w:rFonts w:cs="B Nazanin"/>
                <w:b/>
                <w:bCs/>
                <w:sz w:val="24"/>
                <w:szCs w:val="24"/>
                <w:rtl/>
              </w:rPr>
            </w:pPr>
            <w:r w:rsidRPr="00E651B2">
              <w:rPr>
                <w:rFonts w:cs="B Nazanin" w:hint="cs"/>
                <w:b/>
                <w:bCs/>
                <w:sz w:val="24"/>
                <w:szCs w:val="24"/>
                <w:rtl/>
              </w:rPr>
              <w:t>2</w:t>
            </w:r>
          </w:p>
        </w:tc>
        <w:tc>
          <w:tcPr>
            <w:tcW w:w="3567" w:type="dxa"/>
            <w:shd w:val="clear" w:color="auto" w:fill="FFFFFF"/>
            <w:vAlign w:val="center"/>
          </w:tcPr>
          <w:p w:rsidR="008A1296" w:rsidRPr="00E651B2" w:rsidRDefault="008A1296" w:rsidP="00A27D6E">
            <w:pPr>
              <w:pStyle w:val="Style1"/>
              <w:spacing w:after="0" w:line="240" w:lineRule="auto"/>
              <w:jc w:val="center"/>
              <w:rPr>
                <w:rFonts w:cs="B Nazanin"/>
                <w:b/>
                <w:bCs/>
                <w:sz w:val="24"/>
                <w:szCs w:val="24"/>
                <w:rtl/>
              </w:rPr>
            </w:pPr>
            <w:r w:rsidRPr="00E651B2">
              <w:rPr>
                <w:rFonts w:cs="B Nazanin" w:hint="cs"/>
                <w:b/>
                <w:bCs/>
                <w:sz w:val="24"/>
                <w:szCs w:val="24"/>
                <w:rtl/>
              </w:rPr>
              <w:t>تجاری</w:t>
            </w:r>
          </w:p>
        </w:tc>
        <w:tc>
          <w:tcPr>
            <w:tcW w:w="4254" w:type="dxa"/>
            <w:shd w:val="clear" w:color="auto" w:fill="FFFFFF"/>
            <w:vAlign w:val="center"/>
          </w:tcPr>
          <w:p w:rsidR="008A1296" w:rsidRPr="00E651B2" w:rsidRDefault="008A1296" w:rsidP="009B7EFF">
            <w:pPr>
              <w:pStyle w:val="Style1"/>
              <w:spacing w:after="0" w:line="240" w:lineRule="auto"/>
              <w:jc w:val="center"/>
              <w:rPr>
                <w:rFonts w:cs="B Nazanin"/>
                <w:b/>
                <w:bCs/>
                <w:sz w:val="24"/>
                <w:szCs w:val="24"/>
                <w:rtl/>
              </w:rPr>
            </w:pPr>
            <w:r>
              <w:rPr>
                <w:rFonts w:cs="B Nazanin" w:hint="cs"/>
                <w:b/>
                <w:bCs/>
                <w:sz w:val="24"/>
                <w:szCs w:val="24"/>
                <w:rtl/>
              </w:rPr>
              <w:t>000/</w:t>
            </w:r>
            <w:r w:rsidR="009B7EFF">
              <w:rPr>
                <w:rFonts w:cs="B Nazanin" w:hint="cs"/>
                <w:b/>
                <w:bCs/>
                <w:sz w:val="24"/>
                <w:szCs w:val="24"/>
                <w:rtl/>
              </w:rPr>
              <w:t>250</w:t>
            </w:r>
            <w:r>
              <w:rPr>
                <w:rFonts w:cs="B Nazanin" w:hint="cs"/>
                <w:b/>
                <w:bCs/>
                <w:sz w:val="24"/>
                <w:szCs w:val="24"/>
                <w:rtl/>
              </w:rPr>
              <w:t>/</w:t>
            </w:r>
            <w:r w:rsidR="009B7EFF">
              <w:rPr>
                <w:rFonts w:cs="B Nazanin" w:hint="cs"/>
                <w:b/>
                <w:bCs/>
                <w:sz w:val="24"/>
                <w:szCs w:val="24"/>
                <w:rtl/>
              </w:rPr>
              <w:t>12</w:t>
            </w:r>
            <w:r>
              <w:rPr>
                <w:rFonts w:cs="B Nazanin" w:hint="cs"/>
                <w:b/>
                <w:bCs/>
                <w:sz w:val="24"/>
                <w:szCs w:val="24"/>
                <w:rtl/>
              </w:rPr>
              <w:t xml:space="preserve"> ریال</w:t>
            </w:r>
          </w:p>
        </w:tc>
        <w:tc>
          <w:tcPr>
            <w:tcW w:w="1416" w:type="dxa"/>
            <w:vMerge/>
            <w:vAlign w:val="center"/>
          </w:tcPr>
          <w:p w:rsidR="008A1296" w:rsidRPr="00E651B2" w:rsidRDefault="008A1296"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r>
      <w:tr w:rsidR="008A1296" w:rsidRPr="005D44CB" w:rsidTr="00833355">
        <w:trPr>
          <w:trHeight w:val="70"/>
        </w:trPr>
        <w:tc>
          <w:tcPr>
            <w:tcW w:w="671" w:type="dxa"/>
            <w:tcBorders>
              <w:left w:val="single" w:sz="12" w:space="0" w:color="auto"/>
            </w:tcBorders>
            <w:shd w:val="clear" w:color="auto" w:fill="FFFFFF"/>
            <w:vAlign w:val="center"/>
          </w:tcPr>
          <w:p w:rsidR="008A1296" w:rsidRPr="00E651B2" w:rsidRDefault="008A1296" w:rsidP="00F62853">
            <w:pPr>
              <w:pStyle w:val="Style1"/>
              <w:spacing w:after="0" w:line="240" w:lineRule="auto"/>
              <w:jc w:val="center"/>
              <w:rPr>
                <w:rFonts w:cs="B Nazanin"/>
                <w:b/>
                <w:bCs/>
                <w:sz w:val="24"/>
                <w:szCs w:val="24"/>
                <w:rtl/>
              </w:rPr>
            </w:pPr>
            <w:r w:rsidRPr="00E651B2">
              <w:rPr>
                <w:rFonts w:cs="B Nazanin" w:hint="cs"/>
                <w:b/>
                <w:bCs/>
                <w:sz w:val="24"/>
                <w:szCs w:val="24"/>
                <w:rtl/>
              </w:rPr>
              <w:t>3</w:t>
            </w:r>
          </w:p>
        </w:tc>
        <w:tc>
          <w:tcPr>
            <w:tcW w:w="3567" w:type="dxa"/>
            <w:shd w:val="clear" w:color="auto" w:fill="FFFFFF"/>
            <w:vAlign w:val="center"/>
          </w:tcPr>
          <w:p w:rsidR="008A1296" w:rsidRPr="00E651B2" w:rsidRDefault="008A1296" w:rsidP="00A27D6E">
            <w:pPr>
              <w:pStyle w:val="Style1"/>
              <w:spacing w:after="0" w:line="240" w:lineRule="auto"/>
              <w:jc w:val="center"/>
              <w:rPr>
                <w:rFonts w:cs="B Nazanin"/>
                <w:b/>
                <w:bCs/>
                <w:sz w:val="24"/>
                <w:szCs w:val="24"/>
                <w:rtl/>
              </w:rPr>
            </w:pPr>
            <w:r w:rsidRPr="00E651B2">
              <w:rPr>
                <w:rFonts w:cs="B Nazanin" w:hint="cs"/>
                <w:b/>
                <w:bCs/>
                <w:sz w:val="24"/>
                <w:szCs w:val="24"/>
                <w:rtl/>
              </w:rPr>
              <w:t>ادارات و نهادها</w:t>
            </w:r>
          </w:p>
        </w:tc>
        <w:tc>
          <w:tcPr>
            <w:tcW w:w="4254" w:type="dxa"/>
            <w:shd w:val="clear" w:color="auto" w:fill="FFFFFF"/>
            <w:vAlign w:val="center"/>
          </w:tcPr>
          <w:p w:rsidR="008A1296" w:rsidRPr="00E651B2" w:rsidRDefault="008A1296" w:rsidP="009B7EFF">
            <w:pPr>
              <w:pStyle w:val="Style1"/>
              <w:spacing w:after="0" w:line="240" w:lineRule="auto"/>
              <w:jc w:val="center"/>
              <w:rPr>
                <w:rFonts w:cs="B Nazanin"/>
                <w:b/>
                <w:bCs/>
                <w:sz w:val="24"/>
                <w:szCs w:val="24"/>
                <w:rtl/>
              </w:rPr>
            </w:pPr>
            <w:r>
              <w:rPr>
                <w:rFonts w:cs="B Nazanin" w:hint="cs"/>
                <w:b/>
                <w:bCs/>
                <w:sz w:val="24"/>
                <w:szCs w:val="24"/>
                <w:rtl/>
              </w:rPr>
              <w:t>000/</w:t>
            </w:r>
            <w:r w:rsidR="00874E90">
              <w:rPr>
                <w:rFonts w:cs="B Nazanin" w:hint="cs"/>
                <w:b/>
                <w:bCs/>
                <w:sz w:val="24"/>
                <w:szCs w:val="24"/>
                <w:rtl/>
              </w:rPr>
              <w:t>000</w:t>
            </w:r>
            <w:r>
              <w:rPr>
                <w:rFonts w:cs="B Nazanin" w:hint="cs"/>
                <w:b/>
                <w:bCs/>
                <w:sz w:val="24"/>
                <w:szCs w:val="24"/>
                <w:rtl/>
              </w:rPr>
              <w:t>/</w:t>
            </w:r>
            <w:r w:rsidR="009B7EFF">
              <w:rPr>
                <w:rFonts w:cs="B Nazanin" w:hint="cs"/>
                <w:b/>
                <w:bCs/>
                <w:sz w:val="24"/>
                <w:szCs w:val="24"/>
                <w:rtl/>
              </w:rPr>
              <w:t>14</w:t>
            </w:r>
            <w:r>
              <w:rPr>
                <w:rFonts w:cs="B Nazanin" w:hint="cs"/>
                <w:b/>
                <w:bCs/>
                <w:sz w:val="24"/>
                <w:szCs w:val="24"/>
                <w:rtl/>
              </w:rPr>
              <w:t xml:space="preserve"> ریال </w:t>
            </w:r>
          </w:p>
        </w:tc>
        <w:tc>
          <w:tcPr>
            <w:tcW w:w="1416" w:type="dxa"/>
            <w:vMerge/>
            <w:vAlign w:val="center"/>
          </w:tcPr>
          <w:p w:rsidR="008A1296" w:rsidRPr="00E651B2" w:rsidRDefault="008A1296"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r>
      <w:tr w:rsidR="008A1296" w:rsidRPr="005D44CB" w:rsidTr="00833355">
        <w:trPr>
          <w:trHeight w:val="849"/>
        </w:trPr>
        <w:tc>
          <w:tcPr>
            <w:tcW w:w="671" w:type="dxa"/>
            <w:tcBorders>
              <w:left w:val="single" w:sz="12" w:space="0" w:color="auto"/>
            </w:tcBorders>
            <w:shd w:val="clear" w:color="auto" w:fill="FFFFFF"/>
            <w:vAlign w:val="center"/>
          </w:tcPr>
          <w:p w:rsidR="008A1296" w:rsidRPr="00E651B2" w:rsidRDefault="008A1296" w:rsidP="00F62853">
            <w:pPr>
              <w:pStyle w:val="Style1"/>
              <w:spacing w:after="0" w:line="240" w:lineRule="auto"/>
              <w:jc w:val="center"/>
              <w:rPr>
                <w:rFonts w:cs="B Nazanin"/>
                <w:b/>
                <w:bCs/>
                <w:sz w:val="24"/>
                <w:szCs w:val="24"/>
                <w:rtl/>
              </w:rPr>
            </w:pPr>
            <w:r w:rsidRPr="00E651B2">
              <w:rPr>
                <w:rFonts w:cs="B Nazanin" w:hint="cs"/>
                <w:b/>
                <w:bCs/>
                <w:sz w:val="24"/>
                <w:szCs w:val="24"/>
                <w:rtl/>
              </w:rPr>
              <w:t>4</w:t>
            </w:r>
          </w:p>
        </w:tc>
        <w:tc>
          <w:tcPr>
            <w:tcW w:w="3567" w:type="dxa"/>
            <w:shd w:val="clear" w:color="auto" w:fill="FFFFFF"/>
          </w:tcPr>
          <w:p w:rsidR="008A1296" w:rsidRPr="00E651B2" w:rsidRDefault="008A1296" w:rsidP="001825F9">
            <w:pPr>
              <w:pStyle w:val="Style1"/>
              <w:spacing w:after="0" w:line="240" w:lineRule="auto"/>
              <w:rPr>
                <w:rFonts w:cs="B Nazanin"/>
                <w:b/>
                <w:bCs/>
                <w:sz w:val="24"/>
                <w:szCs w:val="24"/>
                <w:rtl/>
              </w:rPr>
            </w:pPr>
            <w:r w:rsidRPr="00E651B2">
              <w:rPr>
                <w:rFonts w:cs="B Nazanin" w:hint="cs"/>
                <w:b/>
                <w:bCs/>
                <w:sz w:val="24"/>
                <w:szCs w:val="24"/>
                <w:rtl/>
              </w:rPr>
              <w:t>کارخانجات و شرکت های صنعتی و ساير.....</w:t>
            </w:r>
          </w:p>
        </w:tc>
        <w:tc>
          <w:tcPr>
            <w:tcW w:w="4254" w:type="dxa"/>
            <w:shd w:val="clear" w:color="auto" w:fill="FFFFFF"/>
            <w:vAlign w:val="center"/>
          </w:tcPr>
          <w:p w:rsidR="008A1296" w:rsidRPr="00E651B2" w:rsidRDefault="0036431D" w:rsidP="009B7EFF">
            <w:pPr>
              <w:pStyle w:val="Style1"/>
              <w:spacing w:after="0" w:line="240" w:lineRule="auto"/>
              <w:jc w:val="center"/>
              <w:rPr>
                <w:rFonts w:cs="B Nazanin"/>
                <w:b/>
                <w:bCs/>
                <w:sz w:val="24"/>
                <w:szCs w:val="24"/>
                <w:rtl/>
              </w:rPr>
            </w:pPr>
            <w:r>
              <w:rPr>
                <w:rFonts w:cs="B Nazanin" w:hint="cs"/>
                <w:b/>
                <w:bCs/>
                <w:sz w:val="24"/>
                <w:szCs w:val="24"/>
                <w:rtl/>
              </w:rPr>
              <w:t>000/</w:t>
            </w:r>
            <w:r w:rsidR="009B7EFF">
              <w:rPr>
                <w:rFonts w:cs="B Nazanin" w:hint="cs"/>
                <w:b/>
                <w:bCs/>
                <w:sz w:val="24"/>
                <w:szCs w:val="24"/>
                <w:rtl/>
              </w:rPr>
              <w:t>500</w:t>
            </w:r>
            <w:r>
              <w:rPr>
                <w:rFonts w:cs="B Nazanin" w:hint="cs"/>
                <w:b/>
                <w:bCs/>
                <w:sz w:val="24"/>
                <w:szCs w:val="24"/>
                <w:rtl/>
              </w:rPr>
              <w:t>/</w:t>
            </w:r>
            <w:r w:rsidR="009B7EFF">
              <w:rPr>
                <w:rFonts w:cs="B Nazanin" w:hint="cs"/>
                <w:b/>
                <w:bCs/>
                <w:sz w:val="24"/>
                <w:szCs w:val="24"/>
                <w:rtl/>
              </w:rPr>
              <w:t>17</w:t>
            </w:r>
            <w:r>
              <w:rPr>
                <w:rFonts w:cs="B Nazanin" w:hint="cs"/>
                <w:b/>
                <w:bCs/>
                <w:sz w:val="24"/>
                <w:szCs w:val="24"/>
                <w:rtl/>
              </w:rPr>
              <w:t xml:space="preserve"> ریال</w:t>
            </w:r>
          </w:p>
        </w:tc>
        <w:tc>
          <w:tcPr>
            <w:tcW w:w="1416" w:type="dxa"/>
            <w:vMerge/>
            <w:vAlign w:val="center"/>
          </w:tcPr>
          <w:p w:rsidR="008A1296" w:rsidRPr="00E651B2" w:rsidRDefault="008A1296"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r>
      <w:tr w:rsidR="008A1296" w:rsidRPr="005D44CB" w:rsidTr="00833355">
        <w:trPr>
          <w:trHeight w:val="840"/>
        </w:trPr>
        <w:tc>
          <w:tcPr>
            <w:tcW w:w="671" w:type="dxa"/>
            <w:tcBorders>
              <w:left w:val="single" w:sz="12" w:space="0" w:color="auto"/>
            </w:tcBorders>
            <w:shd w:val="clear" w:color="auto" w:fill="FFFFFF"/>
          </w:tcPr>
          <w:p w:rsidR="008A1296" w:rsidRPr="00E651B2" w:rsidRDefault="008A1296" w:rsidP="00F62853">
            <w:pPr>
              <w:pStyle w:val="Style1"/>
              <w:spacing w:after="0" w:line="240" w:lineRule="auto"/>
              <w:jc w:val="center"/>
              <w:rPr>
                <w:rFonts w:cs="B Nazanin"/>
                <w:b/>
                <w:bCs/>
                <w:sz w:val="24"/>
                <w:szCs w:val="24"/>
                <w:rtl/>
              </w:rPr>
            </w:pPr>
            <w:r>
              <w:rPr>
                <w:rFonts w:cs="B Nazanin" w:hint="cs"/>
                <w:b/>
                <w:bCs/>
                <w:sz w:val="24"/>
                <w:szCs w:val="24"/>
                <w:rtl/>
              </w:rPr>
              <w:t>5</w:t>
            </w:r>
          </w:p>
        </w:tc>
        <w:tc>
          <w:tcPr>
            <w:tcW w:w="3567" w:type="dxa"/>
            <w:shd w:val="clear" w:color="auto" w:fill="FFFFFF"/>
          </w:tcPr>
          <w:p w:rsidR="008A1296" w:rsidRPr="00E651B2" w:rsidRDefault="008A1296" w:rsidP="001825F9">
            <w:pPr>
              <w:pStyle w:val="Style1"/>
              <w:spacing w:after="0" w:line="240" w:lineRule="auto"/>
              <w:rPr>
                <w:rFonts w:cs="B Nazanin"/>
                <w:b/>
                <w:bCs/>
                <w:sz w:val="24"/>
                <w:szCs w:val="24"/>
                <w:rtl/>
              </w:rPr>
            </w:pPr>
            <w:r>
              <w:rPr>
                <w:rFonts w:cs="B Nazanin" w:hint="cs"/>
                <w:b/>
                <w:bCs/>
                <w:sz w:val="24"/>
                <w:szCs w:val="24"/>
                <w:rtl/>
              </w:rPr>
              <w:t>خارج از محدوده خدماتی اراضی بایر و مزروعی</w:t>
            </w:r>
          </w:p>
        </w:tc>
        <w:tc>
          <w:tcPr>
            <w:tcW w:w="4254" w:type="dxa"/>
            <w:shd w:val="clear" w:color="auto" w:fill="FFFFFF"/>
          </w:tcPr>
          <w:p w:rsidR="008A1296" w:rsidRPr="00E651B2" w:rsidRDefault="0036431D" w:rsidP="009B7EFF">
            <w:pPr>
              <w:pStyle w:val="Style1"/>
              <w:spacing w:after="0" w:line="240" w:lineRule="auto"/>
              <w:jc w:val="center"/>
              <w:rPr>
                <w:rFonts w:cs="B Nazanin"/>
                <w:b/>
                <w:bCs/>
                <w:sz w:val="24"/>
                <w:szCs w:val="24"/>
                <w:rtl/>
              </w:rPr>
            </w:pPr>
            <w:r>
              <w:rPr>
                <w:rFonts w:cs="B Nazanin" w:hint="cs"/>
                <w:b/>
                <w:bCs/>
                <w:sz w:val="24"/>
                <w:szCs w:val="24"/>
                <w:rtl/>
              </w:rPr>
              <w:t>000/</w:t>
            </w:r>
            <w:r w:rsidR="009B7EFF">
              <w:rPr>
                <w:rFonts w:cs="B Nazanin" w:hint="cs"/>
                <w:b/>
                <w:bCs/>
                <w:sz w:val="24"/>
                <w:szCs w:val="24"/>
                <w:rtl/>
              </w:rPr>
              <w:t>000</w:t>
            </w:r>
            <w:r>
              <w:rPr>
                <w:rFonts w:cs="B Nazanin" w:hint="cs"/>
                <w:b/>
                <w:bCs/>
                <w:sz w:val="24"/>
                <w:szCs w:val="24"/>
                <w:rtl/>
              </w:rPr>
              <w:t>/</w:t>
            </w:r>
            <w:r w:rsidR="009B7EFF">
              <w:rPr>
                <w:rFonts w:cs="B Nazanin" w:hint="cs"/>
                <w:b/>
                <w:bCs/>
                <w:sz w:val="24"/>
                <w:szCs w:val="24"/>
                <w:rtl/>
              </w:rPr>
              <w:t>21</w:t>
            </w:r>
            <w:r>
              <w:rPr>
                <w:rFonts w:cs="B Nazanin" w:hint="cs"/>
                <w:b/>
                <w:bCs/>
                <w:sz w:val="24"/>
                <w:szCs w:val="24"/>
                <w:rtl/>
              </w:rPr>
              <w:t xml:space="preserve"> ریال</w:t>
            </w:r>
          </w:p>
        </w:tc>
        <w:tc>
          <w:tcPr>
            <w:tcW w:w="1416" w:type="dxa"/>
            <w:vMerge/>
            <w:vAlign w:val="center"/>
          </w:tcPr>
          <w:p w:rsidR="008A1296" w:rsidRPr="00E651B2" w:rsidRDefault="008A1296"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8A1296" w:rsidRPr="00E651B2" w:rsidRDefault="008A1296" w:rsidP="00A27D6E">
            <w:pPr>
              <w:pStyle w:val="Style1"/>
              <w:spacing w:after="0" w:line="240" w:lineRule="auto"/>
              <w:jc w:val="center"/>
              <w:rPr>
                <w:rFonts w:cs="B Nazanin"/>
                <w:b/>
                <w:bCs/>
                <w:sz w:val="24"/>
                <w:szCs w:val="24"/>
                <w:rtl/>
              </w:rPr>
            </w:pPr>
          </w:p>
        </w:tc>
      </w:tr>
      <w:tr w:rsidR="00D60502" w:rsidRPr="005D44CB" w:rsidTr="00833355">
        <w:trPr>
          <w:trHeight w:val="652"/>
        </w:trPr>
        <w:tc>
          <w:tcPr>
            <w:tcW w:w="671" w:type="dxa"/>
            <w:tcBorders>
              <w:left w:val="single" w:sz="12" w:space="0" w:color="auto"/>
            </w:tcBorders>
            <w:shd w:val="clear" w:color="auto" w:fill="FFFFFF"/>
          </w:tcPr>
          <w:p w:rsidR="00D60502" w:rsidRDefault="00D60502" w:rsidP="00F62853">
            <w:pPr>
              <w:pStyle w:val="Style1"/>
              <w:jc w:val="center"/>
              <w:rPr>
                <w:rFonts w:cs="B Nazanin"/>
                <w:b/>
                <w:bCs/>
                <w:sz w:val="24"/>
                <w:szCs w:val="24"/>
                <w:rtl/>
              </w:rPr>
            </w:pPr>
            <w:r>
              <w:rPr>
                <w:rFonts w:cs="B Nazanin" w:hint="cs"/>
                <w:b/>
                <w:bCs/>
                <w:sz w:val="24"/>
                <w:szCs w:val="24"/>
                <w:rtl/>
              </w:rPr>
              <w:t>6</w:t>
            </w:r>
          </w:p>
        </w:tc>
        <w:tc>
          <w:tcPr>
            <w:tcW w:w="3567" w:type="dxa"/>
            <w:shd w:val="clear" w:color="auto" w:fill="FFFFFF"/>
          </w:tcPr>
          <w:p w:rsidR="00D60502" w:rsidRDefault="00D60502" w:rsidP="001825F9">
            <w:pPr>
              <w:pStyle w:val="Style1"/>
              <w:rPr>
                <w:rFonts w:cs="B Nazanin"/>
                <w:b/>
                <w:bCs/>
                <w:sz w:val="24"/>
                <w:szCs w:val="24"/>
                <w:rtl/>
              </w:rPr>
            </w:pPr>
            <w:r>
              <w:rPr>
                <w:rFonts w:cs="B Nazanin" w:hint="cs"/>
                <w:b/>
                <w:bCs/>
                <w:sz w:val="24"/>
                <w:szCs w:val="24"/>
                <w:rtl/>
              </w:rPr>
              <w:t xml:space="preserve">حق کارشناسی حفاری جهت بازدید اشخاص حقوقی </w:t>
            </w:r>
          </w:p>
        </w:tc>
        <w:tc>
          <w:tcPr>
            <w:tcW w:w="4254" w:type="dxa"/>
            <w:shd w:val="clear" w:color="auto" w:fill="FFFFFF"/>
          </w:tcPr>
          <w:p w:rsidR="00D60502" w:rsidRDefault="0036431D" w:rsidP="009B7EFF">
            <w:pPr>
              <w:pStyle w:val="Style1"/>
              <w:jc w:val="center"/>
              <w:rPr>
                <w:rFonts w:cs="B Nazanin"/>
                <w:b/>
                <w:bCs/>
                <w:sz w:val="24"/>
                <w:szCs w:val="24"/>
                <w:rtl/>
              </w:rPr>
            </w:pPr>
            <w:r>
              <w:rPr>
                <w:rFonts w:cs="B Nazanin" w:hint="cs"/>
                <w:b/>
                <w:bCs/>
                <w:sz w:val="24"/>
                <w:szCs w:val="24"/>
                <w:rtl/>
              </w:rPr>
              <w:t>000/</w:t>
            </w:r>
            <w:r w:rsidR="009B7EFF">
              <w:rPr>
                <w:rFonts w:cs="B Nazanin" w:hint="cs"/>
                <w:b/>
                <w:bCs/>
                <w:sz w:val="24"/>
                <w:szCs w:val="24"/>
                <w:rtl/>
              </w:rPr>
              <w:t>500</w:t>
            </w:r>
            <w:r>
              <w:rPr>
                <w:rFonts w:cs="B Nazanin" w:hint="cs"/>
                <w:b/>
                <w:bCs/>
                <w:sz w:val="24"/>
                <w:szCs w:val="24"/>
                <w:rtl/>
              </w:rPr>
              <w:t>/</w:t>
            </w:r>
            <w:r w:rsidR="009B7EFF">
              <w:rPr>
                <w:rFonts w:cs="B Nazanin" w:hint="cs"/>
                <w:b/>
                <w:bCs/>
                <w:sz w:val="24"/>
                <w:szCs w:val="24"/>
                <w:rtl/>
              </w:rPr>
              <w:t>17</w:t>
            </w:r>
            <w:r>
              <w:rPr>
                <w:rFonts w:cs="B Nazanin" w:hint="cs"/>
                <w:b/>
                <w:bCs/>
                <w:sz w:val="24"/>
                <w:szCs w:val="24"/>
                <w:rtl/>
              </w:rPr>
              <w:t xml:space="preserve"> ریال</w:t>
            </w:r>
            <w:r w:rsidR="00D60502">
              <w:rPr>
                <w:rFonts w:cs="B Nazanin" w:hint="cs"/>
                <w:b/>
                <w:bCs/>
                <w:sz w:val="24"/>
                <w:szCs w:val="24"/>
                <w:rtl/>
              </w:rPr>
              <w:t xml:space="preserve"> </w:t>
            </w:r>
          </w:p>
        </w:tc>
        <w:tc>
          <w:tcPr>
            <w:tcW w:w="1416" w:type="dxa"/>
            <w:vMerge/>
            <w:vAlign w:val="center"/>
          </w:tcPr>
          <w:p w:rsidR="00D60502" w:rsidRPr="00E651B2" w:rsidRDefault="00D60502"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D60502" w:rsidRPr="00E651B2" w:rsidRDefault="00D60502" w:rsidP="00A27D6E">
            <w:pPr>
              <w:pStyle w:val="Style1"/>
              <w:spacing w:after="0" w:line="240" w:lineRule="auto"/>
              <w:jc w:val="center"/>
              <w:rPr>
                <w:rFonts w:cs="B Nazanin"/>
                <w:b/>
                <w:bCs/>
                <w:sz w:val="24"/>
                <w:szCs w:val="24"/>
                <w:rtl/>
              </w:rPr>
            </w:pPr>
          </w:p>
        </w:tc>
      </w:tr>
      <w:tr w:rsidR="001C5DCC" w:rsidRPr="005D44CB" w:rsidTr="00833355">
        <w:trPr>
          <w:trHeight w:val="337"/>
        </w:trPr>
        <w:tc>
          <w:tcPr>
            <w:tcW w:w="671" w:type="dxa"/>
            <w:tcBorders>
              <w:left w:val="single" w:sz="12" w:space="0" w:color="auto"/>
            </w:tcBorders>
            <w:shd w:val="clear" w:color="auto" w:fill="FFFFFF"/>
          </w:tcPr>
          <w:p w:rsidR="001C5DCC" w:rsidRDefault="001C5DCC" w:rsidP="00F62853">
            <w:pPr>
              <w:pStyle w:val="Style1"/>
              <w:jc w:val="center"/>
              <w:rPr>
                <w:rFonts w:cs="B Nazanin"/>
                <w:b/>
                <w:bCs/>
                <w:sz w:val="24"/>
                <w:szCs w:val="24"/>
                <w:rtl/>
              </w:rPr>
            </w:pPr>
          </w:p>
        </w:tc>
        <w:tc>
          <w:tcPr>
            <w:tcW w:w="7821" w:type="dxa"/>
            <w:gridSpan w:val="2"/>
            <w:shd w:val="clear" w:color="auto" w:fill="FFFFFF"/>
          </w:tcPr>
          <w:p w:rsidR="001C5DCC" w:rsidRDefault="001C5DCC" w:rsidP="00902582">
            <w:pPr>
              <w:pStyle w:val="Style1"/>
              <w:jc w:val="center"/>
              <w:rPr>
                <w:rFonts w:cs="B Nazanin"/>
                <w:b/>
                <w:bCs/>
                <w:sz w:val="24"/>
                <w:szCs w:val="24"/>
                <w:rtl/>
              </w:rPr>
            </w:pPr>
            <w:r w:rsidRPr="00F87633">
              <w:rPr>
                <w:rFonts w:cs="B Nazanin" w:hint="cs"/>
                <w:b/>
                <w:bCs/>
                <w:sz w:val="24"/>
                <w:szCs w:val="24"/>
                <w:rtl/>
              </w:rPr>
              <w:t>فروش اسناد مناقصه یا مزایده</w:t>
            </w:r>
          </w:p>
        </w:tc>
        <w:tc>
          <w:tcPr>
            <w:tcW w:w="1416" w:type="dxa"/>
            <w:vMerge/>
            <w:vAlign w:val="center"/>
          </w:tcPr>
          <w:p w:rsidR="001C5DCC" w:rsidRPr="00E651B2" w:rsidRDefault="001C5DCC"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1C5DCC" w:rsidRPr="00E651B2" w:rsidRDefault="001C5DCC" w:rsidP="00A27D6E">
            <w:pPr>
              <w:pStyle w:val="Style1"/>
              <w:spacing w:after="0" w:line="240" w:lineRule="auto"/>
              <w:jc w:val="center"/>
              <w:rPr>
                <w:rFonts w:cs="B Nazanin"/>
                <w:b/>
                <w:bCs/>
                <w:sz w:val="24"/>
                <w:szCs w:val="24"/>
                <w:rtl/>
              </w:rPr>
            </w:pPr>
          </w:p>
        </w:tc>
      </w:tr>
      <w:tr w:rsidR="00D60502" w:rsidRPr="005D44CB" w:rsidTr="00833355">
        <w:trPr>
          <w:trHeight w:val="669"/>
        </w:trPr>
        <w:tc>
          <w:tcPr>
            <w:tcW w:w="671" w:type="dxa"/>
            <w:tcBorders>
              <w:left w:val="single" w:sz="12" w:space="0" w:color="auto"/>
            </w:tcBorders>
            <w:shd w:val="clear" w:color="auto" w:fill="FFFFFF"/>
          </w:tcPr>
          <w:p w:rsidR="00D60502" w:rsidRDefault="00D60502" w:rsidP="00F62853">
            <w:pPr>
              <w:pStyle w:val="Style1"/>
              <w:jc w:val="center"/>
              <w:rPr>
                <w:rFonts w:cs="B Nazanin"/>
                <w:b/>
                <w:bCs/>
                <w:sz w:val="24"/>
                <w:szCs w:val="24"/>
                <w:rtl/>
              </w:rPr>
            </w:pPr>
            <w:r>
              <w:rPr>
                <w:rFonts w:cs="B Nazanin" w:hint="cs"/>
                <w:b/>
                <w:bCs/>
                <w:sz w:val="24"/>
                <w:szCs w:val="24"/>
                <w:rtl/>
              </w:rPr>
              <w:t>1</w:t>
            </w:r>
          </w:p>
        </w:tc>
        <w:tc>
          <w:tcPr>
            <w:tcW w:w="3567" w:type="dxa"/>
            <w:shd w:val="clear" w:color="auto" w:fill="FFFFFF"/>
          </w:tcPr>
          <w:p w:rsidR="00D60502" w:rsidRDefault="00D60502" w:rsidP="001825F9">
            <w:pPr>
              <w:pStyle w:val="Style1"/>
              <w:rPr>
                <w:rFonts w:cs="B Nazanin"/>
                <w:b/>
                <w:bCs/>
                <w:sz w:val="24"/>
                <w:szCs w:val="24"/>
                <w:rtl/>
              </w:rPr>
            </w:pPr>
            <w:r>
              <w:rPr>
                <w:rFonts w:cs="B Nazanin" w:hint="cs"/>
                <w:b/>
                <w:bCs/>
                <w:sz w:val="24"/>
                <w:szCs w:val="24"/>
                <w:rtl/>
              </w:rPr>
              <w:t>اسناد معاملات متوسط</w:t>
            </w:r>
          </w:p>
        </w:tc>
        <w:tc>
          <w:tcPr>
            <w:tcW w:w="4254" w:type="dxa"/>
            <w:shd w:val="clear" w:color="auto" w:fill="FFFFFF"/>
          </w:tcPr>
          <w:p w:rsidR="00D60502" w:rsidRDefault="00D60502" w:rsidP="009B7EFF">
            <w:pPr>
              <w:pStyle w:val="Style1"/>
              <w:jc w:val="center"/>
              <w:rPr>
                <w:rFonts w:cs="B Nazanin"/>
                <w:b/>
                <w:bCs/>
                <w:sz w:val="24"/>
                <w:szCs w:val="24"/>
                <w:rtl/>
              </w:rPr>
            </w:pPr>
            <w:r>
              <w:rPr>
                <w:rFonts w:cs="B Nazanin" w:hint="cs"/>
                <w:b/>
                <w:bCs/>
                <w:sz w:val="24"/>
                <w:szCs w:val="24"/>
                <w:rtl/>
              </w:rPr>
              <w:t>000/</w:t>
            </w:r>
            <w:r w:rsidR="009B7EFF">
              <w:rPr>
                <w:rFonts w:cs="B Nazanin" w:hint="cs"/>
                <w:b/>
                <w:bCs/>
                <w:sz w:val="24"/>
                <w:szCs w:val="24"/>
                <w:rtl/>
              </w:rPr>
              <w:t>900</w:t>
            </w:r>
            <w:r>
              <w:rPr>
                <w:rFonts w:cs="B Nazanin" w:hint="cs"/>
                <w:b/>
                <w:bCs/>
                <w:sz w:val="24"/>
                <w:szCs w:val="24"/>
                <w:rtl/>
              </w:rPr>
              <w:t>/</w:t>
            </w:r>
            <w:r w:rsidR="009B7EFF">
              <w:rPr>
                <w:rFonts w:cs="B Nazanin" w:hint="cs"/>
                <w:b/>
                <w:bCs/>
                <w:sz w:val="24"/>
                <w:szCs w:val="24"/>
                <w:rtl/>
              </w:rPr>
              <w:t>7</w:t>
            </w:r>
            <w:r>
              <w:rPr>
                <w:rFonts w:cs="B Nazanin" w:hint="cs"/>
                <w:b/>
                <w:bCs/>
                <w:sz w:val="24"/>
                <w:szCs w:val="24"/>
                <w:rtl/>
              </w:rPr>
              <w:t xml:space="preserve">   ریال</w:t>
            </w:r>
          </w:p>
        </w:tc>
        <w:tc>
          <w:tcPr>
            <w:tcW w:w="1416" w:type="dxa"/>
            <w:vMerge/>
            <w:vAlign w:val="center"/>
          </w:tcPr>
          <w:p w:rsidR="00D60502" w:rsidRPr="00E651B2" w:rsidRDefault="00D60502" w:rsidP="00A27D6E">
            <w:pPr>
              <w:pStyle w:val="Style1"/>
              <w:spacing w:after="0" w:line="240" w:lineRule="auto"/>
              <w:jc w:val="center"/>
              <w:rPr>
                <w:rFonts w:cs="B Nazanin"/>
                <w:b/>
                <w:bCs/>
                <w:sz w:val="24"/>
                <w:szCs w:val="24"/>
                <w:rtl/>
              </w:rPr>
            </w:pPr>
          </w:p>
        </w:tc>
        <w:tc>
          <w:tcPr>
            <w:tcW w:w="5103" w:type="dxa"/>
            <w:vMerge/>
            <w:tcBorders>
              <w:right w:val="single" w:sz="12" w:space="0" w:color="auto"/>
            </w:tcBorders>
            <w:vAlign w:val="center"/>
          </w:tcPr>
          <w:p w:rsidR="00D60502" w:rsidRPr="00E651B2" w:rsidRDefault="00D60502" w:rsidP="00A27D6E">
            <w:pPr>
              <w:pStyle w:val="Style1"/>
              <w:spacing w:after="0" w:line="240" w:lineRule="auto"/>
              <w:jc w:val="center"/>
              <w:rPr>
                <w:rFonts w:cs="B Nazanin"/>
                <w:b/>
                <w:bCs/>
                <w:sz w:val="24"/>
                <w:szCs w:val="24"/>
                <w:rtl/>
              </w:rPr>
            </w:pPr>
          </w:p>
        </w:tc>
      </w:tr>
      <w:tr w:rsidR="00D60502" w:rsidRPr="005D44CB" w:rsidTr="00304122">
        <w:trPr>
          <w:trHeight w:val="385"/>
        </w:trPr>
        <w:tc>
          <w:tcPr>
            <w:tcW w:w="671" w:type="dxa"/>
            <w:tcBorders>
              <w:left w:val="single" w:sz="12" w:space="0" w:color="auto"/>
              <w:bottom w:val="single" w:sz="12" w:space="0" w:color="auto"/>
            </w:tcBorders>
            <w:shd w:val="clear" w:color="auto" w:fill="FFFFFF"/>
          </w:tcPr>
          <w:p w:rsidR="00D60502" w:rsidRDefault="00D60502" w:rsidP="00F62853">
            <w:pPr>
              <w:pStyle w:val="Style1"/>
              <w:jc w:val="center"/>
              <w:rPr>
                <w:rFonts w:cs="B Nazanin"/>
                <w:b/>
                <w:bCs/>
                <w:sz w:val="24"/>
                <w:szCs w:val="24"/>
                <w:rtl/>
              </w:rPr>
            </w:pPr>
            <w:r>
              <w:rPr>
                <w:rFonts w:cs="B Nazanin" w:hint="cs"/>
                <w:b/>
                <w:bCs/>
                <w:sz w:val="24"/>
                <w:szCs w:val="24"/>
                <w:rtl/>
              </w:rPr>
              <w:t>2</w:t>
            </w:r>
          </w:p>
        </w:tc>
        <w:tc>
          <w:tcPr>
            <w:tcW w:w="3567" w:type="dxa"/>
            <w:tcBorders>
              <w:bottom w:val="single" w:sz="12" w:space="0" w:color="auto"/>
            </w:tcBorders>
            <w:shd w:val="clear" w:color="auto" w:fill="FFFFFF"/>
          </w:tcPr>
          <w:p w:rsidR="00D60502" w:rsidRDefault="00D60502" w:rsidP="001825F9">
            <w:pPr>
              <w:pStyle w:val="Style1"/>
              <w:rPr>
                <w:rFonts w:cs="B Nazanin"/>
                <w:b/>
                <w:bCs/>
                <w:sz w:val="24"/>
                <w:szCs w:val="24"/>
                <w:rtl/>
              </w:rPr>
            </w:pPr>
            <w:r>
              <w:rPr>
                <w:rFonts w:cs="B Nazanin" w:hint="cs"/>
                <w:b/>
                <w:bCs/>
                <w:sz w:val="24"/>
                <w:szCs w:val="24"/>
                <w:rtl/>
              </w:rPr>
              <w:t>اسناد معاملات عمده</w:t>
            </w:r>
          </w:p>
        </w:tc>
        <w:tc>
          <w:tcPr>
            <w:tcW w:w="4254" w:type="dxa"/>
            <w:tcBorders>
              <w:bottom w:val="single" w:sz="12" w:space="0" w:color="auto"/>
            </w:tcBorders>
            <w:shd w:val="clear" w:color="auto" w:fill="FFFFFF"/>
          </w:tcPr>
          <w:p w:rsidR="00D60502" w:rsidRDefault="00D60502" w:rsidP="009B7EFF">
            <w:pPr>
              <w:pStyle w:val="Style1"/>
              <w:jc w:val="center"/>
              <w:rPr>
                <w:rFonts w:cs="B Nazanin"/>
                <w:b/>
                <w:bCs/>
                <w:sz w:val="24"/>
                <w:szCs w:val="24"/>
                <w:rtl/>
              </w:rPr>
            </w:pPr>
            <w:r>
              <w:rPr>
                <w:rFonts w:cs="B Nazanin" w:hint="cs"/>
                <w:b/>
                <w:bCs/>
                <w:sz w:val="24"/>
                <w:szCs w:val="24"/>
                <w:rtl/>
              </w:rPr>
              <w:t>000/</w:t>
            </w:r>
            <w:r w:rsidR="009B7EFF">
              <w:rPr>
                <w:rFonts w:cs="B Nazanin" w:hint="cs"/>
                <w:b/>
                <w:bCs/>
                <w:sz w:val="24"/>
                <w:szCs w:val="24"/>
                <w:rtl/>
              </w:rPr>
              <w:t>000</w:t>
            </w:r>
            <w:r>
              <w:rPr>
                <w:rFonts w:cs="B Nazanin" w:hint="cs"/>
                <w:b/>
                <w:bCs/>
                <w:sz w:val="24"/>
                <w:szCs w:val="24"/>
                <w:rtl/>
              </w:rPr>
              <w:t>/</w:t>
            </w:r>
            <w:r w:rsidR="009B7EFF">
              <w:rPr>
                <w:rFonts w:cs="B Nazanin" w:hint="cs"/>
                <w:b/>
                <w:bCs/>
                <w:sz w:val="24"/>
                <w:szCs w:val="24"/>
                <w:rtl/>
              </w:rPr>
              <w:t>13</w:t>
            </w:r>
            <w:r>
              <w:rPr>
                <w:rFonts w:cs="B Nazanin" w:hint="cs"/>
                <w:b/>
                <w:bCs/>
                <w:sz w:val="24"/>
                <w:szCs w:val="24"/>
                <w:rtl/>
              </w:rPr>
              <w:t xml:space="preserve"> ریال</w:t>
            </w:r>
          </w:p>
        </w:tc>
        <w:tc>
          <w:tcPr>
            <w:tcW w:w="1416" w:type="dxa"/>
            <w:vMerge/>
            <w:tcBorders>
              <w:bottom w:val="single" w:sz="12" w:space="0" w:color="auto"/>
            </w:tcBorders>
            <w:vAlign w:val="center"/>
          </w:tcPr>
          <w:p w:rsidR="00D60502" w:rsidRPr="00E651B2" w:rsidRDefault="00D60502" w:rsidP="00A27D6E">
            <w:pPr>
              <w:pStyle w:val="Style1"/>
              <w:spacing w:after="0" w:line="240" w:lineRule="auto"/>
              <w:jc w:val="center"/>
              <w:rPr>
                <w:rFonts w:cs="B Nazanin"/>
                <w:b/>
                <w:bCs/>
                <w:sz w:val="24"/>
                <w:szCs w:val="24"/>
                <w:rtl/>
              </w:rPr>
            </w:pPr>
          </w:p>
        </w:tc>
        <w:tc>
          <w:tcPr>
            <w:tcW w:w="5103" w:type="dxa"/>
            <w:vMerge/>
            <w:tcBorders>
              <w:bottom w:val="single" w:sz="12" w:space="0" w:color="auto"/>
              <w:right w:val="single" w:sz="12" w:space="0" w:color="auto"/>
            </w:tcBorders>
            <w:vAlign w:val="center"/>
          </w:tcPr>
          <w:p w:rsidR="00D60502" w:rsidRPr="00E651B2" w:rsidRDefault="00D60502" w:rsidP="00A27D6E">
            <w:pPr>
              <w:pStyle w:val="Style1"/>
              <w:spacing w:after="0" w:line="240" w:lineRule="auto"/>
              <w:jc w:val="center"/>
              <w:rPr>
                <w:rFonts w:cs="B Nazanin"/>
                <w:b/>
                <w:bCs/>
                <w:sz w:val="24"/>
                <w:szCs w:val="24"/>
                <w:rtl/>
              </w:rPr>
            </w:pPr>
          </w:p>
        </w:tc>
      </w:tr>
    </w:tbl>
    <w:p w:rsidR="00264330" w:rsidRDefault="00317D96" w:rsidP="00AE1808">
      <w:pPr>
        <w:pStyle w:val="Style1"/>
        <w:rPr>
          <w:rFonts w:cs="B Nazanin"/>
          <w:b/>
          <w:bCs/>
          <w:sz w:val="24"/>
          <w:szCs w:val="24"/>
          <w:rtl/>
        </w:rPr>
      </w:pPr>
      <w:r>
        <w:rPr>
          <w:rFonts w:cs="B Nazanin" w:hint="cs"/>
          <w:b/>
          <w:bCs/>
          <w:sz w:val="24"/>
          <w:szCs w:val="24"/>
          <w:rtl/>
        </w:rPr>
        <w:t xml:space="preserve"> </w:t>
      </w:r>
      <w:r w:rsidR="00FB2F8C">
        <w:rPr>
          <w:rFonts w:cs="B Nazanin" w:hint="cs"/>
          <w:b/>
          <w:bCs/>
          <w:sz w:val="24"/>
          <w:szCs w:val="24"/>
          <w:rtl/>
        </w:rPr>
        <w:t xml:space="preserve">              </w:t>
      </w:r>
      <w:r>
        <w:rPr>
          <w:rFonts w:cs="B Nazanin" w:hint="cs"/>
          <w:b/>
          <w:bCs/>
          <w:sz w:val="24"/>
          <w:szCs w:val="24"/>
          <w:rtl/>
        </w:rPr>
        <w:t xml:space="preserve">   </w:t>
      </w:r>
    </w:p>
    <w:p w:rsidR="00833355" w:rsidRDefault="00833355" w:rsidP="00764347">
      <w:pPr>
        <w:pStyle w:val="Style1"/>
        <w:jc w:val="center"/>
        <w:rPr>
          <w:rFonts w:cs="B Nazanin"/>
          <w:b/>
          <w:bCs/>
          <w:sz w:val="24"/>
          <w:szCs w:val="24"/>
          <w:rtl/>
        </w:rPr>
      </w:pPr>
    </w:p>
    <w:p w:rsidR="00833355" w:rsidRDefault="00B5721D" w:rsidP="006D4557">
      <w:pPr>
        <w:pStyle w:val="Style1"/>
        <w:jc w:val="center"/>
        <w:rPr>
          <w:rFonts w:cs="B Nazanin"/>
          <w:b/>
          <w:bCs/>
          <w:sz w:val="24"/>
          <w:szCs w:val="24"/>
          <w:rtl/>
        </w:rPr>
      </w:pPr>
      <w:r w:rsidRPr="00833355">
        <w:rPr>
          <w:rFonts w:cs="2  Titr" w:hint="cs"/>
          <w:b/>
          <w:bCs/>
          <w:sz w:val="24"/>
          <w:szCs w:val="24"/>
          <w:rtl/>
        </w:rPr>
        <w:t>تعرفه شماره (6-</w:t>
      </w:r>
      <w:r w:rsidR="0031059E" w:rsidRPr="00833355">
        <w:rPr>
          <w:rFonts w:cs="2  Titr" w:hint="cs"/>
          <w:b/>
          <w:bCs/>
          <w:sz w:val="24"/>
          <w:szCs w:val="24"/>
          <w:rtl/>
        </w:rPr>
        <w:t>5</w:t>
      </w:r>
      <w:r w:rsidRPr="00833355">
        <w:rPr>
          <w:rFonts w:cs="2  Titr" w:hint="cs"/>
          <w:b/>
          <w:bCs/>
          <w:sz w:val="24"/>
          <w:szCs w:val="24"/>
          <w:rtl/>
        </w:rPr>
        <w:t xml:space="preserve">) </w:t>
      </w:r>
      <w:r w:rsidRPr="00833355">
        <w:rPr>
          <w:rFonts w:ascii="Times New Roman" w:hAnsi="Times New Roman" w:cs="Times New Roman" w:hint="cs"/>
          <w:b/>
          <w:bCs/>
          <w:sz w:val="24"/>
          <w:szCs w:val="24"/>
          <w:rtl/>
        </w:rPr>
        <w:t>–</w:t>
      </w:r>
      <w:r w:rsidRPr="00833355">
        <w:rPr>
          <w:rFonts w:cs="2  Titr" w:hint="cs"/>
          <w:b/>
          <w:bCs/>
          <w:sz w:val="24"/>
          <w:szCs w:val="24"/>
          <w:rtl/>
        </w:rPr>
        <w:t xml:space="preserve"> بهای خدمات حق پارکینگ وسایل نقلیه توقیفی </w:t>
      </w:r>
      <w:r w:rsidRPr="00920F27">
        <w:rPr>
          <w:rFonts w:cs="2  Titr" w:hint="cs"/>
          <w:b/>
          <w:bCs/>
          <w:sz w:val="24"/>
          <w:szCs w:val="24"/>
          <w:rtl/>
        </w:rPr>
        <w:t>توسط راهنمایی و رانندگی</w:t>
      </w:r>
      <w:r w:rsidRPr="00833355">
        <w:rPr>
          <w:rFonts w:cs="2  Titr" w:hint="cs"/>
          <w:b/>
          <w:bCs/>
          <w:sz w:val="24"/>
          <w:szCs w:val="24"/>
          <w:rtl/>
        </w:rPr>
        <w:t xml:space="preserve"> در پارکینگ</w:t>
      </w:r>
      <w:r w:rsidR="007A5B26" w:rsidRPr="00833355">
        <w:rPr>
          <w:rFonts w:cs="2  Titr"/>
          <w:b/>
          <w:bCs/>
          <w:sz w:val="24"/>
          <w:szCs w:val="24"/>
          <w:rtl/>
        </w:rPr>
        <w:softHyphen/>
      </w:r>
      <w:r w:rsidRPr="00833355">
        <w:rPr>
          <w:rFonts w:cs="2  Titr" w:hint="cs"/>
          <w:b/>
          <w:bCs/>
          <w:sz w:val="24"/>
          <w:szCs w:val="24"/>
          <w:rtl/>
        </w:rPr>
        <w:t>های شهرداری و حق پارکینگ سایر وسایل نقلیه</w:t>
      </w:r>
    </w:p>
    <w:p w:rsidR="006D4557" w:rsidRDefault="006D4557" w:rsidP="006D4557">
      <w:pPr>
        <w:pStyle w:val="Style1"/>
        <w:jc w:val="center"/>
        <w:rPr>
          <w:rFonts w:cs="B Nazanin"/>
          <w:b/>
          <w:bCs/>
          <w:sz w:val="24"/>
          <w:szCs w:val="24"/>
          <w:rtl/>
        </w:rPr>
      </w:pPr>
    </w:p>
    <w:tbl>
      <w:tblPr>
        <w:tblpPr w:leftFromText="180" w:rightFromText="180" w:vertAnchor="text" w:horzAnchor="margin" w:tblpXSpec="center" w:tblpY="33"/>
        <w:bidiVisual/>
        <w:tblW w:w="1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3594"/>
        <w:gridCol w:w="4536"/>
        <w:gridCol w:w="1275"/>
        <w:gridCol w:w="4646"/>
      </w:tblGrid>
      <w:tr w:rsidR="001F3A0A" w:rsidRPr="005D44CB" w:rsidTr="001F3A0A">
        <w:trPr>
          <w:trHeight w:val="323"/>
        </w:trPr>
        <w:tc>
          <w:tcPr>
            <w:tcW w:w="725" w:type="dxa"/>
            <w:tcBorders>
              <w:top w:val="single" w:sz="12" w:space="0" w:color="auto"/>
              <w:left w:val="single" w:sz="12" w:space="0" w:color="auto"/>
            </w:tcBorders>
            <w:vAlign w:val="center"/>
          </w:tcPr>
          <w:p w:rsidR="001F3A0A" w:rsidRPr="00E651B2" w:rsidRDefault="001F3A0A" w:rsidP="001F3A0A">
            <w:pPr>
              <w:pStyle w:val="Style1"/>
              <w:spacing w:after="0" w:line="240" w:lineRule="auto"/>
              <w:jc w:val="center"/>
              <w:rPr>
                <w:rFonts w:cs="B Nazanin"/>
                <w:b/>
                <w:bCs/>
                <w:sz w:val="24"/>
                <w:szCs w:val="24"/>
                <w:rtl/>
              </w:rPr>
            </w:pPr>
            <w:r w:rsidRPr="00E651B2">
              <w:rPr>
                <w:rFonts w:cs="B Nazanin" w:hint="cs"/>
                <w:b/>
                <w:bCs/>
                <w:sz w:val="24"/>
                <w:szCs w:val="24"/>
                <w:rtl/>
              </w:rPr>
              <w:t>ردیف</w:t>
            </w:r>
          </w:p>
        </w:tc>
        <w:tc>
          <w:tcPr>
            <w:tcW w:w="3594" w:type="dxa"/>
            <w:tcBorders>
              <w:top w:val="single" w:sz="12" w:space="0" w:color="auto"/>
            </w:tcBorders>
            <w:vAlign w:val="center"/>
          </w:tcPr>
          <w:p w:rsidR="001F3A0A" w:rsidRPr="00E651B2" w:rsidRDefault="001F3A0A" w:rsidP="001F3A0A">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4536" w:type="dxa"/>
            <w:tcBorders>
              <w:top w:val="single" w:sz="12" w:space="0" w:color="auto"/>
            </w:tcBorders>
            <w:vAlign w:val="center"/>
          </w:tcPr>
          <w:p w:rsidR="001F3A0A" w:rsidRPr="00E651B2" w:rsidRDefault="001F3A0A" w:rsidP="001F3A0A">
            <w:pPr>
              <w:pStyle w:val="Style1"/>
              <w:spacing w:after="0" w:line="240" w:lineRule="auto"/>
              <w:jc w:val="center"/>
              <w:rPr>
                <w:rFonts w:cs="B Nazanin"/>
                <w:b/>
                <w:bCs/>
                <w:sz w:val="24"/>
                <w:szCs w:val="24"/>
                <w:rtl/>
              </w:rPr>
            </w:pPr>
            <w:r>
              <w:rPr>
                <w:rFonts w:cs="B Nazanin" w:hint="cs"/>
                <w:b/>
                <w:bCs/>
                <w:sz w:val="24"/>
                <w:szCs w:val="24"/>
                <w:rtl/>
              </w:rPr>
              <w:t>ماخذ</w:t>
            </w:r>
            <w:r w:rsidRPr="00E651B2">
              <w:rPr>
                <w:rFonts w:cs="B Nazanin" w:hint="cs"/>
                <w:b/>
                <w:bCs/>
                <w:sz w:val="24"/>
                <w:szCs w:val="24"/>
                <w:rtl/>
              </w:rPr>
              <w:t xml:space="preserve"> و نحوه محاسبه بهای خدمات</w:t>
            </w:r>
          </w:p>
        </w:tc>
        <w:tc>
          <w:tcPr>
            <w:tcW w:w="1275" w:type="dxa"/>
            <w:tcBorders>
              <w:top w:val="single" w:sz="12" w:space="0" w:color="auto"/>
            </w:tcBorders>
            <w:vAlign w:val="center"/>
          </w:tcPr>
          <w:p w:rsidR="001F3A0A" w:rsidRPr="00E651B2" w:rsidRDefault="001F3A0A" w:rsidP="001F3A0A">
            <w:pPr>
              <w:pStyle w:val="Style1"/>
              <w:spacing w:after="0" w:line="240" w:lineRule="auto"/>
              <w:jc w:val="center"/>
              <w:rPr>
                <w:rFonts w:cs="B Nazanin"/>
                <w:b/>
                <w:bCs/>
                <w:sz w:val="24"/>
                <w:szCs w:val="24"/>
                <w:rtl/>
              </w:rPr>
            </w:pPr>
            <w:r w:rsidRPr="00E651B2">
              <w:rPr>
                <w:rFonts w:cs="B Nazanin" w:hint="cs"/>
                <w:b/>
                <w:bCs/>
                <w:sz w:val="24"/>
                <w:szCs w:val="24"/>
                <w:rtl/>
              </w:rPr>
              <w:t>منشاء قانونی</w:t>
            </w:r>
          </w:p>
        </w:tc>
        <w:tc>
          <w:tcPr>
            <w:tcW w:w="4646" w:type="dxa"/>
            <w:tcBorders>
              <w:top w:val="single" w:sz="12" w:space="0" w:color="auto"/>
              <w:right w:val="single" w:sz="12" w:space="0" w:color="auto"/>
            </w:tcBorders>
          </w:tcPr>
          <w:p w:rsidR="001F3A0A" w:rsidRPr="00E651B2" w:rsidRDefault="001F3A0A" w:rsidP="001F3A0A">
            <w:pPr>
              <w:pStyle w:val="Style1"/>
              <w:spacing w:after="0" w:line="240" w:lineRule="auto"/>
              <w:jc w:val="center"/>
              <w:rPr>
                <w:rFonts w:cs="B Nazanin"/>
                <w:b/>
                <w:bCs/>
                <w:sz w:val="24"/>
                <w:szCs w:val="24"/>
                <w:rtl/>
              </w:rPr>
            </w:pPr>
            <w:r>
              <w:rPr>
                <w:rFonts w:cs="B Nazanin" w:hint="cs"/>
                <w:b/>
                <w:bCs/>
                <w:sz w:val="24"/>
                <w:szCs w:val="24"/>
                <w:rtl/>
              </w:rPr>
              <w:t>توضيحات</w:t>
            </w:r>
          </w:p>
        </w:tc>
      </w:tr>
      <w:tr w:rsidR="00B97FE1" w:rsidRPr="005D44CB" w:rsidTr="007A3320">
        <w:trPr>
          <w:trHeight w:val="350"/>
        </w:trPr>
        <w:tc>
          <w:tcPr>
            <w:tcW w:w="725" w:type="dxa"/>
            <w:tcBorders>
              <w:left w:val="single" w:sz="12" w:space="0" w:color="auto"/>
            </w:tcBorders>
            <w:shd w:val="clear" w:color="auto" w:fill="FFFFFF"/>
            <w:vAlign w:val="center"/>
          </w:tcPr>
          <w:p w:rsidR="00B97FE1" w:rsidRPr="00E651B2" w:rsidRDefault="00B97FE1"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1</w:t>
            </w:r>
          </w:p>
        </w:tc>
        <w:tc>
          <w:tcPr>
            <w:tcW w:w="3594" w:type="dxa"/>
            <w:shd w:val="clear" w:color="auto" w:fill="FFFFFF"/>
            <w:vAlign w:val="center"/>
          </w:tcPr>
          <w:p w:rsidR="00B97FE1" w:rsidRPr="00E651B2" w:rsidRDefault="00B97FE1"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انواع وانت بار ونيسان</w:t>
            </w:r>
          </w:p>
        </w:tc>
        <w:tc>
          <w:tcPr>
            <w:tcW w:w="4536" w:type="dxa"/>
            <w:shd w:val="clear" w:color="auto" w:fill="FFFFFF"/>
            <w:vAlign w:val="center"/>
          </w:tcPr>
          <w:p w:rsidR="00B97FE1" w:rsidRPr="00E651B2" w:rsidRDefault="00B97FE1"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تا يك هفته</w:t>
            </w:r>
            <w:r w:rsidRPr="00E651B2">
              <w:rPr>
                <w:rFonts w:cs="B Nazanin" w:hint="cs"/>
                <w:b/>
                <w:bCs/>
                <w:sz w:val="24"/>
                <w:szCs w:val="24"/>
                <w:rtl/>
              </w:rPr>
              <w:t xml:space="preserve"> </w:t>
            </w:r>
            <w:r>
              <w:rPr>
                <w:rFonts w:cs="B Nazanin" w:hint="cs"/>
                <w:b/>
                <w:bCs/>
                <w:sz w:val="24"/>
                <w:szCs w:val="24"/>
                <w:rtl/>
              </w:rPr>
              <w:t>000/</w:t>
            </w:r>
            <w:r w:rsidR="00E86E5A">
              <w:rPr>
                <w:rFonts w:cs="B Nazanin" w:hint="cs"/>
                <w:b/>
                <w:bCs/>
                <w:sz w:val="24"/>
                <w:szCs w:val="24"/>
                <w:rtl/>
              </w:rPr>
              <w:t>365</w:t>
            </w:r>
            <w:r w:rsidR="000E2C0A">
              <w:rPr>
                <w:rFonts w:cs="B Nazanin" w:hint="cs"/>
                <w:b/>
                <w:bCs/>
                <w:sz w:val="24"/>
                <w:szCs w:val="24"/>
                <w:rtl/>
              </w:rPr>
              <w:t>/1</w:t>
            </w:r>
            <w:r>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به ازای هر شب توقف </w:t>
            </w:r>
            <w:r>
              <w:rPr>
                <w:rFonts w:cs="B Nazanin" w:hint="cs"/>
                <w:b/>
                <w:bCs/>
                <w:sz w:val="24"/>
                <w:szCs w:val="24"/>
                <w:rtl/>
              </w:rPr>
              <w:t>000/</w:t>
            </w:r>
            <w:r w:rsidR="00E86E5A">
              <w:rPr>
                <w:rFonts w:cs="B Nazanin" w:hint="cs"/>
                <w:b/>
                <w:bCs/>
                <w:sz w:val="24"/>
                <w:szCs w:val="24"/>
                <w:rtl/>
              </w:rPr>
              <w:t>273</w:t>
            </w:r>
            <w:r>
              <w:rPr>
                <w:rFonts w:cs="B Nazanin" w:hint="cs"/>
                <w:b/>
                <w:bCs/>
                <w:sz w:val="24"/>
                <w:szCs w:val="24"/>
                <w:rtl/>
              </w:rPr>
              <w:t xml:space="preserve"> </w:t>
            </w:r>
            <w:r w:rsidRPr="00E651B2">
              <w:rPr>
                <w:rFonts w:cs="B Nazanin" w:hint="cs"/>
                <w:b/>
                <w:bCs/>
                <w:sz w:val="24"/>
                <w:szCs w:val="24"/>
                <w:rtl/>
              </w:rPr>
              <w:t>ريال</w:t>
            </w:r>
          </w:p>
        </w:tc>
        <w:tc>
          <w:tcPr>
            <w:tcW w:w="1275" w:type="dxa"/>
            <w:vMerge w:val="restart"/>
            <w:textDirection w:val="btLr"/>
            <w:vAlign w:val="center"/>
          </w:tcPr>
          <w:p w:rsidR="00B97FE1" w:rsidRPr="005D44CB" w:rsidRDefault="00B97FE1"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B97FE1" w:rsidRPr="005D44CB" w:rsidRDefault="00B97FE1"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4646" w:type="dxa"/>
            <w:vMerge w:val="restart"/>
            <w:tcBorders>
              <w:right w:val="single" w:sz="12" w:space="0" w:color="auto"/>
            </w:tcBorders>
          </w:tcPr>
          <w:p w:rsidR="00B97FE1" w:rsidRDefault="00B97FE1" w:rsidP="001F3A0A">
            <w:pPr>
              <w:pStyle w:val="Style1"/>
              <w:jc w:val="both"/>
              <w:rPr>
                <w:rFonts w:cs="B Nazanin"/>
                <w:b/>
                <w:bCs/>
                <w:sz w:val="24"/>
                <w:szCs w:val="24"/>
                <w:rtl/>
              </w:rPr>
            </w:pPr>
          </w:p>
          <w:p w:rsidR="00B97FE1" w:rsidRDefault="00B97FE1" w:rsidP="001F3A0A">
            <w:pPr>
              <w:pStyle w:val="Style1"/>
              <w:jc w:val="both"/>
              <w:rPr>
                <w:rFonts w:cs="B Nazanin"/>
                <w:b/>
                <w:bCs/>
                <w:sz w:val="24"/>
                <w:szCs w:val="24"/>
                <w:rtl/>
              </w:rPr>
            </w:pPr>
            <w:r w:rsidRPr="00037CBE">
              <w:rPr>
                <w:rFonts w:cs="B Nazanin" w:hint="cs"/>
                <w:b/>
                <w:bCs/>
                <w:sz w:val="24"/>
                <w:szCs w:val="24"/>
                <w:rtl/>
              </w:rPr>
              <w:t>شهرداريها موظفند با هماهنگي مراجع قضائي  نسبت به جمع آوري آن</w:t>
            </w:r>
            <w:r>
              <w:rPr>
                <w:rFonts w:cs="B Nazanin" w:hint="cs"/>
                <w:b/>
                <w:bCs/>
                <w:sz w:val="24"/>
                <w:szCs w:val="24"/>
                <w:rtl/>
              </w:rPr>
              <w:t xml:space="preserve"> </w:t>
            </w:r>
            <w:r w:rsidRPr="00037CBE">
              <w:rPr>
                <w:rFonts w:cs="B Nazanin" w:hint="cs"/>
                <w:b/>
                <w:bCs/>
                <w:sz w:val="24"/>
                <w:szCs w:val="24"/>
                <w:rtl/>
              </w:rPr>
              <w:t>دسته از افرادي که  بدون رعايت ضوابط شهري اقدام به فروش ميوه ، و تره بار و خشکبار در معابر عمومي سطح شهر مي نمايند</w:t>
            </w:r>
            <w:r>
              <w:rPr>
                <w:rFonts w:cs="B Nazanin" w:hint="cs"/>
                <w:b/>
                <w:bCs/>
                <w:sz w:val="24"/>
                <w:szCs w:val="24"/>
                <w:rtl/>
              </w:rPr>
              <w:t xml:space="preserve">، </w:t>
            </w:r>
            <w:r w:rsidRPr="00037CBE">
              <w:rPr>
                <w:rFonts w:cs="B Nazanin" w:hint="cs"/>
                <w:b/>
                <w:bCs/>
                <w:sz w:val="24"/>
                <w:szCs w:val="24"/>
                <w:rtl/>
              </w:rPr>
              <w:t xml:space="preserve"> اقدام و ضمن </w:t>
            </w:r>
            <w:r>
              <w:rPr>
                <w:rFonts w:cs="B Nazanin" w:hint="cs"/>
                <w:b/>
                <w:bCs/>
                <w:sz w:val="24"/>
                <w:szCs w:val="24"/>
                <w:rtl/>
              </w:rPr>
              <w:t>اعزام</w:t>
            </w:r>
            <w:r w:rsidRPr="00037CBE">
              <w:rPr>
                <w:rFonts w:cs="B Nazanin" w:hint="cs"/>
                <w:b/>
                <w:bCs/>
                <w:sz w:val="24"/>
                <w:szCs w:val="24"/>
                <w:rtl/>
              </w:rPr>
              <w:t xml:space="preserve"> آنها به پارکينگ بعد از اخذ تعهد کتبي، بابت هزينه هاي انبار داري و پارکينگ مبالغي به شرح </w:t>
            </w:r>
            <w:r>
              <w:rPr>
                <w:rFonts w:cs="B Nazanin" w:hint="cs"/>
                <w:b/>
                <w:bCs/>
                <w:sz w:val="24"/>
                <w:szCs w:val="24"/>
                <w:rtl/>
              </w:rPr>
              <w:t>جدول</w:t>
            </w:r>
            <w:r w:rsidRPr="00037CBE">
              <w:rPr>
                <w:rFonts w:cs="B Nazanin" w:hint="cs"/>
                <w:b/>
                <w:bCs/>
                <w:sz w:val="24"/>
                <w:szCs w:val="24"/>
                <w:rtl/>
              </w:rPr>
              <w:t xml:space="preserve"> محاسبه و وصول نمايد .</w:t>
            </w:r>
          </w:p>
          <w:p w:rsidR="00B97FE1" w:rsidRDefault="00B97FE1" w:rsidP="001F3A0A">
            <w:pPr>
              <w:pStyle w:val="Style1"/>
              <w:jc w:val="both"/>
              <w:rPr>
                <w:rFonts w:cs="B Nazanin"/>
                <w:b/>
                <w:bCs/>
                <w:sz w:val="24"/>
                <w:szCs w:val="24"/>
                <w:rtl/>
              </w:rPr>
            </w:pPr>
            <w:r>
              <w:rPr>
                <w:rFonts w:cs="B Nazanin" w:hint="cs"/>
                <w:b/>
                <w:bCs/>
                <w:sz w:val="24"/>
                <w:szCs w:val="24"/>
                <w:rtl/>
              </w:rPr>
              <w:t>تبصره: در صورتي كه پاركينگ به بخش خصوصي اجاره داده شود يا متعلق به بخش خصوصي باشد 12 درصد حق پاركينگ ميبايستي به حساب شهرداري واريز گردد .</w:t>
            </w:r>
          </w:p>
          <w:p w:rsidR="00B97FE1" w:rsidRPr="00E651B2" w:rsidRDefault="00B97FE1"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385"/>
        </w:trPr>
        <w:tc>
          <w:tcPr>
            <w:tcW w:w="725" w:type="dxa"/>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2</w:t>
            </w:r>
          </w:p>
        </w:tc>
        <w:tc>
          <w:tcPr>
            <w:tcW w:w="3594" w:type="dxa"/>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انواع كاميون خاور</w:t>
            </w:r>
          </w:p>
        </w:tc>
        <w:tc>
          <w:tcPr>
            <w:tcW w:w="4536" w:type="dxa"/>
            <w:shd w:val="clear" w:color="auto" w:fill="FFFFFF"/>
            <w:vAlign w:val="center"/>
          </w:tcPr>
          <w:p w:rsidR="00185C2E" w:rsidRPr="00E651B2" w:rsidRDefault="00185C2E"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تا يك هفته</w:t>
            </w:r>
            <w:r w:rsidRPr="00E651B2">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638</w:t>
            </w:r>
            <w:r w:rsidR="000E2C0A">
              <w:rPr>
                <w:rFonts w:cs="B Nazanin" w:hint="cs"/>
                <w:b/>
                <w:bCs/>
                <w:sz w:val="24"/>
                <w:szCs w:val="24"/>
                <w:rtl/>
              </w:rPr>
              <w:t>/1</w:t>
            </w:r>
            <w:r w:rsidR="001C5DCC">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به ازای هر شب توقف </w:t>
            </w:r>
            <w:r w:rsidR="00A51A6D">
              <w:rPr>
                <w:rFonts w:cs="B Nazanin" w:hint="cs"/>
                <w:b/>
                <w:bCs/>
                <w:sz w:val="24"/>
                <w:szCs w:val="24"/>
                <w:rtl/>
              </w:rPr>
              <w:t>000/</w:t>
            </w:r>
            <w:r w:rsidR="00E86E5A">
              <w:rPr>
                <w:rFonts w:cs="B Nazanin" w:hint="cs"/>
                <w:b/>
                <w:bCs/>
                <w:sz w:val="24"/>
                <w:szCs w:val="24"/>
                <w:rtl/>
              </w:rPr>
              <w:t>325</w:t>
            </w:r>
            <w:r w:rsidR="001C5DCC">
              <w:rPr>
                <w:rFonts w:cs="B Nazanin" w:hint="cs"/>
                <w:b/>
                <w:bCs/>
                <w:sz w:val="24"/>
                <w:szCs w:val="24"/>
                <w:rtl/>
              </w:rPr>
              <w:t xml:space="preserve"> </w:t>
            </w:r>
            <w:r w:rsidRPr="00E651B2">
              <w:rPr>
                <w:rFonts w:cs="B Nazanin" w:hint="cs"/>
                <w:b/>
                <w:bCs/>
                <w:sz w:val="24"/>
                <w:szCs w:val="24"/>
                <w:rtl/>
              </w:rPr>
              <w:t>ريال</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419"/>
        </w:trPr>
        <w:tc>
          <w:tcPr>
            <w:tcW w:w="725" w:type="dxa"/>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3</w:t>
            </w:r>
          </w:p>
        </w:tc>
        <w:tc>
          <w:tcPr>
            <w:tcW w:w="3594" w:type="dxa"/>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انواع سه چرخه موتوردار</w:t>
            </w:r>
          </w:p>
        </w:tc>
        <w:tc>
          <w:tcPr>
            <w:tcW w:w="4536" w:type="dxa"/>
            <w:shd w:val="clear" w:color="auto" w:fill="FFFFFF"/>
            <w:vAlign w:val="center"/>
          </w:tcPr>
          <w:p w:rsidR="00185C2E" w:rsidRPr="00E651B2" w:rsidRDefault="00185C2E"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تا يك هفته</w:t>
            </w:r>
            <w:r w:rsidRPr="00E651B2">
              <w:rPr>
                <w:rFonts w:cs="B Nazanin" w:hint="cs"/>
                <w:b/>
                <w:bCs/>
                <w:sz w:val="24"/>
                <w:szCs w:val="24"/>
                <w:rtl/>
              </w:rPr>
              <w:t xml:space="preserve"> </w:t>
            </w:r>
            <w:r w:rsidR="000E2C0A">
              <w:rPr>
                <w:rFonts w:cs="B Nazanin" w:hint="cs"/>
                <w:b/>
                <w:bCs/>
                <w:sz w:val="24"/>
                <w:szCs w:val="24"/>
                <w:rtl/>
              </w:rPr>
              <w:t>0</w:t>
            </w:r>
            <w:r w:rsidR="00A51A6D">
              <w:rPr>
                <w:rFonts w:cs="B Nazanin" w:hint="cs"/>
                <w:b/>
                <w:bCs/>
                <w:sz w:val="24"/>
                <w:szCs w:val="24"/>
                <w:rtl/>
              </w:rPr>
              <w:t>00/</w:t>
            </w:r>
            <w:r w:rsidR="00E86E5A">
              <w:rPr>
                <w:rFonts w:cs="B Nazanin" w:hint="cs"/>
                <w:b/>
                <w:bCs/>
                <w:sz w:val="24"/>
                <w:szCs w:val="24"/>
                <w:rtl/>
              </w:rPr>
              <w:t>100/1</w:t>
            </w:r>
            <w:r w:rsidR="001C5DCC">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به ازای هر شب توقف</w:t>
            </w:r>
            <w:r>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195</w:t>
            </w:r>
            <w:r w:rsidR="001C5DCC">
              <w:rPr>
                <w:rFonts w:cs="B Nazanin" w:hint="cs"/>
                <w:b/>
                <w:bCs/>
                <w:sz w:val="24"/>
                <w:szCs w:val="24"/>
                <w:rtl/>
              </w:rPr>
              <w:t xml:space="preserve"> </w:t>
            </w:r>
            <w:r w:rsidRPr="00E651B2">
              <w:rPr>
                <w:rFonts w:cs="B Nazanin" w:hint="cs"/>
                <w:b/>
                <w:bCs/>
                <w:sz w:val="24"/>
                <w:szCs w:val="24"/>
                <w:rtl/>
              </w:rPr>
              <w:t>ريال</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282"/>
        </w:trPr>
        <w:tc>
          <w:tcPr>
            <w:tcW w:w="725" w:type="dxa"/>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4</w:t>
            </w:r>
          </w:p>
        </w:tc>
        <w:tc>
          <w:tcPr>
            <w:tcW w:w="3594" w:type="dxa"/>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انواع چرخ دستي</w:t>
            </w:r>
          </w:p>
        </w:tc>
        <w:tc>
          <w:tcPr>
            <w:tcW w:w="4536" w:type="dxa"/>
            <w:shd w:val="clear" w:color="auto" w:fill="FFFFFF"/>
            <w:vAlign w:val="center"/>
          </w:tcPr>
          <w:p w:rsidR="00185C2E" w:rsidRPr="00E651B2" w:rsidRDefault="00185C2E"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 xml:space="preserve"> تا يك هفته</w:t>
            </w:r>
            <w:r w:rsidRPr="00E651B2">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546</w:t>
            </w:r>
            <w:r w:rsidR="000E2C0A">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به ازای هر شب توقف </w:t>
            </w:r>
            <w:r w:rsidR="00E86E5A">
              <w:rPr>
                <w:rFonts w:cs="B Nazanin" w:hint="cs"/>
                <w:b/>
                <w:bCs/>
                <w:sz w:val="24"/>
                <w:szCs w:val="24"/>
                <w:rtl/>
              </w:rPr>
              <w:t>500</w:t>
            </w:r>
            <w:r w:rsidR="00A51A6D">
              <w:rPr>
                <w:rFonts w:cs="B Nazanin" w:hint="cs"/>
                <w:b/>
                <w:bCs/>
                <w:sz w:val="24"/>
                <w:szCs w:val="24"/>
                <w:rtl/>
              </w:rPr>
              <w:t>/</w:t>
            </w:r>
            <w:r w:rsidR="00E86E5A">
              <w:rPr>
                <w:rFonts w:cs="B Nazanin" w:hint="cs"/>
                <w:b/>
                <w:bCs/>
                <w:sz w:val="24"/>
                <w:szCs w:val="24"/>
                <w:rtl/>
              </w:rPr>
              <w:t>136</w:t>
            </w:r>
            <w:r w:rsidR="004E7096">
              <w:rPr>
                <w:rFonts w:cs="B Nazanin" w:hint="cs"/>
                <w:b/>
                <w:bCs/>
                <w:sz w:val="24"/>
                <w:szCs w:val="24"/>
                <w:rtl/>
              </w:rPr>
              <w:t xml:space="preserve"> </w:t>
            </w:r>
            <w:r w:rsidRPr="00E651B2">
              <w:rPr>
                <w:rFonts w:cs="B Nazanin" w:hint="cs"/>
                <w:b/>
                <w:bCs/>
                <w:sz w:val="24"/>
                <w:szCs w:val="24"/>
                <w:rtl/>
              </w:rPr>
              <w:t>ريال</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652"/>
        </w:trPr>
        <w:tc>
          <w:tcPr>
            <w:tcW w:w="725" w:type="dxa"/>
            <w:vMerge w:val="restart"/>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5</w:t>
            </w:r>
          </w:p>
        </w:tc>
        <w:tc>
          <w:tcPr>
            <w:tcW w:w="3594" w:type="dxa"/>
            <w:shd w:val="clear" w:color="auto" w:fill="FFFFFF"/>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دست فروشان براي بار اول</w:t>
            </w:r>
          </w:p>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536" w:type="dxa"/>
            <w:shd w:val="clear" w:color="auto" w:fill="FFFFFF"/>
            <w:vAlign w:val="center"/>
          </w:tcPr>
          <w:p w:rsidR="00185C2E" w:rsidRPr="00E651B2" w:rsidRDefault="00185C2E" w:rsidP="00E86E5A">
            <w:pPr>
              <w:pStyle w:val="Style1"/>
              <w:shd w:val="clear" w:color="auto" w:fill="FFFFFF"/>
              <w:spacing w:after="0"/>
              <w:jc w:val="center"/>
              <w:rPr>
                <w:rFonts w:cs="B Nazanin"/>
                <w:b/>
                <w:bCs/>
                <w:sz w:val="24"/>
                <w:szCs w:val="24"/>
                <w:rtl/>
              </w:rPr>
            </w:pPr>
            <w:r>
              <w:rPr>
                <w:rFonts w:cs="B Nazanin" w:hint="cs"/>
                <w:b/>
                <w:bCs/>
                <w:sz w:val="24"/>
                <w:szCs w:val="24"/>
                <w:rtl/>
              </w:rPr>
              <w:t xml:space="preserve"> تا يك هفته</w:t>
            </w:r>
            <w:r w:rsidRPr="00E651B2">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365</w:t>
            </w:r>
            <w:r w:rsidR="000E2C0A">
              <w:rPr>
                <w:rFonts w:cs="B Nazanin" w:hint="cs"/>
                <w:b/>
                <w:bCs/>
                <w:sz w:val="24"/>
                <w:szCs w:val="24"/>
                <w:rtl/>
              </w:rPr>
              <w:t>/1</w:t>
            </w:r>
            <w:r>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به ازای هر شب توقف </w:t>
            </w:r>
            <w:r w:rsidR="00E86E5A">
              <w:rPr>
                <w:rFonts w:cs="B Nazanin" w:hint="cs"/>
                <w:b/>
                <w:bCs/>
                <w:sz w:val="24"/>
                <w:szCs w:val="24"/>
                <w:rtl/>
              </w:rPr>
              <w:t>500</w:t>
            </w:r>
            <w:r w:rsidR="00A51A6D">
              <w:rPr>
                <w:rFonts w:cs="B Nazanin" w:hint="cs"/>
                <w:b/>
                <w:bCs/>
                <w:sz w:val="24"/>
                <w:szCs w:val="24"/>
                <w:rtl/>
              </w:rPr>
              <w:t>/</w:t>
            </w:r>
            <w:r w:rsidR="00E86E5A">
              <w:rPr>
                <w:rFonts w:cs="B Nazanin" w:hint="cs"/>
                <w:b/>
                <w:bCs/>
                <w:sz w:val="24"/>
                <w:szCs w:val="24"/>
                <w:rtl/>
              </w:rPr>
              <w:t>136</w:t>
            </w:r>
            <w:r w:rsidR="004E7096">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920"/>
        </w:trPr>
        <w:tc>
          <w:tcPr>
            <w:tcW w:w="725" w:type="dxa"/>
            <w:vMerge/>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3594" w:type="dxa"/>
            <w:shd w:val="clear" w:color="auto" w:fill="FFFFFF"/>
          </w:tcPr>
          <w:p w:rsidR="00185C2E" w:rsidRPr="00E651B2" w:rsidRDefault="00185C2E" w:rsidP="001F3A0A">
            <w:pPr>
              <w:pStyle w:val="Style1"/>
              <w:shd w:val="clear" w:color="auto" w:fill="FFFFFF"/>
              <w:jc w:val="center"/>
              <w:rPr>
                <w:rFonts w:cs="B Nazanin"/>
                <w:b/>
                <w:bCs/>
                <w:sz w:val="24"/>
                <w:szCs w:val="24"/>
                <w:rtl/>
              </w:rPr>
            </w:pPr>
            <w:r w:rsidRPr="00E651B2">
              <w:rPr>
                <w:rFonts w:cs="B Nazanin" w:hint="cs"/>
                <w:b/>
                <w:bCs/>
                <w:sz w:val="24"/>
                <w:szCs w:val="24"/>
                <w:rtl/>
              </w:rPr>
              <w:t xml:space="preserve">دست فروشان براي بار </w:t>
            </w:r>
            <w:r>
              <w:rPr>
                <w:rFonts w:cs="B Nazanin" w:hint="cs"/>
                <w:b/>
                <w:bCs/>
                <w:sz w:val="24"/>
                <w:szCs w:val="24"/>
                <w:rtl/>
              </w:rPr>
              <w:t>دوم</w:t>
            </w:r>
          </w:p>
        </w:tc>
        <w:tc>
          <w:tcPr>
            <w:tcW w:w="4536" w:type="dxa"/>
            <w:shd w:val="clear" w:color="auto" w:fill="FFFFFF"/>
            <w:vAlign w:val="center"/>
          </w:tcPr>
          <w:p w:rsidR="00185C2E" w:rsidRDefault="00185C2E" w:rsidP="00E86E5A">
            <w:pPr>
              <w:pStyle w:val="Style1"/>
              <w:shd w:val="clear" w:color="auto" w:fill="FFFFFF"/>
              <w:spacing w:after="0"/>
              <w:jc w:val="center"/>
              <w:rPr>
                <w:rFonts w:cs="B Nazanin"/>
                <w:b/>
                <w:bCs/>
                <w:sz w:val="24"/>
                <w:szCs w:val="24"/>
                <w:rtl/>
              </w:rPr>
            </w:pPr>
            <w:r>
              <w:rPr>
                <w:rFonts w:cs="B Nazanin" w:hint="cs"/>
                <w:b/>
                <w:bCs/>
                <w:sz w:val="24"/>
                <w:szCs w:val="24"/>
                <w:rtl/>
              </w:rPr>
              <w:t>تا يك هفته</w:t>
            </w:r>
            <w:r w:rsidRPr="00E651B2">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730</w:t>
            </w:r>
            <w:r w:rsidR="00A51A6D">
              <w:rPr>
                <w:rFonts w:cs="B Nazanin" w:hint="cs"/>
                <w:b/>
                <w:bCs/>
                <w:sz w:val="24"/>
                <w:szCs w:val="24"/>
                <w:rtl/>
              </w:rPr>
              <w:t>/</w:t>
            </w:r>
            <w:r w:rsidR="000E2C0A">
              <w:rPr>
                <w:rFonts w:cs="B Nazanin" w:hint="cs"/>
                <w:b/>
                <w:bCs/>
                <w:sz w:val="24"/>
                <w:szCs w:val="24"/>
                <w:rtl/>
              </w:rPr>
              <w:t xml:space="preserve">2 </w:t>
            </w:r>
            <w:r w:rsidRPr="00E651B2">
              <w:rPr>
                <w:rFonts w:cs="B Nazanin" w:hint="cs"/>
                <w:b/>
                <w:bCs/>
                <w:sz w:val="24"/>
                <w:szCs w:val="24"/>
                <w:rtl/>
              </w:rPr>
              <w:t>ريال</w:t>
            </w:r>
            <w:r>
              <w:rPr>
                <w:rFonts w:cs="B Nazanin" w:hint="cs"/>
                <w:b/>
                <w:bCs/>
                <w:sz w:val="24"/>
                <w:szCs w:val="24"/>
                <w:rtl/>
              </w:rPr>
              <w:t xml:space="preserve"> بعدازآن</w:t>
            </w:r>
            <w:r w:rsidRPr="00E651B2">
              <w:rPr>
                <w:rFonts w:cs="B Nazanin" w:hint="cs"/>
                <w:b/>
                <w:bCs/>
                <w:sz w:val="24"/>
                <w:szCs w:val="24"/>
                <w:rtl/>
              </w:rPr>
              <w:t xml:space="preserve"> </w:t>
            </w:r>
            <w:r>
              <w:rPr>
                <w:rFonts w:cs="B Nazanin" w:hint="cs"/>
                <w:b/>
                <w:bCs/>
                <w:sz w:val="24"/>
                <w:szCs w:val="24"/>
                <w:rtl/>
              </w:rPr>
              <w:t>به ازاي هر ش</w:t>
            </w:r>
            <w:r w:rsidRPr="00E651B2">
              <w:rPr>
                <w:rFonts w:cs="B Nazanin" w:hint="cs"/>
                <w:b/>
                <w:bCs/>
                <w:sz w:val="24"/>
                <w:szCs w:val="24"/>
                <w:rtl/>
              </w:rPr>
              <w:t>ب</w:t>
            </w:r>
            <w:r>
              <w:rPr>
                <w:rFonts w:cs="B Nazanin" w:hint="cs"/>
                <w:b/>
                <w:bCs/>
                <w:sz w:val="24"/>
                <w:szCs w:val="24"/>
                <w:rtl/>
              </w:rPr>
              <w:t xml:space="preserve"> </w:t>
            </w:r>
            <w:r w:rsidRPr="00E651B2">
              <w:rPr>
                <w:rFonts w:cs="B Nazanin" w:hint="cs"/>
                <w:b/>
                <w:bCs/>
                <w:sz w:val="24"/>
                <w:szCs w:val="24"/>
                <w:rtl/>
              </w:rPr>
              <w:t>توقف</w:t>
            </w:r>
            <w:r>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273</w:t>
            </w:r>
            <w:r w:rsidRPr="00E651B2">
              <w:rPr>
                <w:rFonts w:cs="B Nazanin" w:hint="cs"/>
                <w:b/>
                <w:bCs/>
                <w:sz w:val="24"/>
                <w:szCs w:val="24"/>
                <w:rtl/>
              </w:rPr>
              <w:t xml:space="preserve"> ريال</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496"/>
        </w:trPr>
        <w:tc>
          <w:tcPr>
            <w:tcW w:w="725" w:type="dxa"/>
            <w:tcBorders>
              <w:left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6</w:t>
            </w:r>
          </w:p>
        </w:tc>
        <w:tc>
          <w:tcPr>
            <w:tcW w:w="3594" w:type="dxa"/>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ادوات كشاورزي و ماشين آلات فرسوده به ازاي هر دستگاه</w:t>
            </w:r>
          </w:p>
        </w:tc>
        <w:tc>
          <w:tcPr>
            <w:tcW w:w="4536" w:type="dxa"/>
            <w:shd w:val="clear" w:color="auto" w:fill="FFFFFF"/>
            <w:vAlign w:val="center"/>
          </w:tcPr>
          <w:p w:rsidR="00185C2E" w:rsidRPr="00E651B2" w:rsidRDefault="00185C2E"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تايك هفته</w:t>
            </w:r>
            <w:r w:rsidRPr="00E651B2">
              <w:rPr>
                <w:rFonts w:cs="B Nazanin" w:hint="cs"/>
                <w:b/>
                <w:bCs/>
                <w:sz w:val="24"/>
                <w:szCs w:val="24"/>
                <w:rtl/>
              </w:rPr>
              <w:t xml:space="preserve"> </w:t>
            </w:r>
            <w:r w:rsidR="00A51A6D">
              <w:rPr>
                <w:rFonts w:cs="B Nazanin" w:hint="cs"/>
                <w:b/>
                <w:bCs/>
                <w:sz w:val="24"/>
                <w:szCs w:val="24"/>
                <w:rtl/>
              </w:rPr>
              <w:t>000/</w:t>
            </w:r>
            <w:r w:rsidR="00E86E5A">
              <w:rPr>
                <w:rFonts w:cs="B Nazanin" w:hint="cs"/>
                <w:b/>
                <w:bCs/>
                <w:sz w:val="24"/>
                <w:szCs w:val="24"/>
                <w:rtl/>
              </w:rPr>
              <w:t>365</w:t>
            </w:r>
            <w:r w:rsidR="000E2C0A">
              <w:rPr>
                <w:rFonts w:cs="B Nazanin" w:hint="cs"/>
                <w:b/>
                <w:bCs/>
                <w:sz w:val="24"/>
                <w:szCs w:val="24"/>
                <w:rtl/>
              </w:rPr>
              <w:t>/1</w:t>
            </w:r>
            <w:r w:rsidR="00A51A6D">
              <w:rPr>
                <w:rFonts w:cs="B Nazanin" w:hint="cs"/>
                <w:b/>
                <w:bCs/>
                <w:sz w:val="24"/>
                <w:szCs w:val="24"/>
                <w:rtl/>
              </w:rPr>
              <w:t xml:space="preserve"> </w:t>
            </w:r>
            <w:r w:rsidRPr="00E651B2">
              <w:rPr>
                <w:rFonts w:cs="B Nazanin" w:hint="cs"/>
                <w:b/>
                <w:bCs/>
                <w:sz w:val="24"/>
                <w:szCs w:val="24"/>
                <w:rtl/>
              </w:rPr>
              <w:t>ريال</w:t>
            </w:r>
            <w:r>
              <w:rPr>
                <w:rFonts w:cs="B Nazanin" w:hint="cs"/>
                <w:b/>
                <w:bCs/>
                <w:sz w:val="24"/>
                <w:szCs w:val="24"/>
                <w:rtl/>
              </w:rPr>
              <w:t xml:space="preserve"> </w:t>
            </w:r>
            <w:r w:rsidRPr="00E651B2">
              <w:rPr>
                <w:rFonts w:cs="B Nazanin" w:hint="cs"/>
                <w:b/>
                <w:bCs/>
                <w:sz w:val="24"/>
                <w:szCs w:val="24"/>
                <w:rtl/>
              </w:rPr>
              <w:t xml:space="preserve"> </w:t>
            </w:r>
            <w:r>
              <w:rPr>
                <w:rFonts w:cs="B Nazanin" w:hint="cs"/>
                <w:b/>
                <w:bCs/>
                <w:sz w:val="24"/>
                <w:szCs w:val="24"/>
                <w:rtl/>
              </w:rPr>
              <w:t>بعدازآن</w:t>
            </w:r>
            <w:r w:rsidRPr="00E651B2">
              <w:rPr>
                <w:rFonts w:cs="B Nazanin" w:hint="cs"/>
                <w:b/>
                <w:bCs/>
                <w:sz w:val="24"/>
                <w:szCs w:val="24"/>
                <w:rtl/>
              </w:rPr>
              <w:t xml:space="preserve"> به ازای هر شب توقف </w:t>
            </w:r>
            <w:r w:rsidR="00A51A6D">
              <w:rPr>
                <w:rFonts w:cs="B Nazanin" w:hint="cs"/>
                <w:b/>
                <w:bCs/>
                <w:sz w:val="24"/>
                <w:szCs w:val="24"/>
                <w:rtl/>
              </w:rPr>
              <w:t>000/</w:t>
            </w:r>
            <w:r w:rsidR="00E86E5A">
              <w:rPr>
                <w:rFonts w:cs="B Nazanin" w:hint="cs"/>
                <w:b/>
                <w:bCs/>
                <w:sz w:val="24"/>
                <w:szCs w:val="24"/>
                <w:rtl/>
              </w:rPr>
              <w:t>195</w:t>
            </w:r>
            <w:r>
              <w:rPr>
                <w:rFonts w:cs="B Nazanin" w:hint="cs"/>
                <w:b/>
                <w:bCs/>
                <w:sz w:val="24"/>
                <w:szCs w:val="24"/>
                <w:rtl/>
              </w:rPr>
              <w:t xml:space="preserve"> ریال</w:t>
            </w:r>
          </w:p>
        </w:tc>
        <w:tc>
          <w:tcPr>
            <w:tcW w:w="1275" w:type="dxa"/>
            <w:vMerge/>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r w:rsidR="00185C2E" w:rsidRPr="005D44CB" w:rsidTr="001F3A0A">
        <w:trPr>
          <w:trHeight w:val="422"/>
        </w:trPr>
        <w:tc>
          <w:tcPr>
            <w:tcW w:w="725" w:type="dxa"/>
            <w:tcBorders>
              <w:left w:val="single" w:sz="12" w:space="0" w:color="auto"/>
              <w:bottom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Pr>
                <w:rFonts w:cs="B Nazanin" w:hint="cs"/>
                <w:b/>
                <w:bCs/>
                <w:sz w:val="24"/>
                <w:szCs w:val="24"/>
                <w:rtl/>
              </w:rPr>
              <w:t>7</w:t>
            </w:r>
          </w:p>
        </w:tc>
        <w:tc>
          <w:tcPr>
            <w:tcW w:w="3594" w:type="dxa"/>
            <w:tcBorders>
              <w:bottom w:val="single" w:sz="12" w:space="0" w:color="auto"/>
            </w:tcBorders>
            <w:shd w:val="clear" w:color="auto" w:fill="FFFFFF"/>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نرخ پارکینگ های سطح شهر (شهرداری )</w:t>
            </w:r>
          </w:p>
        </w:tc>
        <w:tc>
          <w:tcPr>
            <w:tcW w:w="4536" w:type="dxa"/>
            <w:tcBorders>
              <w:bottom w:val="single" w:sz="12" w:space="0" w:color="auto"/>
            </w:tcBorders>
            <w:shd w:val="clear" w:color="auto" w:fill="FFFFFF"/>
            <w:vAlign w:val="center"/>
          </w:tcPr>
          <w:p w:rsidR="00185C2E" w:rsidRPr="00E651B2" w:rsidRDefault="00185C2E" w:rsidP="00E86E5A">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 xml:space="preserve">به ازای هر ساعت توقف </w:t>
            </w:r>
            <w:r w:rsidR="00E86E5A">
              <w:rPr>
                <w:rFonts w:cs="B Nazanin" w:hint="cs"/>
                <w:b/>
                <w:bCs/>
                <w:sz w:val="24"/>
                <w:szCs w:val="24"/>
                <w:rtl/>
              </w:rPr>
              <w:t>000</w:t>
            </w:r>
            <w:r w:rsidR="00A51A6D">
              <w:rPr>
                <w:rFonts w:cs="B Nazanin" w:hint="cs"/>
                <w:b/>
                <w:bCs/>
                <w:sz w:val="24"/>
                <w:szCs w:val="24"/>
                <w:rtl/>
              </w:rPr>
              <w:t>/</w:t>
            </w:r>
            <w:r w:rsidR="00E86E5A">
              <w:rPr>
                <w:rFonts w:cs="B Nazanin" w:hint="cs"/>
                <w:b/>
                <w:bCs/>
                <w:sz w:val="24"/>
                <w:szCs w:val="24"/>
                <w:rtl/>
              </w:rPr>
              <w:t>68</w:t>
            </w:r>
            <w:r w:rsidR="004E7096">
              <w:rPr>
                <w:rFonts w:cs="B Nazanin" w:hint="cs"/>
                <w:b/>
                <w:bCs/>
                <w:sz w:val="24"/>
                <w:szCs w:val="24"/>
                <w:rtl/>
              </w:rPr>
              <w:t xml:space="preserve"> </w:t>
            </w:r>
            <w:r>
              <w:rPr>
                <w:rFonts w:cs="B Nazanin" w:hint="cs"/>
                <w:b/>
                <w:bCs/>
                <w:sz w:val="24"/>
                <w:szCs w:val="24"/>
                <w:rtl/>
              </w:rPr>
              <w:t>ریال</w:t>
            </w:r>
          </w:p>
        </w:tc>
        <w:tc>
          <w:tcPr>
            <w:tcW w:w="1275" w:type="dxa"/>
            <w:vMerge/>
            <w:tcBorders>
              <w:bottom w:val="single" w:sz="12" w:space="0" w:color="auto"/>
            </w:tcBorders>
            <w:vAlign w:val="center"/>
          </w:tcPr>
          <w:p w:rsidR="00185C2E" w:rsidRPr="00E651B2" w:rsidRDefault="00185C2E" w:rsidP="001F3A0A">
            <w:pPr>
              <w:pStyle w:val="Style1"/>
              <w:shd w:val="clear" w:color="auto" w:fill="FFFFFF"/>
              <w:spacing w:after="0" w:line="240" w:lineRule="auto"/>
              <w:jc w:val="center"/>
              <w:rPr>
                <w:rFonts w:cs="B Nazanin"/>
                <w:b/>
                <w:bCs/>
                <w:sz w:val="24"/>
                <w:szCs w:val="24"/>
                <w:rtl/>
              </w:rPr>
            </w:pPr>
          </w:p>
        </w:tc>
        <w:tc>
          <w:tcPr>
            <w:tcW w:w="4646" w:type="dxa"/>
            <w:vMerge/>
            <w:tcBorders>
              <w:bottom w:val="single" w:sz="12" w:space="0" w:color="auto"/>
              <w:right w:val="single" w:sz="12" w:space="0" w:color="auto"/>
            </w:tcBorders>
          </w:tcPr>
          <w:p w:rsidR="00185C2E" w:rsidRPr="00E651B2" w:rsidRDefault="00185C2E" w:rsidP="001F3A0A">
            <w:pPr>
              <w:pStyle w:val="Style1"/>
              <w:shd w:val="clear" w:color="auto" w:fill="FFFFFF"/>
              <w:spacing w:after="0" w:line="240" w:lineRule="auto"/>
              <w:jc w:val="center"/>
              <w:rPr>
                <w:rFonts w:cs="B Nazanin"/>
                <w:b/>
                <w:bCs/>
                <w:sz w:val="24"/>
                <w:szCs w:val="24"/>
                <w:rtl/>
              </w:rPr>
            </w:pPr>
          </w:p>
        </w:tc>
      </w:tr>
    </w:tbl>
    <w:p w:rsidR="0000187F" w:rsidRPr="001C2D19" w:rsidRDefault="0000187F" w:rsidP="001C2D19">
      <w:pPr>
        <w:pStyle w:val="Style1"/>
        <w:rPr>
          <w:rFonts w:cs="B Nazanin"/>
          <w:b/>
          <w:bCs/>
          <w:sz w:val="24"/>
          <w:szCs w:val="24"/>
          <w:rtl/>
        </w:rPr>
      </w:pPr>
    </w:p>
    <w:p w:rsidR="00B5721D" w:rsidRDefault="00B5721D" w:rsidP="007C52A1">
      <w:pPr>
        <w:pStyle w:val="Style1"/>
        <w:shd w:val="clear" w:color="auto" w:fill="FFFFFF"/>
        <w:rPr>
          <w:rFonts w:cs="B Nazanin"/>
          <w:b/>
          <w:bCs/>
          <w:sz w:val="24"/>
          <w:szCs w:val="24"/>
          <w:rtl/>
        </w:rPr>
      </w:pPr>
    </w:p>
    <w:p w:rsidR="006D4557" w:rsidRDefault="006D4557" w:rsidP="007C52A1">
      <w:pPr>
        <w:pStyle w:val="Style1"/>
        <w:shd w:val="clear" w:color="auto" w:fill="FFFFFF"/>
        <w:rPr>
          <w:rFonts w:cs="B Nazanin"/>
          <w:b/>
          <w:bCs/>
          <w:sz w:val="24"/>
          <w:szCs w:val="24"/>
          <w:rtl/>
        </w:rPr>
      </w:pPr>
    </w:p>
    <w:p w:rsidR="00B5721D" w:rsidRPr="00833355" w:rsidRDefault="00B5721D" w:rsidP="006D4557">
      <w:pPr>
        <w:pStyle w:val="Style1"/>
        <w:jc w:val="center"/>
        <w:rPr>
          <w:rFonts w:cs="2  Titr"/>
          <w:b/>
          <w:bCs/>
          <w:sz w:val="24"/>
          <w:szCs w:val="24"/>
          <w:rtl/>
        </w:rPr>
      </w:pPr>
      <w:r w:rsidRPr="00833355">
        <w:rPr>
          <w:rFonts w:cs="2  Titr" w:hint="cs"/>
          <w:b/>
          <w:bCs/>
          <w:sz w:val="26"/>
          <w:szCs w:val="26"/>
          <w:rtl/>
        </w:rPr>
        <w:t>تعرفه شماره (6-</w:t>
      </w:r>
      <w:r w:rsidR="0031059E" w:rsidRPr="00833355">
        <w:rPr>
          <w:rFonts w:cs="2  Titr" w:hint="cs"/>
          <w:b/>
          <w:bCs/>
          <w:sz w:val="26"/>
          <w:szCs w:val="26"/>
          <w:rtl/>
        </w:rPr>
        <w:t>6</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Pr="00833355">
        <w:rPr>
          <w:rFonts w:cs="2  Titr" w:hint="cs"/>
          <w:b/>
          <w:bCs/>
          <w:sz w:val="26"/>
          <w:szCs w:val="26"/>
          <w:rtl/>
        </w:rPr>
        <w:t xml:space="preserve"> </w:t>
      </w:r>
      <w:r w:rsidR="0066722D" w:rsidRPr="00833355">
        <w:rPr>
          <w:rFonts w:cs="2  Titr" w:hint="cs"/>
          <w:b/>
          <w:bCs/>
          <w:sz w:val="26"/>
          <w:szCs w:val="26"/>
          <w:rtl/>
        </w:rPr>
        <w:t xml:space="preserve">بهاء خدمات استفاده از پارکینگ عمومی </w:t>
      </w:r>
      <w:r w:rsidR="00732109" w:rsidRPr="00833355">
        <w:rPr>
          <w:rFonts w:cs="2  Titr" w:hint="cs"/>
          <w:b/>
          <w:bCs/>
          <w:sz w:val="26"/>
          <w:szCs w:val="26"/>
          <w:rtl/>
        </w:rPr>
        <w:t xml:space="preserve"> تحت نظر </w:t>
      </w:r>
      <w:r w:rsidR="00732109" w:rsidRPr="00920F27">
        <w:rPr>
          <w:rFonts w:cs="2  Titr" w:hint="cs"/>
          <w:b/>
          <w:bCs/>
          <w:sz w:val="26"/>
          <w:szCs w:val="26"/>
          <w:rtl/>
        </w:rPr>
        <w:t>شهرداری</w:t>
      </w:r>
      <w:r w:rsidR="00264330" w:rsidRPr="00920F27">
        <w:rPr>
          <w:rFonts w:cs="2  Titr" w:hint="cs"/>
          <w:b/>
          <w:bCs/>
          <w:sz w:val="26"/>
          <w:szCs w:val="26"/>
          <w:rtl/>
        </w:rPr>
        <w:t xml:space="preserve"> واستفاده</w:t>
      </w:r>
      <w:r w:rsidR="00264330" w:rsidRPr="00920F27">
        <w:rPr>
          <w:rFonts w:cs="2  Titr"/>
          <w:b/>
          <w:bCs/>
          <w:sz w:val="26"/>
          <w:szCs w:val="26"/>
          <w:rtl/>
        </w:rPr>
        <w:t xml:space="preserve"> </w:t>
      </w:r>
      <w:r w:rsidR="00264330" w:rsidRPr="00920F27">
        <w:rPr>
          <w:rFonts w:cs="2  Titr" w:hint="cs"/>
          <w:b/>
          <w:bCs/>
          <w:sz w:val="26"/>
          <w:szCs w:val="26"/>
          <w:rtl/>
        </w:rPr>
        <w:t>از</w:t>
      </w:r>
      <w:r w:rsidR="00264330" w:rsidRPr="00833355">
        <w:rPr>
          <w:rFonts w:cs="2  Titr"/>
          <w:b/>
          <w:bCs/>
          <w:sz w:val="26"/>
          <w:szCs w:val="26"/>
          <w:rtl/>
        </w:rPr>
        <w:t xml:space="preserve"> </w:t>
      </w:r>
      <w:r w:rsidR="00264330" w:rsidRPr="00833355">
        <w:rPr>
          <w:rFonts w:cs="2  Titr" w:hint="cs"/>
          <w:b/>
          <w:bCs/>
          <w:sz w:val="26"/>
          <w:szCs w:val="26"/>
          <w:rtl/>
        </w:rPr>
        <w:t>معابر</w:t>
      </w:r>
      <w:r w:rsidR="00264330" w:rsidRPr="00833355">
        <w:rPr>
          <w:rFonts w:cs="2  Titr"/>
          <w:b/>
          <w:bCs/>
          <w:sz w:val="26"/>
          <w:szCs w:val="26"/>
          <w:rtl/>
        </w:rPr>
        <w:t xml:space="preserve"> </w:t>
      </w:r>
      <w:r w:rsidR="00264330" w:rsidRPr="00833355">
        <w:rPr>
          <w:rFonts w:cs="2  Titr" w:hint="cs"/>
          <w:b/>
          <w:bCs/>
          <w:sz w:val="26"/>
          <w:szCs w:val="26"/>
          <w:rtl/>
        </w:rPr>
        <w:t>شهری</w:t>
      </w:r>
      <w:r w:rsidR="00264330" w:rsidRPr="00833355">
        <w:rPr>
          <w:rFonts w:cs="2  Titr"/>
          <w:b/>
          <w:bCs/>
          <w:sz w:val="26"/>
          <w:szCs w:val="26"/>
          <w:rtl/>
        </w:rPr>
        <w:t xml:space="preserve"> </w:t>
      </w:r>
      <w:r w:rsidR="00264330" w:rsidRPr="00833355">
        <w:rPr>
          <w:rFonts w:cs="2  Titr" w:hint="cs"/>
          <w:b/>
          <w:bCs/>
          <w:sz w:val="26"/>
          <w:szCs w:val="26"/>
          <w:rtl/>
        </w:rPr>
        <w:t>جهت</w:t>
      </w:r>
      <w:r w:rsidR="00264330" w:rsidRPr="00833355">
        <w:rPr>
          <w:rFonts w:cs="2  Titr"/>
          <w:b/>
          <w:bCs/>
          <w:sz w:val="26"/>
          <w:szCs w:val="26"/>
          <w:rtl/>
        </w:rPr>
        <w:t xml:space="preserve"> </w:t>
      </w:r>
      <w:r w:rsidR="00264330" w:rsidRPr="00833355">
        <w:rPr>
          <w:rFonts w:cs="2  Titr" w:hint="cs"/>
          <w:b/>
          <w:bCs/>
          <w:sz w:val="26"/>
          <w:szCs w:val="26"/>
          <w:rtl/>
        </w:rPr>
        <w:t>توقف</w:t>
      </w:r>
      <w:r w:rsidR="00264330" w:rsidRPr="00833355">
        <w:rPr>
          <w:rFonts w:cs="2  Titr"/>
          <w:b/>
          <w:bCs/>
          <w:sz w:val="26"/>
          <w:szCs w:val="26"/>
          <w:rtl/>
        </w:rPr>
        <w:t xml:space="preserve"> </w:t>
      </w:r>
      <w:r w:rsidR="00264330" w:rsidRPr="00833355">
        <w:rPr>
          <w:rFonts w:cs="2  Titr" w:hint="cs"/>
          <w:b/>
          <w:bCs/>
          <w:sz w:val="26"/>
          <w:szCs w:val="26"/>
          <w:rtl/>
        </w:rPr>
        <w:t>حاشیه</w:t>
      </w:r>
      <w:r w:rsidR="00264330" w:rsidRPr="00833355">
        <w:rPr>
          <w:rFonts w:cs="2  Titr"/>
          <w:b/>
          <w:bCs/>
          <w:sz w:val="26"/>
          <w:szCs w:val="26"/>
          <w:rtl/>
        </w:rPr>
        <w:t xml:space="preserve"> </w:t>
      </w:r>
      <w:r w:rsidR="00264330" w:rsidRPr="00833355">
        <w:rPr>
          <w:rFonts w:cs="2  Titr" w:hint="cs"/>
          <w:b/>
          <w:bCs/>
          <w:sz w:val="26"/>
          <w:szCs w:val="26"/>
          <w:rtl/>
        </w:rPr>
        <w:t>ای</w:t>
      </w:r>
      <w:r w:rsidR="00264330" w:rsidRPr="00833355">
        <w:rPr>
          <w:rFonts w:cs="2  Titr"/>
          <w:b/>
          <w:bCs/>
          <w:sz w:val="26"/>
          <w:szCs w:val="26"/>
          <w:rtl/>
        </w:rPr>
        <w:t>(</w:t>
      </w:r>
      <w:r w:rsidR="00264330" w:rsidRPr="00833355">
        <w:rPr>
          <w:rFonts w:cs="2  Titr" w:hint="cs"/>
          <w:b/>
          <w:bCs/>
          <w:sz w:val="26"/>
          <w:szCs w:val="26"/>
          <w:rtl/>
        </w:rPr>
        <w:t>پارکومتر،کارت</w:t>
      </w:r>
      <w:r w:rsidR="00264330" w:rsidRPr="00833355">
        <w:rPr>
          <w:rFonts w:cs="2  Titr"/>
          <w:b/>
          <w:bCs/>
          <w:sz w:val="26"/>
          <w:szCs w:val="26"/>
          <w:rtl/>
        </w:rPr>
        <w:t xml:space="preserve"> </w:t>
      </w:r>
      <w:r w:rsidR="00264330" w:rsidRPr="00833355">
        <w:rPr>
          <w:rFonts w:cs="2  Titr" w:hint="cs"/>
          <w:b/>
          <w:bCs/>
          <w:sz w:val="26"/>
          <w:szCs w:val="26"/>
          <w:rtl/>
        </w:rPr>
        <w:t>پارک</w:t>
      </w:r>
      <w:r w:rsidR="00264330" w:rsidRPr="00833355">
        <w:rPr>
          <w:rFonts w:cs="2  Titr"/>
          <w:b/>
          <w:bCs/>
          <w:sz w:val="26"/>
          <w:szCs w:val="26"/>
          <w:rtl/>
        </w:rPr>
        <w:t>)</w:t>
      </w:r>
    </w:p>
    <w:p w:rsidR="00E22809" w:rsidRPr="00E22809" w:rsidRDefault="00E22809" w:rsidP="00B5721D">
      <w:pPr>
        <w:pStyle w:val="Style1"/>
        <w:rPr>
          <w:rFonts w:cs="B Nazanin"/>
          <w:b/>
          <w:bCs/>
          <w:sz w:val="8"/>
          <w:szCs w:val="8"/>
          <w:rtl/>
        </w:rPr>
      </w:pPr>
    </w:p>
    <w:tbl>
      <w:tblPr>
        <w:bidiVisual/>
        <w:tblW w:w="1479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2508"/>
        <w:gridCol w:w="2981"/>
        <w:gridCol w:w="1275"/>
        <w:gridCol w:w="7318"/>
      </w:tblGrid>
      <w:tr w:rsidR="00B5721D" w:rsidRPr="005D44CB" w:rsidTr="00833355">
        <w:trPr>
          <w:trHeight w:val="417"/>
        </w:trPr>
        <w:tc>
          <w:tcPr>
            <w:tcW w:w="715" w:type="dxa"/>
            <w:tcBorders>
              <w:top w:val="single" w:sz="12" w:space="0" w:color="auto"/>
              <w:left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r w:rsidRPr="00E651B2">
              <w:rPr>
                <w:rFonts w:cs="B Nazanin" w:hint="cs"/>
                <w:b/>
                <w:bCs/>
                <w:sz w:val="24"/>
                <w:szCs w:val="24"/>
                <w:rtl/>
              </w:rPr>
              <w:t>ردیف</w:t>
            </w:r>
          </w:p>
        </w:tc>
        <w:tc>
          <w:tcPr>
            <w:tcW w:w="2508" w:type="dxa"/>
            <w:tcBorders>
              <w:top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2981" w:type="dxa"/>
            <w:tcBorders>
              <w:top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r w:rsidRPr="00E651B2">
              <w:rPr>
                <w:rFonts w:cs="B Nazanin" w:hint="cs"/>
                <w:b/>
                <w:bCs/>
                <w:sz w:val="24"/>
                <w:szCs w:val="24"/>
                <w:rtl/>
              </w:rPr>
              <w:t>ماخذ و نحوه محاسبه بهای خدمات</w:t>
            </w:r>
          </w:p>
        </w:tc>
        <w:tc>
          <w:tcPr>
            <w:tcW w:w="1275" w:type="dxa"/>
            <w:tcBorders>
              <w:top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r w:rsidRPr="00E651B2">
              <w:rPr>
                <w:rFonts w:cs="B Nazanin" w:hint="cs"/>
                <w:b/>
                <w:bCs/>
                <w:sz w:val="24"/>
                <w:szCs w:val="24"/>
                <w:rtl/>
              </w:rPr>
              <w:t>منشأ قانونی</w:t>
            </w:r>
          </w:p>
        </w:tc>
        <w:tc>
          <w:tcPr>
            <w:tcW w:w="7318" w:type="dxa"/>
            <w:tcBorders>
              <w:top w:val="single" w:sz="12" w:space="0" w:color="auto"/>
              <w:right w:val="single" w:sz="12" w:space="0" w:color="auto"/>
            </w:tcBorders>
            <w:vAlign w:val="center"/>
          </w:tcPr>
          <w:p w:rsidR="00B5721D" w:rsidRPr="00E651B2" w:rsidRDefault="00B5721D" w:rsidP="00A27D6E">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1F1DC4" w:rsidRPr="005D44CB" w:rsidTr="00833355">
        <w:trPr>
          <w:trHeight w:val="851"/>
        </w:trPr>
        <w:tc>
          <w:tcPr>
            <w:tcW w:w="6204" w:type="dxa"/>
            <w:gridSpan w:val="3"/>
            <w:tcBorders>
              <w:left w:val="single" w:sz="12" w:space="0" w:color="auto"/>
            </w:tcBorders>
            <w:vAlign w:val="center"/>
          </w:tcPr>
          <w:p w:rsidR="001F1DC4" w:rsidRPr="00E651B2" w:rsidRDefault="001F1DC4" w:rsidP="00A27D6E">
            <w:pPr>
              <w:pStyle w:val="Style1"/>
              <w:spacing w:after="0" w:line="240" w:lineRule="auto"/>
              <w:jc w:val="center"/>
              <w:rPr>
                <w:rFonts w:cs="B Nazanin"/>
                <w:b/>
                <w:bCs/>
                <w:sz w:val="24"/>
                <w:szCs w:val="24"/>
                <w:rtl/>
              </w:rPr>
            </w:pPr>
            <w:r w:rsidRPr="00264330">
              <w:rPr>
                <w:rFonts w:cs="B Nazanin" w:hint="cs"/>
                <w:b/>
                <w:bCs/>
                <w:sz w:val="24"/>
                <w:szCs w:val="24"/>
                <w:rtl/>
              </w:rPr>
              <w:t>استفاده</w:t>
            </w:r>
            <w:r w:rsidRPr="00264330">
              <w:rPr>
                <w:rFonts w:cs="B Nazanin"/>
                <w:b/>
                <w:bCs/>
                <w:sz w:val="24"/>
                <w:szCs w:val="24"/>
                <w:rtl/>
              </w:rPr>
              <w:t xml:space="preserve"> </w:t>
            </w:r>
            <w:r w:rsidRPr="00264330">
              <w:rPr>
                <w:rFonts w:cs="B Nazanin" w:hint="cs"/>
                <w:b/>
                <w:bCs/>
                <w:sz w:val="24"/>
                <w:szCs w:val="24"/>
                <w:rtl/>
              </w:rPr>
              <w:t>از</w:t>
            </w:r>
            <w:r w:rsidRPr="00264330">
              <w:rPr>
                <w:rFonts w:cs="B Nazanin"/>
                <w:b/>
                <w:bCs/>
                <w:sz w:val="24"/>
                <w:szCs w:val="24"/>
                <w:rtl/>
              </w:rPr>
              <w:t xml:space="preserve"> </w:t>
            </w:r>
            <w:r w:rsidRPr="00264330">
              <w:rPr>
                <w:rFonts w:cs="B Nazanin" w:hint="cs"/>
                <w:b/>
                <w:bCs/>
                <w:sz w:val="24"/>
                <w:szCs w:val="24"/>
                <w:rtl/>
              </w:rPr>
              <w:t>معابر</w:t>
            </w:r>
            <w:r w:rsidRPr="00264330">
              <w:rPr>
                <w:rFonts w:cs="B Nazanin"/>
                <w:b/>
                <w:bCs/>
                <w:sz w:val="24"/>
                <w:szCs w:val="24"/>
                <w:rtl/>
              </w:rPr>
              <w:t xml:space="preserve"> </w:t>
            </w:r>
            <w:r w:rsidRPr="00264330">
              <w:rPr>
                <w:rFonts w:cs="B Nazanin" w:hint="cs"/>
                <w:b/>
                <w:bCs/>
                <w:sz w:val="24"/>
                <w:szCs w:val="24"/>
                <w:rtl/>
              </w:rPr>
              <w:t>شهری</w:t>
            </w:r>
            <w:r w:rsidRPr="00264330">
              <w:rPr>
                <w:rFonts w:cs="B Nazanin"/>
                <w:b/>
                <w:bCs/>
                <w:sz w:val="24"/>
                <w:szCs w:val="24"/>
                <w:rtl/>
              </w:rPr>
              <w:t xml:space="preserve"> </w:t>
            </w:r>
            <w:r w:rsidRPr="00264330">
              <w:rPr>
                <w:rFonts w:cs="B Nazanin" w:hint="cs"/>
                <w:b/>
                <w:bCs/>
                <w:sz w:val="24"/>
                <w:szCs w:val="24"/>
                <w:rtl/>
              </w:rPr>
              <w:t>جهت</w:t>
            </w:r>
            <w:r w:rsidRPr="00264330">
              <w:rPr>
                <w:rFonts w:cs="B Nazanin"/>
                <w:b/>
                <w:bCs/>
                <w:sz w:val="24"/>
                <w:szCs w:val="24"/>
                <w:rtl/>
              </w:rPr>
              <w:t xml:space="preserve"> </w:t>
            </w:r>
            <w:r w:rsidRPr="00264330">
              <w:rPr>
                <w:rFonts w:cs="B Nazanin" w:hint="cs"/>
                <w:b/>
                <w:bCs/>
                <w:sz w:val="24"/>
                <w:szCs w:val="24"/>
                <w:rtl/>
              </w:rPr>
              <w:t>توقف</w:t>
            </w:r>
            <w:r w:rsidRPr="00264330">
              <w:rPr>
                <w:rFonts w:cs="B Nazanin"/>
                <w:b/>
                <w:bCs/>
                <w:sz w:val="24"/>
                <w:szCs w:val="24"/>
                <w:rtl/>
              </w:rPr>
              <w:t xml:space="preserve"> </w:t>
            </w:r>
            <w:r w:rsidRPr="00264330">
              <w:rPr>
                <w:rFonts w:cs="B Nazanin" w:hint="cs"/>
                <w:b/>
                <w:bCs/>
                <w:sz w:val="24"/>
                <w:szCs w:val="24"/>
                <w:rtl/>
              </w:rPr>
              <w:t>حاشیه</w:t>
            </w:r>
            <w:r w:rsidRPr="00264330">
              <w:rPr>
                <w:rFonts w:cs="B Nazanin"/>
                <w:b/>
                <w:bCs/>
                <w:sz w:val="24"/>
                <w:szCs w:val="24"/>
                <w:rtl/>
              </w:rPr>
              <w:t xml:space="preserve"> </w:t>
            </w:r>
            <w:r w:rsidRPr="00264330">
              <w:rPr>
                <w:rFonts w:cs="B Nazanin" w:hint="cs"/>
                <w:b/>
                <w:bCs/>
                <w:sz w:val="24"/>
                <w:szCs w:val="24"/>
                <w:rtl/>
              </w:rPr>
              <w:t>ای</w:t>
            </w:r>
            <w:r w:rsidRPr="00264330">
              <w:rPr>
                <w:rFonts w:cs="B Nazanin"/>
                <w:b/>
                <w:bCs/>
                <w:sz w:val="24"/>
                <w:szCs w:val="24"/>
                <w:rtl/>
              </w:rPr>
              <w:t>(</w:t>
            </w:r>
            <w:r w:rsidRPr="00264330">
              <w:rPr>
                <w:rFonts w:cs="B Nazanin" w:hint="cs"/>
                <w:b/>
                <w:bCs/>
                <w:sz w:val="24"/>
                <w:szCs w:val="24"/>
                <w:rtl/>
              </w:rPr>
              <w:t>پارکومتر،کارت</w:t>
            </w:r>
            <w:r w:rsidRPr="00264330">
              <w:rPr>
                <w:rFonts w:cs="B Nazanin"/>
                <w:b/>
                <w:bCs/>
                <w:sz w:val="24"/>
                <w:szCs w:val="24"/>
                <w:rtl/>
              </w:rPr>
              <w:t xml:space="preserve"> </w:t>
            </w:r>
            <w:r w:rsidRPr="00264330">
              <w:rPr>
                <w:rFonts w:cs="B Nazanin" w:hint="cs"/>
                <w:b/>
                <w:bCs/>
                <w:sz w:val="24"/>
                <w:szCs w:val="24"/>
                <w:rtl/>
              </w:rPr>
              <w:t>پارک</w:t>
            </w:r>
            <w:r w:rsidRPr="00264330">
              <w:rPr>
                <w:rFonts w:cs="B Nazanin"/>
                <w:b/>
                <w:bCs/>
                <w:sz w:val="24"/>
                <w:szCs w:val="24"/>
                <w:rtl/>
              </w:rPr>
              <w:t>)</w:t>
            </w:r>
          </w:p>
        </w:tc>
        <w:tc>
          <w:tcPr>
            <w:tcW w:w="1275" w:type="dxa"/>
            <w:vMerge w:val="restart"/>
            <w:textDirection w:val="btLr"/>
            <w:vAlign w:val="center"/>
          </w:tcPr>
          <w:p w:rsidR="001F1DC4" w:rsidRPr="005D44CB" w:rsidRDefault="001F1DC4"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1F1DC4" w:rsidRPr="005D44CB" w:rsidRDefault="001F1DC4"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318" w:type="dxa"/>
            <w:vMerge w:val="restart"/>
            <w:tcBorders>
              <w:right w:val="single" w:sz="12" w:space="0" w:color="auto"/>
            </w:tcBorders>
          </w:tcPr>
          <w:p w:rsidR="001F1DC4" w:rsidRPr="009452C7" w:rsidRDefault="001F1DC4" w:rsidP="00A27D6E">
            <w:pPr>
              <w:pStyle w:val="Style1"/>
              <w:spacing w:after="0" w:line="240" w:lineRule="auto"/>
              <w:rPr>
                <w:rFonts w:cs="B Nazanin"/>
                <w:b/>
                <w:bCs/>
                <w:sz w:val="12"/>
                <w:szCs w:val="12"/>
                <w:rtl/>
              </w:rPr>
            </w:pPr>
          </w:p>
          <w:p w:rsidR="001F1DC4" w:rsidRPr="00E651B2" w:rsidRDefault="001F1DC4" w:rsidP="007128DF">
            <w:pPr>
              <w:pStyle w:val="Style1"/>
              <w:spacing w:after="0" w:line="240" w:lineRule="auto"/>
              <w:rPr>
                <w:rFonts w:cs="B Nazanin"/>
                <w:b/>
                <w:bCs/>
                <w:sz w:val="24"/>
                <w:szCs w:val="24"/>
                <w:rtl/>
              </w:rPr>
            </w:pPr>
            <w:r w:rsidRPr="00E651B2">
              <w:rPr>
                <w:rFonts w:cs="B Nazanin" w:hint="cs"/>
                <w:b/>
                <w:bCs/>
                <w:sz w:val="24"/>
                <w:szCs w:val="24"/>
                <w:rtl/>
              </w:rPr>
              <w:t>تبصره (1) : در راستای ساماندهی پارک وسایل نقلیه در حاشیه خیابان</w:t>
            </w:r>
            <w:r>
              <w:rPr>
                <w:rFonts w:cs="B Nazanin"/>
                <w:b/>
                <w:bCs/>
                <w:sz w:val="24"/>
                <w:szCs w:val="24"/>
                <w:rtl/>
              </w:rPr>
              <w:softHyphen/>
            </w:r>
            <w:r w:rsidRPr="00E651B2">
              <w:rPr>
                <w:rFonts w:cs="B Nazanin" w:hint="cs"/>
                <w:b/>
                <w:bCs/>
                <w:sz w:val="24"/>
                <w:szCs w:val="24"/>
                <w:rtl/>
              </w:rPr>
              <w:t>ها و جلوگیری از توقف غیر مجاز، شهرداری می</w:t>
            </w:r>
            <w:r>
              <w:rPr>
                <w:rFonts w:cs="B Nazanin"/>
                <w:b/>
                <w:bCs/>
                <w:sz w:val="24"/>
                <w:szCs w:val="24"/>
                <w:rtl/>
              </w:rPr>
              <w:softHyphen/>
            </w:r>
            <w:r w:rsidRPr="00E651B2">
              <w:rPr>
                <w:rFonts w:cs="B Nazanin" w:hint="cs"/>
                <w:b/>
                <w:bCs/>
                <w:sz w:val="24"/>
                <w:szCs w:val="24"/>
                <w:rtl/>
              </w:rPr>
              <w:t>تواند با مجوز شورای ترافیک استان نسبت به اجرای طرح پارکبان در معابر مصوب شهر اقدام نماید. بهای خدمات حاصل از این موضوع در زمینه طرح</w:t>
            </w:r>
            <w:r>
              <w:rPr>
                <w:rFonts w:cs="B Nazanin"/>
                <w:b/>
                <w:bCs/>
                <w:sz w:val="24"/>
                <w:szCs w:val="24"/>
                <w:rtl/>
              </w:rPr>
              <w:softHyphen/>
            </w:r>
            <w:r w:rsidRPr="00E651B2">
              <w:rPr>
                <w:rFonts w:cs="B Nazanin" w:hint="cs"/>
                <w:b/>
                <w:bCs/>
                <w:sz w:val="24"/>
                <w:szCs w:val="24"/>
                <w:rtl/>
              </w:rPr>
              <w:t>های اصلاح و ساماندهی ترافیکی شهر هزینه خواهد شد.</w:t>
            </w:r>
          </w:p>
          <w:p w:rsidR="001F1DC4" w:rsidRPr="00E651B2" w:rsidRDefault="001F1DC4" w:rsidP="007128DF">
            <w:pPr>
              <w:pStyle w:val="Style1"/>
              <w:spacing w:after="0" w:line="240" w:lineRule="auto"/>
              <w:rPr>
                <w:rFonts w:cs="B Nazanin"/>
                <w:b/>
                <w:bCs/>
                <w:sz w:val="24"/>
                <w:szCs w:val="24"/>
                <w:rtl/>
              </w:rPr>
            </w:pPr>
            <w:r w:rsidRPr="00E651B2">
              <w:rPr>
                <w:rFonts w:cs="B Nazanin" w:hint="cs"/>
                <w:b/>
                <w:bCs/>
                <w:sz w:val="24"/>
                <w:szCs w:val="24"/>
                <w:rtl/>
              </w:rPr>
              <w:t>تبصره (2): وصول این تعرفه برای خیابان</w:t>
            </w:r>
            <w:r>
              <w:rPr>
                <w:rFonts w:cs="B Nazanin"/>
                <w:b/>
                <w:bCs/>
                <w:sz w:val="24"/>
                <w:szCs w:val="24"/>
                <w:rtl/>
              </w:rPr>
              <w:softHyphen/>
            </w:r>
            <w:r w:rsidRPr="00E651B2">
              <w:rPr>
                <w:rFonts w:cs="B Nazanin" w:hint="cs"/>
                <w:b/>
                <w:bCs/>
                <w:sz w:val="24"/>
                <w:szCs w:val="24"/>
                <w:rtl/>
              </w:rPr>
              <w:t>های دارای قابلیت پارک خودرو می</w:t>
            </w:r>
            <w:r>
              <w:rPr>
                <w:rFonts w:cs="B Nazanin"/>
                <w:b/>
                <w:bCs/>
                <w:sz w:val="24"/>
                <w:szCs w:val="24"/>
                <w:rtl/>
              </w:rPr>
              <w:softHyphen/>
            </w:r>
            <w:r w:rsidRPr="00E651B2">
              <w:rPr>
                <w:rFonts w:cs="B Nazanin" w:hint="cs"/>
                <w:b/>
                <w:bCs/>
                <w:sz w:val="24"/>
                <w:szCs w:val="24"/>
                <w:rtl/>
              </w:rPr>
              <w:t>باشد که به صورت کارت پارک و توسط شهرداری با پیمانکار شهرداری اداره می</w:t>
            </w:r>
            <w:r>
              <w:rPr>
                <w:rFonts w:cs="B Nazanin"/>
                <w:b/>
                <w:bCs/>
                <w:sz w:val="24"/>
                <w:szCs w:val="24"/>
                <w:rtl/>
              </w:rPr>
              <w:softHyphen/>
            </w:r>
            <w:r w:rsidRPr="00E651B2">
              <w:rPr>
                <w:rFonts w:cs="B Nazanin" w:hint="cs"/>
                <w:b/>
                <w:bCs/>
                <w:sz w:val="24"/>
                <w:szCs w:val="24"/>
                <w:rtl/>
              </w:rPr>
              <w:t>شود.</w:t>
            </w:r>
          </w:p>
          <w:p w:rsidR="001F1DC4" w:rsidRPr="00E651B2" w:rsidRDefault="001F1DC4" w:rsidP="00A27D6E">
            <w:pPr>
              <w:pStyle w:val="Style1"/>
              <w:spacing w:after="0" w:line="240" w:lineRule="auto"/>
              <w:rPr>
                <w:rFonts w:cs="B Nazanin"/>
                <w:b/>
                <w:bCs/>
                <w:sz w:val="8"/>
                <w:szCs w:val="8"/>
                <w:rtl/>
              </w:rPr>
            </w:pPr>
          </w:p>
        </w:tc>
      </w:tr>
      <w:tr w:rsidR="001F1DC4" w:rsidRPr="005D44CB" w:rsidTr="00833355">
        <w:trPr>
          <w:trHeight w:val="417"/>
        </w:trPr>
        <w:tc>
          <w:tcPr>
            <w:tcW w:w="715" w:type="dxa"/>
            <w:tcBorders>
              <w:left w:val="single" w:sz="12" w:space="0" w:color="auto"/>
            </w:tcBorders>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1</w:t>
            </w:r>
          </w:p>
        </w:tc>
        <w:tc>
          <w:tcPr>
            <w:tcW w:w="2508" w:type="dxa"/>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r>
              <w:rPr>
                <w:rFonts w:cs="B Nazanin" w:hint="cs"/>
                <w:b/>
                <w:bCs/>
                <w:sz w:val="24"/>
                <w:szCs w:val="24"/>
                <w:rtl/>
              </w:rPr>
              <w:t>ورودی تا نیم ساعت</w:t>
            </w:r>
          </w:p>
        </w:tc>
        <w:tc>
          <w:tcPr>
            <w:tcW w:w="2981" w:type="dxa"/>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r>
              <w:rPr>
                <w:rFonts w:cs="B Nazanin" w:hint="cs"/>
                <w:b/>
                <w:bCs/>
                <w:sz w:val="24"/>
                <w:szCs w:val="24"/>
                <w:rtl/>
              </w:rPr>
              <w:t>رایگان</w:t>
            </w:r>
          </w:p>
        </w:tc>
        <w:tc>
          <w:tcPr>
            <w:tcW w:w="1275" w:type="dxa"/>
            <w:vMerge/>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r w:rsidR="001F1DC4" w:rsidRPr="005D44CB" w:rsidTr="00833355">
        <w:trPr>
          <w:trHeight w:val="417"/>
        </w:trPr>
        <w:tc>
          <w:tcPr>
            <w:tcW w:w="715" w:type="dxa"/>
            <w:tcBorders>
              <w:left w:val="single" w:sz="12" w:space="0" w:color="auto"/>
            </w:tcBorders>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2</w:t>
            </w:r>
          </w:p>
        </w:tc>
        <w:tc>
          <w:tcPr>
            <w:tcW w:w="2508" w:type="dxa"/>
            <w:shd w:val="clear" w:color="auto" w:fill="FFFFFF"/>
            <w:vAlign w:val="center"/>
          </w:tcPr>
          <w:p w:rsidR="001F1DC4" w:rsidRPr="00E651B2" w:rsidRDefault="001F1DC4" w:rsidP="00711B02">
            <w:pPr>
              <w:pStyle w:val="Style1"/>
              <w:shd w:val="clear" w:color="auto" w:fill="FFFFFF"/>
              <w:spacing w:after="0" w:line="240" w:lineRule="auto"/>
              <w:jc w:val="center"/>
              <w:rPr>
                <w:rFonts w:cs="B Nazanin"/>
                <w:b/>
                <w:bCs/>
                <w:sz w:val="24"/>
                <w:szCs w:val="24"/>
                <w:rtl/>
              </w:rPr>
            </w:pPr>
            <w:r>
              <w:rPr>
                <w:rFonts w:cs="B Nazanin" w:hint="cs"/>
                <w:b/>
                <w:bCs/>
                <w:sz w:val="24"/>
                <w:szCs w:val="24"/>
                <w:rtl/>
              </w:rPr>
              <w:t xml:space="preserve">مازاد بر نیم ساعت </w:t>
            </w:r>
            <w:r w:rsidRPr="00E651B2">
              <w:rPr>
                <w:rFonts w:cs="B Nazanin" w:hint="cs"/>
                <w:b/>
                <w:bCs/>
                <w:sz w:val="24"/>
                <w:szCs w:val="24"/>
                <w:rtl/>
              </w:rPr>
              <w:t xml:space="preserve">توقف </w:t>
            </w:r>
            <w:r>
              <w:rPr>
                <w:rFonts w:cs="B Nazanin" w:hint="cs"/>
                <w:b/>
                <w:bCs/>
                <w:sz w:val="24"/>
                <w:szCs w:val="24"/>
                <w:rtl/>
              </w:rPr>
              <w:t>با احتساب نیم ساعت توقف (</w:t>
            </w:r>
            <w:r w:rsidRPr="00E651B2">
              <w:rPr>
                <w:rFonts w:cs="B Nazanin" w:hint="cs"/>
                <w:b/>
                <w:bCs/>
                <w:sz w:val="24"/>
                <w:szCs w:val="24"/>
                <w:rtl/>
              </w:rPr>
              <w:t xml:space="preserve">تا </w:t>
            </w:r>
            <w:r>
              <w:rPr>
                <w:rFonts w:cs="B Nazanin" w:hint="cs"/>
                <w:b/>
                <w:bCs/>
                <w:sz w:val="24"/>
                <w:szCs w:val="24"/>
                <w:rtl/>
              </w:rPr>
              <w:t>1</w:t>
            </w:r>
            <w:r w:rsidRPr="00E651B2">
              <w:rPr>
                <w:rFonts w:cs="B Nazanin" w:hint="cs"/>
                <w:b/>
                <w:bCs/>
                <w:sz w:val="24"/>
                <w:szCs w:val="24"/>
                <w:rtl/>
              </w:rPr>
              <w:t xml:space="preserve"> ساعت</w:t>
            </w:r>
            <w:r>
              <w:rPr>
                <w:rFonts w:cs="B Nazanin" w:hint="cs"/>
                <w:b/>
                <w:bCs/>
                <w:sz w:val="24"/>
                <w:szCs w:val="24"/>
                <w:rtl/>
              </w:rPr>
              <w:t>)</w:t>
            </w:r>
          </w:p>
        </w:tc>
        <w:tc>
          <w:tcPr>
            <w:tcW w:w="2981" w:type="dxa"/>
            <w:shd w:val="clear" w:color="auto" w:fill="FFFFFF"/>
            <w:vAlign w:val="center"/>
          </w:tcPr>
          <w:p w:rsidR="001F1DC4" w:rsidRPr="00E651B2" w:rsidRDefault="001F1DC4"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000/</w:t>
            </w:r>
            <w:r w:rsidR="00E86E5A">
              <w:rPr>
                <w:rFonts w:cs="B Nazanin" w:hint="cs"/>
                <w:b/>
                <w:bCs/>
                <w:sz w:val="24"/>
                <w:szCs w:val="24"/>
                <w:rtl/>
              </w:rPr>
              <w:t>50</w:t>
            </w:r>
            <w:r w:rsidRPr="00E651B2">
              <w:rPr>
                <w:rFonts w:cs="B Nazanin" w:hint="cs"/>
                <w:b/>
                <w:bCs/>
                <w:sz w:val="24"/>
                <w:szCs w:val="24"/>
                <w:rtl/>
              </w:rPr>
              <w:t xml:space="preserve"> ريال</w:t>
            </w:r>
          </w:p>
        </w:tc>
        <w:tc>
          <w:tcPr>
            <w:tcW w:w="1275" w:type="dxa"/>
            <w:vMerge/>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r w:rsidR="001F1DC4" w:rsidRPr="005D44CB" w:rsidTr="00833355">
        <w:trPr>
          <w:trHeight w:val="847"/>
        </w:trPr>
        <w:tc>
          <w:tcPr>
            <w:tcW w:w="715" w:type="dxa"/>
            <w:tcBorders>
              <w:left w:val="single" w:sz="12" w:space="0" w:color="auto"/>
            </w:tcBorders>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r w:rsidRPr="00E651B2">
              <w:rPr>
                <w:rFonts w:cs="B Nazanin" w:hint="cs"/>
                <w:b/>
                <w:bCs/>
                <w:sz w:val="24"/>
                <w:szCs w:val="24"/>
                <w:rtl/>
              </w:rPr>
              <w:t>3</w:t>
            </w:r>
          </w:p>
        </w:tc>
        <w:tc>
          <w:tcPr>
            <w:tcW w:w="2508" w:type="dxa"/>
            <w:shd w:val="clear" w:color="auto" w:fill="FFFFFF"/>
            <w:vAlign w:val="center"/>
          </w:tcPr>
          <w:p w:rsidR="001F1DC4" w:rsidRPr="00E651B2" w:rsidRDefault="001F1DC4" w:rsidP="00922979">
            <w:pPr>
              <w:pStyle w:val="Style1"/>
              <w:shd w:val="clear" w:color="auto" w:fill="FFFFFF"/>
              <w:spacing w:after="0" w:line="240" w:lineRule="auto"/>
              <w:rPr>
                <w:rFonts w:cs="B Nazanin"/>
                <w:b/>
                <w:bCs/>
                <w:sz w:val="24"/>
                <w:szCs w:val="24"/>
                <w:rtl/>
              </w:rPr>
            </w:pPr>
            <w:r w:rsidRPr="00E651B2">
              <w:rPr>
                <w:rFonts w:cs="B Nazanin" w:hint="cs"/>
                <w:b/>
                <w:bCs/>
                <w:sz w:val="24"/>
                <w:szCs w:val="24"/>
                <w:rtl/>
              </w:rPr>
              <w:t xml:space="preserve">توقف از </w:t>
            </w:r>
            <w:r>
              <w:rPr>
                <w:rFonts w:cs="B Nazanin" w:hint="cs"/>
                <w:b/>
                <w:bCs/>
                <w:sz w:val="24"/>
                <w:szCs w:val="24"/>
                <w:rtl/>
              </w:rPr>
              <w:t>یک</w:t>
            </w:r>
            <w:r w:rsidRPr="00E651B2">
              <w:rPr>
                <w:rFonts w:cs="B Nazanin" w:hint="cs"/>
                <w:b/>
                <w:bCs/>
                <w:sz w:val="24"/>
                <w:szCs w:val="24"/>
                <w:rtl/>
              </w:rPr>
              <w:t xml:space="preserve"> ساعت به بالا به ازاي هر ساعت توقف اضافه</w:t>
            </w:r>
          </w:p>
        </w:tc>
        <w:tc>
          <w:tcPr>
            <w:tcW w:w="2981" w:type="dxa"/>
            <w:shd w:val="clear" w:color="auto" w:fill="FFFFFF"/>
            <w:vAlign w:val="center"/>
          </w:tcPr>
          <w:p w:rsidR="001F1DC4" w:rsidRPr="00E651B2" w:rsidRDefault="001F1DC4" w:rsidP="00597FE9">
            <w:pPr>
              <w:pStyle w:val="Style1"/>
              <w:shd w:val="clear" w:color="auto" w:fill="FFFFFF"/>
              <w:spacing w:after="0" w:line="240" w:lineRule="auto"/>
              <w:jc w:val="center"/>
              <w:rPr>
                <w:rFonts w:cs="B Nazanin"/>
                <w:b/>
                <w:bCs/>
                <w:sz w:val="24"/>
                <w:szCs w:val="24"/>
                <w:rtl/>
              </w:rPr>
            </w:pPr>
            <w:r>
              <w:rPr>
                <w:rFonts w:cs="B Nazanin" w:hint="cs"/>
                <w:b/>
                <w:bCs/>
                <w:sz w:val="24"/>
                <w:szCs w:val="24"/>
                <w:rtl/>
              </w:rPr>
              <w:t>000/</w:t>
            </w:r>
            <w:r w:rsidR="00597FE9">
              <w:rPr>
                <w:rFonts w:cs="B Nazanin" w:hint="cs"/>
                <w:b/>
                <w:bCs/>
                <w:sz w:val="24"/>
                <w:szCs w:val="24"/>
                <w:rtl/>
              </w:rPr>
              <w:t>3</w:t>
            </w:r>
            <w:r>
              <w:rPr>
                <w:rFonts w:cs="B Nazanin" w:hint="cs"/>
                <w:b/>
                <w:bCs/>
                <w:sz w:val="24"/>
                <w:szCs w:val="24"/>
                <w:rtl/>
              </w:rPr>
              <w:t>0</w:t>
            </w:r>
            <w:r w:rsidRPr="00E651B2">
              <w:rPr>
                <w:rFonts w:cs="B Nazanin" w:hint="cs"/>
                <w:b/>
                <w:bCs/>
                <w:sz w:val="24"/>
                <w:szCs w:val="24"/>
                <w:rtl/>
              </w:rPr>
              <w:t xml:space="preserve"> ريال</w:t>
            </w:r>
          </w:p>
        </w:tc>
        <w:tc>
          <w:tcPr>
            <w:tcW w:w="1275" w:type="dxa"/>
            <w:vMerge/>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r w:rsidR="001F1DC4" w:rsidRPr="005D44CB" w:rsidTr="00833355">
        <w:trPr>
          <w:trHeight w:val="847"/>
        </w:trPr>
        <w:tc>
          <w:tcPr>
            <w:tcW w:w="715" w:type="dxa"/>
            <w:tcBorders>
              <w:left w:val="single" w:sz="12" w:space="0" w:color="auto"/>
            </w:tcBorders>
            <w:shd w:val="clear" w:color="auto" w:fill="FFFFFF"/>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5489" w:type="dxa"/>
            <w:gridSpan w:val="2"/>
            <w:shd w:val="clear" w:color="auto" w:fill="FFFFFF"/>
            <w:vAlign w:val="center"/>
          </w:tcPr>
          <w:p w:rsidR="001F1DC4" w:rsidRDefault="001F1DC4" w:rsidP="00732109">
            <w:pPr>
              <w:pStyle w:val="Style1"/>
              <w:shd w:val="clear" w:color="auto" w:fill="FFFFFF"/>
              <w:spacing w:after="0" w:line="240" w:lineRule="auto"/>
              <w:jc w:val="center"/>
              <w:rPr>
                <w:rFonts w:cs="B Nazanin"/>
                <w:b/>
                <w:bCs/>
                <w:sz w:val="24"/>
                <w:szCs w:val="24"/>
                <w:rtl/>
              </w:rPr>
            </w:pPr>
            <w:r>
              <w:rPr>
                <w:rFonts w:cs="B Nazanin" w:hint="cs"/>
                <w:b/>
                <w:bCs/>
                <w:sz w:val="24"/>
                <w:szCs w:val="24"/>
                <w:rtl/>
              </w:rPr>
              <w:t>بهاء خدمات پارکینگ  عمومی تحت نظر شهرداری</w:t>
            </w:r>
          </w:p>
        </w:tc>
        <w:tc>
          <w:tcPr>
            <w:tcW w:w="1275" w:type="dxa"/>
            <w:vMerge/>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r w:rsidR="001F1DC4" w:rsidRPr="005D44CB" w:rsidTr="00833355">
        <w:trPr>
          <w:trHeight w:val="847"/>
        </w:trPr>
        <w:tc>
          <w:tcPr>
            <w:tcW w:w="715" w:type="dxa"/>
            <w:tcBorders>
              <w:left w:val="single" w:sz="12" w:space="0" w:color="auto"/>
            </w:tcBorders>
            <w:shd w:val="clear" w:color="auto" w:fill="FFFFFF"/>
            <w:vAlign w:val="center"/>
          </w:tcPr>
          <w:p w:rsidR="001F1DC4" w:rsidRDefault="001F1DC4" w:rsidP="007C52A1">
            <w:pPr>
              <w:pStyle w:val="Style1"/>
              <w:shd w:val="clear" w:color="auto" w:fill="FFFFFF"/>
              <w:spacing w:after="0" w:line="240" w:lineRule="auto"/>
              <w:jc w:val="center"/>
              <w:rPr>
                <w:rFonts w:cs="B Nazanin"/>
                <w:b/>
                <w:bCs/>
                <w:sz w:val="24"/>
                <w:szCs w:val="24"/>
                <w:rtl/>
              </w:rPr>
            </w:pPr>
            <w:r>
              <w:rPr>
                <w:rFonts w:cs="B Nazanin" w:hint="cs"/>
                <w:b/>
                <w:bCs/>
                <w:sz w:val="24"/>
                <w:szCs w:val="24"/>
                <w:rtl/>
              </w:rPr>
              <w:t>1</w:t>
            </w:r>
          </w:p>
        </w:tc>
        <w:tc>
          <w:tcPr>
            <w:tcW w:w="2508" w:type="dxa"/>
            <w:shd w:val="clear" w:color="auto" w:fill="FFFFFF"/>
            <w:vAlign w:val="center"/>
          </w:tcPr>
          <w:p w:rsidR="001F1DC4" w:rsidRPr="00E651B2" w:rsidRDefault="001F1DC4" w:rsidP="00581D69">
            <w:pPr>
              <w:pStyle w:val="Style1"/>
              <w:shd w:val="clear" w:color="auto" w:fill="FFFFFF"/>
              <w:spacing w:after="0" w:line="240" w:lineRule="auto"/>
              <w:jc w:val="center"/>
              <w:rPr>
                <w:rFonts w:cs="B Nazanin"/>
                <w:b/>
                <w:bCs/>
                <w:sz w:val="24"/>
                <w:szCs w:val="24"/>
                <w:rtl/>
              </w:rPr>
            </w:pPr>
            <w:r>
              <w:rPr>
                <w:rFonts w:cs="B Nazanin" w:hint="cs"/>
                <w:b/>
                <w:bCs/>
                <w:sz w:val="24"/>
                <w:szCs w:val="24"/>
                <w:rtl/>
              </w:rPr>
              <w:t>توقف تا یک ساعت</w:t>
            </w:r>
          </w:p>
        </w:tc>
        <w:tc>
          <w:tcPr>
            <w:tcW w:w="2981" w:type="dxa"/>
            <w:shd w:val="clear" w:color="auto" w:fill="FFFFFF"/>
            <w:vAlign w:val="center"/>
          </w:tcPr>
          <w:p w:rsidR="001F1DC4" w:rsidRDefault="001F1DC4"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000/</w:t>
            </w:r>
            <w:r w:rsidR="00E86E5A">
              <w:rPr>
                <w:rFonts w:cs="B Nazanin" w:hint="cs"/>
                <w:b/>
                <w:bCs/>
                <w:sz w:val="24"/>
                <w:szCs w:val="24"/>
                <w:rtl/>
              </w:rPr>
              <w:t>70</w:t>
            </w:r>
            <w:r>
              <w:rPr>
                <w:rFonts w:cs="B Nazanin" w:hint="cs"/>
                <w:b/>
                <w:bCs/>
                <w:sz w:val="24"/>
                <w:szCs w:val="24"/>
                <w:rtl/>
              </w:rPr>
              <w:t xml:space="preserve">  ریال</w:t>
            </w:r>
          </w:p>
        </w:tc>
        <w:tc>
          <w:tcPr>
            <w:tcW w:w="1275" w:type="dxa"/>
            <w:vMerge/>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r w:rsidR="001F1DC4" w:rsidRPr="005D44CB" w:rsidTr="00833355">
        <w:trPr>
          <w:trHeight w:val="847"/>
        </w:trPr>
        <w:tc>
          <w:tcPr>
            <w:tcW w:w="715" w:type="dxa"/>
            <w:tcBorders>
              <w:left w:val="single" w:sz="12" w:space="0" w:color="auto"/>
              <w:bottom w:val="single" w:sz="12" w:space="0" w:color="auto"/>
            </w:tcBorders>
            <w:shd w:val="clear" w:color="auto" w:fill="FFFFFF"/>
            <w:vAlign w:val="center"/>
          </w:tcPr>
          <w:p w:rsidR="001F1DC4" w:rsidRDefault="001F1DC4" w:rsidP="007C52A1">
            <w:pPr>
              <w:pStyle w:val="Style1"/>
              <w:shd w:val="clear" w:color="auto" w:fill="FFFFFF"/>
              <w:spacing w:after="0" w:line="240" w:lineRule="auto"/>
              <w:jc w:val="center"/>
              <w:rPr>
                <w:rFonts w:cs="B Nazanin"/>
                <w:b/>
                <w:bCs/>
                <w:sz w:val="24"/>
                <w:szCs w:val="24"/>
                <w:rtl/>
              </w:rPr>
            </w:pPr>
            <w:r>
              <w:rPr>
                <w:rFonts w:cs="B Nazanin" w:hint="cs"/>
                <w:b/>
                <w:bCs/>
                <w:sz w:val="24"/>
                <w:szCs w:val="24"/>
                <w:rtl/>
              </w:rPr>
              <w:t>2</w:t>
            </w:r>
          </w:p>
        </w:tc>
        <w:tc>
          <w:tcPr>
            <w:tcW w:w="2508" w:type="dxa"/>
            <w:tcBorders>
              <w:bottom w:val="single" w:sz="12" w:space="0" w:color="auto"/>
            </w:tcBorders>
            <w:shd w:val="clear" w:color="auto" w:fill="FFFFFF"/>
            <w:vAlign w:val="center"/>
          </w:tcPr>
          <w:p w:rsidR="001F1DC4" w:rsidRDefault="001F1DC4" w:rsidP="00581D69">
            <w:pPr>
              <w:pStyle w:val="Style1"/>
              <w:shd w:val="clear" w:color="auto" w:fill="FFFFFF"/>
              <w:spacing w:after="0" w:line="240" w:lineRule="auto"/>
              <w:jc w:val="center"/>
              <w:rPr>
                <w:rFonts w:cs="B Nazanin"/>
                <w:b/>
                <w:bCs/>
                <w:sz w:val="24"/>
                <w:szCs w:val="24"/>
                <w:rtl/>
              </w:rPr>
            </w:pPr>
            <w:r>
              <w:rPr>
                <w:rFonts w:cs="B Nazanin" w:hint="cs"/>
                <w:b/>
                <w:bCs/>
                <w:sz w:val="24"/>
                <w:szCs w:val="24"/>
                <w:rtl/>
              </w:rPr>
              <w:t>مازاد بر یک ساعت به ازای هر ساعت توقف</w:t>
            </w:r>
          </w:p>
        </w:tc>
        <w:tc>
          <w:tcPr>
            <w:tcW w:w="2981" w:type="dxa"/>
            <w:tcBorders>
              <w:bottom w:val="single" w:sz="12" w:space="0" w:color="auto"/>
            </w:tcBorders>
            <w:shd w:val="clear" w:color="auto" w:fill="FFFFFF"/>
            <w:vAlign w:val="center"/>
          </w:tcPr>
          <w:p w:rsidR="001F1DC4" w:rsidRDefault="001F1DC4" w:rsidP="00E86E5A">
            <w:pPr>
              <w:pStyle w:val="Style1"/>
              <w:shd w:val="clear" w:color="auto" w:fill="FFFFFF"/>
              <w:spacing w:after="0" w:line="240" w:lineRule="auto"/>
              <w:jc w:val="center"/>
              <w:rPr>
                <w:rFonts w:cs="B Nazanin"/>
                <w:b/>
                <w:bCs/>
                <w:sz w:val="24"/>
                <w:szCs w:val="24"/>
                <w:rtl/>
              </w:rPr>
            </w:pPr>
            <w:r>
              <w:rPr>
                <w:rFonts w:cs="B Nazanin" w:hint="cs"/>
                <w:b/>
                <w:bCs/>
                <w:sz w:val="24"/>
                <w:szCs w:val="24"/>
                <w:rtl/>
              </w:rPr>
              <w:t>000/</w:t>
            </w:r>
            <w:r w:rsidR="00E86E5A">
              <w:rPr>
                <w:rFonts w:cs="B Nazanin" w:hint="cs"/>
                <w:b/>
                <w:bCs/>
                <w:sz w:val="24"/>
                <w:szCs w:val="24"/>
                <w:rtl/>
              </w:rPr>
              <w:t>30</w:t>
            </w:r>
            <w:r>
              <w:rPr>
                <w:rFonts w:cs="B Nazanin" w:hint="cs"/>
                <w:b/>
                <w:bCs/>
                <w:sz w:val="24"/>
                <w:szCs w:val="24"/>
                <w:rtl/>
              </w:rPr>
              <w:t xml:space="preserve">  ریال</w:t>
            </w:r>
          </w:p>
        </w:tc>
        <w:tc>
          <w:tcPr>
            <w:tcW w:w="1275" w:type="dxa"/>
            <w:vMerge/>
            <w:tcBorders>
              <w:bottom w:val="single" w:sz="12" w:space="0" w:color="auto"/>
            </w:tcBorders>
            <w:vAlign w:val="center"/>
          </w:tcPr>
          <w:p w:rsidR="001F1DC4" w:rsidRPr="00E651B2" w:rsidRDefault="001F1DC4" w:rsidP="007C52A1">
            <w:pPr>
              <w:pStyle w:val="Style1"/>
              <w:shd w:val="clear" w:color="auto" w:fill="FFFFFF"/>
              <w:spacing w:after="0" w:line="240" w:lineRule="auto"/>
              <w:jc w:val="center"/>
              <w:rPr>
                <w:rFonts w:cs="B Nazanin"/>
                <w:b/>
                <w:bCs/>
                <w:sz w:val="24"/>
                <w:szCs w:val="24"/>
                <w:rtl/>
              </w:rPr>
            </w:pPr>
          </w:p>
        </w:tc>
        <w:tc>
          <w:tcPr>
            <w:tcW w:w="7318" w:type="dxa"/>
            <w:vMerge/>
            <w:tcBorders>
              <w:bottom w:val="single" w:sz="12" w:space="0" w:color="auto"/>
              <w:right w:val="single" w:sz="12" w:space="0" w:color="auto"/>
            </w:tcBorders>
            <w:vAlign w:val="center"/>
          </w:tcPr>
          <w:p w:rsidR="001F1DC4" w:rsidRPr="00E651B2" w:rsidRDefault="001F1DC4" w:rsidP="007C52A1">
            <w:pPr>
              <w:pStyle w:val="Style1"/>
              <w:shd w:val="clear" w:color="auto" w:fill="FFFFFF"/>
              <w:spacing w:after="0" w:line="240" w:lineRule="auto"/>
              <w:jc w:val="both"/>
              <w:rPr>
                <w:rFonts w:cs="B Nazanin"/>
                <w:b/>
                <w:bCs/>
                <w:sz w:val="24"/>
                <w:szCs w:val="24"/>
                <w:rtl/>
              </w:rPr>
            </w:pPr>
          </w:p>
        </w:tc>
      </w:tr>
    </w:tbl>
    <w:p w:rsidR="00B5721D" w:rsidRDefault="00B5721D" w:rsidP="007C52A1">
      <w:pPr>
        <w:pStyle w:val="Style1"/>
        <w:shd w:val="clear" w:color="auto" w:fill="FFFFFF"/>
        <w:rPr>
          <w:rFonts w:cs="B Nazanin"/>
          <w:b/>
          <w:bCs/>
          <w:sz w:val="24"/>
          <w:szCs w:val="24"/>
          <w:rtl/>
        </w:rPr>
      </w:pPr>
    </w:p>
    <w:p w:rsidR="00B5721D" w:rsidRDefault="00CB7709" w:rsidP="00CB7709">
      <w:pPr>
        <w:pStyle w:val="Style1"/>
        <w:shd w:val="clear" w:color="auto" w:fill="FFFFFF"/>
        <w:tabs>
          <w:tab w:val="left" w:pos="1634"/>
        </w:tabs>
        <w:rPr>
          <w:rFonts w:cs="B Nazanin"/>
          <w:b/>
          <w:bCs/>
          <w:sz w:val="28"/>
          <w:szCs w:val="28"/>
          <w:rtl/>
        </w:rPr>
      </w:pPr>
      <w:r>
        <w:rPr>
          <w:rFonts w:cs="B Nazanin"/>
          <w:b/>
          <w:bCs/>
          <w:sz w:val="28"/>
          <w:szCs w:val="28"/>
          <w:rtl/>
        </w:rPr>
        <w:tab/>
      </w:r>
    </w:p>
    <w:p w:rsidR="002B14E3" w:rsidRPr="00833355" w:rsidRDefault="002B14E3" w:rsidP="00833355">
      <w:pPr>
        <w:pStyle w:val="Style1"/>
        <w:jc w:val="center"/>
        <w:rPr>
          <w:rFonts w:cs="2  Titr"/>
          <w:b/>
          <w:bCs/>
          <w:sz w:val="26"/>
          <w:szCs w:val="26"/>
          <w:rtl/>
        </w:rPr>
      </w:pPr>
      <w:r w:rsidRPr="00833355">
        <w:rPr>
          <w:rFonts w:cs="2  Titr" w:hint="cs"/>
          <w:b/>
          <w:bCs/>
          <w:sz w:val="26"/>
          <w:szCs w:val="26"/>
          <w:rtl/>
        </w:rPr>
        <w:lastRenderedPageBreak/>
        <w:t>تعرفه شماره (6-</w:t>
      </w:r>
      <w:r w:rsidR="006536D1" w:rsidRPr="00833355">
        <w:rPr>
          <w:rFonts w:cs="2  Titr" w:hint="cs"/>
          <w:b/>
          <w:bCs/>
          <w:sz w:val="26"/>
          <w:szCs w:val="26"/>
          <w:rtl/>
        </w:rPr>
        <w:t>7</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Pr="00833355">
        <w:rPr>
          <w:rFonts w:cs="2  Titr" w:hint="cs"/>
          <w:b/>
          <w:bCs/>
          <w:sz w:val="26"/>
          <w:szCs w:val="26"/>
          <w:rtl/>
        </w:rPr>
        <w:t xml:space="preserve"> بها</w:t>
      </w:r>
      <w:r w:rsidR="006536D1" w:rsidRPr="00833355">
        <w:rPr>
          <w:rFonts w:cs="2  Titr" w:hint="cs"/>
          <w:b/>
          <w:bCs/>
          <w:sz w:val="26"/>
          <w:szCs w:val="26"/>
          <w:rtl/>
        </w:rPr>
        <w:t>ء</w:t>
      </w:r>
      <w:r w:rsidRPr="00833355">
        <w:rPr>
          <w:rFonts w:cs="2  Titr" w:hint="cs"/>
          <w:b/>
          <w:bCs/>
          <w:sz w:val="26"/>
          <w:szCs w:val="26"/>
          <w:rtl/>
        </w:rPr>
        <w:t xml:space="preserve"> </w:t>
      </w:r>
      <w:r w:rsidRPr="007F4339">
        <w:rPr>
          <w:rFonts w:cs="2  Titr" w:hint="cs"/>
          <w:b/>
          <w:bCs/>
          <w:sz w:val="26"/>
          <w:szCs w:val="26"/>
          <w:rtl/>
        </w:rPr>
        <w:t>خدمات</w:t>
      </w:r>
      <w:r w:rsidRPr="00833355">
        <w:rPr>
          <w:rFonts w:cs="2  Titr" w:hint="cs"/>
          <w:b/>
          <w:bCs/>
          <w:sz w:val="26"/>
          <w:szCs w:val="26"/>
          <w:rtl/>
        </w:rPr>
        <w:t xml:space="preserve"> استفاده اشخاص حقیقی یا حقوقی از ماشین آلات</w:t>
      </w:r>
      <w:r w:rsidR="00C17172" w:rsidRPr="00833355">
        <w:rPr>
          <w:rFonts w:cs="2  Titr" w:hint="cs"/>
          <w:b/>
          <w:bCs/>
          <w:sz w:val="26"/>
          <w:szCs w:val="26"/>
          <w:rtl/>
        </w:rPr>
        <w:t xml:space="preserve"> و تجهیزات</w:t>
      </w:r>
      <w:r w:rsidRPr="00833355">
        <w:rPr>
          <w:rFonts w:cs="2  Titr" w:hint="cs"/>
          <w:b/>
          <w:bCs/>
          <w:sz w:val="26"/>
          <w:szCs w:val="26"/>
          <w:rtl/>
        </w:rPr>
        <w:t xml:space="preserve"> شهرداری</w:t>
      </w:r>
    </w:p>
    <w:tbl>
      <w:tblPr>
        <w:bidiVisual/>
        <w:tblW w:w="1454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3904"/>
        <w:gridCol w:w="3402"/>
        <w:gridCol w:w="850"/>
        <w:gridCol w:w="5670"/>
      </w:tblGrid>
      <w:tr w:rsidR="002B14E3" w:rsidRPr="005D44CB" w:rsidTr="00833355">
        <w:tc>
          <w:tcPr>
            <w:tcW w:w="723" w:type="dxa"/>
            <w:tcBorders>
              <w:top w:val="single" w:sz="12" w:space="0" w:color="auto"/>
              <w:left w:val="single" w:sz="12" w:space="0" w:color="auto"/>
            </w:tcBorders>
            <w:vAlign w:val="center"/>
          </w:tcPr>
          <w:p w:rsidR="002B14E3" w:rsidRPr="00E651B2" w:rsidRDefault="002B14E3" w:rsidP="00004223">
            <w:pPr>
              <w:pStyle w:val="Style1"/>
              <w:spacing w:after="0" w:line="240" w:lineRule="auto"/>
              <w:jc w:val="center"/>
              <w:rPr>
                <w:rFonts w:cs="B Nazanin"/>
                <w:b/>
                <w:bCs/>
                <w:sz w:val="20"/>
                <w:szCs w:val="20"/>
                <w:rtl/>
              </w:rPr>
            </w:pPr>
            <w:r w:rsidRPr="00E651B2">
              <w:rPr>
                <w:rFonts w:cs="B Nazanin" w:hint="cs"/>
                <w:b/>
                <w:bCs/>
                <w:sz w:val="20"/>
                <w:szCs w:val="20"/>
                <w:rtl/>
              </w:rPr>
              <w:t>ردیف</w:t>
            </w:r>
          </w:p>
        </w:tc>
        <w:tc>
          <w:tcPr>
            <w:tcW w:w="3904" w:type="dxa"/>
            <w:tcBorders>
              <w:top w:val="single" w:sz="12" w:space="0" w:color="auto"/>
            </w:tcBorders>
            <w:vAlign w:val="center"/>
          </w:tcPr>
          <w:p w:rsidR="002B14E3" w:rsidRPr="00E651B2" w:rsidRDefault="002B14E3" w:rsidP="00004223">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3402" w:type="dxa"/>
            <w:tcBorders>
              <w:top w:val="single" w:sz="12" w:space="0" w:color="auto"/>
            </w:tcBorders>
            <w:vAlign w:val="center"/>
          </w:tcPr>
          <w:p w:rsidR="002B14E3" w:rsidRPr="00E651B2" w:rsidRDefault="002B14E3" w:rsidP="00004223">
            <w:pPr>
              <w:pStyle w:val="Style1"/>
              <w:spacing w:after="0" w:line="240" w:lineRule="auto"/>
              <w:jc w:val="center"/>
              <w:rPr>
                <w:rFonts w:cs="B Nazanin"/>
                <w:b/>
                <w:bCs/>
                <w:sz w:val="24"/>
                <w:szCs w:val="24"/>
                <w:rtl/>
              </w:rPr>
            </w:pPr>
            <w:r w:rsidRPr="00E651B2">
              <w:rPr>
                <w:rFonts w:cs="B Nazanin" w:hint="cs"/>
                <w:b/>
                <w:bCs/>
                <w:sz w:val="24"/>
                <w:szCs w:val="24"/>
                <w:rtl/>
              </w:rPr>
              <w:t>ماخذ و نحوه محاسبه بهای خدمات</w:t>
            </w:r>
          </w:p>
        </w:tc>
        <w:tc>
          <w:tcPr>
            <w:tcW w:w="850" w:type="dxa"/>
            <w:tcBorders>
              <w:top w:val="single" w:sz="12" w:space="0" w:color="auto"/>
            </w:tcBorders>
            <w:vAlign w:val="center"/>
          </w:tcPr>
          <w:p w:rsidR="002B14E3" w:rsidRPr="00E651B2" w:rsidRDefault="002B14E3" w:rsidP="00004223">
            <w:pPr>
              <w:pStyle w:val="Style1"/>
              <w:spacing w:after="0" w:line="240" w:lineRule="auto"/>
              <w:jc w:val="center"/>
              <w:rPr>
                <w:rFonts w:cs="B Nazanin"/>
                <w:b/>
                <w:bCs/>
                <w:sz w:val="24"/>
                <w:szCs w:val="24"/>
                <w:rtl/>
              </w:rPr>
            </w:pPr>
            <w:r w:rsidRPr="00E651B2">
              <w:rPr>
                <w:rFonts w:cs="B Nazanin" w:hint="cs"/>
                <w:b/>
                <w:bCs/>
                <w:sz w:val="24"/>
                <w:szCs w:val="24"/>
                <w:rtl/>
              </w:rPr>
              <w:t>منشأ قانونی</w:t>
            </w:r>
          </w:p>
        </w:tc>
        <w:tc>
          <w:tcPr>
            <w:tcW w:w="5670" w:type="dxa"/>
            <w:tcBorders>
              <w:top w:val="single" w:sz="12" w:space="0" w:color="auto"/>
              <w:right w:val="single" w:sz="12" w:space="0" w:color="auto"/>
            </w:tcBorders>
            <w:vAlign w:val="center"/>
          </w:tcPr>
          <w:p w:rsidR="002B14E3" w:rsidRPr="00E651B2" w:rsidRDefault="002B14E3" w:rsidP="00004223">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B97FE1" w:rsidRPr="005D44CB" w:rsidTr="00833355">
        <w:trPr>
          <w:trHeight w:val="821"/>
        </w:trPr>
        <w:tc>
          <w:tcPr>
            <w:tcW w:w="723" w:type="dxa"/>
            <w:tcBorders>
              <w:left w:val="single" w:sz="12" w:space="0" w:color="auto"/>
            </w:tcBorders>
          </w:tcPr>
          <w:p w:rsidR="00B97FE1" w:rsidRPr="00FE6CDB" w:rsidRDefault="00B97FE1" w:rsidP="00004223">
            <w:pPr>
              <w:pStyle w:val="Style1"/>
              <w:spacing w:after="0" w:line="240" w:lineRule="auto"/>
              <w:jc w:val="center"/>
              <w:rPr>
                <w:rFonts w:cs="B Nazanin"/>
                <w:b/>
                <w:bCs/>
                <w:sz w:val="20"/>
                <w:szCs w:val="20"/>
                <w:rtl/>
              </w:rPr>
            </w:pPr>
          </w:p>
        </w:tc>
        <w:tc>
          <w:tcPr>
            <w:tcW w:w="3904" w:type="dxa"/>
          </w:tcPr>
          <w:p w:rsidR="00B97FE1" w:rsidRPr="00FE6CDB" w:rsidRDefault="00B97FE1" w:rsidP="00004223">
            <w:pPr>
              <w:pStyle w:val="Style1"/>
              <w:spacing w:after="0" w:line="240" w:lineRule="auto"/>
              <w:jc w:val="center"/>
              <w:rPr>
                <w:rFonts w:cs="B Nazanin"/>
                <w:b/>
                <w:bCs/>
                <w:sz w:val="22"/>
                <w:szCs w:val="22"/>
                <w:rtl/>
              </w:rPr>
            </w:pPr>
            <w:r w:rsidRPr="00FE6CDB">
              <w:rPr>
                <w:rFonts w:cs="B Nazanin" w:hint="cs"/>
                <w:b/>
                <w:bCs/>
                <w:sz w:val="22"/>
                <w:szCs w:val="22"/>
                <w:rtl/>
              </w:rPr>
              <w:t>بهای خدمات استفاده اشخاص حقیقی یا حقوقی از ماشین آلات شهرداری</w:t>
            </w:r>
          </w:p>
        </w:tc>
        <w:tc>
          <w:tcPr>
            <w:tcW w:w="3402" w:type="dxa"/>
          </w:tcPr>
          <w:p w:rsidR="00B97FE1" w:rsidRPr="00FE6CDB" w:rsidRDefault="00B97FE1" w:rsidP="00004223">
            <w:pPr>
              <w:pStyle w:val="Style1"/>
              <w:spacing w:after="0" w:line="240" w:lineRule="auto"/>
              <w:jc w:val="center"/>
              <w:rPr>
                <w:rFonts w:cs="B Nazanin"/>
                <w:b/>
                <w:bCs/>
                <w:sz w:val="20"/>
                <w:szCs w:val="20"/>
                <w:rtl/>
              </w:rPr>
            </w:pPr>
          </w:p>
        </w:tc>
        <w:tc>
          <w:tcPr>
            <w:tcW w:w="850" w:type="dxa"/>
            <w:vMerge w:val="restart"/>
            <w:textDirection w:val="btLr"/>
            <w:vAlign w:val="center"/>
          </w:tcPr>
          <w:p w:rsidR="00B97FE1" w:rsidRPr="005D44CB" w:rsidRDefault="00B97FE1"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B97FE1" w:rsidRPr="005D44CB" w:rsidRDefault="00B97FE1"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670" w:type="dxa"/>
            <w:vMerge w:val="restart"/>
            <w:tcBorders>
              <w:right w:val="single" w:sz="12" w:space="0" w:color="auto"/>
            </w:tcBorders>
          </w:tcPr>
          <w:p w:rsidR="00B97FE1" w:rsidRPr="00FE6CDB" w:rsidRDefault="00B97FE1" w:rsidP="00004223">
            <w:pPr>
              <w:pStyle w:val="Style1"/>
              <w:spacing w:after="0" w:line="240" w:lineRule="auto"/>
              <w:jc w:val="both"/>
              <w:rPr>
                <w:rFonts w:cs="B Nazanin"/>
                <w:b/>
                <w:bCs/>
                <w:sz w:val="20"/>
                <w:szCs w:val="20"/>
                <w:rtl/>
              </w:rPr>
            </w:pPr>
          </w:p>
          <w:p w:rsidR="00B97FE1" w:rsidRPr="00FE6CDB" w:rsidRDefault="00B97FE1" w:rsidP="00004223">
            <w:pPr>
              <w:pStyle w:val="Style1"/>
              <w:spacing w:after="0" w:line="240" w:lineRule="auto"/>
              <w:jc w:val="both"/>
              <w:rPr>
                <w:rFonts w:cs="B Nazanin"/>
                <w:b/>
                <w:bCs/>
                <w:sz w:val="20"/>
                <w:szCs w:val="20"/>
                <w:rtl/>
              </w:rPr>
            </w:pPr>
            <w:r w:rsidRPr="00FE6CDB">
              <w:rPr>
                <w:rFonts w:cs="B Nazanin" w:hint="cs"/>
                <w:b/>
                <w:bCs/>
                <w:sz w:val="20"/>
                <w:szCs w:val="20"/>
                <w:rtl/>
              </w:rPr>
              <w:t xml:space="preserve">تبصره (1):  حداقل استفاده چهار ساعت و مدت زمان رفت و برگشت به ساعت کار اضافه میشود. </w:t>
            </w:r>
          </w:p>
          <w:p w:rsidR="00B97FE1" w:rsidRPr="00FE6CDB" w:rsidRDefault="00B97FE1" w:rsidP="00C138B7">
            <w:pPr>
              <w:spacing w:after="0" w:line="240" w:lineRule="auto"/>
              <w:jc w:val="both"/>
              <w:rPr>
                <w:rFonts w:cs="B Nazanin"/>
                <w:b/>
                <w:bCs/>
                <w:sz w:val="20"/>
                <w:szCs w:val="20"/>
                <w:rtl/>
              </w:rPr>
            </w:pPr>
            <w:r w:rsidRPr="00FE6CDB">
              <w:rPr>
                <w:rFonts w:cs="B Nazanin" w:hint="cs"/>
                <w:b/>
                <w:bCs/>
                <w:sz w:val="20"/>
                <w:szCs w:val="20"/>
                <w:rtl/>
              </w:rPr>
              <w:t>تبصره(</w:t>
            </w:r>
            <w:r>
              <w:rPr>
                <w:rFonts w:cs="B Nazanin" w:hint="cs"/>
                <w:b/>
                <w:bCs/>
                <w:sz w:val="20"/>
                <w:szCs w:val="20"/>
                <w:rtl/>
              </w:rPr>
              <w:t>2</w:t>
            </w:r>
            <w:r w:rsidRPr="00FE6CDB">
              <w:rPr>
                <w:rFonts w:cs="B Nazanin" w:hint="cs"/>
                <w:b/>
                <w:bCs/>
                <w:sz w:val="20"/>
                <w:szCs w:val="20"/>
                <w:rtl/>
              </w:rPr>
              <w:t>): جهت اجاره ماشين آلات خارج از حريم شهري قيمتها با توافق شهرداري</w:t>
            </w:r>
            <w:r>
              <w:rPr>
                <w:rFonts w:cs="B Nazanin" w:hint="cs"/>
                <w:b/>
                <w:bCs/>
                <w:sz w:val="20"/>
                <w:szCs w:val="20"/>
                <w:rtl/>
              </w:rPr>
              <w:t xml:space="preserve"> و تایید شورای شهر</w:t>
            </w:r>
            <w:r w:rsidRPr="00FE6CDB">
              <w:rPr>
                <w:rFonts w:cs="B Nazanin" w:hint="cs"/>
                <w:b/>
                <w:bCs/>
                <w:sz w:val="20"/>
                <w:szCs w:val="20"/>
                <w:rtl/>
              </w:rPr>
              <w:t xml:space="preserve"> افزایش داده خواهد شد.</w:t>
            </w:r>
          </w:p>
          <w:p w:rsidR="00B97FE1" w:rsidRPr="00FE6CDB" w:rsidRDefault="00B97FE1" w:rsidP="00C138B7">
            <w:pPr>
              <w:spacing w:after="0" w:line="240" w:lineRule="auto"/>
              <w:jc w:val="both"/>
              <w:rPr>
                <w:rFonts w:cs="B Nazanin"/>
                <w:b/>
                <w:bCs/>
                <w:sz w:val="20"/>
                <w:szCs w:val="20"/>
                <w:rtl/>
              </w:rPr>
            </w:pPr>
            <w:r w:rsidRPr="00FE6CDB">
              <w:rPr>
                <w:rFonts w:cs="B Nazanin" w:hint="cs"/>
                <w:b/>
                <w:bCs/>
                <w:sz w:val="20"/>
                <w:szCs w:val="20"/>
                <w:rtl/>
              </w:rPr>
              <w:t>تبصره(</w:t>
            </w:r>
            <w:r>
              <w:rPr>
                <w:rFonts w:cs="B Nazanin" w:hint="cs"/>
                <w:b/>
                <w:bCs/>
                <w:sz w:val="20"/>
                <w:szCs w:val="20"/>
                <w:rtl/>
              </w:rPr>
              <w:t>3</w:t>
            </w:r>
            <w:r w:rsidRPr="00FE6CDB">
              <w:rPr>
                <w:rFonts w:cs="B Nazanin" w:hint="cs"/>
                <w:b/>
                <w:bCs/>
                <w:sz w:val="20"/>
                <w:szCs w:val="20"/>
                <w:rtl/>
              </w:rPr>
              <w:t>) : درصورت افزايش قيمتها</w:t>
            </w:r>
            <w:r>
              <w:rPr>
                <w:rFonts w:cs="B Nazanin" w:hint="cs"/>
                <w:b/>
                <w:bCs/>
                <w:sz w:val="20"/>
                <w:szCs w:val="20"/>
                <w:rtl/>
              </w:rPr>
              <w:t xml:space="preserve"> (نهادهای اولیه سوخت و غیره </w:t>
            </w:r>
            <w:r w:rsidRPr="00FE6CDB">
              <w:rPr>
                <w:rFonts w:cs="B Nazanin" w:hint="cs"/>
                <w:b/>
                <w:bCs/>
                <w:sz w:val="20"/>
                <w:szCs w:val="20"/>
                <w:rtl/>
              </w:rPr>
              <w:t xml:space="preserve"> </w:t>
            </w:r>
            <w:r>
              <w:rPr>
                <w:rFonts w:cs="B Nazanin" w:hint="cs"/>
                <w:b/>
                <w:bCs/>
                <w:sz w:val="20"/>
                <w:szCs w:val="20"/>
                <w:rtl/>
              </w:rPr>
              <w:t>شهرداری مجاز است به افزایش یا کاهش</w:t>
            </w:r>
            <w:r>
              <w:rPr>
                <w:rFonts w:cs="B Nazanin"/>
                <w:b/>
                <w:bCs/>
                <w:sz w:val="20"/>
                <w:szCs w:val="20"/>
              </w:rPr>
              <w:t xml:space="preserve"> </w:t>
            </w:r>
            <w:r>
              <w:rPr>
                <w:rFonts w:cs="B Nazanin" w:hint="cs"/>
                <w:b/>
                <w:bCs/>
                <w:sz w:val="20"/>
                <w:szCs w:val="20"/>
                <w:rtl/>
              </w:rPr>
              <w:t>برابر قیمت تمام شده می باشد.</w:t>
            </w:r>
          </w:p>
          <w:p w:rsidR="00B97FE1" w:rsidRPr="00FE6CDB" w:rsidRDefault="00B97FE1" w:rsidP="00C138B7">
            <w:pPr>
              <w:spacing w:after="0" w:line="240" w:lineRule="auto"/>
              <w:jc w:val="both"/>
              <w:rPr>
                <w:rFonts w:cs="B Nazanin"/>
                <w:b/>
                <w:bCs/>
                <w:sz w:val="20"/>
                <w:szCs w:val="20"/>
                <w:rtl/>
              </w:rPr>
            </w:pPr>
            <w:r w:rsidRPr="00FE6CDB">
              <w:rPr>
                <w:rFonts w:cs="B Nazanin" w:hint="cs"/>
                <w:b/>
                <w:bCs/>
                <w:sz w:val="20"/>
                <w:szCs w:val="20"/>
                <w:rtl/>
              </w:rPr>
              <w:t>تبصره(</w:t>
            </w:r>
            <w:r>
              <w:rPr>
                <w:rFonts w:cs="B Nazanin" w:hint="cs"/>
                <w:b/>
                <w:bCs/>
                <w:sz w:val="20"/>
                <w:szCs w:val="20"/>
                <w:rtl/>
              </w:rPr>
              <w:t>4</w:t>
            </w:r>
            <w:r w:rsidRPr="00FE6CDB">
              <w:rPr>
                <w:rFonts w:cs="B Nazanin" w:hint="cs"/>
                <w:b/>
                <w:bCs/>
                <w:sz w:val="20"/>
                <w:szCs w:val="20"/>
                <w:rtl/>
              </w:rPr>
              <w:t>) : جهت حمل ماشین آلات بشرح : (فینیشر،   غلطك كوچك (چرخ آهني)، غلطك بزرگ (چرخ لاستيكي)، غلطك بزرگ (ويبره)، بلدوزر و مینی لودر) باید به تناسب از ماشین آلات حمل استفاده گردیده و از حرکت مستقیم جلوگیری گردد. در ضمن هزینه حمل بر عهده اجاره کننده خواهد بود.</w:t>
            </w:r>
          </w:p>
          <w:p w:rsidR="00B97FE1" w:rsidRPr="00FE6CDB" w:rsidRDefault="00C120F4" w:rsidP="00176BEF">
            <w:pPr>
              <w:spacing w:after="0" w:line="240" w:lineRule="auto"/>
              <w:jc w:val="both"/>
              <w:rPr>
                <w:rFonts w:cs="B Nazanin"/>
                <w:b/>
                <w:bCs/>
                <w:sz w:val="20"/>
                <w:szCs w:val="20"/>
                <w:rtl/>
              </w:rPr>
            </w:pPr>
            <w:r>
              <w:rPr>
                <w:rFonts w:cs="B Nazanin" w:hint="cs"/>
                <w:b/>
                <w:bCs/>
                <w:sz w:val="20"/>
                <w:szCs w:val="20"/>
                <w:rtl/>
              </w:rPr>
              <w:t xml:space="preserve"> تبصره(5): حتی المقدور ماشین آلات شهرداری اجاره داده </w:t>
            </w:r>
            <w:r w:rsidR="00176BEF">
              <w:rPr>
                <w:rFonts w:cs="B Nazanin" w:hint="cs"/>
                <w:b/>
                <w:bCs/>
                <w:sz w:val="20"/>
                <w:szCs w:val="20"/>
                <w:rtl/>
              </w:rPr>
              <w:t>نمی شود.</w:t>
            </w:r>
          </w:p>
        </w:tc>
      </w:tr>
      <w:tr w:rsidR="002B14E3" w:rsidRPr="005D44CB" w:rsidTr="00833355">
        <w:trPr>
          <w:trHeight w:val="417"/>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بیل بکهو</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004223" w:rsidRP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15</w:t>
            </w:r>
            <w:r w:rsidR="00004223" w:rsidRPr="00A214EF">
              <w:rPr>
                <w:rFonts w:cs="2  Nazanin" w:hint="cs"/>
                <w:b/>
                <w:bCs/>
                <w:sz w:val="22"/>
                <w:szCs w:val="22"/>
                <w:rtl/>
              </w:rPr>
              <w:t xml:space="preserve">  </w:t>
            </w:r>
            <w:r w:rsidRPr="00A214EF">
              <w:rPr>
                <w:rFonts w:cs="2  Nazanin" w:hint="cs"/>
                <w:b/>
                <w:bCs/>
                <w:sz w:val="22"/>
                <w:szCs w:val="22"/>
                <w:rtl/>
              </w:rPr>
              <w:t xml:space="preserve"> 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32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2</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کامیون کمپرسی</w:t>
            </w:r>
          </w:p>
        </w:tc>
        <w:tc>
          <w:tcPr>
            <w:tcW w:w="3402" w:type="dxa"/>
            <w:shd w:val="clear" w:color="auto" w:fill="FFFFFF"/>
            <w:vAlign w:val="center"/>
          </w:tcPr>
          <w:p w:rsidR="002B14E3" w:rsidRPr="00A214EF" w:rsidRDefault="002B14E3" w:rsidP="005B0C2B">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5B0C2B">
              <w:rPr>
                <w:rFonts w:cs="2  Nazanin" w:hint="cs"/>
                <w:b/>
                <w:bCs/>
                <w:sz w:val="22"/>
                <w:szCs w:val="22"/>
                <w:rtl/>
              </w:rPr>
              <w:t>000</w:t>
            </w:r>
            <w:r w:rsidRPr="00A214EF">
              <w:rPr>
                <w:rFonts w:cs="2  Nazanin" w:hint="cs"/>
                <w:b/>
                <w:bCs/>
                <w:sz w:val="22"/>
                <w:szCs w:val="22"/>
                <w:rtl/>
              </w:rPr>
              <w:t>/</w:t>
            </w:r>
            <w:r w:rsidR="005B0C2B">
              <w:rPr>
                <w:rFonts w:cs="2  Nazanin" w:hint="cs"/>
                <w:b/>
                <w:bCs/>
                <w:sz w:val="22"/>
                <w:szCs w:val="22"/>
                <w:rtl/>
              </w:rPr>
              <w:t>9</w:t>
            </w:r>
            <w:r w:rsidRPr="00A214EF">
              <w:rPr>
                <w:rFonts w:cs="2  Nazanin" w:hint="cs"/>
                <w:b/>
                <w:bCs/>
                <w:sz w:val="22"/>
                <w:szCs w:val="22"/>
                <w:rtl/>
              </w:rPr>
              <w:t xml:space="preserve"> </w:t>
            </w:r>
            <w:r w:rsidR="00004223" w:rsidRPr="00A214EF">
              <w:rPr>
                <w:rFonts w:cs="2  Nazanin" w:hint="cs"/>
                <w:b/>
                <w:bCs/>
                <w:sz w:val="22"/>
                <w:szCs w:val="22"/>
                <w:rtl/>
              </w:rPr>
              <w:t xml:space="preserve">  </w:t>
            </w:r>
            <w:r w:rsidRPr="00A214EF">
              <w:rPr>
                <w:rFonts w:cs="2  Nazanin" w:hint="cs"/>
                <w:b/>
                <w:bCs/>
                <w:sz w:val="22"/>
                <w:szCs w:val="22"/>
                <w:rtl/>
              </w:rPr>
              <w:t>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3</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خاور کمپرسی</w:t>
            </w:r>
          </w:p>
        </w:tc>
        <w:tc>
          <w:tcPr>
            <w:tcW w:w="3402" w:type="dxa"/>
            <w:shd w:val="clear" w:color="auto" w:fill="FFFFFF"/>
            <w:vAlign w:val="center"/>
          </w:tcPr>
          <w:p w:rsidR="002B14E3" w:rsidRPr="00A214EF" w:rsidRDefault="002B14E3" w:rsidP="005B0C2B">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5B0C2B">
              <w:rPr>
                <w:rFonts w:cs="2  Nazanin" w:hint="cs"/>
                <w:b/>
                <w:bCs/>
                <w:sz w:val="22"/>
                <w:szCs w:val="22"/>
                <w:rtl/>
              </w:rPr>
              <w:t>000</w:t>
            </w:r>
            <w:r w:rsidRPr="00A214EF">
              <w:rPr>
                <w:rFonts w:cs="2  Nazanin" w:hint="cs"/>
                <w:b/>
                <w:bCs/>
                <w:sz w:val="22"/>
                <w:szCs w:val="22"/>
                <w:rtl/>
              </w:rPr>
              <w:t>/</w:t>
            </w:r>
            <w:r w:rsidR="005B0C2B">
              <w:rPr>
                <w:rFonts w:cs="2  Nazanin" w:hint="cs"/>
                <w:b/>
                <w:bCs/>
                <w:sz w:val="22"/>
                <w:szCs w:val="22"/>
                <w:rtl/>
              </w:rPr>
              <w:t>6</w:t>
            </w:r>
            <w:r w:rsidR="00004223" w:rsidRPr="00A214EF">
              <w:rPr>
                <w:rFonts w:cs="2  Nazanin" w:hint="cs"/>
                <w:b/>
                <w:bCs/>
                <w:sz w:val="22"/>
                <w:szCs w:val="22"/>
                <w:rtl/>
              </w:rPr>
              <w:t xml:space="preserve">   </w:t>
            </w:r>
            <w:r w:rsidRPr="00A214EF">
              <w:rPr>
                <w:rFonts w:cs="2  Nazanin" w:hint="cs"/>
                <w:b/>
                <w:bCs/>
                <w:sz w:val="22"/>
                <w:szCs w:val="22"/>
                <w:rtl/>
              </w:rPr>
              <w:t>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4</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 xml:space="preserve">فینيشر </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004223" w:rsidRPr="00A214EF">
              <w:rPr>
                <w:rFonts w:cs="2  Nazanin" w:hint="cs"/>
                <w:b/>
                <w:bCs/>
                <w:sz w:val="22"/>
                <w:szCs w:val="22"/>
                <w:rtl/>
              </w:rPr>
              <w:t>000</w:t>
            </w:r>
            <w:r w:rsidRPr="00A214EF">
              <w:rPr>
                <w:rFonts w:cs="2  Nazanin" w:hint="cs"/>
                <w:b/>
                <w:bCs/>
                <w:sz w:val="22"/>
                <w:szCs w:val="22"/>
                <w:rtl/>
              </w:rPr>
              <w:t>/</w:t>
            </w:r>
            <w:r w:rsidR="00176BEF">
              <w:rPr>
                <w:rFonts w:cs="2  Nazanin" w:hint="cs"/>
                <w:b/>
                <w:bCs/>
                <w:sz w:val="22"/>
                <w:szCs w:val="22"/>
                <w:rtl/>
              </w:rPr>
              <w:t>30</w:t>
            </w:r>
            <w:r w:rsidRPr="00A214EF">
              <w:rPr>
                <w:rFonts w:cs="2  Nazanin" w:hint="cs"/>
                <w:b/>
                <w:bCs/>
                <w:sz w:val="22"/>
                <w:szCs w:val="22"/>
                <w:rtl/>
              </w:rPr>
              <w:t xml:space="preserve"> </w:t>
            </w:r>
            <w:r w:rsidR="00A214EF">
              <w:rPr>
                <w:rFonts w:cs="2  Nazanin" w:hint="cs"/>
                <w:b/>
                <w:bCs/>
                <w:sz w:val="22"/>
                <w:szCs w:val="22"/>
                <w:rtl/>
              </w:rPr>
              <w:t xml:space="preserve"> </w:t>
            </w:r>
            <w:r w:rsidRPr="00A214EF">
              <w:rPr>
                <w:rFonts w:cs="2  Nazanin" w:hint="cs"/>
                <w:b/>
                <w:bCs/>
                <w:sz w:val="22"/>
                <w:szCs w:val="22"/>
                <w:rtl/>
              </w:rPr>
              <w:t>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5</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گريدر</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176BEF">
              <w:rPr>
                <w:rFonts w:cs="2  Nazanin" w:hint="cs"/>
                <w:b/>
                <w:bCs/>
                <w:sz w:val="22"/>
                <w:szCs w:val="22"/>
                <w:rtl/>
              </w:rPr>
              <w:t>500</w:t>
            </w:r>
            <w:r w:rsidRPr="00A214EF">
              <w:rPr>
                <w:rFonts w:cs="2  Nazanin" w:hint="cs"/>
                <w:b/>
                <w:bCs/>
                <w:sz w:val="22"/>
                <w:szCs w:val="22"/>
                <w:rtl/>
              </w:rPr>
              <w:t>/</w:t>
            </w:r>
            <w:r w:rsidR="00146AC4">
              <w:rPr>
                <w:rFonts w:cs="2  Nazanin" w:hint="cs"/>
                <w:b/>
                <w:bCs/>
                <w:sz w:val="22"/>
                <w:szCs w:val="22"/>
                <w:rtl/>
              </w:rPr>
              <w:t>22</w:t>
            </w:r>
            <w:r w:rsidR="00004223" w:rsidRPr="00A214EF">
              <w:rPr>
                <w:rFonts w:cs="2  Nazanin" w:hint="cs"/>
                <w:b/>
                <w:bCs/>
                <w:sz w:val="22"/>
                <w:szCs w:val="22"/>
                <w:rtl/>
              </w:rPr>
              <w:t xml:space="preserve"> </w:t>
            </w:r>
            <w:r w:rsidRPr="00A214EF">
              <w:rPr>
                <w:rFonts w:cs="2  Nazanin" w:hint="cs"/>
                <w:b/>
                <w:bCs/>
                <w:sz w:val="22"/>
                <w:szCs w:val="22"/>
                <w:rtl/>
              </w:rPr>
              <w:t>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6</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لودر</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15</w:t>
            </w:r>
            <w:r w:rsidR="00004223" w:rsidRPr="00A214EF">
              <w:rPr>
                <w:rFonts w:cs="2  Nazanin" w:hint="cs"/>
                <w:b/>
                <w:bCs/>
                <w:sz w:val="22"/>
                <w:szCs w:val="22"/>
                <w:rtl/>
              </w:rPr>
              <w:t xml:space="preserve"> </w:t>
            </w:r>
            <w:r w:rsidRPr="00A214EF">
              <w:rPr>
                <w:rFonts w:cs="2  Nazanin" w:hint="cs"/>
                <w:b/>
                <w:bCs/>
                <w:sz w:val="22"/>
                <w:szCs w:val="22"/>
                <w:rtl/>
              </w:rPr>
              <w:t xml:space="preserve"> 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7</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غلطك كوچك (چرخ آهني)</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176BEF">
              <w:rPr>
                <w:rFonts w:cs="2  Nazanin" w:hint="cs"/>
                <w:b/>
                <w:bCs/>
                <w:sz w:val="22"/>
                <w:szCs w:val="22"/>
                <w:rtl/>
              </w:rPr>
              <w:t>500</w:t>
            </w:r>
            <w:r w:rsidRPr="00A214EF">
              <w:rPr>
                <w:rFonts w:cs="2  Nazanin" w:hint="cs"/>
                <w:b/>
                <w:bCs/>
                <w:sz w:val="22"/>
                <w:szCs w:val="22"/>
                <w:rtl/>
              </w:rPr>
              <w:t>/</w:t>
            </w:r>
            <w:r w:rsidR="00176BEF">
              <w:rPr>
                <w:rFonts w:cs="2  Nazanin" w:hint="cs"/>
                <w:b/>
                <w:bCs/>
                <w:sz w:val="22"/>
                <w:szCs w:val="22"/>
                <w:rtl/>
              </w:rPr>
              <w:t>7</w:t>
            </w:r>
            <w:r w:rsidR="00004223" w:rsidRPr="00A214EF">
              <w:rPr>
                <w:rFonts w:cs="2  Nazanin" w:hint="cs"/>
                <w:b/>
                <w:bCs/>
                <w:sz w:val="22"/>
                <w:szCs w:val="22"/>
                <w:rtl/>
              </w:rPr>
              <w:t xml:space="preserve">  </w:t>
            </w:r>
            <w:r w:rsidRPr="00A214EF">
              <w:rPr>
                <w:rFonts w:cs="2  Nazanin" w:hint="cs"/>
                <w:b/>
                <w:bCs/>
                <w:sz w:val="22"/>
                <w:szCs w:val="22"/>
                <w:rtl/>
              </w:rPr>
              <w:t>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8</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غلطك بزرگ (چرخ لاستيكي)</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176BEF">
              <w:rPr>
                <w:rFonts w:cs="2  Nazanin" w:hint="cs"/>
                <w:b/>
                <w:bCs/>
                <w:sz w:val="22"/>
                <w:szCs w:val="22"/>
                <w:rtl/>
              </w:rPr>
              <w:t>500</w:t>
            </w:r>
            <w:r w:rsidRPr="00A214EF">
              <w:rPr>
                <w:rFonts w:cs="2  Nazanin" w:hint="cs"/>
                <w:b/>
                <w:bCs/>
                <w:sz w:val="22"/>
                <w:szCs w:val="22"/>
                <w:rtl/>
              </w:rPr>
              <w:t>/</w:t>
            </w:r>
            <w:r w:rsidR="00176BEF">
              <w:rPr>
                <w:rFonts w:cs="2  Nazanin" w:hint="cs"/>
                <w:b/>
                <w:bCs/>
                <w:sz w:val="22"/>
                <w:szCs w:val="22"/>
                <w:rtl/>
              </w:rPr>
              <w:t>19</w:t>
            </w:r>
            <w:r w:rsidR="00004223" w:rsidRPr="00A214EF">
              <w:rPr>
                <w:rFonts w:cs="2  Nazanin" w:hint="cs"/>
                <w:b/>
                <w:bCs/>
                <w:sz w:val="22"/>
                <w:szCs w:val="22"/>
                <w:rtl/>
              </w:rPr>
              <w:t xml:space="preserve"> </w:t>
            </w:r>
            <w:r w:rsidRPr="00A214EF">
              <w:rPr>
                <w:rFonts w:cs="2  Nazanin" w:hint="cs"/>
                <w:b/>
                <w:bCs/>
                <w:sz w:val="22"/>
                <w:szCs w:val="22"/>
                <w:rtl/>
              </w:rPr>
              <w:t xml:space="preserve"> 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9</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غلطك بزرگ (ويبره)</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18</w:t>
            </w:r>
            <w:r w:rsidRPr="00A214EF">
              <w:rPr>
                <w:rFonts w:cs="2  Nazanin" w:hint="cs"/>
                <w:b/>
                <w:bCs/>
                <w:sz w:val="22"/>
                <w:szCs w:val="22"/>
                <w:rtl/>
              </w:rPr>
              <w:t xml:space="preserve"> </w:t>
            </w:r>
            <w:r w:rsidR="00004223" w:rsidRPr="00A214EF">
              <w:rPr>
                <w:rFonts w:cs="2  Nazanin" w:hint="cs"/>
                <w:b/>
                <w:bCs/>
                <w:sz w:val="22"/>
                <w:szCs w:val="22"/>
                <w:rtl/>
              </w:rPr>
              <w:t xml:space="preserve"> </w:t>
            </w:r>
            <w:r w:rsidRPr="00A214EF">
              <w:rPr>
                <w:rFonts w:cs="2  Nazanin" w:hint="cs"/>
                <w:b/>
                <w:bCs/>
                <w:sz w:val="22"/>
                <w:szCs w:val="22"/>
                <w:rtl/>
              </w:rPr>
              <w:t>ريال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11</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بلدوزر</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36</w:t>
            </w:r>
            <w:r w:rsidR="00BA14FA">
              <w:rPr>
                <w:rFonts w:cs="2  Nazanin" w:hint="cs"/>
                <w:b/>
                <w:bCs/>
                <w:sz w:val="22"/>
                <w:szCs w:val="22"/>
                <w:rtl/>
              </w:rPr>
              <w:t xml:space="preserve"> </w:t>
            </w:r>
            <w:r w:rsidRPr="00A214EF">
              <w:rPr>
                <w:rFonts w:cs="2  Nazanin" w:hint="cs"/>
                <w:b/>
                <w:bCs/>
                <w:sz w:val="22"/>
                <w:szCs w:val="22"/>
                <w:rtl/>
              </w:rPr>
              <w:t>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12</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بيل مكانيكي چرخ لاستيكي</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15</w:t>
            </w:r>
            <w:r w:rsidRPr="00A214EF">
              <w:rPr>
                <w:rFonts w:cs="2  Nazanin" w:hint="cs"/>
                <w:b/>
                <w:bCs/>
                <w:sz w:val="22"/>
                <w:szCs w:val="22"/>
                <w:rtl/>
              </w:rPr>
              <w:t xml:space="preserve"> </w:t>
            </w:r>
            <w:r w:rsidR="00004223" w:rsidRPr="00A214EF">
              <w:rPr>
                <w:rFonts w:cs="2  Nazanin" w:hint="cs"/>
                <w:b/>
                <w:bCs/>
                <w:sz w:val="22"/>
                <w:szCs w:val="22"/>
                <w:rtl/>
              </w:rPr>
              <w:t xml:space="preserve"> </w:t>
            </w:r>
            <w:r w:rsidRPr="00A214EF">
              <w:rPr>
                <w:rFonts w:cs="2  Nazanin" w:hint="cs"/>
                <w:b/>
                <w:bCs/>
                <w:sz w:val="22"/>
                <w:szCs w:val="22"/>
                <w:rtl/>
              </w:rPr>
              <w:t>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13</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بالابر</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BA14FA">
              <w:rPr>
                <w:rFonts w:cs="2  Nazanin" w:hint="cs"/>
                <w:b/>
                <w:bCs/>
                <w:sz w:val="22"/>
                <w:szCs w:val="22"/>
                <w:rtl/>
              </w:rPr>
              <w:t>000</w:t>
            </w:r>
            <w:r w:rsidRPr="00A214EF">
              <w:rPr>
                <w:rFonts w:cs="2  Nazanin" w:hint="cs"/>
                <w:b/>
                <w:bCs/>
                <w:sz w:val="22"/>
                <w:szCs w:val="22"/>
                <w:rtl/>
              </w:rPr>
              <w:t>/</w:t>
            </w:r>
            <w:r w:rsidR="00176BEF">
              <w:rPr>
                <w:rFonts w:cs="2  Nazanin" w:hint="cs"/>
                <w:b/>
                <w:bCs/>
                <w:sz w:val="22"/>
                <w:szCs w:val="22"/>
                <w:rtl/>
              </w:rPr>
              <w:t>9</w:t>
            </w:r>
            <w:r w:rsidRPr="00A214EF">
              <w:rPr>
                <w:rFonts w:cs="2  Nazanin" w:hint="cs"/>
                <w:b/>
                <w:bCs/>
                <w:sz w:val="22"/>
                <w:szCs w:val="22"/>
                <w:rtl/>
              </w:rPr>
              <w:t xml:space="preserve"> </w:t>
            </w:r>
            <w:r w:rsidR="00004223" w:rsidRPr="00A214EF">
              <w:rPr>
                <w:rFonts w:cs="2  Nazanin" w:hint="cs"/>
                <w:b/>
                <w:bCs/>
                <w:sz w:val="22"/>
                <w:szCs w:val="22"/>
                <w:rtl/>
              </w:rPr>
              <w:t xml:space="preserve"> </w:t>
            </w:r>
            <w:r w:rsidRPr="00A214EF">
              <w:rPr>
                <w:rFonts w:cs="2  Nazanin" w:hint="cs"/>
                <w:b/>
                <w:bCs/>
                <w:sz w:val="22"/>
                <w:szCs w:val="22"/>
                <w:rtl/>
              </w:rPr>
              <w:t>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14</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پيكور</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30</w:t>
            </w:r>
            <w:r w:rsidRPr="00A214EF">
              <w:rPr>
                <w:rFonts w:cs="2  Nazanin" w:hint="cs"/>
                <w:b/>
                <w:bCs/>
                <w:sz w:val="22"/>
                <w:szCs w:val="22"/>
                <w:rtl/>
              </w:rPr>
              <w:t xml:space="preserve"> 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15</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سرويس آب(تانكر كوچك) 4000 ليتري</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سرويس 000/</w:t>
            </w:r>
            <w:r w:rsidR="00146AC4">
              <w:rPr>
                <w:rFonts w:cs="2  Nazanin" w:hint="cs"/>
                <w:b/>
                <w:bCs/>
                <w:sz w:val="22"/>
                <w:szCs w:val="22"/>
                <w:rtl/>
              </w:rPr>
              <w:t>500</w:t>
            </w:r>
            <w:r w:rsidRPr="00A214EF">
              <w:rPr>
                <w:rFonts w:cs="2  Nazanin" w:hint="cs"/>
                <w:b/>
                <w:bCs/>
                <w:sz w:val="22"/>
                <w:szCs w:val="22"/>
                <w:rtl/>
              </w:rPr>
              <w:t>/</w:t>
            </w:r>
            <w:r w:rsidR="00146AC4">
              <w:rPr>
                <w:rFonts w:cs="2  Nazanin" w:hint="cs"/>
                <w:b/>
                <w:bCs/>
                <w:sz w:val="22"/>
                <w:szCs w:val="22"/>
                <w:rtl/>
              </w:rPr>
              <w:t>7</w:t>
            </w:r>
            <w:r w:rsidRPr="00A214EF">
              <w:rPr>
                <w:rFonts w:cs="2  Nazanin" w:hint="cs"/>
                <w:b/>
                <w:bCs/>
                <w:sz w:val="22"/>
                <w:szCs w:val="22"/>
                <w:rtl/>
              </w:rPr>
              <w:t xml:space="preserve"> ریال(حوزه شهري)</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16</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سرويس آب(تانكر بزرگ) 8000 ليتري</w:t>
            </w:r>
          </w:p>
        </w:tc>
        <w:tc>
          <w:tcPr>
            <w:tcW w:w="3402" w:type="dxa"/>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هر سرويس 000/</w:t>
            </w:r>
            <w:r w:rsidR="00A214EF">
              <w:rPr>
                <w:rFonts w:cs="2  Nazanin" w:hint="cs"/>
                <w:b/>
                <w:bCs/>
                <w:sz w:val="22"/>
                <w:szCs w:val="22"/>
                <w:rtl/>
              </w:rPr>
              <w:t>000</w:t>
            </w:r>
            <w:r w:rsidRPr="00A214EF">
              <w:rPr>
                <w:rFonts w:cs="2  Nazanin" w:hint="cs"/>
                <w:b/>
                <w:bCs/>
                <w:sz w:val="22"/>
                <w:szCs w:val="22"/>
                <w:rtl/>
              </w:rPr>
              <w:t>/</w:t>
            </w:r>
            <w:r w:rsidR="00146AC4">
              <w:rPr>
                <w:rFonts w:cs="2  Nazanin" w:hint="cs"/>
                <w:b/>
                <w:bCs/>
                <w:sz w:val="22"/>
                <w:szCs w:val="22"/>
                <w:rtl/>
              </w:rPr>
              <w:t>12</w:t>
            </w:r>
            <w:r w:rsidRPr="00A214EF">
              <w:rPr>
                <w:rFonts w:cs="2  Nazanin" w:hint="cs"/>
                <w:b/>
                <w:bCs/>
                <w:sz w:val="22"/>
                <w:szCs w:val="22"/>
                <w:rtl/>
              </w:rPr>
              <w:t xml:space="preserve"> ریال(حوزه شهري)</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170"/>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17</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فروش آب در محل چاه هر 1000 ليتر</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000/</w:t>
            </w:r>
            <w:r w:rsidR="00176BEF">
              <w:rPr>
                <w:rFonts w:cs="2  Nazanin" w:hint="cs"/>
                <w:b/>
                <w:bCs/>
                <w:sz w:val="22"/>
                <w:szCs w:val="22"/>
                <w:rtl/>
              </w:rPr>
              <w:t>900</w:t>
            </w:r>
            <w:r w:rsidRPr="00A214EF">
              <w:rPr>
                <w:rFonts w:cs="2  Nazanin" w:hint="cs"/>
                <w:b/>
                <w:bCs/>
                <w:sz w:val="22"/>
                <w:szCs w:val="22"/>
                <w:rtl/>
              </w:rPr>
              <w:t xml:space="preserve"> 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402"/>
        </w:trPr>
        <w:tc>
          <w:tcPr>
            <w:tcW w:w="723" w:type="dxa"/>
            <w:tcBorders>
              <w:left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18</w:t>
            </w:r>
          </w:p>
        </w:tc>
        <w:tc>
          <w:tcPr>
            <w:tcW w:w="3904" w:type="dxa"/>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ميني لودر</w:t>
            </w:r>
          </w:p>
        </w:tc>
        <w:tc>
          <w:tcPr>
            <w:tcW w:w="3402" w:type="dxa"/>
            <w:shd w:val="clear" w:color="auto" w:fill="FFFFFF"/>
            <w:vAlign w:val="center"/>
          </w:tcPr>
          <w:p w:rsidR="002B14E3" w:rsidRPr="00A214EF" w:rsidRDefault="002B14E3" w:rsidP="00176BEF">
            <w:pPr>
              <w:pStyle w:val="Style1"/>
              <w:spacing w:after="0" w:line="240" w:lineRule="auto"/>
              <w:jc w:val="center"/>
              <w:rPr>
                <w:rFonts w:cs="2  Nazanin"/>
                <w:b/>
                <w:bCs/>
                <w:sz w:val="22"/>
                <w:szCs w:val="22"/>
                <w:rtl/>
              </w:rPr>
            </w:pPr>
            <w:r w:rsidRPr="00A214EF">
              <w:rPr>
                <w:rFonts w:cs="2  Nazanin" w:hint="cs"/>
                <w:b/>
                <w:bCs/>
                <w:sz w:val="22"/>
                <w:szCs w:val="22"/>
                <w:rtl/>
              </w:rPr>
              <w:t>هر ساعت 000/</w:t>
            </w:r>
            <w:r w:rsidR="00176BEF">
              <w:rPr>
                <w:rFonts w:cs="2  Nazanin" w:hint="cs"/>
                <w:b/>
                <w:bCs/>
                <w:sz w:val="22"/>
                <w:szCs w:val="22"/>
                <w:rtl/>
              </w:rPr>
              <w:t>500</w:t>
            </w:r>
            <w:r w:rsidRPr="00A214EF">
              <w:rPr>
                <w:rFonts w:cs="2  Nazanin" w:hint="cs"/>
                <w:b/>
                <w:bCs/>
                <w:sz w:val="22"/>
                <w:szCs w:val="22"/>
                <w:rtl/>
              </w:rPr>
              <w:t>/</w:t>
            </w:r>
            <w:r w:rsidR="00146AC4">
              <w:rPr>
                <w:rFonts w:cs="2  Nazanin" w:hint="cs"/>
                <w:b/>
                <w:bCs/>
                <w:sz w:val="22"/>
                <w:szCs w:val="22"/>
                <w:rtl/>
              </w:rPr>
              <w:t>25</w:t>
            </w:r>
            <w:r w:rsidRPr="00A214EF">
              <w:rPr>
                <w:rFonts w:cs="2  Nazanin" w:hint="cs"/>
                <w:b/>
                <w:bCs/>
                <w:sz w:val="22"/>
                <w:szCs w:val="22"/>
                <w:rtl/>
              </w:rPr>
              <w:t xml:space="preserve"> ریال</w:t>
            </w:r>
          </w:p>
        </w:tc>
        <w:tc>
          <w:tcPr>
            <w:tcW w:w="850" w:type="dxa"/>
            <w:vMerge/>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r w:rsidR="002B14E3" w:rsidRPr="005D44CB" w:rsidTr="00833355">
        <w:trPr>
          <w:trHeight w:val="402"/>
        </w:trPr>
        <w:tc>
          <w:tcPr>
            <w:tcW w:w="723" w:type="dxa"/>
            <w:tcBorders>
              <w:left w:val="single" w:sz="12" w:space="0" w:color="auto"/>
              <w:bottom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19</w:t>
            </w:r>
          </w:p>
        </w:tc>
        <w:tc>
          <w:tcPr>
            <w:tcW w:w="3904" w:type="dxa"/>
            <w:tcBorders>
              <w:bottom w:val="single" w:sz="12" w:space="0" w:color="auto"/>
            </w:tcBorders>
            <w:shd w:val="clear" w:color="auto" w:fill="FFFFFF"/>
            <w:vAlign w:val="center"/>
          </w:tcPr>
          <w:p w:rsidR="002B14E3" w:rsidRPr="00FE6CDB" w:rsidRDefault="002B14E3" w:rsidP="00004223">
            <w:pPr>
              <w:pStyle w:val="Style1"/>
              <w:spacing w:after="0" w:line="240" w:lineRule="auto"/>
              <w:jc w:val="center"/>
              <w:rPr>
                <w:rFonts w:cs="B Nazanin"/>
                <w:b/>
                <w:bCs/>
                <w:sz w:val="20"/>
                <w:szCs w:val="20"/>
                <w:rtl/>
              </w:rPr>
            </w:pPr>
            <w:r w:rsidRPr="00FE6CDB">
              <w:rPr>
                <w:rFonts w:cs="B Nazanin" w:hint="cs"/>
                <w:b/>
                <w:bCs/>
                <w:sz w:val="20"/>
                <w:szCs w:val="20"/>
                <w:rtl/>
              </w:rPr>
              <w:t xml:space="preserve">ماشین قیر پاش </w:t>
            </w:r>
          </w:p>
        </w:tc>
        <w:tc>
          <w:tcPr>
            <w:tcW w:w="3402" w:type="dxa"/>
            <w:tcBorders>
              <w:bottom w:val="single" w:sz="12" w:space="0" w:color="auto"/>
            </w:tcBorders>
            <w:shd w:val="clear" w:color="auto" w:fill="FFFFFF"/>
            <w:vAlign w:val="center"/>
          </w:tcPr>
          <w:p w:rsidR="002B14E3" w:rsidRPr="00A214EF" w:rsidRDefault="002B14E3" w:rsidP="00146AC4">
            <w:pPr>
              <w:pStyle w:val="Style1"/>
              <w:spacing w:after="0" w:line="240" w:lineRule="auto"/>
              <w:jc w:val="center"/>
              <w:rPr>
                <w:rFonts w:cs="2  Nazanin"/>
                <w:b/>
                <w:bCs/>
                <w:sz w:val="22"/>
                <w:szCs w:val="22"/>
                <w:rtl/>
              </w:rPr>
            </w:pPr>
            <w:r w:rsidRPr="00A214EF">
              <w:rPr>
                <w:rFonts w:cs="2  Nazanin" w:hint="cs"/>
                <w:b/>
                <w:bCs/>
                <w:sz w:val="22"/>
                <w:szCs w:val="22"/>
                <w:rtl/>
              </w:rPr>
              <w:t xml:space="preserve">هر ساعت </w:t>
            </w:r>
            <w:r w:rsidR="00A214EF">
              <w:rPr>
                <w:rFonts w:cs="2  Nazanin" w:hint="cs"/>
                <w:b/>
                <w:bCs/>
                <w:sz w:val="22"/>
                <w:szCs w:val="22"/>
                <w:rtl/>
              </w:rPr>
              <w:t>000/</w:t>
            </w:r>
            <w:r w:rsidR="004C40D2">
              <w:rPr>
                <w:rFonts w:cs="2  Nazanin" w:hint="cs"/>
                <w:b/>
                <w:bCs/>
                <w:sz w:val="22"/>
                <w:szCs w:val="22"/>
                <w:rtl/>
              </w:rPr>
              <w:t>000</w:t>
            </w:r>
            <w:r w:rsidR="00A214EF">
              <w:rPr>
                <w:rFonts w:cs="2  Nazanin" w:hint="cs"/>
                <w:b/>
                <w:bCs/>
                <w:sz w:val="22"/>
                <w:szCs w:val="22"/>
                <w:rtl/>
              </w:rPr>
              <w:t>/</w:t>
            </w:r>
            <w:r w:rsidR="00146AC4">
              <w:rPr>
                <w:rFonts w:cs="2  Nazanin" w:hint="cs"/>
                <w:b/>
                <w:bCs/>
                <w:sz w:val="22"/>
                <w:szCs w:val="22"/>
                <w:rtl/>
              </w:rPr>
              <w:t>18</w:t>
            </w:r>
            <w:r w:rsidR="00A214EF">
              <w:rPr>
                <w:rFonts w:cs="2  Nazanin" w:hint="cs"/>
                <w:b/>
                <w:bCs/>
                <w:sz w:val="22"/>
                <w:szCs w:val="22"/>
                <w:rtl/>
              </w:rPr>
              <w:t xml:space="preserve"> </w:t>
            </w:r>
            <w:r w:rsidRPr="00A214EF">
              <w:rPr>
                <w:rFonts w:cs="2  Nazanin" w:hint="cs"/>
                <w:b/>
                <w:bCs/>
                <w:sz w:val="22"/>
                <w:szCs w:val="22"/>
                <w:rtl/>
              </w:rPr>
              <w:t xml:space="preserve"> ریال</w:t>
            </w:r>
          </w:p>
        </w:tc>
        <w:tc>
          <w:tcPr>
            <w:tcW w:w="850" w:type="dxa"/>
            <w:vMerge/>
            <w:tcBorders>
              <w:bottom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c>
          <w:tcPr>
            <w:tcW w:w="5670" w:type="dxa"/>
            <w:vMerge/>
            <w:tcBorders>
              <w:bottom w:val="single" w:sz="12" w:space="0" w:color="auto"/>
              <w:right w:val="single" w:sz="12" w:space="0" w:color="auto"/>
            </w:tcBorders>
            <w:vAlign w:val="center"/>
          </w:tcPr>
          <w:p w:rsidR="002B14E3" w:rsidRPr="00FE6CDB" w:rsidRDefault="002B14E3" w:rsidP="00004223">
            <w:pPr>
              <w:pStyle w:val="Style1"/>
              <w:spacing w:after="0" w:line="240" w:lineRule="auto"/>
              <w:jc w:val="center"/>
              <w:rPr>
                <w:rFonts w:cs="B Nazanin"/>
                <w:b/>
                <w:bCs/>
                <w:sz w:val="20"/>
                <w:szCs w:val="20"/>
                <w:rtl/>
              </w:rPr>
            </w:pPr>
          </w:p>
        </w:tc>
      </w:tr>
    </w:tbl>
    <w:p w:rsidR="006D4557" w:rsidRDefault="006D4557" w:rsidP="007F4339">
      <w:pPr>
        <w:pStyle w:val="Style1"/>
        <w:spacing w:line="240" w:lineRule="auto"/>
        <w:jc w:val="center"/>
        <w:rPr>
          <w:rFonts w:cs="2  Titr"/>
          <w:b/>
          <w:bCs/>
          <w:sz w:val="26"/>
          <w:szCs w:val="26"/>
          <w:rtl/>
        </w:rPr>
      </w:pPr>
    </w:p>
    <w:p w:rsidR="00BF4401" w:rsidRPr="00833355" w:rsidRDefault="00BF4401" w:rsidP="007F4339">
      <w:pPr>
        <w:pStyle w:val="Style1"/>
        <w:spacing w:line="240" w:lineRule="auto"/>
        <w:jc w:val="center"/>
        <w:rPr>
          <w:rFonts w:cs="2  Titr"/>
          <w:b/>
          <w:bCs/>
          <w:sz w:val="24"/>
          <w:szCs w:val="24"/>
          <w:rtl/>
        </w:rPr>
      </w:pPr>
      <w:r w:rsidRPr="00833355">
        <w:rPr>
          <w:rFonts w:cs="2  Titr" w:hint="cs"/>
          <w:b/>
          <w:bCs/>
          <w:sz w:val="26"/>
          <w:szCs w:val="26"/>
          <w:rtl/>
        </w:rPr>
        <w:lastRenderedPageBreak/>
        <w:t>تعرفه شماره (6-</w:t>
      </w:r>
      <w:r w:rsidR="006536D1" w:rsidRPr="00833355">
        <w:rPr>
          <w:rFonts w:cs="2  Titr" w:hint="cs"/>
          <w:b/>
          <w:bCs/>
          <w:sz w:val="26"/>
          <w:szCs w:val="26"/>
          <w:rtl/>
        </w:rPr>
        <w:t>8</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Pr="00833355">
        <w:rPr>
          <w:rFonts w:cs="2  Titr" w:hint="cs"/>
          <w:b/>
          <w:bCs/>
          <w:sz w:val="26"/>
          <w:szCs w:val="26"/>
          <w:rtl/>
        </w:rPr>
        <w:t>بها</w:t>
      </w:r>
      <w:r w:rsidR="00C17172" w:rsidRPr="00833355">
        <w:rPr>
          <w:rFonts w:cs="2  Titr" w:hint="cs"/>
          <w:b/>
          <w:bCs/>
          <w:sz w:val="26"/>
          <w:szCs w:val="26"/>
          <w:rtl/>
        </w:rPr>
        <w:t>ء</w:t>
      </w:r>
      <w:r w:rsidRPr="00833355">
        <w:rPr>
          <w:rFonts w:cs="2  Titr" w:hint="cs"/>
          <w:b/>
          <w:bCs/>
          <w:sz w:val="26"/>
          <w:szCs w:val="26"/>
          <w:rtl/>
        </w:rPr>
        <w:t xml:space="preserve"> خدمات </w:t>
      </w:r>
      <w:r w:rsidR="00C17172" w:rsidRPr="007F4339">
        <w:rPr>
          <w:rFonts w:cs="2  Titr" w:hint="cs"/>
          <w:b/>
          <w:bCs/>
          <w:sz w:val="26"/>
          <w:szCs w:val="26"/>
          <w:rtl/>
        </w:rPr>
        <w:t>آرامستان</w:t>
      </w:r>
    </w:p>
    <w:tbl>
      <w:tblPr>
        <w:bidiVisual/>
        <w:tblW w:w="1510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5750"/>
        <w:gridCol w:w="1837"/>
        <w:gridCol w:w="804"/>
        <w:gridCol w:w="6043"/>
      </w:tblGrid>
      <w:tr w:rsidR="008229C1" w:rsidRPr="005D44CB" w:rsidTr="00F83C05">
        <w:trPr>
          <w:cantSplit/>
          <w:trHeight w:val="1134"/>
        </w:trPr>
        <w:tc>
          <w:tcPr>
            <w:tcW w:w="671" w:type="dxa"/>
            <w:vMerge w:val="restart"/>
            <w:tcBorders>
              <w:top w:val="single" w:sz="12" w:space="0" w:color="auto"/>
              <w:left w:val="single" w:sz="12" w:space="0" w:color="auto"/>
            </w:tcBorders>
            <w:textDirection w:val="btLr"/>
            <w:vAlign w:val="center"/>
          </w:tcPr>
          <w:p w:rsidR="008229C1" w:rsidRPr="00E651B2" w:rsidRDefault="008229C1" w:rsidP="008229C1">
            <w:pPr>
              <w:pStyle w:val="Style1"/>
              <w:spacing w:after="0" w:line="240" w:lineRule="auto"/>
              <w:ind w:left="113" w:right="113"/>
              <w:jc w:val="center"/>
              <w:rPr>
                <w:rFonts w:cs="B Nazanin"/>
                <w:b/>
                <w:bCs/>
                <w:sz w:val="24"/>
                <w:szCs w:val="24"/>
                <w:rtl/>
              </w:rPr>
            </w:pPr>
            <w:r w:rsidRPr="00E651B2">
              <w:rPr>
                <w:rFonts w:cs="B Nazanin" w:hint="cs"/>
                <w:b/>
                <w:bCs/>
                <w:sz w:val="24"/>
                <w:szCs w:val="24"/>
                <w:rtl/>
              </w:rPr>
              <w:t>ردیف</w:t>
            </w:r>
          </w:p>
        </w:tc>
        <w:tc>
          <w:tcPr>
            <w:tcW w:w="5750" w:type="dxa"/>
            <w:tcBorders>
              <w:top w:val="single" w:sz="12" w:space="0" w:color="auto"/>
            </w:tcBorders>
            <w:vAlign w:val="center"/>
          </w:tcPr>
          <w:p w:rsidR="008229C1" w:rsidRPr="00E651B2" w:rsidRDefault="008229C1" w:rsidP="00A27D6E">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1837" w:type="dxa"/>
            <w:vMerge w:val="restart"/>
            <w:tcBorders>
              <w:top w:val="single" w:sz="12" w:space="0" w:color="auto"/>
            </w:tcBorders>
            <w:textDirection w:val="btLr"/>
            <w:vAlign w:val="center"/>
          </w:tcPr>
          <w:p w:rsidR="008229C1" w:rsidRPr="00F635FB" w:rsidRDefault="008229C1" w:rsidP="008229C1">
            <w:pPr>
              <w:pStyle w:val="Style1"/>
              <w:spacing w:after="0" w:line="240" w:lineRule="auto"/>
              <w:ind w:left="113" w:right="113"/>
              <w:jc w:val="center"/>
              <w:rPr>
                <w:rFonts w:cs="B Nazanin"/>
                <w:b/>
                <w:bCs/>
                <w:sz w:val="24"/>
                <w:szCs w:val="24"/>
                <w:rtl/>
              </w:rPr>
            </w:pPr>
            <w:r w:rsidRPr="00F635FB">
              <w:rPr>
                <w:rFonts w:cs="B Nazanin" w:hint="cs"/>
                <w:b/>
                <w:bCs/>
                <w:sz w:val="24"/>
                <w:szCs w:val="24"/>
                <w:rtl/>
              </w:rPr>
              <w:t>ماخذ و نحوه محاسبه بهای خدمات</w:t>
            </w:r>
          </w:p>
        </w:tc>
        <w:tc>
          <w:tcPr>
            <w:tcW w:w="804" w:type="dxa"/>
            <w:tcBorders>
              <w:top w:val="single" w:sz="12" w:space="0" w:color="auto"/>
            </w:tcBorders>
            <w:vAlign w:val="center"/>
          </w:tcPr>
          <w:p w:rsidR="008229C1" w:rsidRPr="00E651B2" w:rsidRDefault="008229C1" w:rsidP="001610B0">
            <w:pPr>
              <w:pStyle w:val="Style1"/>
              <w:spacing w:after="0" w:line="240" w:lineRule="auto"/>
              <w:jc w:val="center"/>
              <w:rPr>
                <w:rFonts w:cs="B Nazanin"/>
                <w:b/>
                <w:bCs/>
                <w:sz w:val="24"/>
                <w:szCs w:val="24"/>
                <w:rtl/>
              </w:rPr>
            </w:pPr>
            <w:r w:rsidRPr="00E651B2">
              <w:rPr>
                <w:rFonts w:cs="B Nazanin" w:hint="cs"/>
                <w:b/>
                <w:bCs/>
                <w:sz w:val="24"/>
                <w:szCs w:val="24"/>
                <w:rtl/>
              </w:rPr>
              <w:t>منشأ قانونی</w:t>
            </w:r>
          </w:p>
        </w:tc>
        <w:tc>
          <w:tcPr>
            <w:tcW w:w="6043" w:type="dxa"/>
            <w:tcBorders>
              <w:top w:val="single" w:sz="12" w:space="0" w:color="auto"/>
              <w:right w:val="single" w:sz="12" w:space="0" w:color="auto"/>
            </w:tcBorders>
            <w:vAlign w:val="center"/>
          </w:tcPr>
          <w:p w:rsidR="008229C1" w:rsidRPr="00E651B2" w:rsidRDefault="008229C1" w:rsidP="00A27D6E">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B97FE1" w:rsidRPr="005D44CB" w:rsidTr="00F83C05">
        <w:trPr>
          <w:trHeight w:val="322"/>
        </w:trPr>
        <w:tc>
          <w:tcPr>
            <w:tcW w:w="671" w:type="dxa"/>
            <w:vMerge/>
            <w:tcBorders>
              <w:left w:val="single" w:sz="12" w:space="0" w:color="auto"/>
            </w:tcBorders>
            <w:vAlign w:val="center"/>
          </w:tcPr>
          <w:p w:rsidR="00B97FE1" w:rsidRPr="00E651B2" w:rsidRDefault="00B97FE1" w:rsidP="00A27D6E">
            <w:pPr>
              <w:pStyle w:val="Style1"/>
              <w:spacing w:after="0" w:line="240" w:lineRule="auto"/>
              <w:jc w:val="center"/>
              <w:rPr>
                <w:rFonts w:cs="B Nazanin"/>
                <w:b/>
                <w:bCs/>
                <w:sz w:val="24"/>
                <w:szCs w:val="24"/>
                <w:rtl/>
              </w:rPr>
            </w:pPr>
          </w:p>
        </w:tc>
        <w:tc>
          <w:tcPr>
            <w:tcW w:w="5750" w:type="dxa"/>
            <w:vAlign w:val="center"/>
          </w:tcPr>
          <w:p w:rsidR="00B97FE1" w:rsidRPr="00F635FB" w:rsidRDefault="00B97FE1" w:rsidP="00F635FB">
            <w:pPr>
              <w:pStyle w:val="Style1"/>
              <w:spacing w:after="0" w:line="240" w:lineRule="auto"/>
              <w:jc w:val="center"/>
              <w:rPr>
                <w:rFonts w:cs="B Nazanin"/>
                <w:b/>
                <w:bCs/>
                <w:sz w:val="24"/>
                <w:szCs w:val="24"/>
                <w:rtl/>
              </w:rPr>
            </w:pPr>
            <w:r w:rsidRPr="00F635FB">
              <w:rPr>
                <w:rFonts w:cs="B Nazanin" w:hint="cs"/>
                <w:b/>
                <w:bCs/>
                <w:sz w:val="24"/>
                <w:szCs w:val="24"/>
                <w:rtl/>
              </w:rPr>
              <w:t>بهای خدمات گلزار شهدا</w:t>
            </w:r>
          </w:p>
        </w:tc>
        <w:tc>
          <w:tcPr>
            <w:tcW w:w="1837" w:type="dxa"/>
            <w:vMerge/>
            <w:vAlign w:val="center"/>
          </w:tcPr>
          <w:p w:rsidR="00B97FE1" w:rsidRPr="001610B0" w:rsidRDefault="00B97FE1" w:rsidP="00A27D6E">
            <w:pPr>
              <w:pStyle w:val="Style1"/>
              <w:spacing w:after="0" w:line="240" w:lineRule="auto"/>
              <w:jc w:val="center"/>
              <w:rPr>
                <w:rFonts w:cs="B Nazanin"/>
                <w:b/>
                <w:bCs/>
                <w:sz w:val="20"/>
                <w:szCs w:val="20"/>
                <w:rtl/>
              </w:rPr>
            </w:pPr>
          </w:p>
        </w:tc>
        <w:tc>
          <w:tcPr>
            <w:tcW w:w="804" w:type="dxa"/>
            <w:vMerge w:val="restart"/>
            <w:textDirection w:val="btLr"/>
            <w:vAlign w:val="center"/>
          </w:tcPr>
          <w:p w:rsidR="00B97FE1" w:rsidRPr="00F83C05" w:rsidRDefault="00B97FE1" w:rsidP="00536613">
            <w:pPr>
              <w:spacing w:after="0" w:line="240" w:lineRule="auto"/>
              <w:ind w:left="113" w:right="113"/>
              <w:jc w:val="center"/>
              <w:rPr>
                <w:rFonts w:cs="B Nazanin"/>
                <w:b/>
                <w:bCs/>
                <w:sz w:val="18"/>
                <w:szCs w:val="18"/>
                <w:rtl/>
              </w:rPr>
            </w:pPr>
            <w:r w:rsidRPr="00F83C05">
              <w:rPr>
                <w:rFonts w:cs="B Nazanin" w:hint="cs"/>
                <w:b/>
                <w:bCs/>
                <w:sz w:val="18"/>
                <w:szCs w:val="18"/>
                <w:rtl/>
              </w:rPr>
              <w:t>به استناد بند 16و 26 ماده 80 قانون شوراها</w:t>
            </w:r>
          </w:p>
          <w:p w:rsidR="00B97FE1" w:rsidRPr="00F83C05" w:rsidRDefault="00B97FE1" w:rsidP="00536613">
            <w:pPr>
              <w:spacing w:after="0" w:line="240" w:lineRule="auto"/>
              <w:ind w:left="113" w:right="113"/>
              <w:jc w:val="center"/>
              <w:rPr>
                <w:rFonts w:cs="B Nazanin"/>
                <w:b/>
                <w:bCs/>
                <w:sz w:val="18"/>
                <w:szCs w:val="18"/>
                <w:rtl/>
              </w:rPr>
            </w:pPr>
            <w:r w:rsidRPr="00F83C05">
              <w:rPr>
                <w:rFonts w:cs="B Nazanin" w:hint="cs"/>
                <w:b/>
                <w:bCs/>
                <w:sz w:val="18"/>
                <w:szCs w:val="18"/>
                <w:rtl/>
              </w:rPr>
              <w:t>وماده 2 قانون درآمد پایدار و هزینه شهرداریها و دهیاریها مصوب 01/04/1401</w:t>
            </w:r>
          </w:p>
        </w:tc>
        <w:tc>
          <w:tcPr>
            <w:tcW w:w="6043" w:type="dxa"/>
            <w:vMerge w:val="restart"/>
            <w:tcBorders>
              <w:right w:val="single" w:sz="12" w:space="0" w:color="auto"/>
            </w:tcBorders>
          </w:tcPr>
          <w:p w:rsidR="00B97FE1" w:rsidRPr="001610B0" w:rsidRDefault="00B97FE1" w:rsidP="00E86E5A">
            <w:pPr>
              <w:pStyle w:val="Style1"/>
              <w:spacing w:after="0" w:line="240" w:lineRule="auto"/>
              <w:jc w:val="both"/>
              <w:rPr>
                <w:rFonts w:ascii="Times New Roman" w:eastAsia="Times New Roman" w:hAnsi="Times New Roman" w:cs="B Nazanin"/>
                <w:b/>
                <w:bCs/>
                <w:sz w:val="20"/>
                <w:szCs w:val="20"/>
                <w:rtl/>
                <w:lang w:bidi="ar-SA"/>
              </w:rPr>
            </w:pPr>
            <w:r w:rsidRPr="001610B0">
              <w:rPr>
                <w:rFonts w:ascii="Times New Roman" w:eastAsia="Times New Roman" w:hAnsi="Times New Roman" w:cs="B Nazanin" w:hint="cs"/>
                <w:b/>
                <w:bCs/>
                <w:sz w:val="20"/>
                <w:szCs w:val="20"/>
                <w:rtl/>
                <w:lang w:bidi="ar-SA"/>
              </w:rPr>
              <w:t>تبصره(1</w:t>
            </w:r>
            <w:r w:rsidRPr="001610B0">
              <w:rPr>
                <w:rFonts w:ascii="Times New Roman" w:eastAsia="Times New Roman" w:hAnsi="Times New Roman" w:cs="B Nazanin" w:hint="cs"/>
                <w:b/>
                <w:bCs/>
                <w:sz w:val="20"/>
                <w:szCs w:val="20"/>
                <w:u w:val="single"/>
                <w:rtl/>
                <w:lang w:bidi="ar-SA"/>
              </w:rPr>
              <w:t xml:space="preserve">): فروش بلوک جهت خارج گلزار هر عدد </w:t>
            </w:r>
            <w:r>
              <w:rPr>
                <w:rFonts w:ascii="Times New Roman" w:eastAsia="Times New Roman" w:hAnsi="Times New Roman" w:cs="B Nazanin" w:hint="cs"/>
                <w:b/>
                <w:bCs/>
                <w:sz w:val="20"/>
                <w:szCs w:val="20"/>
                <w:u w:val="single"/>
                <w:rtl/>
                <w:lang w:bidi="ar-SA"/>
              </w:rPr>
              <w:t>000/</w:t>
            </w:r>
            <w:r w:rsidR="00E86E5A">
              <w:rPr>
                <w:rFonts w:ascii="Times New Roman" w:eastAsia="Times New Roman" w:hAnsi="Times New Roman" w:cs="B Nazanin" w:hint="cs"/>
                <w:b/>
                <w:bCs/>
                <w:sz w:val="20"/>
                <w:szCs w:val="20"/>
                <w:u w:val="single"/>
                <w:rtl/>
                <w:lang w:bidi="ar-SA"/>
              </w:rPr>
              <w:t>700</w:t>
            </w:r>
            <w:r w:rsidRPr="001610B0">
              <w:rPr>
                <w:rFonts w:ascii="Times New Roman" w:eastAsia="Times New Roman" w:hAnsi="Times New Roman" w:cs="B Nazanin" w:hint="cs"/>
                <w:b/>
                <w:bCs/>
                <w:sz w:val="20"/>
                <w:szCs w:val="20"/>
                <w:u w:val="single"/>
                <w:rtl/>
                <w:lang w:bidi="ar-SA"/>
              </w:rPr>
              <w:t xml:space="preserve"> ریال می</w:t>
            </w:r>
            <w:r w:rsidRPr="001610B0">
              <w:rPr>
                <w:rFonts w:ascii="Times New Roman" w:eastAsia="Times New Roman" w:hAnsi="Times New Roman" w:cs="B Nazanin" w:hint="cs"/>
                <w:b/>
                <w:bCs/>
                <w:sz w:val="20"/>
                <w:szCs w:val="20"/>
                <w:rtl/>
                <w:lang w:bidi="ar-SA"/>
              </w:rPr>
              <w:t xml:space="preserve"> </w:t>
            </w:r>
            <w:r w:rsidRPr="001610B0">
              <w:rPr>
                <w:rFonts w:ascii="Times New Roman" w:eastAsia="Times New Roman" w:hAnsi="Times New Roman" w:cs="B Nazanin" w:hint="cs"/>
                <w:b/>
                <w:bCs/>
                <w:sz w:val="20"/>
                <w:szCs w:val="20"/>
                <w:u w:val="single"/>
                <w:rtl/>
                <w:lang w:bidi="ar-SA"/>
              </w:rPr>
              <w:t>باشد.</w:t>
            </w:r>
          </w:p>
          <w:p w:rsidR="00B97FE1" w:rsidRPr="001610B0" w:rsidRDefault="00B97FE1" w:rsidP="003F41BE">
            <w:pPr>
              <w:pStyle w:val="Style1"/>
              <w:spacing w:after="0" w:line="240" w:lineRule="auto"/>
              <w:jc w:val="both"/>
              <w:rPr>
                <w:rFonts w:ascii="Times New Roman" w:eastAsia="Times New Roman" w:hAnsi="Times New Roman" w:cs="B Nazanin"/>
                <w:b/>
                <w:bCs/>
                <w:sz w:val="20"/>
                <w:szCs w:val="20"/>
                <w:rtl/>
                <w:lang w:bidi="ar-SA"/>
              </w:rPr>
            </w:pPr>
            <w:r w:rsidRPr="001610B0">
              <w:rPr>
                <w:rFonts w:ascii="Times New Roman" w:eastAsia="Times New Roman" w:hAnsi="Times New Roman" w:cs="B Nazanin" w:hint="cs"/>
                <w:b/>
                <w:bCs/>
                <w:sz w:val="20"/>
                <w:szCs w:val="20"/>
                <w:rtl/>
                <w:lang w:bidi="ar-SA"/>
              </w:rPr>
              <w:t>تبصره(2):  والدين ، همسر و فرزندان شهدا از پرداخت هزينه معاف ميباشند . (به استثنای هزینه زمین)</w:t>
            </w:r>
          </w:p>
          <w:p w:rsidR="00B97FE1" w:rsidRPr="001610B0" w:rsidRDefault="00B97FE1" w:rsidP="003F41BE">
            <w:pPr>
              <w:pStyle w:val="BlockText"/>
              <w:spacing w:line="240" w:lineRule="auto"/>
              <w:ind w:left="0"/>
              <w:jc w:val="both"/>
              <w:rPr>
                <w:rFonts w:cs="B Nazanin"/>
                <w:szCs w:val="20"/>
                <w:rtl/>
              </w:rPr>
            </w:pPr>
            <w:r w:rsidRPr="001610B0">
              <w:rPr>
                <w:rFonts w:cs="B Nazanin"/>
                <w:szCs w:val="20"/>
                <w:rtl/>
              </w:rPr>
              <w:t>تبصره</w:t>
            </w:r>
            <w:r w:rsidRPr="001610B0">
              <w:rPr>
                <w:rFonts w:cs="B Nazanin" w:hint="cs"/>
                <w:szCs w:val="20"/>
                <w:rtl/>
              </w:rPr>
              <w:t>(3)</w:t>
            </w:r>
            <w:r w:rsidRPr="001610B0">
              <w:rPr>
                <w:rFonts w:cs="B Nazanin"/>
                <w:szCs w:val="20"/>
                <w:rtl/>
              </w:rPr>
              <w:t>:  پيش فروش قبر با ابعاد 10/1</w:t>
            </w:r>
            <w:r w:rsidRPr="001610B0">
              <w:rPr>
                <w:rFonts w:cs="B Nazanin" w:hint="cs"/>
                <w:szCs w:val="20"/>
                <w:rtl/>
              </w:rPr>
              <w:t>×</w:t>
            </w:r>
            <w:r w:rsidRPr="001610B0">
              <w:rPr>
                <w:rFonts w:cs="B Nazanin"/>
                <w:szCs w:val="20"/>
                <w:rtl/>
              </w:rPr>
              <w:t xml:space="preserve">5/2  متر بر اساس </w:t>
            </w:r>
            <w:r w:rsidRPr="001610B0">
              <w:rPr>
                <w:rFonts w:cs="B Nazanin" w:hint="cs"/>
                <w:szCs w:val="20"/>
                <w:rtl/>
              </w:rPr>
              <w:t xml:space="preserve"> تقاضاي متقاضيان به ازاء هر جانمايي 2 برابر رديف6جدول فوق  اخذ ميگردد  </w:t>
            </w:r>
            <w:r w:rsidRPr="001610B0">
              <w:rPr>
                <w:rFonts w:cs="B Nazanin"/>
                <w:szCs w:val="20"/>
                <w:rtl/>
              </w:rPr>
              <w:t>ضمناً پيش فروش بيش از</w:t>
            </w:r>
            <w:r w:rsidRPr="001610B0">
              <w:rPr>
                <w:rFonts w:cs="B Nazanin" w:hint="cs"/>
                <w:szCs w:val="20"/>
                <w:rtl/>
              </w:rPr>
              <w:t xml:space="preserve">چهار قبر بدون احتساب ميت </w:t>
            </w:r>
            <w:r w:rsidRPr="001610B0">
              <w:rPr>
                <w:rFonts w:cs="B Nazanin"/>
                <w:szCs w:val="20"/>
                <w:rtl/>
              </w:rPr>
              <w:t>به بستگان درجه يك و</w:t>
            </w:r>
            <w:r w:rsidRPr="001610B0">
              <w:rPr>
                <w:rFonts w:cs="B Nazanin" w:hint="cs"/>
                <w:szCs w:val="20"/>
                <w:rtl/>
              </w:rPr>
              <w:t xml:space="preserve"> درجه</w:t>
            </w:r>
            <w:r w:rsidRPr="001610B0">
              <w:rPr>
                <w:rFonts w:cs="B Nazanin"/>
                <w:szCs w:val="20"/>
                <w:rtl/>
              </w:rPr>
              <w:t xml:space="preserve"> دو</w:t>
            </w:r>
            <w:r w:rsidRPr="001610B0">
              <w:rPr>
                <w:rFonts w:cs="B Nazanin" w:hint="cs"/>
                <w:szCs w:val="20"/>
                <w:rtl/>
              </w:rPr>
              <w:t xml:space="preserve"> </w:t>
            </w:r>
            <w:r w:rsidRPr="001610B0">
              <w:rPr>
                <w:rFonts w:cs="B Nazanin"/>
                <w:szCs w:val="20"/>
                <w:rtl/>
              </w:rPr>
              <w:t>در جوار اشخاص دفن شده ممنوع مي باشد .</w:t>
            </w:r>
            <w:r w:rsidRPr="001610B0">
              <w:rPr>
                <w:rFonts w:cs="B Nazanin" w:hint="cs"/>
                <w:szCs w:val="20"/>
                <w:rtl/>
              </w:rPr>
              <w:t xml:space="preserve"> </w:t>
            </w:r>
          </w:p>
          <w:p w:rsidR="00B97FE1" w:rsidRPr="001610B0" w:rsidRDefault="00B97FE1" w:rsidP="003F41BE">
            <w:pPr>
              <w:pStyle w:val="BlockText"/>
              <w:spacing w:line="240" w:lineRule="auto"/>
              <w:ind w:left="63"/>
              <w:jc w:val="both"/>
              <w:rPr>
                <w:rFonts w:cs="B Nazanin"/>
                <w:szCs w:val="20"/>
                <w:rtl/>
              </w:rPr>
            </w:pPr>
            <w:r w:rsidRPr="001610B0">
              <w:rPr>
                <w:rFonts w:cs="B Nazanin"/>
                <w:szCs w:val="20"/>
                <w:rtl/>
              </w:rPr>
              <w:t>تبصره</w:t>
            </w:r>
            <w:r w:rsidRPr="001610B0">
              <w:rPr>
                <w:rFonts w:cs="B Nazanin" w:hint="cs"/>
                <w:szCs w:val="20"/>
                <w:rtl/>
              </w:rPr>
              <w:t>(4)</w:t>
            </w:r>
            <w:r w:rsidRPr="001610B0">
              <w:rPr>
                <w:rFonts w:cs="B Nazanin"/>
                <w:szCs w:val="20"/>
                <w:rtl/>
              </w:rPr>
              <w:t xml:space="preserve"> :</w:t>
            </w:r>
            <w:r w:rsidRPr="001610B0">
              <w:rPr>
                <w:rFonts w:cs="B Nazanin" w:hint="cs"/>
                <w:szCs w:val="20"/>
                <w:rtl/>
              </w:rPr>
              <w:t xml:space="preserve"> چنانچه صاحبان ميت تمايل داشته باشند چند ميت را در يك قبر به صورت طبقاتي دفن كنند بند4 براي يكبار محاسبه و وصول مي گردد.(مابقي طبق تعرفه)</w:t>
            </w:r>
          </w:p>
          <w:p w:rsidR="00B97FE1" w:rsidRPr="001610B0" w:rsidRDefault="00B97FE1" w:rsidP="003F41BE">
            <w:pPr>
              <w:pStyle w:val="BlockText"/>
              <w:spacing w:line="240" w:lineRule="auto"/>
              <w:ind w:left="63"/>
              <w:jc w:val="both"/>
              <w:rPr>
                <w:rFonts w:cs="B Nazanin"/>
                <w:szCs w:val="20"/>
              </w:rPr>
            </w:pPr>
            <w:r w:rsidRPr="001610B0">
              <w:rPr>
                <w:rFonts w:cs="B Nazanin" w:hint="cs"/>
                <w:szCs w:val="20"/>
                <w:rtl/>
              </w:rPr>
              <w:t>تبصره(</w:t>
            </w:r>
            <w:r>
              <w:rPr>
                <w:rFonts w:cs="B Nazanin" w:hint="cs"/>
                <w:szCs w:val="20"/>
                <w:rtl/>
              </w:rPr>
              <w:t>5</w:t>
            </w:r>
            <w:r w:rsidRPr="001610B0">
              <w:rPr>
                <w:rFonts w:cs="B Nazanin" w:hint="cs"/>
                <w:szCs w:val="20"/>
                <w:rtl/>
              </w:rPr>
              <w:t>): كرايه حمل جسد بيرون از شهر فقط يك طرف منظور مي گردد.</w:t>
            </w:r>
          </w:p>
          <w:p w:rsidR="00B97FE1" w:rsidRPr="001610B0" w:rsidRDefault="00B97FE1" w:rsidP="003F41BE">
            <w:pPr>
              <w:spacing w:after="0"/>
              <w:jc w:val="both"/>
              <w:rPr>
                <w:rFonts w:ascii="Times New Roman" w:eastAsia="Times New Roman" w:hAnsi="Times New Roman" w:cs="B Nazanin"/>
                <w:b/>
                <w:bCs/>
                <w:sz w:val="20"/>
                <w:szCs w:val="20"/>
                <w:rtl/>
                <w:lang w:bidi="ar-SA"/>
              </w:rPr>
            </w:pPr>
            <w:r w:rsidRPr="001610B0">
              <w:rPr>
                <w:rFonts w:ascii="Times New Roman" w:eastAsia="Times New Roman" w:hAnsi="Times New Roman" w:cs="B Nazanin" w:hint="cs"/>
                <w:b/>
                <w:bCs/>
                <w:sz w:val="20"/>
                <w:szCs w:val="20"/>
                <w:rtl/>
                <w:lang w:bidi="ar-SA"/>
              </w:rPr>
              <w:t>تبصره(</w:t>
            </w:r>
            <w:r>
              <w:rPr>
                <w:rFonts w:ascii="Times New Roman" w:eastAsia="Times New Roman" w:hAnsi="Times New Roman" w:cs="B Nazanin" w:hint="cs"/>
                <w:b/>
                <w:bCs/>
                <w:sz w:val="20"/>
                <w:szCs w:val="20"/>
                <w:rtl/>
                <w:lang w:bidi="ar-SA"/>
              </w:rPr>
              <w:t>6</w:t>
            </w:r>
            <w:r w:rsidRPr="001610B0">
              <w:rPr>
                <w:rFonts w:ascii="Times New Roman" w:eastAsia="Times New Roman" w:hAnsi="Times New Roman" w:cs="B Nazanin" w:hint="cs"/>
                <w:b/>
                <w:bCs/>
                <w:sz w:val="20"/>
                <w:szCs w:val="20"/>
                <w:rtl/>
                <w:lang w:bidi="ar-SA"/>
              </w:rPr>
              <w:t xml:space="preserve">): کفن و دفن نوزاد و خردسال تا سن 4 سالگی </w:t>
            </w:r>
            <w:r>
              <w:rPr>
                <w:rFonts w:ascii="Times New Roman" w:eastAsia="Times New Roman" w:hAnsi="Times New Roman" w:cs="B Nazanin" w:hint="cs"/>
                <w:b/>
                <w:bCs/>
                <w:sz w:val="20"/>
                <w:szCs w:val="20"/>
                <w:rtl/>
                <w:lang w:bidi="ar-SA"/>
              </w:rPr>
              <w:t>رایگان میباشد.</w:t>
            </w:r>
          </w:p>
          <w:p w:rsidR="00B97FE1" w:rsidRPr="001610B0" w:rsidRDefault="00B97FE1" w:rsidP="00E86E5A">
            <w:pPr>
              <w:spacing w:after="0"/>
              <w:jc w:val="both"/>
              <w:rPr>
                <w:rFonts w:ascii="Times New Roman" w:eastAsia="Times New Roman" w:hAnsi="Times New Roman" w:cs="B Nazanin"/>
                <w:b/>
                <w:bCs/>
                <w:sz w:val="20"/>
                <w:szCs w:val="20"/>
                <w:rtl/>
                <w:lang w:bidi="ar-SA"/>
              </w:rPr>
            </w:pPr>
            <w:r w:rsidRPr="001610B0">
              <w:rPr>
                <w:rFonts w:ascii="Times New Roman" w:eastAsia="Times New Roman" w:hAnsi="Times New Roman" w:cs="B Nazanin" w:hint="cs"/>
                <w:b/>
                <w:bCs/>
                <w:sz w:val="20"/>
                <w:szCs w:val="20"/>
                <w:rtl/>
                <w:lang w:bidi="ar-SA"/>
              </w:rPr>
              <w:t>تبصره (</w:t>
            </w:r>
            <w:r>
              <w:rPr>
                <w:rFonts w:ascii="Times New Roman" w:eastAsia="Times New Roman" w:hAnsi="Times New Roman" w:cs="B Nazanin" w:hint="cs"/>
                <w:b/>
                <w:bCs/>
                <w:sz w:val="20"/>
                <w:szCs w:val="20"/>
                <w:rtl/>
                <w:lang w:bidi="ar-SA"/>
              </w:rPr>
              <w:t>7</w:t>
            </w:r>
            <w:r w:rsidRPr="001610B0">
              <w:rPr>
                <w:rFonts w:ascii="Times New Roman" w:eastAsia="Times New Roman" w:hAnsi="Times New Roman" w:cs="B Nazanin" w:hint="cs"/>
                <w:b/>
                <w:bCs/>
                <w:sz w:val="20"/>
                <w:szCs w:val="20"/>
                <w:rtl/>
                <w:lang w:bidi="ar-SA"/>
              </w:rPr>
              <w:t xml:space="preserve">) : تهیه سنگ قبر در ابعاد 2/1 </w:t>
            </w:r>
            <w:r w:rsidRPr="001610B0">
              <w:rPr>
                <w:rFonts w:ascii="Times New Roman" w:eastAsia="Times New Roman" w:hAnsi="Times New Roman" w:cs="B Nazanin"/>
                <w:b/>
                <w:bCs/>
                <w:sz w:val="20"/>
                <w:szCs w:val="20"/>
                <w:rtl/>
                <w:lang w:bidi="ar-SA"/>
              </w:rPr>
              <w:t>×</w:t>
            </w:r>
            <w:r w:rsidRPr="001610B0">
              <w:rPr>
                <w:rFonts w:ascii="Times New Roman" w:eastAsia="Times New Roman" w:hAnsi="Times New Roman" w:cs="B Nazanin" w:hint="cs"/>
                <w:b/>
                <w:bCs/>
                <w:sz w:val="20"/>
                <w:szCs w:val="20"/>
                <w:rtl/>
                <w:lang w:bidi="ar-SA"/>
              </w:rPr>
              <w:t xml:space="preserve"> 6/0 از انواع گرانیت قرمز یا مشکی بر عهده مودیان و اجراء و نصب آن با دریافت هزینه ا ی معادل 000/</w:t>
            </w:r>
            <w:r>
              <w:rPr>
                <w:rFonts w:ascii="Times New Roman" w:eastAsia="Times New Roman" w:hAnsi="Times New Roman" w:cs="B Nazanin" w:hint="cs"/>
                <w:b/>
                <w:bCs/>
                <w:sz w:val="20"/>
                <w:szCs w:val="20"/>
                <w:rtl/>
                <w:lang w:bidi="ar-SA"/>
              </w:rPr>
              <w:t>000</w:t>
            </w:r>
            <w:r w:rsidRPr="001610B0">
              <w:rPr>
                <w:rFonts w:ascii="Times New Roman" w:eastAsia="Times New Roman" w:hAnsi="Times New Roman" w:cs="B Nazanin" w:hint="cs"/>
                <w:b/>
                <w:bCs/>
                <w:sz w:val="20"/>
                <w:szCs w:val="20"/>
                <w:rtl/>
                <w:lang w:bidi="ar-SA"/>
              </w:rPr>
              <w:t>/</w:t>
            </w:r>
            <w:r w:rsidR="00E86E5A">
              <w:rPr>
                <w:rFonts w:ascii="Times New Roman" w:eastAsia="Times New Roman" w:hAnsi="Times New Roman" w:cs="B Nazanin" w:hint="cs"/>
                <w:b/>
                <w:bCs/>
                <w:sz w:val="20"/>
                <w:szCs w:val="20"/>
                <w:rtl/>
                <w:lang w:bidi="ar-SA"/>
              </w:rPr>
              <w:t>30</w:t>
            </w:r>
            <w:r w:rsidRPr="001610B0">
              <w:rPr>
                <w:rFonts w:ascii="Times New Roman" w:eastAsia="Times New Roman" w:hAnsi="Times New Roman" w:cs="B Nazanin" w:hint="cs"/>
                <w:b/>
                <w:bCs/>
                <w:sz w:val="20"/>
                <w:szCs w:val="20"/>
                <w:rtl/>
                <w:lang w:bidi="ar-SA"/>
              </w:rPr>
              <w:t xml:space="preserve"> ریال بر عهده شهرداری است .</w:t>
            </w:r>
          </w:p>
          <w:p w:rsidR="00B97FE1" w:rsidRDefault="00B97FE1" w:rsidP="003F41BE">
            <w:pPr>
              <w:spacing w:after="0"/>
              <w:jc w:val="both"/>
              <w:rPr>
                <w:rFonts w:ascii="Times New Roman" w:eastAsia="Times New Roman" w:hAnsi="Times New Roman" w:cs="B Nazanin"/>
                <w:b/>
                <w:bCs/>
                <w:sz w:val="20"/>
                <w:szCs w:val="20"/>
                <w:rtl/>
                <w:lang w:bidi="ar-SA"/>
              </w:rPr>
            </w:pPr>
            <w:r>
              <w:rPr>
                <w:rFonts w:ascii="Times New Roman" w:eastAsia="Times New Roman" w:hAnsi="Times New Roman" w:cs="B Nazanin" w:hint="cs"/>
                <w:b/>
                <w:bCs/>
                <w:sz w:val="20"/>
                <w:szCs w:val="20"/>
                <w:rtl/>
                <w:lang w:bidi="ar-SA"/>
              </w:rPr>
              <w:t>تبصره(8):به دلیل وقفی بودن اراضی گلزار شهر ازنا  و گلزار شهرک المهدی بهای زمین اخذ نمی گردد، در صورت احداث آرامستان جدید توسط شهرداری بهای زمین به نرخ روز بهای کارشناسی مورد تایید با مصوبه داخلی شورا اخذ میگردد.</w:t>
            </w:r>
          </w:p>
          <w:p w:rsidR="00B97FE1" w:rsidRDefault="00B97FE1" w:rsidP="00176BEF">
            <w:pPr>
              <w:spacing w:after="0"/>
              <w:jc w:val="both"/>
              <w:rPr>
                <w:rFonts w:ascii="Times New Roman" w:eastAsia="Times New Roman" w:hAnsi="Times New Roman" w:cs="B Nazanin"/>
                <w:b/>
                <w:bCs/>
                <w:sz w:val="20"/>
                <w:szCs w:val="20"/>
                <w:u w:val="single"/>
                <w:rtl/>
                <w:lang w:bidi="ar-SA"/>
              </w:rPr>
            </w:pPr>
            <w:r w:rsidRPr="00992F77">
              <w:rPr>
                <w:rFonts w:ascii="Times New Roman" w:eastAsia="Times New Roman" w:hAnsi="Times New Roman" w:cs="B Nazanin" w:hint="cs"/>
                <w:b/>
                <w:bCs/>
                <w:sz w:val="20"/>
                <w:szCs w:val="20"/>
                <w:u w:val="single"/>
                <w:rtl/>
                <w:lang w:bidi="ar-SA"/>
              </w:rPr>
              <w:t>تبصره 9:هزینه حمام شهرداری به ازای هر نفر  000/</w:t>
            </w:r>
            <w:r w:rsidR="00176BEF">
              <w:rPr>
                <w:rFonts w:ascii="Times New Roman" w:eastAsia="Times New Roman" w:hAnsi="Times New Roman" w:cs="B Nazanin" w:hint="cs"/>
                <w:b/>
                <w:bCs/>
                <w:sz w:val="20"/>
                <w:szCs w:val="20"/>
                <w:u w:val="single"/>
                <w:rtl/>
                <w:lang w:bidi="ar-SA"/>
              </w:rPr>
              <w:t>000</w:t>
            </w:r>
            <w:r w:rsidR="00E86E5A">
              <w:rPr>
                <w:rFonts w:ascii="Times New Roman" w:eastAsia="Times New Roman" w:hAnsi="Times New Roman" w:cs="B Nazanin" w:hint="cs"/>
                <w:b/>
                <w:bCs/>
                <w:sz w:val="20"/>
                <w:szCs w:val="20"/>
                <w:u w:val="single"/>
                <w:rtl/>
                <w:lang w:bidi="ar-SA"/>
              </w:rPr>
              <w:t>/1</w:t>
            </w:r>
            <w:r w:rsidRPr="00992F77">
              <w:rPr>
                <w:rFonts w:ascii="Times New Roman" w:eastAsia="Times New Roman" w:hAnsi="Times New Roman" w:cs="B Nazanin" w:hint="cs"/>
                <w:b/>
                <w:bCs/>
                <w:sz w:val="20"/>
                <w:szCs w:val="20"/>
                <w:u w:val="single"/>
                <w:rtl/>
                <w:lang w:bidi="ar-SA"/>
              </w:rPr>
              <w:t xml:space="preserve"> ریال می باشد.</w:t>
            </w:r>
          </w:p>
          <w:p w:rsidR="00B97FE1" w:rsidRDefault="00B97FE1" w:rsidP="003F41BE">
            <w:pPr>
              <w:spacing w:after="0"/>
              <w:jc w:val="both"/>
              <w:rPr>
                <w:rFonts w:ascii="Times New Roman" w:eastAsia="Times New Roman" w:hAnsi="Times New Roman" w:cs="B Nazanin"/>
                <w:b/>
                <w:bCs/>
                <w:sz w:val="20"/>
                <w:szCs w:val="20"/>
                <w:rtl/>
                <w:lang w:bidi="ar-SA"/>
              </w:rPr>
            </w:pPr>
            <w:r w:rsidRPr="00B51CA6">
              <w:rPr>
                <w:rFonts w:ascii="Times New Roman" w:eastAsia="Times New Roman" w:hAnsi="Times New Roman" w:cs="B Nazanin" w:hint="cs"/>
                <w:b/>
                <w:bCs/>
                <w:sz w:val="20"/>
                <w:szCs w:val="20"/>
                <w:rtl/>
                <w:lang w:bidi="ar-SA"/>
              </w:rPr>
              <w:t>تبصره(10): بستگان درجه یک کارکنان شهرداری از پرداخت هزینه حمل جسد و کفن و دفن معاف می باشند.</w:t>
            </w:r>
          </w:p>
          <w:p w:rsidR="00B97FE1" w:rsidRPr="00B51CA6" w:rsidRDefault="00B97FE1" w:rsidP="00E86E5A">
            <w:pPr>
              <w:spacing w:after="0"/>
              <w:jc w:val="both"/>
              <w:rPr>
                <w:rFonts w:ascii="Times New Roman" w:eastAsia="Times New Roman" w:hAnsi="Times New Roman" w:cs="B Nazanin"/>
                <w:b/>
                <w:bCs/>
                <w:sz w:val="20"/>
                <w:szCs w:val="20"/>
                <w:rtl/>
                <w:lang w:bidi="ar-SA"/>
              </w:rPr>
            </w:pPr>
            <w:r>
              <w:rPr>
                <w:rFonts w:ascii="Times New Roman" w:eastAsia="Times New Roman" w:hAnsi="Times New Roman" w:cs="B Nazanin" w:hint="cs"/>
                <w:b/>
                <w:bCs/>
                <w:sz w:val="20"/>
                <w:szCs w:val="20"/>
                <w:rtl/>
                <w:lang w:bidi="ar-SA"/>
              </w:rPr>
              <w:t>تبصره(11): درصورت شستشوی مجدد میت بعد از غسل و کفن( تصادفی و غیره) ملبغ 000/</w:t>
            </w:r>
            <w:r w:rsidR="00E86E5A">
              <w:rPr>
                <w:rFonts w:ascii="Times New Roman" w:eastAsia="Times New Roman" w:hAnsi="Times New Roman" w:cs="B Nazanin" w:hint="cs"/>
                <w:b/>
                <w:bCs/>
                <w:sz w:val="20"/>
                <w:szCs w:val="20"/>
                <w:rtl/>
                <w:lang w:bidi="ar-SA"/>
              </w:rPr>
              <w:t>500</w:t>
            </w:r>
            <w:r>
              <w:rPr>
                <w:rFonts w:ascii="Times New Roman" w:eastAsia="Times New Roman" w:hAnsi="Times New Roman" w:cs="B Nazanin" w:hint="cs"/>
                <w:b/>
                <w:bCs/>
                <w:sz w:val="20"/>
                <w:szCs w:val="20"/>
                <w:rtl/>
                <w:lang w:bidi="ar-SA"/>
              </w:rPr>
              <w:t>/</w:t>
            </w:r>
            <w:r w:rsidR="00E86E5A">
              <w:rPr>
                <w:rFonts w:ascii="Times New Roman" w:eastAsia="Times New Roman" w:hAnsi="Times New Roman" w:cs="B Nazanin" w:hint="cs"/>
                <w:b/>
                <w:bCs/>
                <w:sz w:val="20"/>
                <w:szCs w:val="20"/>
                <w:rtl/>
                <w:lang w:bidi="ar-SA"/>
              </w:rPr>
              <w:t>3</w:t>
            </w:r>
            <w:r>
              <w:rPr>
                <w:rFonts w:ascii="Times New Roman" w:eastAsia="Times New Roman" w:hAnsi="Times New Roman" w:cs="B Nazanin" w:hint="cs"/>
                <w:b/>
                <w:bCs/>
                <w:sz w:val="20"/>
                <w:szCs w:val="20"/>
                <w:rtl/>
                <w:lang w:bidi="ar-SA"/>
              </w:rPr>
              <w:t xml:space="preserve"> ریال علاوه بر هزینه های دیگر اضافه اخذ میگردد.</w:t>
            </w:r>
          </w:p>
        </w:tc>
      </w:tr>
      <w:tr w:rsidR="00BC5964" w:rsidRPr="005D44CB" w:rsidTr="00F83C05">
        <w:trPr>
          <w:trHeight w:val="421"/>
        </w:trPr>
        <w:tc>
          <w:tcPr>
            <w:tcW w:w="671" w:type="dxa"/>
            <w:tcBorders>
              <w:left w:val="single" w:sz="12" w:space="0" w:color="auto"/>
            </w:tcBorders>
            <w:shd w:val="clear" w:color="auto" w:fill="FFFFFF"/>
            <w:vAlign w:val="center"/>
          </w:tcPr>
          <w:p w:rsidR="00BC5964" w:rsidRPr="00E651B2" w:rsidRDefault="00BC5964" w:rsidP="007D18EF">
            <w:pPr>
              <w:pStyle w:val="Style1"/>
              <w:spacing w:after="0" w:line="240" w:lineRule="auto"/>
              <w:jc w:val="center"/>
              <w:rPr>
                <w:rFonts w:cs="B Nazanin"/>
                <w:b/>
                <w:bCs/>
                <w:sz w:val="24"/>
                <w:szCs w:val="24"/>
                <w:rtl/>
              </w:rPr>
            </w:pPr>
            <w:r w:rsidRPr="00E651B2">
              <w:rPr>
                <w:rFonts w:cs="B Nazanin" w:hint="cs"/>
                <w:b/>
                <w:bCs/>
                <w:sz w:val="24"/>
                <w:szCs w:val="24"/>
                <w:rtl/>
              </w:rPr>
              <w:t>1</w:t>
            </w:r>
          </w:p>
        </w:tc>
        <w:tc>
          <w:tcPr>
            <w:tcW w:w="5750" w:type="dxa"/>
            <w:shd w:val="clear" w:color="auto" w:fill="FFFFFF"/>
            <w:vAlign w:val="center"/>
          </w:tcPr>
          <w:p w:rsidR="00BC5964" w:rsidRPr="001610B0" w:rsidRDefault="00BC5964" w:rsidP="00A27D6E">
            <w:pPr>
              <w:pStyle w:val="Style1"/>
              <w:spacing w:after="0" w:line="240" w:lineRule="auto"/>
              <w:rPr>
                <w:rFonts w:cs="B Nazanin"/>
                <w:b/>
                <w:bCs/>
                <w:sz w:val="20"/>
                <w:szCs w:val="20"/>
                <w:rtl/>
              </w:rPr>
            </w:pPr>
            <w:r w:rsidRPr="001610B0">
              <w:rPr>
                <w:rFonts w:cs="B Nazanin" w:hint="cs"/>
                <w:b/>
                <w:bCs/>
                <w:sz w:val="20"/>
                <w:szCs w:val="20"/>
                <w:rtl/>
              </w:rPr>
              <w:t xml:space="preserve"> غسل (سدر و كافوروصابون و دستكش وپنبه)</w:t>
            </w:r>
            <w:r w:rsidR="00B07E56">
              <w:rPr>
                <w:rFonts w:cs="B Nazanin" w:hint="cs"/>
                <w:b/>
                <w:bCs/>
                <w:sz w:val="20"/>
                <w:szCs w:val="20"/>
                <w:rtl/>
              </w:rPr>
              <w:t>- یک مرحله</w:t>
            </w:r>
          </w:p>
        </w:tc>
        <w:tc>
          <w:tcPr>
            <w:tcW w:w="1837" w:type="dxa"/>
            <w:shd w:val="clear" w:color="auto" w:fill="FFFFFF"/>
            <w:vAlign w:val="center"/>
          </w:tcPr>
          <w:p w:rsidR="00BC5964" w:rsidRPr="0059006E" w:rsidRDefault="00BC5964" w:rsidP="00E86E5A">
            <w:pPr>
              <w:pStyle w:val="Style1"/>
              <w:spacing w:after="0" w:line="240" w:lineRule="auto"/>
              <w:jc w:val="center"/>
              <w:rPr>
                <w:rFonts w:cs="2  Nazanin"/>
                <w:b/>
                <w:bCs/>
                <w:sz w:val="22"/>
                <w:szCs w:val="22"/>
                <w:rtl/>
              </w:rPr>
            </w:pPr>
            <w:r w:rsidRPr="0059006E">
              <w:rPr>
                <w:rFonts w:cs="2  Nazanin" w:hint="cs"/>
                <w:b/>
                <w:bCs/>
                <w:sz w:val="22"/>
                <w:szCs w:val="22"/>
                <w:rtl/>
              </w:rPr>
              <w:t xml:space="preserve"> </w:t>
            </w:r>
            <w:r w:rsidR="00996E8F" w:rsidRPr="0059006E">
              <w:rPr>
                <w:rFonts w:cs="2  Nazanin" w:hint="cs"/>
                <w:b/>
                <w:bCs/>
                <w:sz w:val="22"/>
                <w:szCs w:val="22"/>
                <w:rtl/>
              </w:rPr>
              <w:t>000/</w:t>
            </w:r>
            <w:r w:rsidR="00E86E5A">
              <w:rPr>
                <w:rFonts w:cs="2  Nazanin" w:hint="cs"/>
                <w:b/>
                <w:bCs/>
                <w:sz w:val="22"/>
                <w:szCs w:val="22"/>
                <w:rtl/>
              </w:rPr>
              <w:t>000</w:t>
            </w:r>
            <w:r w:rsidR="00996E8F" w:rsidRPr="0059006E">
              <w:rPr>
                <w:rFonts w:cs="2  Nazanin" w:hint="cs"/>
                <w:b/>
                <w:bCs/>
                <w:sz w:val="22"/>
                <w:szCs w:val="22"/>
                <w:rtl/>
              </w:rPr>
              <w:t>/</w:t>
            </w:r>
            <w:r w:rsidR="00E86E5A">
              <w:rPr>
                <w:rFonts w:cs="2  Nazanin" w:hint="cs"/>
                <w:b/>
                <w:bCs/>
                <w:sz w:val="22"/>
                <w:szCs w:val="22"/>
                <w:rtl/>
              </w:rPr>
              <w:t>8</w:t>
            </w:r>
            <w:r w:rsidR="00996E8F" w:rsidRPr="0059006E">
              <w:rPr>
                <w:rFonts w:cs="2  Nazanin" w:hint="cs"/>
                <w:b/>
                <w:bCs/>
                <w:sz w:val="22"/>
                <w:szCs w:val="22"/>
                <w:rtl/>
              </w:rPr>
              <w:t xml:space="preserve"> </w:t>
            </w:r>
            <w:r w:rsidRPr="0059006E">
              <w:rPr>
                <w:rFonts w:cs="2  Nazanin" w:hint="cs"/>
                <w:b/>
                <w:bCs/>
                <w:sz w:val="22"/>
                <w:szCs w:val="22"/>
                <w:rtl/>
              </w:rPr>
              <w:t>ريال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71"/>
        </w:trPr>
        <w:tc>
          <w:tcPr>
            <w:tcW w:w="671" w:type="dxa"/>
            <w:tcBorders>
              <w:left w:val="single" w:sz="12" w:space="0" w:color="auto"/>
            </w:tcBorders>
            <w:shd w:val="clear" w:color="auto" w:fill="FFFFFF"/>
            <w:vAlign w:val="center"/>
          </w:tcPr>
          <w:p w:rsidR="00BC5964" w:rsidRPr="00E651B2" w:rsidRDefault="00BC5964" w:rsidP="007D18EF">
            <w:pPr>
              <w:pStyle w:val="Style1"/>
              <w:spacing w:after="0" w:line="240" w:lineRule="auto"/>
              <w:jc w:val="center"/>
              <w:rPr>
                <w:rFonts w:cs="B Nazanin"/>
                <w:b/>
                <w:bCs/>
                <w:sz w:val="24"/>
                <w:szCs w:val="24"/>
                <w:rtl/>
              </w:rPr>
            </w:pPr>
            <w:r w:rsidRPr="00E651B2">
              <w:rPr>
                <w:rFonts w:cs="B Nazanin" w:hint="cs"/>
                <w:b/>
                <w:bCs/>
                <w:sz w:val="24"/>
                <w:szCs w:val="24"/>
                <w:rtl/>
              </w:rPr>
              <w:t>2</w:t>
            </w:r>
          </w:p>
        </w:tc>
        <w:tc>
          <w:tcPr>
            <w:tcW w:w="5750" w:type="dxa"/>
            <w:shd w:val="clear" w:color="auto" w:fill="FFFFFF"/>
            <w:vAlign w:val="center"/>
          </w:tcPr>
          <w:p w:rsidR="00BC5964" w:rsidRPr="001610B0" w:rsidRDefault="00BC5964" w:rsidP="00A27D6E">
            <w:pPr>
              <w:pStyle w:val="Style1"/>
              <w:spacing w:after="0" w:line="240" w:lineRule="auto"/>
              <w:rPr>
                <w:rFonts w:cs="B Nazanin"/>
                <w:b/>
                <w:bCs/>
                <w:sz w:val="20"/>
                <w:szCs w:val="20"/>
                <w:rtl/>
              </w:rPr>
            </w:pPr>
            <w:r w:rsidRPr="001610B0">
              <w:rPr>
                <w:rFonts w:cs="B Nazanin" w:hint="cs"/>
                <w:b/>
                <w:bCs/>
                <w:sz w:val="20"/>
                <w:szCs w:val="20"/>
                <w:rtl/>
              </w:rPr>
              <w:t xml:space="preserve"> هزینه نگهداری در سردخانه</w:t>
            </w:r>
          </w:p>
        </w:tc>
        <w:tc>
          <w:tcPr>
            <w:tcW w:w="1837" w:type="dxa"/>
            <w:shd w:val="clear" w:color="auto" w:fill="FFFFFF"/>
            <w:vAlign w:val="center"/>
          </w:tcPr>
          <w:p w:rsidR="00BC5964" w:rsidRPr="0059006E" w:rsidRDefault="00BF268A"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000</w:t>
            </w:r>
            <w:r w:rsidR="00B07E56">
              <w:rPr>
                <w:rFonts w:cs="2  Nazanin" w:hint="cs"/>
                <w:b/>
                <w:bCs/>
                <w:sz w:val="22"/>
                <w:szCs w:val="22"/>
                <w:rtl/>
              </w:rPr>
              <w:t>/</w:t>
            </w:r>
            <w:r w:rsidR="00E86E5A">
              <w:rPr>
                <w:rFonts w:cs="2  Nazanin" w:hint="cs"/>
                <w:b/>
                <w:bCs/>
                <w:sz w:val="22"/>
                <w:szCs w:val="22"/>
                <w:rtl/>
              </w:rPr>
              <w:t>3</w:t>
            </w:r>
            <w:r w:rsidRPr="0059006E">
              <w:rPr>
                <w:rFonts w:cs="2  Nazanin" w:hint="cs"/>
                <w:b/>
                <w:bCs/>
                <w:sz w:val="22"/>
                <w:szCs w:val="22"/>
                <w:rtl/>
              </w:rPr>
              <w:t xml:space="preserve"> </w:t>
            </w:r>
            <w:r w:rsidR="004E7096">
              <w:rPr>
                <w:rFonts w:cs="2  Nazanin" w:hint="cs"/>
                <w:b/>
                <w:bCs/>
                <w:sz w:val="22"/>
                <w:szCs w:val="22"/>
                <w:rtl/>
              </w:rPr>
              <w:t xml:space="preserve"> </w:t>
            </w:r>
            <w:r w:rsidR="00BC5964" w:rsidRPr="0059006E">
              <w:rPr>
                <w:rFonts w:cs="2  Nazanin" w:hint="cs"/>
                <w:b/>
                <w:bCs/>
                <w:sz w:val="22"/>
                <w:szCs w:val="22"/>
                <w:rtl/>
              </w:rPr>
              <w:t>ريال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F268A" w:rsidRPr="005D44CB" w:rsidTr="00F83C05">
        <w:trPr>
          <w:trHeight w:val="276"/>
        </w:trPr>
        <w:tc>
          <w:tcPr>
            <w:tcW w:w="671" w:type="dxa"/>
            <w:tcBorders>
              <w:left w:val="single" w:sz="12" w:space="0" w:color="auto"/>
            </w:tcBorders>
            <w:shd w:val="clear" w:color="auto" w:fill="FFFFFF"/>
            <w:vAlign w:val="center"/>
          </w:tcPr>
          <w:p w:rsidR="00BF268A" w:rsidRPr="00E651B2" w:rsidRDefault="00BF268A" w:rsidP="007D18EF">
            <w:pPr>
              <w:pStyle w:val="Style1"/>
              <w:spacing w:after="0" w:line="240" w:lineRule="auto"/>
              <w:jc w:val="center"/>
              <w:rPr>
                <w:rFonts w:cs="B Nazanin"/>
                <w:b/>
                <w:bCs/>
                <w:sz w:val="24"/>
                <w:szCs w:val="24"/>
                <w:rtl/>
              </w:rPr>
            </w:pPr>
            <w:r>
              <w:rPr>
                <w:rFonts w:cs="B Nazanin" w:hint="cs"/>
                <w:b/>
                <w:bCs/>
                <w:sz w:val="24"/>
                <w:szCs w:val="24"/>
                <w:rtl/>
              </w:rPr>
              <w:t>3</w:t>
            </w:r>
          </w:p>
        </w:tc>
        <w:tc>
          <w:tcPr>
            <w:tcW w:w="5750" w:type="dxa"/>
            <w:shd w:val="clear" w:color="auto" w:fill="FFFFFF"/>
            <w:vAlign w:val="center"/>
          </w:tcPr>
          <w:p w:rsidR="00BF268A" w:rsidRPr="001610B0" w:rsidRDefault="00BF268A" w:rsidP="00A27D6E">
            <w:pPr>
              <w:pStyle w:val="Style1"/>
              <w:spacing w:after="0" w:line="240" w:lineRule="auto"/>
              <w:rPr>
                <w:rFonts w:cs="B Nazanin"/>
                <w:b/>
                <w:bCs/>
                <w:sz w:val="20"/>
                <w:szCs w:val="20"/>
                <w:rtl/>
              </w:rPr>
            </w:pPr>
            <w:r>
              <w:rPr>
                <w:rFonts w:cs="B Nazanin" w:hint="cs"/>
                <w:b/>
                <w:bCs/>
                <w:sz w:val="20"/>
                <w:szCs w:val="20"/>
                <w:rtl/>
              </w:rPr>
              <w:t>هزینه گان مصرفی جهت بیماران کرونایی  (1 عدد)</w:t>
            </w:r>
          </w:p>
        </w:tc>
        <w:tc>
          <w:tcPr>
            <w:tcW w:w="1837" w:type="dxa"/>
            <w:shd w:val="clear" w:color="auto" w:fill="FFFFFF"/>
            <w:vAlign w:val="center"/>
          </w:tcPr>
          <w:p w:rsidR="00BF268A" w:rsidRPr="0059006E" w:rsidRDefault="00BF268A"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500</w:t>
            </w:r>
            <w:r w:rsidR="00B07E56">
              <w:rPr>
                <w:rFonts w:cs="2  Nazanin" w:hint="cs"/>
                <w:b/>
                <w:bCs/>
                <w:sz w:val="22"/>
                <w:szCs w:val="22"/>
                <w:rtl/>
              </w:rPr>
              <w:t>/</w:t>
            </w:r>
            <w:r w:rsidR="00E86E5A">
              <w:rPr>
                <w:rFonts w:cs="2  Nazanin" w:hint="cs"/>
                <w:b/>
                <w:bCs/>
                <w:sz w:val="22"/>
                <w:szCs w:val="22"/>
                <w:rtl/>
              </w:rPr>
              <w:t>2</w:t>
            </w:r>
            <w:r w:rsidRPr="0059006E">
              <w:rPr>
                <w:rFonts w:cs="2  Nazanin" w:hint="cs"/>
                <w:b/>
                <w:bCs/>
                <w:sz w:val="22"/>
                <w:szCs w:val="22"/>
                <w:rtl/>
              </w:rPr>
              <w:t xml:space="preserve">  ریال</w:t>
            </w:r>
          </w:p>
        </w:tc>
        <w:tc>
          <w:tcPr>
            <w:tcW w:w="804" w:type="dxa"/>
            <w:vMerge/>
            <w:vAlign w:val="center"/>
          </w:tcPr>
          <w:p w:rsidR="00BF268A" w:rsidRPr="001610B0" w:rsidRDefault="00BF268A"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F268A" w:rsidRPr="001610B0" w:rsidRDefault="00BF268A" w:rsidP="00A27D6E">
            <w:pPr>
              <w:pStyle w:val="Style1"/>
              <w:spacing w:after="0" w:line="240" w:lineRule="auto"/>
              <w:jc w:val="center"/>
              <w:rPr>
                <w:rFonts w:cs="B Nazanin"/>
                <w:b/>
                <w:bCs/>
                <w:sz w:val="20"/>
                <w:szCs w:val="20"/>
                <w:rtl/>
              </w:rPr>
            </w:pPr>
          </w:p>
        </w:tc>
      </w:tr>
      <w:tr w:rsidR="00BC5964" w:rsidRPr="005D44CB" w:rsidTr="00F83C05">
        <w:trPr>
          <w:trHeight w:val="276"/>
        </w:trPr>
        <w:tc>
          <w:tcPr>
            <w:tcW w:w="671" w:type="dxa"/>
            <w:tcBorders>
              <w:left w:val="single" w:sz="12" w:space="0" w:color="auto"/>
            </w:tcBorders>
            <w:shd w:val="clear" w:color="auto" w:fill="FFFFFF"/>
            <w:vAlign w:val="center"/>
          </w:tcPr>
          <w:p w:rsidR="00BC5964" w:rsidRPr="00E651B2" w:rsidRDefault="00BC5964" w:rsidP="007D18EF">
            <w:pPr>
              <w:pStyle w:val="Style1"/>
              <w:spacing w:after="0" w:line="240" w:lineRule="auto"/>
              <w:jc w:val="center"/>
              <w:rPr>
                <w:rFonts w:cs="B Nazanin"/>
                <w:b/>
                <w:bCs/>
                <w:sz w:val="24"/>
                <w:szCs w:val="24"/>
                <w:rtl/>
              </w:rPr>
            </w:pPr>
            <w:r w:rsidRPr="00E651B2">
              <w:rPr>
                <w:rFonts w:cs="B Nazanin" w:hint="cs"/>
                <w:b/>
                <w:bCs/>
                <w:sz w:val="24"/>
                <w:szCs w:val="24"/>
                <w:rtl/>
              </w:rPr>
              <w:t>3</w:t>
            </w:r>
          </w:p>
        </w:tc>
        <w:tc>
          <w:tcPr>
            <w:tcW w:w="5750" w:type="dxa"/>
            <w:shd w:val="clear" w:color="auto" w:fill="FFFFFF"/>
            <w:vAlign w:val="center"/>
          </w:tcPr>
          <w:p w:rsidR="00BC5964" w:rsidRPr="001610B0" w:rsidRDefault="00BC5964" w:rsidP="00A27D6E">
            <w:pPr>
              <w:pStyle w:val="Style1"/>
              <w:spacing w:after="0" w:line="240" w:lineRule="auto"/>
              <w:rPr>
                <w:rFonts w:cs="B Nazanin"/>
                <w:b/>
                <w:bCs/>
                <w:sz w:val="20"/>
                <w:szCs w:val="20"/>
                <w:rtl/>
              </w:rPr>
            </w:pPr>
            <w:r w:rsidRPr="001610B0">
              <w:rPr>
                <w:rFonts w:cs="B Nazanin" w:hint="cs"/>
                <w:b/>
                <w:bCs/>
                <w:sz w:val="20"/>
                <w:szCs w:val="20"/>
                <w:rtl/>
              </w:rPr>
              <w:t>مصالح (بلوك مصرفي)</w:t>
            </w:r>
          </w:p>
        </w:tc>
        <w:tc>
          <w:tcPr>
            <w:tcW w:w="1837" w:type="dxa"/>
            <w:shd w:val="clear" w:color="auto" w:fill="FFFFFF"/>
            <w:vAlign w:val="center"/>
          </w:tcPr>
          <w:p w:rsidR="00BC5964" w:rsidRPr="0059006E" w:rsidRDefault="00BC5964" w:rsidP="00E86E5A">
            <w:pPr>
              <w:pStyle w:val="Style1"/>
              <w:spacing w:after="0" w:line="240" w:lineRule="auto"/>
              <w:jc w:val="center"/>
              <w:rPr>
                <w:rFonts w:cs="2  Nazanin"/>
                <w:b/>
                <w:bCs/>
                <w:sz w:val="22"/>
                <w:szCs w:val="22"/>
                <w:rtl/>
              </w:rPr>
            </w:pPr>
            <w:r w:rsidRPr="0059006E">
              <w:rPr>
                <w:rFonts w:cs="2  Nazanin" w:hint="cs"/>
                <w:b/>
                <w:bCs/>
                <w:sz w:val="22"/>
                <w:szCs w:val="22"/>
                <w:rtl/>
              </w:rPr>
              <w:t xml:space="preserve"> </w:t>
            </w:r>
            <w:r w:rsidR="00B72744" w:rsidRPr="0059006E">
              <w:rPr>
                <w:rFonts w:cs="2  Nazanin" w:hint="cs"/>
                <w:b/>
                <w:bCs/>
                <w:sz w:val="22"/>
                <w:szCs w:val="22"/>
                <w:rtl/>
              </w:rPr>
              <w:t>000/</w:t>
            </w:r>
            <w:r w:rsidR="00E86E5A">
              <w:rPr>
                <w:rFonts w:cs="2  Nazanin" w:hint="cs"/>
                <w:b/>
                <w:bCs/>
                <w:sz w:val="22"/>
                <w:szCs w:val="22"/>
                <w:rtl/>
              </w:rPr>
              <w:t>200</w:t>
            </w:r>
            <w:r w:rsidR="00F11D94" w:rsidRPr="0059006E">
              <w:rPr>
                <w:rFonts w:cs="2  Nazanin" w:hint="cs"/>
                <w:b/>
                <w:bCs/>
                <w:sz w:val="22"/>
                <w:szCs w:val="22"/>
                <w:rtl/>
              </w:rPr>
              <w:t>/</w:t>
            </w:r>
            <w:r w:rsidR="00E86E5A">
              <w:rPr>
                <w:rFonts w:cs="2  Nazanin" w:hint="cs"/>
                <w:b/>
                <w:bCs/>
                <w:sz w:val="22"/>
                <w:szCs w:val="22"/>
                <w:rtl/>
              </w:rPr>
              <w:t>3</w:t>
            </w:r>
            <w:r w:rsidR="00B72744" w:rsidRPr="0059006E">
              <w:rPr>
                <w:rFonts w:cs="2  Nazanin" w:hint="cs"/>
                <w:b/>
                <w:bCs/>
                <w:sz w:val="22"/>
                <w:szCs w:val="22"/>
                <w:rtl/>
              </w:rPr>
              <w:t xml:space="preserve"> </w:t>
            </w:r>
            <w:r w:rsidRPr="0059006E">
              <w:rPr>
                <w:rFonts w:cs="2  Nazanin" w:hint="cs"/>
                <w:b/>
                <w:bCs/>
                <w:sz w:val="22"/>
                <w:szCs w:val="22"/>
                <w:rtl/>
              </w:rPr>
              <w:t>ريال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339"/>
        </w:trPr>
        <w:tc>
          <w:tcPr>
            <w:tcW w:w="671" w:type="dxa"/>
            <w:tcBorders>
              <w:left w:val="single" w:sz="12" w:space="0" w:color="auto"/>
            </w:tcBorders>
            <w:shd w:val="clear" w:color="auto" w:fill="FFFFFF"/>
            <w:vAlign w:val="center"/>
          </w:tcPr>
          <w:p w:rsidR="00BC5964" w:rsidRPr="00E651B2" w:rsidRDefault="00BC5964" w:rsidP="007D18EF">
            <w:pPr>
              <w:pStyle w:val="Style1"/>
              <w:spacing w:after="0" w:line="240" w:lineRule="auto"/>
              <w:jc w:val="center"/>
              <w:rPr>
                <w:rFonts w:cs="B Nazanin"/>
                <w:b/>
                <w:bCs/>
                <w:sz w:val="24"/>
                <w:szCs w:val="24"/>
                <w:rtl/>
              </w:rPr>
            </w:pPr>
            <w:r w:rsidRPr="00E651B2">
              <w:rPr>
                <w:rFonts w:cs="B Nazanin" w:hint="cs"/>
                <w:b/>
                <w:bCs/>
                <w:sz w:val="24"/>
                <w:szCs w:val="24"/>
                <w:rtl/>
              </w:rPr>
              <w:t>4</w:t>
            </w:r>
          </w:p>
        </w:tc>
        <w:tc>
          <w:tcPr>
            <w:tcW w:w="5750" w:type="dxa"/>
            <w:shd w:val="clear" w:color="auto" w:fill="FFFFFF"/>
            <w:vAlign w:val="center"/>
          </w:tcPr>
          <w:p w:rsidR="00BC5964" w:rsidRPr="001610B0" w:rsidRDefault="00BC5964" w:rsidP="00A27D6E">
            <w:pPr>
              <w:pStyle w:val="Style1"/>
              <w:spacing w:after="0" w:line="240" w:lineRule="auto"/>
              <w:rPr>
                <w:rFonts w:cs="B Nazanin"/>
                <w:b/>
                <w:bCs/>
                <w:sz w:val="20"/>
                <w:szCs w:val="20"/>
                <w:rtl/>
              </w:rPr>
            </w:pPr>
            <w:r w:rsidRPr="001610B0">
              <w:rPr>
                <w:rFonts w:cs="B Nazanin" w:hint="cs"/>
                <w:b/>
                <w:bCs/>
                <w:sz w:val="20"/>
                <w:szCs w:val="20"/>
                <w:rtl/>
              </w:rPr>
              <w:t>دفن(كندن قبر)</w:t>
            </w:r>
          </w:p>
        </w:tc>
        <w:tc>
          <w:tcPr>
            <w:tcW w:w="1837" w:type="dxa"/>
            <w:shd w:val="clear" w:color="auto" w:fill="FFFFFF"/>
            <w:vAlign w:val="center"/>
          </w:tcPr>
          <w:p w:rsidR="00BC5964" w:rsidRPr="0059006E" w:rsidRDefault="00F11D9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000</w:t>
            </w:r>
            <w:r w:rsidRPr="0059006E">
              <w:rPr>
                <w:rFonts w:cs="2  Nazanin" w:hint="cs"/>
                <w:b/>
                <w:bCs/>
                <w:sz w:val="22"/>
                <w:szCs w:val="22"/>
                <w:rtl/>
              </w:rPr>
              <w:t>/</w:t>
            </w:r>
            <w:r w:rsidR="00E86E5A">
              <w:rPr>
                <w:rFonts w:cs="2  Nazanin" w:hint="cs"/>
                <w:b/>
                <w:bCs/>
                <w:sz w:val="22"/>
                <w:szCs w:val="22"/>
                <w:rtl/>
              </w:rPr>
              <w:t>7</w:t>
            </w:r>
            <w:r w:rsidR="00BC5964" w:rsidRPr="0059006E">
              <w:rPr>
                <w:rFonts w:cs="2  Nazanin" w:hint="cs"/>
                <w:b/>
                <w:bCs/>
                <w:sz w:val="22"/>
                <w:szCs w:val="22"/>
                <w:rtl/>
              </w:rPr>
              <w:t xml:space="preserve"> ريال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993"/>
        </w:trPr>
        <w:tc>
          <w:tcPr>
            <w:tcW w:w="671" w:type="dxa"/>
            <w:tcBorders>
              <w:left w:val="single" w:sz="12" w:space="0" w:color="auto"/>
            </w:tcBorders>
            <w:shd w:val="clear" w:color="auto" w:fill="FFFFFF"/>
            <w:vAlign w:val="center"/>
          </w:tcPr>
          <w:p w:rsidR="00BC5964" w:rsidRPr="00E651B2" w:rsidRDefault="00BC5964" w:rsidP="007D18EF">
            <w:pPr>
              <w:pStyle w:val="Style1"/>
              <w:jc w:val="center"/>
              <w:rPr>
                <w:rFonts w:cs="B Nazanin"/>
                <w:b/>
                <w:bCs/>
                <w:sz w:val="24"/>
                <w:szCs w:val="24"/>
                <w:rtl/>
              </w:rPr>
            </w:pPr>
            <w:r>
              <w:rPr>
                <w:rFonts w:cs="B Nazanin" w:hint="cs"/>
                <w:b/>
                <w:bCs/>
                <w:sz w:val="24"/>
                <w:szCs w:val="24"/>
                <w:rtl/>
              </w:rPr>
              <w:t>5</w:t>
            </w:r>
          </w:p>
        </w:tc>
        <w:tc>
          <w:tcPr>
            <w:tcW w:w="5750" w:type="dxa"/>
            <w:shd w:val="clear" w:color="auto" w:fill="FFFFFF"/>
            <w:vAlign w:val="center"/>
          </w:tcPr>
          <w:p w:rsidR="00BC5964" w:rsidRPr="001610B0" w:rsidRDefault="00BC5964" w:rsidP="00ED2D62">
            <w:pPr>
              <w:pStyle w:val="Style1"/>
              <w:jc w:val="both"/>
              <w:rPr>
                <w:rFonts w:cs="B Nazanin"/>
                <w:b/>
                <w:bCs/>
                <w:sz w:val="20"/>
                <w:szCs w:val="20"/>
                <w:rtl/>
              </w:rPr>
            </w:pPr>
            <w:r w:rsidRPr="001610B0">
              <w:rPr>
                <w:rFonts w:cs="B Nazanin" w:hint="cs"/>
                <w:b/>
                <w:bCs/>
                <w:sz w:val="20"/>
                <w:szCs w:val="20"/>
                <w:rtl/>
              </w:rPr>
              <w:t xml:space="preserve">زمين جهت هر ميت در قبرستان(آرامگاه خصوصي) هر متر مربع احداث بناي آرامگاه بر اساس نقشه و مشخصات مورد تاييد شهرداري به عهده متقاضي ميباشد </w:t>
            </w:r>
          </w:p>
        </w:tc>
        <w:tc>
          <w:tcPr>
            <w:tcW w:w="1837" w:type="dxa"/>
            <w:shd w:val="clear" w:color="auto" w:fill="FFFFFF"/>
            <w:vAlign w:val="center"/>
          </w:tcPr>
          <w:p w:rsidR="00BC5964" w:rsidRPr="0059006E" w:rsidRDefault="00BC5964" w:rsidP="00F972D8">
            <w:pPr>
              <w:pStyle w:val="Style1"/>
              <w:jc w:val="center"/>
              <w:rPr>
                <w:rFonts w:cs="2  Nazanin"/>
                <w:b/>
                <w:bCs/>
                <w:sz w:val="22"/>
                <w:szCs w:val="22"/>
                <w:rtl/>
              </w:rPr>
            </w:pPr>
            <w:r w:rsidRPr="0059006E">
              <w:rPr>
                <w:rFonts w:cs="2  Nazanin" w:hint="cs"/>
                <w:b/>
                <w:bCs/>
                <w:sz w:val="22"/>
                <w:szCs w:val="22"/>
                <w:rtl/>
              </w:rPr>
              <w:t>پس از تصویب شورای شهر و بر اساس قیمت تمام شده</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Pr="00E651B2" w:rsidRDefault="00BC5964" w:rsidP="007D18EF">
            <w:pPr>
              <w:pStyle w:val="Style1"/>
              <w:spacing w:after="0" w:line="240" w:lineRule="auto"/>
              <w:jc w:val="center"/>
              <w:rPr>
                <w:rFonts w:cs="B Nazanin"/>
                <w:b/>
                <w:bCs/>
                <w:sz w:val="24"/>
                <w:szCs w:val="24"/>
                <w:rtl/>
              </w:rPr>
            </w:pPr>
            <w:r>
              <w:rPr>
                <w:rFonts w:cs="B Nazanin" w:hint="cs"/>
                <w:b/>
                <w:bCs/>
                <w:sz w:val="24"/>
                <w:szCs w:val="24"/>
                <w:rtl/>
              </w:rPr>
              <w:t>7</w:t>
            </w:r>
          </w:p>
        </w:tc>
        <w:tc>
          <w:tcPr>
            <w:tcW w:w="5750" w:type="dxa"/>
            <w:shd w:val="clear" w:color="auto" w:fill="FFFFFF"/>
            <w:vAlign w:val="center"/>
          </w:tcPr>
          <w:p w:rsidR="00BC5964" w:rsidRPr="001610B0" w:rsidRDefault="00BC5964" w:rsidP="005E7A33">
            <w:pPr>
              <w:pStyle w:val="Style1"/>
              <w:spacing w:after="0" w:line="240" w:lineRule="auto"/>
              <w:jc w:val="both"/>
              <w:rPr>
                <w:rFonts w:cs="B Nazanin"/>
                <w:b/>
                <w:bCs/>
                <w:sz w:val="20"/>
                <w:szCs w:val="20"/>
                <w:rtl/>
              </w:rPr>
            </w:pPr>
            <w:r w:rsidRPr="001610B0">
              <w:rPr>
                <w:rFonts w:cs="B Nazanin" w:hint="cs"/>
                <w:b/>
                <w:bCs/>
                <w:sz w:val="20"/>
                <w:szCs w:val="20"/>
                <w:rtl/>
              </w:rPr>
              <w:t xml:space="preserve">هزینه </w:t>
            </w:r>
            <w:r w:rsidR="005E7A33">
              <w:rPr>
                <w:rFonts w:cs="B Nazanin" w:hint="cs"/>
                <w:b/>
                <w:bCs/>
                <w:sz w:val="20"/>
                <w:szCs w:val="20"/>
                <w:rtl/>
              </w:rPr>
              <w:t xml:space="preserve">قبر تحویلی توسط شهرداری </w:t>
            </w:r>
          </w:p>
        </w:tc>
        <w:tc>
          <w:tcPr>
            <w:tcW w:w="1837" w:type="dxa"/>
            <w:shd w:val="clear" w:color="auto" w:fill="FFFFFF"/>
            <w:vAlign w:val="center"/>
          </w:tcPr>
          <w:p w:rsidR="00BC5964" w:rsidRPr="0059006E" w:rsidRDefault="00BC5964" w:rsidP="00E86E5A">
            <w:pPr>
              <w:pStyle w:val="Style1"/>
              <w:spacing w:after="0" w:line="240" w:lineRule="auto"/>
              <w:jc w:val="center"/>
              <w:rPr>
                <w:rFonts w:cs="2  Nazanin"/>
                <w:b/>
                <w:bCs/>
                <w:sz w:val="22"/>
                <w:szCs w:val="22"/>
                <w:rtl/>
              </w:rPr>
            </w:pPr>
            <w:r w:rsidRPr="0059006E">
              <w:rPr>
                <w:rFonts w:cs="2  Nazanin" w:hint="cs"/>
                <w:b/>
                <w:bCs/>
                <w:sz w:val="22"/>
                <w:szCs w:val="22"/>
                <w:rtl/>
              </w:rPr>
              <w:t xml:space="preserve"> </w:t>
            </w:r>
            <w:r w:rsidR="00B72744" w:rsidRPr="0059006E">
              <w:rPr>
                <w:rFonts w:cs="2  Nazanin" w:hint="cs"/>
                <w:b/>
                <w:bCs/>
                <w:sz w:val="22"/>
                <w:szCs w:val="22"/>
                <w:rtl/>
              </w:rPr>
              <w:t>000/</w:t>
            </w:r>
            <w:r w:rsidR="00F11D94" w:rsidRPr="0059006E">
              <w:rPr>
                <w:rFonts w:cs="2  Nazanin" w:hint="cs"/>
                <w:b/>
                <w:bCs/>
                <w:sz w:val="22"/>
                <w:szCs w:val="22"/>
                <w:rtl/>
              </w:rPr>
              <w:t>000</w:t>
            </w:r>
            <w:r w:rsidR="00B72744" w:rsidRPr="0059006E">
              <w:rPr>
                <w:rFonts w:cs="2  Nazanin" w:hint="cs"/>
                <w:b/>
                <w:bCs/>
                <w:sz w:val="22"/>
                <w:szCs w:val="22"/>
                <w:rtl/>
              </w:rPr>
              <w:t>/</w:t>
            </w:r>
            <w:r w:rsidR="00E86E5A">
              <w:rPr>
                <w:rFonts w:cs="2  Nazanin" w:hint="cs"/>
                <w:b/>
                <w:bCs/>
                <w:sz w:val="22"/>
                <w:szCs w:val="22"/>
                <w:rtl/>
              </w:rPr>
              <w:t>20</w:t>
            </w:r>
            <w:r w:rsidR="00B72744" w:rsidRPr="0059006E">
              <w:rPr>
                <w:rFonts w:cs="2  Nazanin" w:hint="cs"/>
                <w:b/>
                <w:bCs/>
                <w:sz w:val="22"/>
                <w:szCs w:val="22"/>
                <w:rtl/>
              </w:rPr>
              <w:t xml:space="preserve"> </w:t>
            </w:r>
            <w:r w:rsidRPr="0059006E">
              <w:rPr>
                <w:rFonts w:cs="2  Nazanin" w:hint="cs"/>
                <w:b/>
                <w:bCs/>
                <w:sz w:val="22"/>
                <w:szCs w:val="22"/>
                <w:rtl/>
              </w:rPr>
              <w:t>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Default="00BC5964" w:rsidP="007D18EF">
            <w:pPr>
              <w:pStyle w:val="Style1"/>
              <w:spacing w:after="0" w:line="240" w:lineRule="auto"/>
              <w:jc w:val="center"/>
              <w:rPr>
                <w:rFonts w:cs="B Nazanin"/>
                <w:b/>
                <w:bCs/>
                <w:sz w:val="24"/>
                <w:szCs w:val="24"/>
                <w:rtl/>
              </w:rPr>
            </w:pPr>
            <w:r>
              <w:rPr>
                <w:rFonts w:cs="B Nazanin" w:hint="cs"/>
                <w:b/>
                <w:bCs/>
                <w:sz w:val="24"/>
                <w:szCs w:val="24"/>
                <w:rtl/>
              </w:rPr>
              <w:t>8</w:t>
            </w:r>
          </w:p>
        </w:tc>
        <w:tc>
          <w:tcPr>
            <w:tcW w:w="5750" w:type="dxa"/>
            <w:shd w:val="clear" w:color="auto" w:fill="FFFFFF"/>
            <w:vAlign w:val="center"/>
          </w:tcPr>
          <w:p w:rsidR="00BC5964" w:rsidRPr="001610B0" w:rsidRDefault="00BC5964" w:rsidP="00416F57">
            <w:pPr>
              <w:pStyle w:val="Style1"/>
              <w:spacing w:after="0" w:line="240" w:lineRule="auto"/>
              <w:jc w:val="both"/>
              <w:rPr>
                <w:rFonts w:cs="B Nazanin"/>
                <w:b/>
                <w:bCs/>
                <w:sz w:val="20"/>
                <w:szCs w:val="20"/>
                <w:rtl/>
              </w:rPr>
            </w:pPr>
            <w:r w:rsidRPr="001610B0">
              <w:rPr>
                <w:rFonts w:cs="B Nazanin" w:hint="cs"/>
                <w:b/>
                <w:bCs/>
                <w:sz w:val="20"/>
                <w:szCs w:val="20"/>
                <w:rtl/>
              </w:rPr>
              <w:t>كرايه حمل جسد  از درب منزل تا سردخانه بیمارستان یا گلزار شهدا</w:t>
            </w:r>
          </w:p>
        </w:tc>
        <w:tc>
          <w:tcPr>
            <w:tcW w:w="1837" w:type="dxa"/>
            <w:shd w:val="clear" w:color="auto" w:fill="FFFFFF"/>
            <w:vAlign w:val="center"/>
          </w:tcPr>
          <w:p w:rsidR="00BC5964" w:rsidRPr="0059006E" w:rsidRDefault="00B7274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200</w:t>
            </w:r>
            <w:r w:rsidR="00F11D94" w:rsidRPr="0059006E">
              <w:rPr>
                <w:rFonts w:cs="2  Nazanin" w:hint="cs"/>
                <w:b/>
                <w:bCs/>
                <w:sz w:val="22"/>
                <w:szCs w:val="22"/>
                <w:rtl/>
              </w:rPr>
              <w:t>/</w:t>
            </w:r>
            <w:r w:rsidR="00E86E5A">
              <w:rPr>
                <w:rFonts w:cs="2  Nazanin" w:hint="cs"/>
                <w:b/>
                <w:bCs/>
                <w:sz w:val="22"/>
                <w:szCs w:val="22"/>
                <w:rtl/>
              </w:rPr>
              <w:t>3</w:t>
            </w:r>
            <w:r w:rsidR="00BC5964" w:rsidRPr="0059006E">
              <w:rPr>
                <w:rFonts w:cs="2  Nazanin" w:hint="cs"/>
                <w:b/>
                <w:bCs/>
                <w:sz w:val="22"/>
                <w:szCs w:val="22"/>
                <w:rtl/>
              </w:rPr>
              <w:t xml:space="preserve"> 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720FE7" w:rsidRPr="005D44CB" w:rsidTr="00F83C05">
        <w:trPr>
          <w:trHeight w:val="293"/>
        </w:trPr>
        <w:tc>
          <w:tcPr>
            <w:tcW w:w="671" w:type="dxa"/>
            <w:tcBorders>
              <w:left w:val="single" w:sz="12" w:space="0" w:color="auto"/>
            </w:tcBorders>
            <w:shd w:val="clear" w:color="auto" w:fill="FFFFFF"/>
            <w:vAlign w:val="center"/>
          </w:tcPr>
          <w:p w:rsidR="00720FE7" w:rsidRDefault="00720FE7" w:rsidP="007D18EF">
            <w:pPr>
              <w:pStyle w:val="Style1"/>
              <w:spacing w:after="0" w:line="240" w:lineRule="auto"/>
              <w:jc w:val="center"/>
              <w:rPr>
                <w:rFonts w:cs="B Nazanin"/>
                <w:b/>
                <w:bCs/>
                <w:sz w:val="24"/>
                <w:szCs w:val="24"/>
                <w:rtl/>
              </w:rPr>
            </w:pPr>
            <w:r>
              <w:rPr>
                <w:rFonts w:cs="B Nazanin" w:hint="cs"/>
                <w:b/>
                <w:bCs/>
                <w:sz w:val="24"/>
                <w:szCs w:val="24"/>
                <w:rtl/>
              </w:rPr>
              <w:t>9</w:t>
            </w:r>
          </w:p>
        </w:tc>
        <w:tc>
          <w:tcPr>
            <w:tcW w:w="5750" w:type="dxa"/>
            <w:shd w:val="clear" w:color="auto" w:fill="FFFFFF"/>
            <w:vAlign w:val="center"/>
          </w:tcPr>
          <w:p w:rsidR="00720FE7" w:rsidRPr="001610B0" w:rsidRDefault="00720FE7" w:rsidP="00416F57">
            <w:pPr>
              <w:pStyle w:val="Style1"/>
              <w:spacing w:after="0" w:line="240" w:lineRule="auto"/>
              <w:jc w:val="both"/>
              <w:rPr>
                <w:rFonts w:cs="B Nazanin"/>
                <w:b/>
                <w:bCs/>
                <w:sz w:val="20"/>
                <w:szCs w:val="20"/>
                <w:rtl/>
              </w:rPr>
            </w:pPr>
            <w:r>
              <w:rPr>
                <w:rFonts w:cs="B Nazanin" w:hint="cs"/>
                <w:b/>
                <w:bCs/>
                <w:sz w:val="20"/>
                <w:szCs w:val="20"/>
                <w:rtl/>
              </w:rPr>
              <w:t>هزینه کاور جسد</w:t>
            </w:r>
          </w:p>
        </w:tc>
        <w:tc>
          <w:tcPr>
            <w:tcW w:w="1837" w:type="dxa"/>
            <w:shd w:val="clear" w:color="auto" w:fill="FFFFFF"/>
            <w:vAlign w:val="center"/>
          </w:tcPr>
          <w:p w:rsidR="00720FE7" w:rsidRPr="0059006E" w:rsidRDefault="00B7274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000</w:t>
            </w:r>
            <w:r w:rsidR="00B07E56">
              <w:rPr>
                <w:rFonts w:cs="2  Nazanin" w:hint="cs"/>
                <w:b/>
                <w:bCs/>
                <w:sz w:val="22"/>
                <w:szCs w:val="22"/>
                <w:rtl/>
              </w:rPr>
              <w:t>/</w:t>
            </w:r>
            <w:r w:rsidR="00E86E5A">
              <w:rPr>
                <w:rFonts w:cs="2  Nazanin" w:hint="cs"/>
                <w:b/>
                <w:bCs/>
                <w:sz w:val="22"/>
                <w:szCs w:val="22"/>
                <w:rtl/>
              </w:rPr>
              <w:t>3</w:t>
            </w:r>
            <w:r w:rsidRPr="0059006E">
              <w:rPr>
                <w:rFonts w:cs="2  Nazanin" w:hint="cs"/>
                <w:b/>
                <w:bCs/>
                <w:sz w:val="22"/>
                <w:szCs w:val="22"/>
                <w:rtl/>
              </w:rPr>
              <w:t xml:space="preserve">  ریال</w:t>
            </w:r>
          </w:p>
        </w:tc>
        <w:tc>
          <w:tcPr>
            <w:tcW w:w="804" w:type="dxa"/>
            <w:vMerge/>
            <w:vAlign w:val="center"/>
          </w:tcPr>
          <w:p w:rsidR="00720FE7" w:rsidRPr="001610B0" w:rsidRDefault="00720FE7"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720FE7" w:rsidRPr="001610B0" w:rsidRDefault="00720FE7"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Default="00580B2D" w:rsidP="007D18EF">
            <w:pPr>
              <w:pStyle w:val="Style1"/>
              <w:spacing w:after="0" w:line="240" w:lineRule="auto"/>
              <w:jc w:val="center"/>
              <w:rPr>
                <w:rFonts w:cs="B Nazanin"/>
                <w:b/>
                <w:bCs/>
                <w:sz w:val="24"/>
                <w:szCs w:val="24"/>
                <w:rtl/>
              </w:rPr>
            </w:pPr>
            <w:r>
              <w:rPr>
                <w:rFonts w:cs="B Nazanin" w:hint="cs"/>
                <w:b/>
                <w:bCs/>
                <w:sz w:val="24"/>
                <w:szCs w:val="24"/>
                <w:rtl/>
              </w:rPr>
              <w:t>10</w:t>
            </w:r>
          </w:p>
        </w:tc>
        <w:tc>
          <w:tcPr>
            <w:tcW w:w="5750" w:type="dxa"/>
            <w:shd w:val="clear" w:color="auto" w:fill="FFFFFF"/>
            <w:vAlign w:val="center"/>
          </w:tcPr>
          <w:p w:rsidR="00BC5964" w:rsidRPr="001610B0" w:rsidRDefault="00BC5964" w:rsidP="00A27D6E">
            <w:pPr>
              <w:pStyle w:val="Style1"/>
              <w:spacing w:after="0" w:line="240" w:lineRule="auto"/>
              <w:jc w:val="both"/>
              <w:rPr>
                <w:rFonts w:cs="B Nazanin"/>
                <w:b/>
                <w:bCs/>
                <w:sz w:val="20"/>
                <w:szCs w:val="20"/>
                <w:rtl/>
              </w:rPr>
            </w:pPr>
            <w:r w:rsidRPr="001610B0">
              <w:rPr>
                <w:rFonts w:cs="B Nazanin" w:hint="cs"/>
                <w:b/>
                <w:bCs/>
                <w:sz w:val="20"/>
                <w:szCs w:val="20"/>
                <w:rtl/>
              </w:rPr>
              <w:t>كرايه حمل جسد از سردخانه بيمارستان تا گلزار شهدا</w:t>
            </w:r>
          </w:p>
        </w:tc>
        <w:tc>
          <w:tcPr>
            <w:tcW w:w="1837" w:type="dxa"/>
            <w:shd w:val="clear" w:color="auto" w:fill="FFFFFF"/>
            <w:vAlign w:val="center"/>
          </w:tcPr>
          <w:p w:rsidR="00BC5964" w:rsidRPr="0059006E" w:rsidRDefault="00B7274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200</w:t>
            </w:r>
            <w:r w:rsidR="00B07E56">
              <w:rPr>
                <w:rFonts w:cs="2  Nazanin" w:hint="cs"/>
                <w:b/>
                <w:bCs/>
                <w:sz w:val="22"/>
                <w:szCs w:val="22"/>
                <w:rtl/>
              </w:rPr>
              <w:t>/</w:t>
            </w:r>
            <w:r w:rsidR="00E86E5A">
              <w:rPr>
                <w:rFonts w:cs="2  Nazanin" w:hint="cs"/>
                <w:b/>
                <w:bCs/>
                <w:sz w:val="22"/>
                <w:szCs w:val="22"/>
                <w:rtl/>
              </w:rPr>
              <w:t>3</w:t>
            </w:r>
            <w:r w:rsidR="00BC5964" w:rsidRPr="0059006E">
              <w:rPr>
                <w:rFonts w:cs="2  Nazanin" w:hint="cs"/>
                <w:b/>
                <w:bCs/>
                <w:sz w:val="22"/>
                <w:szCs w:val="22"/>
                <w:rtl/>
              </w:rPr>
              <w:t xml:space="preserve"> 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Default="00580B2D" w:rsidP="007D18EF">
            <w:pPr>
              <w:pStyle w:val="Style1"/>
              <w:spacing w:after="0" w:line="240" w:lineRule="auto"/>
              <w:jc w:val="center"/>
              <w:rPr>
                <w:rFonts w:cs="B Nazanin"/>
                <w:b/>
                <w:bCs/>
                <w:sz w:val="24"/>
                <w:szCs w:val="24"/>
                <w:rtl/>
              </w:rPr>
            </w:pPr>
            <w:r>
              <w:rPr>
                <w:rFonts w:cs="B Nazanin" w:hint="cs"/>
                <w:b/>
                <w:bCs/>
                <w:sz w:val="24"/>
                <w:szCs w:val="24"/>
                <w:rtl/>
              </w:rPr>
              <w:t>11</w:t>
            </w:r>
          </w:p>
        </w:tc>
        <w:tc>
          <w:tcPr>
            <w:tcW w:w="5750" w:type="dxa"/>
            <w:shd w:val="clear" w:color="auto" w:fill="FFFFFF"/>
            <w:vAlign w:val="center"/>
          </w:tcPr>
          <w:p w:rsidR="00BC5964" w:rsidRPr="001610B0" w:rsidRDefault="00BC5964" w:rsidP="003505C8">
            <w:pPr>
              <w:pStyle w:val="Style1"/>
              <w:spacing w:after="0" w:line="240" w:lineRule="auto"/>
              <w:jc w:val="both"/>
              <w:rPr>
                <w:rFonts w:cs="B Nazanin"/>
                <w:b/>
                <w:bCs/>
                <w:sz w:val="20"/>
                <w:szCs w:val="20"/>
                <w:rtl/>
              </w:rPr>
            </w:pPr>
            <w:r w:rsidRPr="001610B0">
              <w:rPr>
                <w:rFonts w:cs="B Nazanin" w:hint="cs"/>
                <w:b/>
                <w:bCs/>
                <w:sz w:val="20"/>
                <w:szCs w:val="20"/>
                <w:rtl/>
              </w:rPr>
              <w:t xml:space="preserve">كرايه حمل جسد از سردخانه گلزار شهدا و تشییع   </w:t>
            </w:r>
          </w:p>
        </w:tc>
        <w:tc>
          <w:tcPr>
            <w:tcW w:w="1837" w:type="dxa"/>
            <w:shd w:val="clear" w:color="auto" w:fill="FFFFFF"/>
            <w:vAlign w:val="center"/>
          </w:tcPr>
          <w:p w:rsidR="00BC5964" w:rsidRPr="0059006E" w:rsidRDefault="00B7274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000</w:t>
            </w:r>
            <w:r w:rsidR="00F11D94" w:rsidRPr="0059006E">
              <w:rPr>
                <w:rFonts w:cs="2  Nazanin" w:hint="cs"/>
                <w:b/>
                <w:bCs/>
                <w:sz w:val="22"/>
                <w:szCs w:val="22"/>
                <w:rtl/>
              </w:rPr>
              <w:t>/</w:t>
            </w:r>
            <w:r w:rsidR="00E86E5A">
              <w:rPr>
                <w:rFonts w:cs="2  Nazanin" w:hint="cs"/>
                <w:b/>
                <w:bCs/>
                <w:sz w:val="22"/>
                <w:szCs w:val="22"/>
                <w:rtl/>
              </w:rPr>
              <w:t>5</w:t>
            </w:r>
            <w:r w:rsidRPr="0059006E">
              <w:rPr>
                <w:rFonts w:cs="2  Nazanin" w:hint="cs"/>
                <w:b/>
                <w:bCs/>
                <w:sz w:val="22"/>
                <w:szCs w:val="22"/>
                <w:rtl/>
              </w:rPr>
              <w:t xml:space="preserve"> </w:t>
            </w:r>
            <w:r w:rsidR="00BC5964" w:rsidRPr="0059006E">
              <w:rPr>
                <w:rFonts w:cs="2  Nazanin" w:hint="cs"/>
                <w:b/>
                <w:bCs/>
                <w:sz w:val="22"/>
                <w:szCs w:val="22"/>
                <w:rtl/>
              </w:rPr>
              <w:t>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Default="00580B2D" w:rsidP="007D18EF">
            <w:pPr>
              <w:pStyle w:val="Style1"/>
              <w:spacing w:after="0" w:line="240" w:lineRule="auto"/>
              <w:jc w:val="center"/>
              <w:rPr>
                <w:rFonts w:cs="B Nazanin"/>
                <w:b/>
                <w:bCs/>
                <w:sz w:val="24"/>
                <w:szCs w:val="24"/>
                <w:rtl/>
              </w:rPr>
            </w:pPr>
            <w:r>
              <w:rPr>
                <w:rFonts w:cs="B Nazanin" w:hint="cs"/>
                <w:b/>
                <w:bCs/>
                <w:sz w:val="24"/>
                <w:szCs w:val="24"/>
                <w:rtl/>
              </w:rPr>
              <w:t>12</w:t>
            </w:r>
          </w:p>
        </w:tc>
        <w:tc>
          <w:tcPr>
            <w:tcW w:w="5750" w:type="dxa"/>
            <w:shd w:val="clear" w:color="auto" w:fill="FFFFFF"/>
            <w:vAlign w:val="center"/>
          </w:tcPr>
          <w:p w:rsidR="00BC5964" w:rsidRPr="001610B0" w:rsidRDefault="00BC5964" w:rsidP="003505C8">
            <w:pPr>
              <w:pStyle w:val="Style1"/>
              <w:spacing w:after="0" w:line="240" w:lineRule="auto"/>
              <w:jc w:val="both"/>
              <w:rPr>
                <w:rFonts w:cs="B Nazanin"/>
                <w:b/>
                <w:bCs/>
                <w:sz w:val="20"/>
                <w:szCs w:val="20"/>
                <w:rtl/>
              </w:rPr>
            </w:pPr>
            <w:r w:rsidRPr="001610B0">
              <w:rPr>
                <w:rFonts w:cs="B Nazanin" w:hint="cs"/>
                <w:b/>
                <w:bCs/>
                <w:sz w:val="20"/>
                <w:szCs w:val="20"/>
                <w:rtl/>
              </w:rPr>
              <w:t xml:space="preserve">كرايه حمل جسد از منزل به بیمارستان </w:t>
            </w:r>
            <w:r w:rsidRPr="001610B0">
              <w:rPr>
                <w:rFonts w:ascii="Times New Roman" w:hAnsi="Times New Roman" w:cs="Times New Roman" w:hint="cs"/>
                <w:b/>
                <w:bCs/>
                <w:sz w:val="20"/>
                <w:szCs w:val="20"/>
                <w:rtl/>
              </w:rPr>
              <w:t>–</w:t>
            </w:r>
            <w:r w:rsidRPr="001610B0">
              <w:rPr>
                <w:rFonts w:cs="B Nazanin" w:hint="cs"/>
                <w:b/>
                <w:bCs/>
                <w:sz w:val="20"/>
                <w:szCs w:val="20"/>
                <w:rtl/>
              </w:rPr>
              <w:t xml:space="preserve"> گلزار و تشییع </w:t>
            </w:r>
            <w:r w:rsidR="00B07E56">
              <w:rPr>
                <w:rFonts w:cs="B Nazanin" w:hint="cs"/>
                <w:b/>
                <w:bCs/>
                <w:sz w:val="20"/>
                <w:szCs w:val="20"/>
                <w:rtl/>
              </w:rPr>
              <w:t>(موارد خاص)</w:t>
            </w:r>
            <w:r w:rsidRPr="001610B0">
              <w:rPr>
                <w:rFonts w:cs="B Nazanin" w:hint="cs"/>
                <w:b/>
                <w:bCs/>
                <w:sz w:val="20"/>
                <w:szCs w:val="20"/>
                <w:rtl/>
              </w:rPr>
              <w:t xml:space="preserve">  </w:t>
            </w:r>
          </w:p>
        </w:tc>
        <w:tc>
          <w:tcPr>
            <w:tcW w:w="1837" w:type="dxa"/>
            <w:shd w:val="clear" w:color="auto" w:fill="FFFFFF"/>
            <w:vAlign w:val="center"/>
          </w:tcPr>
          <w:p w:rsidR="00BC5964" w:rsidRPr="0059006E" w:rsidRDefault="00B72744" w:rsidP="00E86E5A">
            <w:pPr>
              <w:pStyle w:val="Style1"/>
              <w:spacing w:after="0" w:line="240" w:lineRule="auto"/>
              <w:jc w:val="center"/>
              <w:rPr>
                <w:rFonts w:cs="2  Nazanin"/>
                <w:b/>
                <w:bCs/>
                <w:sz w:val="22"/>
                <w:szCs w:val="22"/>
                <w:rtl/>
              </w:rPr>
            </w:pPr>
            <w:r w:rsidRPr="0059006E">
              <w:rPr>
                <w:rFonts w:cs="2  Nazanin" w:hint="cs"/>
                <w:b/>
                <w:bCs/>
                <w:sz w:val="22"/>
                <w:szCs w:val="22"/>
                <w:rtl/>
              </w:rPr>
              <w:t>000/</w:t>
            </w:r>
            <w:r w:rsidR="00E86E5A">
              <w:rPr>
                <w:rFonts w:cs="2  Nazanin" w:hint="cs"/>
                <w:b/>
                <w:bCs/>
                <w:sz w:val="22"/>
                <w:szCs w:val="22"/>
                <w:rtl/>
              </w:rPr>
              <w:t>500</w:t>
            </w:r>
            <w:r w:rsidR="00F11D94" w:rsidRPr="0059006E">
              <w:rPr>
                <w:rFonts w:cs="2  Nazanin" w:hint="cs"/>
                <w:b/>
                <w:bCs/>
                <w:sz w:val="22"/>
                <w:szCs w:val="22"/>
                <w:rtl/>
              </w:rPr>
              <w:t>/</w:t>
            </w:r>
            <w:r w:rsidR="00E86E5A">
              <w:rPr>
                <w:rFonts w:cs="2  Nazanin" w:hint="cs"/>
                <w:b/>
                <w:bCs/>
                <w:sz w:val="22"/>
                <w:szCs w:val="22"/>
                <w:rtl/>
              </w:rPr>
              <w:t>8</w:t>
            </w:r>
            <w:r w:rsidR="00BC5964" w:rsidRPr="0059006E">
              <w:rPr>
                <w:rFonts w:cs="2  Nazanin" w:hint="cs"/>
                <w:b/>
                <w:bCs/>
                <w:sz w:val="22"/>
                <w:szCs w:val="22"/>
                <w:rtl/>
              </w:rPr>
              <w:t xml:space="preserve"> 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293"/>
        </w:trPr>
        <w:tc>
          <w:tcPr>
            <w:tcW w:w="671" w:type="dxa"/>
            <w:tcBorders>
              <w:left w:val="single" w:sz="12" w:space="0" w:color="auto"/>
            </w:tcBorders>
            <w:shd w:val="clear" w:color="auto" w:fill="FFFFFF"/>
            <w:vAlign w:val="center"/>
          </w:tcPr>
          <w:p w:rsidR="00BC5964" w:rsidRDefault="00580B2D" w:rsidP="007D18EF">
            <w:pPr>
              <w:pStyle w:val="Style1"/>
              <w:spacing w:after="0" w:line="240" w:lineRule="auto"/>
              <w:jc w:val="center"/>
              <w:rPr>
                <w:rFonts w:cs="B Nazanin"/>
                <w:b/>
                <w:bCs/>
                <w:sz w:val="24"/>
                <w:szCs w:val="24"/>
                <w:rtl/>
              </w:rPr>
            </w:pPr>
            <w:r>
              <w:rPr>
                <w:rFonts w:cs="B Nazanin" w:hint="cs"/>
                <w:b/>
                <w:bCs/>
                <w:sz w:val="24"/>
                <w:szCs w:val="24"/>
                <w:rtl/>
              </w:rPr>
              <w:t>13</w:t>
            </w:r>
          </w:p>
        </w:tc>
        <w:tc>
          <w:tcPr>
            <w:tcW w:w="5750" w:type="dxa"/>
            <w:shd w:val="clear" w:color="auto" w:fill="FFFFFF"/>
          </w:tcPr>
          <w:p w:rsidR="00BC5964" w:rsidRPr="001610B0" w:rsidRDefault="00BC5964" w:rsidP="007F4339">
            <w:pPr>
              <w:pStyle w:val="Style1"/>
              <w:spacing w:after="0" w:line="240" w:lineRule="auto"/>
              <w:ind w:right="-283"/>
              <w:rPr>
                <w:rFonts w:cs="B Nazanin"/>
                <w:b/>
                <w:bCs/>
                <w:sz w:val="20"/>
                <w:szCs w:val="20"/>
                <w:rtl/>
              </w:rPr>
            </w:pPr>
            <w:r w:rsidRPr="001610B0">
              <w:rPr>
                <w:rFonts w:cs="B Nazanin" w:hint="cs"/>
                <w:b/>
                <w:bCs/>
                <w:sz w:val="20"/>
                <w:szCs w:val="20"/>
                <w:rtl/>
              </w:rPr>
              <w:t>کرایه حمل جسد بیرون از شهر در جاده آسفالته به ازای هر کیلومتر رفت بعلاوه مبلغ ثابت 000/</w:t>
            </w:r>
            <w:r w:rsidR="00B07E56">
              <w:rPr>
                <w:rFonts w:cs="B Nazanin" w:hint="cs"/>
                <w:b/>
                <w:bCs/>
                <w:sz w:val="20"/>
                <w:szCs w:val="20"/>
                <w:rtl/>
              </w:rPr>
              <w:t>000</w:t>
            </w:r>
            <w:r w:rsidR="00F11D94">
              <w:rPr>
                <w:rFonts w:cs="B Nazanin" w:hint="cs"/>
                <w:b/>
                <w:bCs/>
                <w:sz w:val="20"/>
                <w:szCs w:val="20"/>
                <w:rtl/>
              </w:rPr>
              <w:t>/</w:t>
            </w:r>
            <w:r w:rsidR="007F4339">
              <w:rPr>
                <w:rFonts w:cs="B Nazanin" w:hint="cs"/>
                <w:b/>
                <w:bCs/>
                <w:sz w:val="20"/>
                <w:szCs w:val="20"/>
                <w:rtl/>
              </w:rPr>
              <w:t>4</w:t>
            </w:r>
            <w:r w:rsidRPr="001610B0">
              <w:rPr>
                <w:rFonts w:cs="B Nazanin" w:hint="cs"/>
                <w:b/>
                <w:bCs/>
                <w:sz w:val="20"/>
                <w:szCs w:val="20"/>
                <w:rtl/>
              </w:rPr>
              <w:t xml:space="preserve"> ریال وتا </w:t>
            </w:r>
            <w:r w:rsidR="00B07E56">
              <w:rPr>
                <w:rFonts w:cs="B Nazanin" w:hint="cs"/>
                <w:b/>
                <w:bCs/>
                <w:sz w:val="20"/>
                <w:szCs w:val="20"/>
                <w:rtl/>
              </w:rPr>
              <w:t>12</w:t>
            </w:r>
            <w:r w:rsidRPr="001610B0">
              <w:rPr>
                <w:rFonts w:cs="B Nazanin" w:hint="cs"/>
                <w:b/>
                <w:bCs/>
                <w:sz w:val="20"/>
                <w:szCs w:val="20"/>
                <w:rtl/>
              </w:rPr>
              <w:t xml:space="preserve"> کیلومتر ثابت </w:t>
            </w:r>
            <w:r w:rsidR="00F11D94">
              <w:rPr>
                <w:rFonts w:cs="B Nazanin" w:hint="cs"/>
                <w:b/>
                <w:bCs/>
                <w:sz w:val="20"/>
                <w:szCs w:val="20"/>
                <w:rtl/>
              </w:rPr>
              <w:t>000/</w:t>
            </w:r>
            <w:r w:rsidR="00B07E56">
              <w:rPr>
                <w:rFonts w:cs="B Nazanin" w:hint="cs"/>
                <w:b/>
                <w:bCs/>
                <w:sz w:val="20"/>
                <w:szCs w:val="20"/>
                <w:rtl/>
              </w:rPr>
              <w:t>000</w:t>
            </w:r>
            <w:r w:rsidR="00F11D94">
              <w:rPr>
                <w:rFonts w:cs="B Nazanin" w:hint="cs"/>
                <w:b/>
                <w:bCs/>
                <w:sz w:val="20"/>
                <w:szCs w:val="20"/>
                <w:rtl/>
              </w:rPr>
              <w:t>/</w:t>
            </w:r>
            <w:r w:rsidR="007F4339">
              <w:rPr>
                <w:rFonts w:cs="B Nazanin" w:hint="cs"/>
                <w:b/>
                <w:bCs/>
                <w:sz w:val="20"/>
                <w:szCs w:val="20"/>
                <w:rtl/>
              </w:rPr>
              <w:t>4</w:t>
            </w:r>
            <w:r w:rsidRPr="001610B0">
              <w:rPr>
                <w:rFonts w:cs="B Nazanin" w:hint="cs"/>
                <w:b/>
                <w:bCs/>
                <w:sz w:val="20"/>
                <w:szCs w:val="20"/>
                <w:rtl/>
              </w:rPr>
              <w:t>ریال</w:t>
            </w:r>
          </w:p>
        </w:tc>
        <w:tc>
          <w:tcPr>
            <w:tcW w:w="1837" w:type="dxa"/>
            <w:shd w:val="clear" w:color="auto" w:fill="FFFFFF"/>
          </w:tcPr>
          <w:p w:rsidR="00BC5964" w:rsidRPr="0059006E" w:rsidRDefault="00F11D94" w:rsidP="00B738EB">
            <w:pPr>
              <w:pStyle w:val="Style1"/>
              <w:spacing w:after="0" w:line="240" w:lineRule="auto"/>
              <w:jc w:val="center"/>
              <w:rPr>
                <w:rFonts w:cs="2  Nazanin"/>
                <w:b/>
                <w:bCs/>
                <w:sz w:val="22"/>
                <w:szCs w:val="22"/>
                <w:rtl/>
              </w:rPr>
            </w:pPr>
            <w:r w:rsidRPr="0059006E">
              <w:rPr>
                <w:rFonts w:cs="2  Nazanin" w:hint="cs"/>
                <w:b/>
                <w:bCs/>
                <w:sz w:val="22"/>
                <w:szCs w:val="22"/>
                <w:rtl/>
              </w:rPr>
              <w:t>000/</w:t>
            </w:r>
            <w:r w:rsidR="00B738EB">
              <w:rPr>
                <w:rFonts w:cs="2  Nazanin" w:hint="cs"/>
                <w:b/>
                <w:bCs/>
                <w:sz w:val="22"/>
                <w:szCs w:val="22"/>
                <w:rtl/>
              </w:rPr>
              <w:t>150</w:t>
            </w:r>
            <w:r w:rsidR="004E7096">
              <w:rPr>
                <w:rFonts w:cs="2  Nazanin" w:hint="cs"/>
                <w:b/>
                <w:bCs/>
                <w:sz w:val="22"/>
                <w:szCs w:val="22"/>
                <w:rtl/>
              </w:rPr>
              <w:t xml:space="preserve"> </w:t>
            </w:r>
            <w:r w:rsidR="00BC5964" w:rsidRPr="0059006E">
              <w:rPr>
                <w:rFonts w:cs="2  Nazanin" w:hint="cs"/>
                <w:b/>
                <w:bCs/>
                <w:sz w:val="22"/>
                <w:szCs w:val="22"/>
                <w:rtl/>
              </w:rPr>
              <w:t xml:space="preserve">ريال </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F83C05">
        <w:trPr>
          <w:trHeight w:val="597"/>
        </w:trPr>
        <w:tc>
          <w:tcPr>
            <w:tcW w:w="671" w:type="dxa"/>
            <w:vMerge w:val="restart"/>
            <w:tcBorders>
              <w:left w:val="single" w:sz="12" w:space="0" w:color="auto"/>
            </w:tcBorders>
            <w:shd w:val="clear" w:color="auto" w:fill="FFFFFF"/>
            <w:vAlign w:val="center"/>
          </w:tcPr>
          <w:p w:rsidR="00BC5964" w:rsidRDefault="00580B2D" w:rsidP="007D18EF">
            <w:pPr>
              <w:pStyle w:val="Style1"/>
              <w:spacing w:after="0" w:line="240" w:lineRule="auto"/>
              <w:jc w:val="center"/>
              <w:rPr>
                <w:rFonts w:cs="B Nazanin"/>
                <w:b/>
                <w:bCs/>
                <w:sz w:val="24"/>
                <w:szCs w:val="24"/>
                <w:rtl/>
              </w:rPr>
            </w:pPr>
            <w:r>
              <w:rPr>
                <w:rFonts w:cs="B Nazanin" w:hint="cs"/>
                <w:b/>
                <w:bCs/>
                <w:sz w:val="24"/>
                <w:szCs w:val="24"/>
                <w:rtl/>
              </w:rPr>
              <w:t>14</w:t>
            </w:r>
          </w:p>
        </w:tc>
        <w:tc>
          <w:tcPr>
            <w:tcW w:w="5750" w:type="dxa"/>
            <w:shd w:val="clear" w:color="auto" w:fill="FFFFFF"/>
          </w:tcPr>
          <w:p w:rsidR="00BC5964" w:rsidRPr="001610B0" w:rsidRDefault="00BC5964" w:rsidP="007F4339">
            <w:pPr>
              <w:pStyle w:val="Style1"/>
              <w:spacing w:after="0" w:line="240" w:lineRule="auto"/>
              <w:ind w:right="-283"/>
              <w:rPr>
                <w:rFonts w:cs="B Nazanin"/>
                <w:b/>
                <w:bCs/>
                <w:sz w:val="20"/>
                <w:szCs w:val="20"/>
                <w:rtl/>
              </w:rPr>
            </w:pPr>
            <w:r w:rsidRPr="001610B0">
              <w:rPr>
                <w:rFonts w:cs="B Nazanin" w:hint="cs"/>
                <w:b/>
                <w:bCs/>
                <w:sz w:val="20"/>
                <w:szCs w:val="20"/>
                <w:rtl/>
              </w:rPr>
              <w:t xml:space="preserve">کرایه حمل جسد بیرون از شهر با آمبولانس </w:t>
            </w:r>
            <w:r w:rsidR="007F4339">
              <w:rPr>
                <w:rFonts w:cs="B Nazanin" w:hint="cs"/>
                <w:b/>
                <w:bCs/>
                <w:sz w:val="20"/>
                <w:szCs w:val="20"/>
                <w:rtl/>
              </w:rPr>
              <w:t>در جاده خاکی</w:t>
            </w:r>
            <w:r w:rsidRPr="001610B0">
              <w:rPr>
                <w:rFonts w:cs="B Nazanin" w:hint="cs"/>
                <w:b/>
                <w:bCs/>
                <w:sz w:val="20"/>
                <w:szCs w:val="20"/>
                <w:rtl/>
              </w:rPr>
              <w:t xml:space="preserve"> به ازای هر کیلومتر رفت بعلاوه مبلغ ثابت </w:t>
            </w:r>
            <w:r w:rsidR="00C16F77">
              <w:rPr>
                <w:rFonts w:cs="B Nazanin" w:hint="cs"/>
                <w:b/>
                <w:bCs/>
                <w:sz w:val="20"/>
                <w:szCs w:val="20"/>
                <w:rtl/>
              </w:rPr>
              <w:t>000/</w:t>
            </w:r>
            <w:r w:rsidR="009473AB">
              <w:rPr>
                <w:rFonts w:cs="B Nazanin" w:hint="cs"/>
                <w:b/>
                <w:bCs/>
                <w:sz w:val="20"/>
                <w:szCs w:val="20"/>
                <w:rtl/>
              </w:rPr>
              <w:t>000</w:t>
            </w:r>
            <w:r w:rsidR="00C16F77">
              <w:rPr>
                <w:rFonts w:cs="B Nazanin" w:hint="cs"/>
                <w:b/>
                <w:bCs/>
                <w:sz w:val="20"/>
                <w:szCs w:val="20"/>
                <w:rtl/>
              </w:rPr>
              <w:t>/</w:t>
            </w:r>
            <w:r w:rsidR="007F4339">
              <w:rPr>
                <w:rFonts w:cs="B Nazanin" w:hint="cs"/>
                <w:b/>
                <w:bCs/>
                <w:sz w:val="20"/>
                <w:szCs w:val="20"/>
                <w:rtl/>
              </w:rPr>
              <w:t>5</w:t>
            </w:r>
            <w:r w:rsidRPr="001610B0">
              <w:rPr>
                <w:rFonts w:cs="B Nazanin" w:hint="cs"/>
                <w:b/>
                <w:bCs/>
                <w:sz w:val="20"/>
                <w:szCs w:val="20"/>
                <w:rtl/>
              </w:rPr>
              <w:t xml:space="preserve"> ریال </w:t>
            </w:r>
            <w:r w:rsidR="007F4339" w:rsidRPr="001610B0">
              <w:rPr>
                <w:rFonts w:cs="B Nazanin" w:hint="cs"/>
                <w:b/>
                <w:bCs/>
                <w:sz w:val="20"/>
                <w:szCs w:val="20"/>
                <w:rtl/>
              </w:rPr>
              <w:t xml:space="preserve">وتا </w:t>
            </w:r>
            <w:r w:rsidR="007F4339">
              <w:rPr>
                <w:rFonts w:cs="B Nazanin" w:hint="cs"/>
                <w:b/>
                <w:bCs/>
                <w:sz w:val="20"/>
                <w:szCs w:val="20"/>
                <w:rtl/>
              </w:rPr>
              <w:t>12</w:t>
            </w:r>
            <w:r w:rsidR="007F4339" w:rsidRPr="001610B0">
              <w:rPr>
                <w:rFonts w:cs="B Nazanin" w:hint="cs"/>
                <w:b/>
                <w:bCs/>
                <w:sz w:val="20"/>
                <w:szCs w:val="20"/>
                <w:rtl/>
              </w:rPr>
              <w:t xml:space="preserve"> کیلومتر ثابت </w:t>
            </w:r>
            <w:r w:rsidR="007F4339">
              <w:rPr>
                <w:rFonts w:cs="B Nazanin" w:hint="cs"/>
                <w:b/>
                <w:bCs/>
                <w:sz w:val="20"/>
                <w:szCs w:val="20"/>
                <w:rtl/>
              </w:rPr>
              <w:t>000/000/5</w:t>
            </w:r>
            <w:r w:rsidR="007F4339" w:rsidRPr="001610B0">
              <w:rPr>
                <w:rFonts w:cs="B Nazanin" w:hint="cs"/>
                <w:b/>
                <w:bCs/>
                <w:sz w:val="20"/>
                <w:szCs w:val="20"/>
                <w:rtl/>
              </w:rPr>
              <w:t>ریال</w:t>
            </w:r>
          </w:p>
        </w:tc>
        <w:tc>
          <w:tcPr>
            <w:tcW w:w="1837" w:type="dxa"/>
            <w:shd w:val="clear" w:color="auto" w:fill="FFFFFF"/>
          </w:tcPr>
          <w:p w:rsidR="00BC5964" w:rsidRPr="0059006E" w:rsidRDefault="00C16F77" w:rsidP="00B738EB">
            <w:pPr>
              <w:pStyle w:val="Style1"/>
              <w:spacing w:after="0" w:line="240" w:lineRule="auto"/>
              <w:jc w:val="center"/>
              <w:rPr>
                <w:rFonts w:cs="2  Nazanin"/>
                <w:b/>
                <w:bCs/>
                <w:sz w:val="22"/>
                <w:szCs w:val="22"/>
                <w:rtl/>
              </w:rPr>
            </w:pPr>
            <w:r w:rsidRPr="0059006E">
              <w:rPr>
                <w:rFonts w:cs="2  Nazanin" w:hint="cs"/>
                <w:b/>
                <w:bCs/>
                <w:sz w:val="22"/>
                <w:szCs w:val="22"/>
                <w:rtl/>
              </w:rPr>
              <w:t>000/</w:t>
            </w:r>
            <w:r w:rsidR="00B738EB">
              <w:rPr>
                <w:rFonts w:cs="2  Nazanin" w:hint="cs"/>
                <w:b/>
                <w:bCs/>
                <w:sz w:val="22"/>
                <w:szCs w:val="22"/>
                <w:rtl/>
              </w:rPr>
              <w:t>150</w:t>
            </w:r>
            <w:r w:rsidR="00BC5964" w:rsidRPr="0059006E">
              <w:rPr>
                <w:rFonts w:cs="2  Nazanin" w:hint="cs"/>
                <w:b/>
                <w:bCs/>
                <w:sz w:val="22"/>
                <w:szCs w:val="22"/>
                <w:rtl/>
              </w:rPr>
              <w:t xml:space="preserve"> ریال</w:t>
            </w:r>
          </w:p>
        </w:tc>
        <w:tc>
          <w:tcPr>
            <w:tcW w:w="804" w:type="dxa"/>
            <w:vMerge/>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r w:rsidR="00BC5964" w:rsidRPr="005D44CB" w:rsidTr="00304122">
        <w:trPr>
          <w:trHeight w:val="572"/>
        </w:trPr>
        <w:tc>
          <w:tcPr>
            <w:tcW w:w="671" w:type="dxa"/>
            <w:vMerge/>
            <w:tcBorders>
              <w:left w:val="single" w:sz="12" w:space="0" w:color="auto"/>
              <w:bottom w:val="single" w:sz="12" w:space="0" w:color="auto"/>
            </w:tcBorders>
            <w:shd w:val="clear" w:color="auto" w:fill="FFFFFF"/>
          </w:tcPr>
          <w:p w:rsidR="00BC5964" w:rsidRDefault="00BC5964" w:rsidP="00D539B3">
            <w:pPr>
              <w:pStyle w:val="Style1"/>
              <w:spacing w:after="0" w:line="240" w:lineRule="auto"/>
              <w:jc w:val="center"/>
              <w:rPr>
                <w:rFonts w:cs="B Nazanin"/>
                <w:b/>
                <w:bCs/>
                <w:sz w:val="24"/>
                <w:szCs w:val="24"/>
                <w:rtl/>
              </w:rPr>
            </w:pPr>
          </w:p>
        </w:tc>
        <w:tc>
          <w:tcPr>
            <w:tcW w:w="5750" w:type="dxa"/>
            <w:tcBorders>
              <w:bottom w:val="single" w:sz="12" w:space="0" w:color="auto"/>
            </w:tcBorders>
            <w:shd w:val="clear" w:color="auto" w:fill="FFFFFF"/>
          </w:tcPr>
          <w:p w:rsidR="00BC5964" w:rsidRPr="001610B0" w:rsidRDefault="00BC5964" w:rsidP="00691A2C">
            <w:pPr>
              <w:pStyle w:val="Style1"/>
              <w:ind w:right="-283"/>
              <w:rPr>
                <w:rFonts w:cs="B Nazanin"/>
                <w:b/>
                <w:bCs/>
                <w:sz w:val="20"/>
                <w:szCs w:val="20"/>
                <w:rtl/>
              </w:rPr>
            </w:pPr>
            <w:r w:rsidRPr="001610B0">
              <w:rPr>
                <w:rFonts w:cs="B Nazanin" w:hint="cs"/>
                <w:b/>
                <w:bCs/>
                <w:sz w:val="20"/>
                <w:szCs w:val="20"/>
                <w:rtl/>
              </w:rPr>
              <w:t xml:space="preserve">بالای 100 کیلومتر هر کیلومتر </w:t>
            </w:r>
          </w:p>
        </w:tc>
        <w:tc>
          <w:tcPr>
            <w:tcW w:w="1837" w:type="dxa"/>
            <w:tcBorders>
              <w:bottom w:val="single" w:sz="12" w:space="0" w:color="auto"/>
            </w:tcBorders>
            <w:shd w:val="clear" w:color="auto" w:fill="FFFFFF"/>
          </w:tcPr>
          <w:p w:rsidR="00BC5964" w:rsidRPr="0059006E" w:rsidRDefault="00C16F77" w:rsidP="007F4339">
            <w:pPr>
              <w:pStyle w:val="Style1"/>
              <w:jc w:val="center"/>
              <w:rPr>
                <w:rFonts w:cs="2  Nazanin"/>
                <w:b/>
                <w:bCs/>
                <w:sz w:val="22"/>
                <w:szCs w:val="22"/>
                <w:rtl/>
              </w:rPr>
            </w:pPr>
            <w:r w:rsidRPr="0059006E">
              <w:rPr>
                <w:rFonts w:cs="2  Nazanin" w:hint="cs"/>
                <w:b/>
                <w:bCs/>
                <w:sz w:val="22"/>
                <w:szCs w:val="22"/>
                <w:rtl/>
              </w:rPr>
              <w:t>000/</w:t>
            </w:r>
            <w:r w:rsidR="007F4339">
              <w:rPr>
                <w:rFonts w:cs="2  Nazanin" w:hint="cs"/>
                <w:b/>
                <w:bCs/>
                <w:sz w:val="22"/>
                <w:szCs w:val="22"/>
                <w:rtl/>
              </w:rPr>
              <w:t>80</w:t>
            </w:r>
            <w:r w:rsidR="00BC5964" w:rsidRPr="0059006E">
              <w:rPr>
                <w:rFonts w:cs="2  Nazanin" w:hint="cs"/>
                <w:b/>
                <w:bCs/>
                <w:sz w:val="22"/>
                <w:szCs w:val="22"/>
                <w:rtl/>
              </w:rPr>
              <w:t xml:space="preserve"> ریال</w:t>
            </w:r>
          </w:p>
        </w:tc>
        <w:tc>
          <w:tcPr>
            <w:tcW w:w="804" w:type="dxa"/>
            <w:vMerge/>
            <w:tcBorders>
              <w:bottom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c>
          <w:tcPr>
            <w:tcW w:w="6043" w:type="dxa"/>
            <w:vMerge/>
            <w:tcBorders>
              <w:bottom w:val="single" w:sz="12" w:space="0" w:color="auto"/>
              <w:right w:val="single" w:sz="12" w:space="0" w:color="auto"/>
            </w:tcBorders>
            <w:vAlign w:val="center"/>
          </w:tcPr>
          <w:p w:rsidR="00BC5964" w:rsidRPr="001610B0" w:rsidRDefault="00BC5964" w:rsidP="00A27D6E">
            <w:pPr>
              <w:pStyle w:val="Style1"/>
              <w:spacing w:after="0" w:line="240" w:lineRule="auto"/>
              <w:jc w:val="center"/>
              <w:rPr>
                <w:rFonts w:cs="B Nazanin"/>
                <w:b/>
                <w:bCs/>
                <w:sz w:val="20"/>
                <w:szCs w:val="20"/>
                <w:rtl/>
              </w:rPr>
            </w:pPr>
          </w:p>
        </w:tc>
      </w:tr>
    </w:tbl>
    <w:p w:rsidR="00BC76BA" w:rsidRDefault="00BC76BA" w:rsidP="00C54109">
      <w:pPr>
        <w:pStyle w:val="Style1"/>
        <w:spacing w:line="240" w:lineRule="auto"/>
        <w:jc w:val="center"/>
        <w:rPr>
          <w:rFonts w:cs="2  Titr"/>
          <w:b/>
          <w:bCs/>
          <w:sz w:val="24"/>
          <w:szCs w:val="24"/>
          <w:rtl/>
        </w:rPr>
      </w:pPr>
      <w:r w:rsidRPr="00833355">
        <w:rPr>
          <w:rFonts w:cs="2  Titr" w:hint="cs"/>
          <w:b/>
          <w:bCs/>
          <w:sz w:val="26"/>
          <w:szCs w:val="26"/>
          <w:rtl/>
        </w:rPr>
        <w:lastRenderedPageBreak/>
        <w:t>تعرفه شماره (6-</w:t>
      </w:r>
      <w:r w:rsidR="006536D1" w:rsidRPr="00833355">
        <w:rPr>
          <w:rFonts w:cs="2  Titr" w:hint="cs"/>
          <w:b/>
          <w:bCs/>
          <w:sz w:val="26"/>
          <w:szCs w:val="26"/>
          <w:rtl/>
        </w:rPr>
        <w:t>9</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00957879" w:rsidRPr="00833355">
        <w:rPr>
          <w:rFonts w:cs="2  Titr" w:hint="cs"/>
          <w:b/>
          <w:bCs/>
          <w:sz w:val="26"/>
          <w:szCs w:val="26"/>
          <w:rtl/>
        </w:rPr>
        <w:t xml:space="preserve"> بهاء</w:t>
      </w:r>
      <w:r w:rsidR="00957879" w:rsidRPr="00833355">
        <w:rPr>
          <w:rFonts w:cs="2  Titr"/>
          <w:b/>
          <w:bCs/>
          <w:sz w:val="26"/>
          <w:szCs w:val="26"/>
          <w:rtl/>
        </w:rPr>
        <w:t xml:space="preserve"> </w:t>
      </w:r>
      <w:r w:rsidR="00957879" w:rsidRPr="007F4339">
        <w:rPr>
          <w:rFonts w:cs="2  Titr" w:hint="cs"/>
          <w:b/>
          <w:bCs/>
          <w:sz w:val="26"/>
          <w:szCs w:val="26"/>
          <w:rtl/>
        </w:rPr>
        <w:t>خدمات</w:t>
      </w:r>
      <w:r w:rsidR="00957879" w:rsidRPr="007F4339">
        <w:rPr>
          <w:rFonts w:cs="2  Titr"/>
          <w:b/>
          <w:bCs/>
          <w:sz w:val="26"/>
          <w:szCs w:val="26"/>
          <w:rtl/>
        </w:rPr>
        <w:t xml:space="preserve"> </w:t>
      </w:r>
      <w:r w:rsidR="00957879" w:rsidRPr="007F4339">
        <w:rPr>
          <w:rFonts w:cs="2  Titr" w:hint="cs"/>
          <w:b/>
          <w:bCs/>
          <w:sz w:val="26"/>
          <w:szCs w:val="26"/>
          <w:rtl/>
        </w:rPr>
        <w:t>مديريت</w:t>
      </w:r>
      <w:r w:rsidR="00957879" w:rsidRPr="007F4339">
        <w:rPr>
          <w:rFonts w:cs="2  Titr"/>
          <w:b/>
          <w:bCs/>
          <w:sz w:val="26"/>
          <w:szCs w:val="26"/>
          <w:rtl/>
        </w:rPr>
        <w:t xml:space="preserve"> </w:t>
      </w:r>
      <w:r w:rsidR="00957879" w:rsidRPr="007F4339">
        <w:rPr>
          <w:rFonts w:cs="2  Titr" w:hint="cs"/>
          <w:b/>
          <w:bCs/>
          <w:sz w:val="26"/>
          <w:szCs w:val="26"/>
          <w:rtl/>
        </w:rPr>
        <w:t>پسماند</w:t>
      </w:r>
    </w:p>
    <w:tbl>
      <w:tblPr>
        <w:tblStyle w:val="TableGrid"/>
        <w:tblpPr w:leftFromText="180" w:rightFromText="180" w:vertAnchor="text" w:horzAnchor="margin" w:tblpY="406"/>
        <w:tblOverlap w:val="never"/>
        <w:bidiVisual/>
        <w:tblW w:w="0" w:type="auto"/>
        <w:tblLayout w:type="fixed"/>
        <w:tblLook w:val="04A0"/>
      </w:tblPr>
      <w:tblGrid>
        <w:gridCol w:w="1701"/>
        <w:gridCol w:w="992"/>
        <w:gridCol w:w="7229"/>
        <w:gridCol w:w="992"/>
        <w:gridCol w:w="4395"/>
      </w:tblGrid>
      <w:tr w:rsidR="002C676C" w:rsidTr="00C54109">
        <w:tc>
          <w:tcPr>
            <w:tcW w:w="9922" w:type="dxa"/>
            <w:gridSpan w:val="3"/>
            <w:vAlign w:val="center"/>
          </w:tcPr>
          <w:p w:rsidR="002C676C" w:rsidRPr="006256EA" w:rsidRDefault="002C676C" w:rsidP="002C676C">
            <w:pPr>
              <w:pStyle w:val="Style1"/>
              <w:spacing w:line="240" w:lineRule="auto"/>
              <w:jc w:val="center"/>
              <w:outlineLvl w:val="0"/>
              <w:rPr>
                <w:rFonts w:cs="2  Titr"/>
                <w:b/>
                <w:bCs/>
                <w:sz w:val="24"/>
                <w:szCs w:val="24"/>
                <w:rtl/>
              </w:rPr>
            </w:pPr>
            <w:r w:rsidRPr="006256EA">
              <w:rPr>
                <w:rFonts w:cs="2  Titr" w:hint="cs"/>
                <w:b/>
                <w:bCs/>
                <w:sz w:val="24"/>
                <w:szCs w:val="24"/>
                <w:rtl/>
              </w:rPr>
              <w:t>بهاء</w:t>
            </w:r>
            <w:r w:rsidRPr="006256EA">
              <w:rPr>
                <w:rFonts w:cs="2  Titr"/>
                <w:b/>
                <w:bCs/>
                <w:sz w:val="24"/>
                <w:szCs w:val="24"/>
                <w:rtl/>
              </w:rPr>
              <w:t xml:space="preserve"> </w:t>
            </w:r>
            <w:r w:rsidRPr="006256EA">
              <w:rPr>
                <w:rFonts w:cs="2  Titr" w:hint="cs"/>
                <w:b/>
                <w:bCs/>
                <w:sz w:val="24"/>
                <w:szCs w:val="24"/>
                <w:rtl/>
              </w:rPr>
              <w:t>خدمات</w:t>
            </w:r>
            <w:r w:rsidRPr="006256EA">
              <w:rPr>
                <w:rFonts w:cs="2  Titr"/>
                <w:b/>
                <w:bCs/>
                <w:sz w:val="24"/>
                <w:szCs w:val="24"/>
                <w:rtl/>
              </w:rPr>
              <w:t xml:space="preserve"> </w:t>
            </w:r>
            <w:r w:rsidRPr="006256EA">
              <w:rPr>
                <w:rFonts w:cs="2  Titr" w:hint="cs"/>
                <w:b/>
                <w:bCs/>
                <w:sz w:val="24"/>
                <w:szCs w:val="24"/>
                <w:rtl/>
              </w:rPr>
              <w:t>مديريت</w:t>
            </w:r>
            <w:r w:rsidRPr="006256EA">
              <w:rPr>
                <w:rFonts w:cs="2  Titr"/>
                <w:b/>
                <w:bCs/>
                <w:sz w:val="24"/>
                <w:szCs w:val="24"/>
                <w:rtl/>
              </w:rPr>
              <w:t xml:space="preserve"> </w:t>
            </w:r>
            <w:r w:rsidRPr="006256EA">
              <w:rPr>
                <w:rFonts w:cs="2  Titr" w:hint="cs"/>
                <w:b/>
                <w:bCs/>
                <w:sz w:val="24"/>
                <w:szCs w:val="24"/>
                <w:rtl/>
              </w:rPr>
              <w:t>پسماند های عادی(شهری)</w:t>
            </w:r>
            <w:r w:rsidR="006256EA" w:rsidRPr="006256EA">
              <w:rPr>
                <w:rFonts w:cs="2  Titr" w:hint="cs"/>
                <w:b/>
                <w:bCs/>
                <w:sz w:val="24"/>
                <w:szCs w:val="24"/>
                <w:rtl/>
              </w:rPr>
              <w:t xml:space="preserve"> برای واحد های مسکونی</w:t>
            </w:r>
          </w:p>
        </w:tc>
        <w:tc>
          <w:tcPr>
            <w:tcW w:w="992" w:type="dxa"/>
          </w:tcPr>
          <w:p w:rsidR="002C676C" w:rsidRPr="00EF7ADD" w:rsidRDefault="002C676C" w:rsidP="00C54109">
            <w:pPr>
              <w:pStyle w:val="Style1"/>
              <w:spacing w:line="240" w:lineRule="auto"/>
              <w:jc w:val="center"/>
              <w:outlineLvl w:val="0"/>
              <w:rPr>
                <w:rFonts w:cs="B Nazanin"/>
                <w:b/>
                <w:bCs/>
                <w:sz w:val="24"/>
                <w:szCs w:val="24"/>
                <w:rtl/>
              </w:rPr>
            </w:pPr>
            <w:r w:rsidRPr="00EF7ADD">
              <w:rPr>
                <w:rFonts w:cs="B Nazanin" w:hint="cs"/>
                <w:b/>
                <w:bCs/>
                <w:sz w:val="24"/>
                <w:szCs w:val="24"/>
                <w:rtl/>
              </w:rPr>
              <w:t>منشأ قانونی</w:t>
            </w:r>
          </w:p>
        </w:tc>
        <w:tc>
          <w:tcPr>
            <w:tcW w:w="4395" w:type="dxa"/>
          </w:tcPr>
          <w:p w:rsidR="002C676C" w:rsidRPr="00EF7ADD" w:rsidRDefault="002C676C" w:rsidP="00C54109">
            <w:pPr>
              <w:pStyle w:val="Style1"/>
              <w:spacing w:line="240" w:lineRule="auto"/>
              <w:jc w:val="center"/>
              <w:outlineLvl w:val="0"/>
              <w:rPr>
                <w:rFonts w:cs="B Nazanin"/>
                <w:b/>
                <w:bCs/>
                <w:sz w:val="24"/>
                <w:szCs w:val="24"/>
                <w:rtl/>
              </w:rPr>
            </w:pPr>
            <w:r>
              <w:rPr>
                <w:rFonts w:cs="B Nazanin" w:hint="cs"/>
                <w:b/>
                <w:bCs/>
                <w:sz w:val="24"/>
                <w:szCs w:val="24"/>
                <w:rtl/>
              </w:rPr>
              <w:t>توضیحات</w:t>
            </w:r>
          </w:p>
        </w:tc>
      </w:tr>
      <w:tr w:rsidR="00A45311" w:rsidTr="00C54109">
        <w:tc>
          <w:tcPr>
            <w:tcW w:w="1701" w:type="dxa"/>
          </w:tcPr>
          <w:p w:rsidR="002C676C" w:rsidRDefault="002C676C" w:rsidP="00C54109">
            <w:pPr>
              <w:pStyle w:val="Style1"/>
              <w:spacing w:line="240" w:lineRule="auto"/>
              <w:jc w:val="center"/>
              <w:outlineLvl w:val="0"/>
              <w:rPr>
                <w:rFonts w:cs="B Nazanin"/>
                <w:b/>
                <w:bCs/>
                <w:sz w:val="24"/>
                <w:szCs w:val="24"/>
                <w:rtl/>
              </w:rPr>
            </w:pPr>
            <w:r>
              <w:rPr>
                <w:rFonts w:cs="B Nazanin" w:hint="cs"/>
                <w:b/>
                <w:bCs/>
                <w:sz w:val="24"/>
                <w:szCs w:val="24"/>
                <w:rtl/>
              </w:rPr>
              <w:t>عنوان</w:t>
            </w:r>
          </w:p>
        </w:tc>
        <w:tc>
          <w:tcPr>
            <w:tcW w:w="992" w:type="dxa"/>
          </w:tcPr>
          <w:p w:rsidR="002C676C" w:rsidRDefault="002C676C" w:rsidP="00C54109">
            <w:pPr>
              <w:pStyle w:val="Style1"/>
              <w:spacing w:line="240" w:lineRule="auto"/>
              <w:jc w:val="center"/>
              <w:outlineLvl w:val="0"/>
              <w:rPr>
                <w:rFonts w:cs="B Nazanin"/>
                <w:b/>
                <w:bCs/>
                <w:sz w:val="24"/>
                <w:szCs w:val="24"/>
                <w:rtl/>
              </w:rPr>
            </w:pPr>
            <w:r>
              <w:rPr>
                <w:rFonts w:cs="B Nazanin" w:hint="cs"/>
                <w:b/>
                <w:bCs/>
                <w:sz w:val="24"/>
                <w:szCs w:val="24"/>
                <w:rtl/>
              </w:rPr>
              <w:t xml:space="preserve">فرمول </w:t>
            </w:r>
          </w:p>
        </w:tc>
        <w:tc>
          <w:tcPr>
            <w:tcW w:w="7229" w:type="dxa"/>
          </w:tcPr>
          <w:p w:rsidR="002C676C" w:rsidRDefault="002C676C" w:rsidP="00C54109">
            <w:pPr>
              <w:pStyle w:val="Style1"/>
              <w:spacing w:line="240" w:lineRule="auto"/>
              <w:jc w:val="center"/>
              <w:outlineLvl w:val="0"/>
              <w:rPr>
                <w:rFonts w:cs="B Nazanin"/>
                <w:b/>
                <w:bCs/>
                <w:sz w:val="24"/>
                <w:szCs w:val="24"/>
                <w:rtl/>
              </w:rPr>
            </w:pPr>
            <w:r>
              <w:rPr>
                <w:rFonts w:cs="B Nazanin" w:hint="cs"/>
                <w:b/>
                <w:bCs/>
                <w:sz w:val="24"/>
                <w:szCs w:val="24"/>
                <w:rtl/>
              </w:rPr>
              <w:t>ضرایب</w:t>
            </w:r>
          </w:p>
        </w:tc>
        <w:tc>
          <w:tcPr>
            <w:tcW w:w="992" w:type="dxa"/>
            <w:vMerge w:val="restart"/>
            <w:textDirection w:val="btLr"/>
            <w:vAlign w:val="center"/>
          </w:tcPr>
          <w:p w:rsidR="002C676C" w:rsidRPr="005D44CB" w:rsidRDefault="002C676C" w:rsidP="00C54109">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2C676C" w:rsidRPr="005D44CB" w:rsidRDefault="002C676C" w:rsidP="00C54109">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4395" w:type="dxa"/>
            <w:vMerge w:val="restart"/>
          </w:tcPr>
          <w:p w:rsidR="00333654" w:rsidRDefault="00333654" w:rsidP="00C54109">
            <w:pPr>
              <w:pStyle w:val="Style1"/>
              <w:spacing w:line="240" w:lineRule="auto"/>
              <w:jc w:val="both"/>
              <w:outlineLvl w:val="0"/>
              <w:rPr>
                <w:rFonts w:ascii="Book Antiqua" w:hAnsi="Book Antiqua" w:cs="B Nazanin"/>
                <w:b/>
                <w:bCs/>
                <w:sz w:val="22"/>
                <w:szCs w:val="22"/>
                <w:rtl/>
              </w:rPr>
            </w:pPr>
          </w:p>
          <w:p w:rsidR="002C676C" w:rsidRPr="00333654" w:rsidRDefault="00333654" w:rsidP="00C54109">
            <w:pPr>
              <w:pStyle w:val="Style1"/>
              <w:spacing w:line="240" w:lineRule="auto"/>
              <w:jc w:val="both"/>
              <w:outlineLvl w:val="0"/>
              <w:rPr>
                <w:rFonts w:ascii="Book Antiqua" w:hAnsi="Book Antiqua" w:cs="B Nazanin"/>
                <w:b/>
                <w:bCs/>
                <w:sz w:val="22"/>
                <w:szCs w:val="22"/>
              </w:rPr>
            </w:pPr>
            <w:r w:rsidRPr="00333654">
              <w:rPr>
                <w:rFonts w:ascii="Book Antiqua" w:hAnsi="Book Antiqua" w:cs="B Nazanin" w:hint="cs"/>
                <w:b/>
                <w:bCs/>
                <w:sz w:val="22"/>
                <w:szCs w:val="22"/>
                <w:rtl/>
              </w:rPr>
              <w:t>تبصره(1): متوسط عوارض نوسازی یک واحد مسکونی در شهر ازنا مبلغ (000/000/2 ریال) تعیین میگردد.</w:t>
            </w:r>
          </w:p>
        </w:tc>
      </w:tr>
      <w:tr w:rsidR="00A45311" w:rsidTr="00C54109">
        <w:trPr>
          <w:cantSplit/>
          <w:trHeight w:val="6911"/>
        </w:trPr>
        <w:tc>
          <w:tcPr>
            <w:tcW w:w="1701" w:type="dxa"/>
            <w:textDirection w:val="btLr"/>
            <w:vAlign w:val="center"/>
          </w:tcPr>
          <w:p w:rsidR="0056083B" w:rsidRDefault="0056083B" w:rsidP="001D0C38">
            <w:pPr>
              <w:pStyle w:val="Style1"/>
              <w:ind w:left="113" w:right="113"/>
              <w:jc w:val="center"/>
              <w:outlineLvl w:val="0"/>
              <w:rPr>
                <w:rFonts w:cs="B Nazanin"/>
                <w:b/>
                <w:bCs/>
                <w:sz w:val="22"/>
                <w:szCs w:val="22"/>
                <w:rtl/>
              </w:rPr>
            </w:pPr>
          </w:p>
          <w:p w:rsidR="0056083B" w:rsidRPr="00023C22" w:rsidRDefault="0056083B" w:rsidP="001D0C38">
            <w:pPr>
              <w:pStyle w:val="Style1"/>
              <w:ind w:left="113" w:right="113"/>
              <w:jc w:val="center"/>
              <w:outlineLvl w:val="0"/>
              <w:rPr>
                <w:rFonts w:cs="B Nazanin"/>
                <w:b/>
                <w:bCs/>
                <w:sz w:val="24"/>
                <w:szCs w:val="24"/>
                <w:rtl/>
              </w:rPr>
            </w:pPr>
            <w:r w:rsidRPr="00023C22">
              <w:rPr>
                <w:rFonts w:cs="B Nazanin" w:hint="cs"/>
                <w:b/>
                <w:bCs/>
                <w:sz w:val="24"/>
                <w:szCs w:val="24"/>
                <w:rtl/>
              </w:rPr>
              <w:t>بهای خدمات پسماند عادی برای واحدهای مسکونی</w:t>
            </w:r>
            <w:r w:rsidR="00023C22" w:rsidRPr="00023C22">
              <w:rPr>
                <w:rFonts w:cs="B Nazanin" w:hint="cs"/>
                <w:b/>
                <w:bCs/>
                <w:sz w:val="24"/>
                <w:szCs w:val="24"/>
                <w:rtl/>
              </w:rPr>
              <w:t xml:space="preserve"> طبق بند الف ماده 6 دستورالعمل نحوه تعیین بهای خدمات مدیریت پسماند</w:t>
            </w:r>
          </w:p>
          <w:p w:rsidR="0056083B" w:rsidRDefault="0056083B" w:rsidP="001D0C38">
            <w:pPr>
              <w:pStyle w:val="Style1"/>
              <w:ind w:left="113" w:right="113"/>
              <w:jc w:val="center"/>
              <w:outlineLvl w:val="0"/>
              <w:rPr>
                <w:rFonts w:cs="B Nazanin"/>
                <w:b/>
                <w:bCs/>
                <w:sz w:val="24"/>
                <w:szCs w:val="24"/>
                <w:rtl/>
              </w:rPr>
            </w:pPr>
          </w:p>
        </w:tc>
        <w:tc>
          <w:tcPr>
            <w:tcW w:w="992" w:type="dxa"/>
            <w:tcBorders>
              <w:bottom w:val="single" w:sz="4" w:space="0" w:color="auto"/>
            </w:tcBorders>
            <w:textDirection w:val="btLr"/>
          </w:tcPr>
          <w:p w:rsidR="00CA5999" w:rsidRPr="001D0C38" w:rsidRDefault="0056083B" w:rsidP="00540A07">
            <w:pPr>
              <w:jc w:val="center"/>
              <w:rPr>
                <w:rFonts w:ascii="Clarendon" w:eastAsiaTheme="minorEastAsia" w:hAnsi="Clarendon" w:cstheme="minorBidi"/>
                <w:b/>
                <w:bCs/>
                <w:sz w:val="40"/>
                <w:szCs w:val="40"/>
                <w:rtl/>
              </w:rPr>
            </w:pPr>
            <w:r w:rsidRPr="001D0C38">
              <w:rPr>
                <w:rFonts w:ascii="Book Antiqua" w:hAnsi="Book Antiqua" w:cs="B Nazanin"/>
                <w:b/>
                <w:bCs/>
                <w:sz w:val="40"/>
                <w:szCs w:val="40"/>
              </w:rPr>
              <w:t>C= F</w:t>
            </w:r>
            <w:r w:rsidRPr="001D0C38">
              <w:rPr>
                <w:rFonts w:ascii="Book Antiqua" w:hAnsi="Book Antiqua" w:cs="B Nazanin" w:hint="cs"/>
                <w:b/>
                <w:bCs/>
                <w:sz w:val="40"/>
                <w:szCs w:val="40"/>
              </w:rPr>
              <w:t>×</w:t>
            </w:r>
            <w:r w:rsidRPr="001D0C38">
              <w:rPr>
                <w:rFonts w:ascii="Book Antiqua" w:hAnsi="Book Antiqua" w:cs="B Nazanin"/>
                <w:b/>
                <w:bCs/>
                <w:sz w:val="40"/>
                <w:szCs w:val="40"/>
              </w:rPr>
              <w:t>D</w:t>
            </w:r>
            <w:r w:rsidRPr="001D0C38">
              <w:rPr>
                <w:rFonts w:ascii="Book Antiqua" w:hAnsi="Book Antiqua" w:cs="B Nazanin" w:hint="cs"/>
                <w:b/>
                <w:bCs/>
                <w:sz w:val="40"/>
                <w:szCs w:val="40"/>
              </w:rPr>
              <w:t>×</w:t>
            </w:r>
            <w:r w:rsidRPr="001D0C38">
              <w:rPr>
                <w:rFonts w:ascii="Book Antiqua" w:hAnsi="Book Antiqua" w:cs="B Nazanin"/>
                <w:b/>
                <w:bCs/>
                <w:sz w:val="40"/>
                <w:szCs w:val="40"/>
              </w:rPr>
              <w:t>R</w:t>
            </w:r>
            <w:r w:rsidR="00CA5999" w:rsidRPr="001D0C38">
              <w:rPr>
                <w:rFonts w:ascii="Book Antiqua" w:hAnsi="Book Antiqua" w:cs="B Nazanin"/>
                <w:b/>
                <w:bCs/>
                <w:sz w:val="40"/>
                <w:szCs w:val="40"/>
              </w:rPr>
              <w:t>(</w:t>
            </w:r>
            <m:oMath>
              <m:sSub>
                <m:sSubPr>
                  <m:ctrlPr>
                    <w:rPr>
                      <w:rFonts w:ascii="Cambria Math" w:hAnsi="Clarendon" w:cs="Narkisim"/>
                      <w:b/>
                      <w:bCs/>
                      <w:sz w:val="40"/>
                      <w:szCs w:val="40"/>
                    </w:rPr>
                  </m:ctrlPr>
                </m:sSubPr>
                <m:e>
                  <m:r>
                    <m:rPr>
                      <m:sty m:val="b"/>
                    </m:rPr>
                    <w:rPr>
                      <w:rFonts w:ascii="Cambria Math" w:hAnsi="Cambria Math" w:cs="Narkisim"/>
                      <w:sz w:val="40"/>
                      <w:szCs w:val="40"/>
                    </w:rPr>
                    <m:t>C</m:t>
                  </m:r>
                </m:e>
                <m:sub>
                  <m:r>
                    <m:rPr>
                      <m:sty m:val="b"/>
                    </m:rPr>
                    <w:rPr>
                      <w:rFonts w:ascii="Cambria Math" w:hAnsi="Clarendon" w:cs="Narkisim"/>
                      <w:sz w:val="40"/>
                      <w:szCs w:val="40"/>
                    </w:rPr>
                    <m:t>t</m:t>
                  </m:r>
                </m:sub>
              </m:sSub>
            </m:oMath>
            <w:r w:rsidR="00540A07">
              <w:rPr>
                <w:rFonts w:ascii="Clarendon" w:eastAsiaTheme="minorEastAsia" w:hAnsi="Clarendon"/>
                <w:b/>
                <w:bCs/>
                <w:sz w:val="40"/>
                <w:szCs w:val="40"/>
              </w:rPr>
              <w:t>+</w:t>
            </w:r>
            <m:oMath>
              <m:sSub>
                <m:sSubPr>
                  <m:ctrlPr>
                    <w:rPr>
                      <w:rFonts w:ascii="Cambria Math" w:hAnsi="Clarendon" w:cs="Narkisim"/>
                      <w:b/>
                      <w:bCs/>
                      <w:sz w:val="40"/>
                      <w:szCs w:val="40"/>
                    </w:rPr>
                  </m:ctrlPr>
                </m:sSubPr>
                <m:e>
                  <m:r>
                    <m:rPr>
                      <m:sty m:val="b"/>
                    </m:rPr>
                    <w:rPr>
                      <w:rFonts w:ascii="Cambria Math" w:hAnsi="Cambria Math" w:cs="Narkisim"/>
                      <w:sz w:val="40"/>
                      <w:szCs w:val="40"/>
                    </w:rPr>
                    <m:t>C</m:t>
                  </m:r>
                </m:e>
                <m:sub>
                  <m:r>
                    <m:rPr>
                      <m:sty m:val="b"/>
                    </m:rPr>
                    <w:rPr>
                      <w:rFonts w:ascii="Cambria Math" w:hAnsi="Clarendon" w:cs="Narkisim"/>
                      <w:sz w:val="40"/>
                      <w:szCs w:val="40"/>
                    </w:rPr>
                    <m:t>d</m:t>
                  </m:r>
                </m:sub>
              </m:sSub>
            </m:oMath>
            <w:r w:rsidR="00CA5999" w:rsidRPr="001D0C38">
              <w:rPr>
                <w:rFonts w:ascii="Book Antiqua" w:hAnsi="Book Antiqua" w:cs="B Nazanin"/>
                <w:b/>
                <w:bCs/>
                <w:sz w:val="40"/>
                <w:szCs w:val="40"/>
              </w:rPr>
              <w:t>)</w:t>
            </w:r>
            <w:r w:rsidR="00CA5999" w:rsidRPr="001D0C38">
              <w:rPr>
                <w:rFonts w:ascii="Book Antiqua" w:hAnsi="Book Antiqua" w:cs="B Nazanin" w:hint="cs"/>
                <w:b/>
                <w:bCs/>
                <w:sz w:val="40"/>
                <w:szCs w:val="40"/>
              </w:rPr>
              <w:t>×</w:t>
            </w:r>
            <m:oMath>
              <m:r>
                <m:rPr>
                  <m:sty m:val="b"/>
                </m:rPr>
                <w:rPr>
                  <w:rFonts w:ascii="Cambria Math" w:hAnsi="Clarendon" w:cs="Narkisim"/>
                  <w:sz w:val="40"/>
                  <w:szCs w:val="40"/>
                </w:rPr>
                <m:t xml:space="preserve"> </m:t>
              </m:r>
              <m:sSub>
                <m:sSubPr>
                  <m:ctrlPr>
                    <w:rPr>
                      <w:rFonts w:ascii="Cambria Math" w:hAnsi="Clarendon" w:cs="Narkisim"/>
                      <w:b/>
                      <w:bCs/>
                      <w:sz w:val="40"/>
                      <w:szCs w:val="40"/>
                    </w:rPr>
                  </m:ctrlPr>
                </m:sSubPr>
                <m:e>
                  <m:r>
                    <m:rPr>
                      <m:sty m:val="b"/>
                    </m:rPr>
                    <w:rPr>
                      <w:rFonts w:ascii="Cambria Math" w:hAnsi="Clarendon" w:cs="Narkisim"/>
                      <w:sz w:val="40"/>
                      <w:szCs w:val="40"/>
                    </w:rPr>
                    <m:t>E</m:t>
                  </m:r>
                </m:e>
                <m:sub>
                  <m:r>
                    <m:rPr>
                      <m:sty m:val="b"/>
                    </m:rPr>
                    <w:rPr>
                      <w:rFonts w:ascii="Cambria Math" w:hAnsi="Clarendon" w:cs="Narkisim"/>
                      <w:sz w:val="40"/>
                      <w:szCs w:val="40"/>
                    </w:rPr>
                    <m:t>1</m:t>
                  </m:r>
                  <m:r>
                    <m:rPr>
                      <m:sty m:val="bi"/>
                    </m:rPr>
                    <w:rPr>
                      <w:rFonts w:ascii="Cambria Math" w:hAnsi="Clarendon" w:cs="Narkisim" w:hint="cs"/>
                      <w:sz w:val="40"/>
                      <w:szCs w:val="40"/>
                    </w:rPr>
                    <m:t>×</m:t>
                  </m:r>
                </m:sub>
              </m:sSub>
              <m:sSub>
                <m:sSubPr>
                  <m:ctrlPr>
                    <w:rPr>
                      <w:rFonts w:ascii="Cambria Math" w:hAnsi="Clarendon" w:cs="Narkisim"/>
                      <w:b/>
                      <w:bCs/>
                      <w:sz w:val="40"/>
                      <w:szCs w:val="40"/>
                    </w:rPr>
                  </m:ctrlPr>
                </m:sSubPr>
                <m:e>
                  <m:r>
                    <m:rPr>
                      <m:sty m:val="b"/>
                    </m:rPr>
                    <w:rPr>
                      <w:rFonts w:ascii="Cambria Math" w:hAnsi="Clarendon" w:cs="Narkisim"/>
                      <w:sz w:val="40"/>
                      <w:szCs w:val="40"/>
                    </w:rPr>
                    <m:t>E</m:t>
                  </m:r>
                </m:e>
                <m:sub>
                  <m:r>
                    <m:rPr>
                      <m:sty m:val="b"/>
                    </m:rPr>
                    <w:rPr>
                      <w:rFonts w:ascii="Cambria Math" w:hAnsi="Clarendon" w:cs="Narkisim"/>
                      <w:sz w:val="40"/>
                      <w:szCs w:val="40"/>
                    </w:rPr>
                    <m:t>2</m:t>
                  </m:r>
                </m:sub>
              </m:sSub>
            </m:oMath>
          </w:p>
          <w:p w:rsidR="0056083B" w:rsidRPr="00091B68" w:rsidRDefault="0056083B" w:rsidP="00A45311">
            <w:pPr>
              <w:pStyle w:val="Style1"/>
              <w:ind w:left="113" w:right="113"/>
              <w:jc w:val="center"/>
              <w:outlineLvl w:val="0"/>
              <w:rPr>
                <w:rFonts w:ascii="Book Antiqua" w:hAnsi="Book Antiqua" w:cs="B Nazanin"/>
                <w:b/>
                <w:bCs/>
                <w:sz w:val="34"/>
                <w:szCs w:val="34"/>
                <w:rtl/>
              </w:rPr>
            </w:pPr>
          </w:p>
        </w:tc>
        <w:tc>
          <w:tcPr>
            <w:tcW w:w="7229" w:type="dxa"/>
          </w:tcPr>
          <w:p w:rsidR="0056083B" w:rsidRPr="00C54109" w:rsidRDefault="00C54109" w:rsidP="00A227BD">
            <w:pPr>
              <w:pStyle w:val="Style1"/>
              <w:spacing w:line="240" w:lineRule="auto"/>
              <w:outlineLvl w:val="0"/>
              <w:rPr>
                <w:rFonts w:ascii="Calisto MT" w:hAnsi="Calisto MT" w:cs="B Nazanin"/>
                <w:b/>
                <w:bCs/>
                <w:sz w:val="22"/>
                <w:szCs w:val="22"/>
                <w:rtl/>
              </w:rPr>
            </w:pPr>
            <w:r w:rsidRPr="00C54109">
              <w:rPr>
                <w:rFonts w:ascii="Calisto MT" w:hAnsi="Calisto MT" w:cs="B Nazanin"/>
                <w:b/>
                <w:bCs/>
                <w:sz w:val="22"/>
                <w:szCs w:val="22"/>
              </w:rPr>
              <w:t>C</w:t>
            </w:r>
            <w:r w:rsidR="00A227BD" w:rsidRPr="00C54109">
              <w:rPr>
                <w:rFonts w:ascii="Calisto MT" w:hAnsi="Calisto MT" w:cs="B Nazanin" w:hint="cs"/>
                <w:b/>
                <w:bCs/>
                <w:sz w:val="22"/>
                <w:szCs w:val="22"/>
                <w:rtl/>
              </w:rPr>
              <w:t xml:space="preserve"> = </w:t>
            </w:r>
            <w:r w:rsidR="00D06478" w:rsidRPr="00C54109">
              <w:rPr>
                <w:rFonts w:ascii="Calisto MT" w:hAnsi="Calisto MT" w:cs="B Nazanin" w:hint="cs"/>
                <w:b/>
                <w:bCs/>
                <w:sz w:val="22"/>
                <w:szCs w:val="22"/>
                <w:rtl/>
              </w:rPr>
              <w:t>بهای سالانه خدمات مدیریت پسماند عادی شهری یک خانوار در شهر</w:t>
            </w:r>
          </w:p>
          <w:p w:rsidR="0056083B" w:rsidRPr="00C54109" w:rsidRDefault="00A227BD" w:rsidP="00C54109">
            <w:pPr>
              <w:pStyle w:val="Style1"/>
              <w:spacing w:line="240" w:lineRule="auto"/>
              <w:outlineLvl w:val="0"/>
              <w:rPr>
                <w:rFonts w:ascii="Calisto MT" w:hAnsi="Calisto MT" w:cs="B Nazanin"/>
                <w:b/>
                <w:bCs/>
                <w:sz w:val="22"/>
                <w:szCs w:val="22"/>
              </w:rPr>
            </w:pPr>
            <w:r w:rsidRPr="00C54109">
              <w:rPr>
                <w:rFonts w:ascii="Calisto MT" w:hAnsi="Calisto MT" w:cs="B Nazanin"/>
                <w:b/>
                <w:bCs/>
                <w:sz w:val="22"/>
                <w:szCs w:val="22"/>
              </w:rPr>
              <w:t xml:space="preserve">F </w:t>
            </w:r>
            <w:r w:rsidRPr="00C54109">
              <w:rPr>
                <w:rFonts w:ascii="Calisto MT" w:hAnsi="Calisto MT" w:cs="B Nazanin" w:hint="cs"/>
                <w:b/>
                <w:bCs/>
                <w:sz w:val="22"/>
                <w:szCs w:val="22"/>
                <w:rtl/>
              </w:rPr>
              <w:t xml:space="preserve"> = </w:t>
            </w:r>
            <w:r w:rsidR="00D06478" w:rsidRPr="00C54109">
              <w:rPr>
                <w:rFonts w:ascii="Calisto MT" w:hAnsi="Calisto MT" w:cs="B Nazanin" w:hint="cs"/>
                <w:b/>
                <w:bCs/>
                <w:sz w:val="22"/>
                <w:szCs w:val="22"/>
                <w:rtl/>
              </w:rPr>
              <w:t xml:space="preserve">بعد خانوار </w:t>
            </w:r>
            <w:r w:rsidR="00844BBA" w:rsidRPr="00C54109">
              <w:rPr>
                <w:rFonts w:ascii="Calisto MT" w:hAnsi="Calisto MT" w:cs="B Nazanin" w:hint="cs"/>
                <w:b/>
                <w:bCs/>
                <w:sz w:val="22"/>
                <w:szCs w:val="22"/>
                <w:rtl/>
              </w:rPr>
              <w:t xml:space="preserve">شهری ازنا (4) نفر </w:t>
            </w:r>
            <w:r w:rsidR="0056083B" w:rsidRPr="00C54109">
              <w:rPr>
                <w:rFonts w:ascii="Calisto MT" w:hAnsi="Calisto MT" w:cs="B Nazanin" w:hint="cs"/>
                <w:b/>
                <w:bCs/>
                <w:sz w:val="22"/>
                <w:szCs w:val="22"/>
                <w:rtl/>
              </w:rPr>
              <w:t xml:space="preserve"> </w:t>
            </w:r>
          </w:p>
          <w:p w:rsidR="0056083B" w:rsidRPr="00C54109" w:rsidRDefault="00A227BD" w:rsidP="00A227BD">
            <w:pPr>
              <w:pStyle w:val="Style1"/>
              <w:spacing w:line="240" w:lineRule="auto"/>
              <w:outlineLvl w:val="0"/>
              <w:rPr>
                <w:rFonts w:ascii="Calisto MT" w:hAnsi="Calisto MT" w:cs="B Nazanin"/>
                <w:b/>
                <w:bCs/>
                <w:sz w:val="22"/>
                <w:szCs w:val="22"/>
                <w:rtl/>
              </w:rPr>
            </w:pPr>
            <w:r w:rsidRPr="00C54109">
              <w:rPr>
                <w:rFonts w:ascii="Calisto MT" w:hAnsi="Calisto MT" w:cs="B Nazanin"/>
                <w:b/>
                <w:bCs/>
                <w:sz w:val="22"/>
                <w:szCs w:val="22"/>
              </w:rPr>
              <w:t>D</w:t>
            </w:r>
            <w:r w:rsidRPr="00C54109">
              <w:rPr>
                <w:rFonts w:ascii="Calisto MT" w:hAnsi="Calisto MT" w:cs="B Nazanin" w:hint="cs"/>
                <w:b/>
                <w:bCs/>
                <w:sz w:val="22"/>
                <w:szCs w:val="22"/>
                <w:rtl/>
              </w:rPr>
              <w:t>=</w:t>
            </w:r>
            <w:r w:rsidR="00844BBA" w:rsidRPr="00C54109">
              <w:rPr>
                <w:rFonts w:ascii="Calisto MT" w:hAnsi="Calisto MT" w:cs="B Nazanin" w:hint="cs"/>
                <w:b/>
                <w:bCs/>
                <w:sz w:val="22"/>
                <w:szCs w:val="22"/>
                <w:rtl/>
              </w:rPr>
              <w:t>تعداد روزهای سال (365 روز)</w:t>
            </w:r>
            <w:r w:rsidR="0056083B" w:rsidRPr="00C54109">
              <w:rPr>
                <w:rFonts w:ascii="Calisto MT" w:hAnsi="Calisto MT" w:cs="B Nazanin" w:hint="cs"/>
                <w:b/>
                <w:bCs/>
                <w:sz w:val="22"/>
                <w:szCs w:val="22"/>
                <w:rtl/>
              </w:rPr>
              <w:t xml:space="preserve"> </w:t>
            </w:r>
          </w:p>
          <w:p w:rsidR="00844BBA" w:rsidRPr="00C54109" w:rsidRDefault="00A227BD" w:rsidP="001352C8">
            <w:pPr>
              <w:pStyle w:val="Style1"/>
              <w:outlineLvl w:val="0"/>
              <w:rPr>
                <w:rFonts w:cs="B Nazanin"/>
                <w:b/>
                <w:bCs/>
                <w:sz w:val="22"/>
                <w:szCs w:val="22"/>
                <w:rtl/>
              </w:rPr>
            </w:pPr>
            <w:r w:rsidRPr="00C54109">
              <w:rPr>
                <w:rFonts w:ascii="Calisto MT" w:hAnsi="Calisto MT" w:cs="B Nazanin"/>
                <w:b/>
                <w:bCs/>
                <w:sz w:val="22"/>
                <w:szCs w:val="22"/>
              </w:rPr>
              <w:t>R</w:t>
            </w:r>
            <w:r w:rsidRPr="00C54109">
              <w:rPr>
                <w:rFonts w:ascii="Calisto MT" w:hAnsi="Calisto MT" w:cs="B Nazanin" w:hint="cs"/>
                <w:b/>
                <w:bCs/>
                <w:sz w:val="22"/>
                <w:szCs w:val="22"/>
                <w:rtl/>
              </w:rPr>
              <w:t xml:space="preserve"> = </w:t>
            </w:r>
            <w:r w:rsidR="00844BBA" w:rsidRPr="00C54109">
              <w:rPr>
                <w:rFonts w:ascii="Calisto MT" w:hAnsi="Calisto MT" w:cs="B Nazanin" w:hint="cs"/>
                <w:b/>
                <w:bCs/>
                <w:sz w:val="22"/>
                <w:szCs w:val="22"/>
                <w:rtl/>
              </w:rPr>
              <w:t>سرانه تولید پسماند در شهر ازنا (</w:t>
            </w:r>
            <w:r w:rsidR="001352C8">
              <w:rPr>
                <w:rFonts w:ascii="Calisto MT" w:hAnsi="Calisto MT" w:cs="B Nazanin" w:hint="cs"/>
                <w:b/>
                <w:bCs/>
                <w:sz w:val="22"/>
                <w:szCs w:val="22"/>
                <w:rtl/>
              </w:rPr>
              <w:t xml:space="preserve">1 </w:t>
            </w:r>
            <w:r w:rsidR="00844BBA" w:rsidRPr="00C54109">
              <w:rPr>
                <w:rFonts w:ascii="Calisto MT" w:hAnsi="Calisto MT" w:cs="B Nazanin" w:hint="cs"/>
                <w:b/>
                <w:bCs/>
                <w:sz w:val="22"/>
                <w:szCs w:val="22"/>
                <w:rtl/>
              </w:rPr>
              <w:t>کیلو گرم)</w:t>
            </w:r>
          </w:p>
          <w:p w:rsidR="0056083B" w:rsidRPr="00C54109" w:rsidRDefault="00273DA0" w:rsidP="0053558C">
            <w:pPr>
              <w:rPr>
                <w:rFonts w:cstheme="minorBidi"/>
                <w:rtl/>
              </w:rPr>
            </w:pPr>
            <m:oMath>
              <m:sSub>
                <m:sSubPr>
                  <m:ctrlPr>
                    <w:rPr>
                      <w:rFonts w:ascii="Cambria Math" w:hAnsi="Clarendon" w:cs="Narkisim"/>
                      <w:b/>
                      <w:bCs/>
                    </w:rPr>
                  </m:ctrlPr>
                </m:sSubPr>
                <m:e>
                  <m:r>
                    <m:rPr>
                      <m:sty m:val="b"/>
                    </m:rPr>
                    <w:rPr>
                      <w:rFonts w:ascii="Cambria Math" w:hAnsi="Cambria Math" w:cs="Narkisim"/>
                    </w:rPr>
                    <m:t>C</m:t>
                  </m:r>
                </m:e>
                <m:sub>
                  <m:r>
                    <m:rPr>
                      <m:sty m:val="b"/>
                    </m:rPr>
                    <w:rPr>
                      <w:rFonts w:ascii="Cambria Math" w:hAnsi="Clarendon" w:cs="Narkisim"/>
                    </w:rPr>
                    <m:t>t</m:t>
                  </m:r>
                </m:sub>
              </m:sSub>
            </m:oMath>
            <w:r w:rsidR="00A227BD" w:rsidRPr="00C54109">
              <w:rPr>
                <w:rFonts w:ascii="Calisto MT" w:hAnsi="Calisto MT" w:cs="B Nazanin" w:hint="cs"/>
                <w:b/>
                <w:bCs/>
                <w:rtl/>
              </w:rPr>
              <w:t xml:space="preserve"> = </w:t>
            </w:r>
            <w:r w:rsidR="00BD5905" w:rsidRPr="00C54109">
              <w:rPr>
                <w:rFonts w:ascii="Calisto MT" w:hAnsi="Calisto MT" w:cs="B Nazanin" w:hint="cs"/>
                <w:b/>
                <w:bCs/>
                <w:rtl/>
              </w:rPr>
              <w:t>بهای تمام شده جمع آوری و حمل یک کیلو گرم پسماند عادی در شهر ازنا</w:t>
            </w:r>
            <w:r w:rsidR="00C54109">
              <w:rPr>
                <w:rFonts w:ascii="Calisto MT" w:hAnsi="Calisto MT" w:cs="B Nazanin" w:hint="cs"/>
                <w:b/>
                <w:bCs/>
                <w:rtl/>
              </w:rPr>
              <w:t xml:space="preserve"> </w:t>
            </w:r>
            <w:r w:rsidR="00BD5905" w:rsidRPr="00C54109">
              <w:rPr>
                <w:rFonts w:ascii="Calisto MT" w:hAnsi="Calisto MT" w:cs="B Nazanin" w:hint="cs"/>
                <w:b/>
                <w:bCs/>
                <w:rtl/>
              </w:rPr>
              <w:t>(</w:t>
            </w:r>
            <w:r w:rsidR="0053558C">
              <w:rPr>
                <w:rFonts w:ascii="Calisto MT" w:hAnsi="Calisto MT" w:cs="B Nazanin" w:hint="cs"/>
                <w:b/>
                <w:bCs/>
                <w:rtl/>
              </w:rPr>
              <w:t>5000</w:t>
            </w:r>
            <w:r w:rsidR="0094007A">
              <w:rPr>
                <w:rFonts w:ascii="Calisto MT" w:hAnsi="Calisto MT" w:cs="B Nazanin" w:hint="cs"/>
                <w:b/>
                <w:bCs/>
                <w:rtl/>
              </w:rPr>
              <w:t xml:space="preserve"> </w:t>
            </w:r>
            <w:r w:rsidR="00BD5905" w:rsidRPr="00C54109">
              <w:rPr>
                <w:rFonts w:ascii="Calisto MT" w:hAnsi="Calisto MT" w:cs="B Nazanin" w:hint="cs"/>
                <w:b/>
                <w:bCs/>
                <w:rtl/>
              </w:rPr>
              <w:t xml:space="preserve">ریال) </w:t>
            </w:r>
          </w:p>
          <w:p w:rsidR="00A227BD" w:rsidRPr="00C54109" w:rsidRDefault="00273DA0" w:rsidP="0053558C">
            <w:pPr>
              <w:rPr>
                <w:rFonts w:ascii="Calisto MT" w:hAnsi="Calisto MT" w:cs="B Nazanin"/>
                <w:b/>
                <w:bCs/>
                <w:rtl/>
              </w:rPr>
            </w:pPr>
            <m:oMath>
              <m:sSub>
                <m:sSubPr>
                  <m:ctrlPr>
                    <w:rPr>
                      <w:rFonts w:ascii="Cambria Math" w:hAnsi="Clarendon" w:cs="Narkisim"/>
                      <w:b/>
                      <w:bCs/>
                    </w:rPr>
                  </m:ctrlPr>
                </m:sSubPr>
                <m:e>
                  <m:r>
                    <m:rPr>
                      <m:sty m:val="b"/>
                    </m:rPr>
                    <w:rPr>
                      <w:rFonts w:ascii="Cambria Math" w:hAnsi="Cambria Math" w:cs="Narkisim"/>
                    </w:rPr>
                    <m:t>C</m:t>
                  </m:r>
                </m:e>
                <m:sub>
                  <m:r>
                    <m:rPr>
                      <m:sty m:val="b"/>
                    </m:rPr>
                    <w:rPr>
                      <w:rFonts w:ascii="Cambria Math" w:hAnsi="Clarendon" w:cs="Narkisim"/>
                    </w:rPr>
                    <m:t>d</m:t>
                  </m:r>
                </m:sub>
              </m:sSub>
            </m:oMath>
            <w:r w:rsidR="00A227BD" w:rsidRPr="00C54109">
              <w:rPr>
                <w:rFonts w:ascii="Calisto MT" w:hAnsi="Calisto MT" w:cs="B Nazanin" w:hint="cs"/>
                <w:b/>
                <w:bCs/>
                <w:rtl/>
              </w:rPr>
              <w:t xml:space="preserve"> = بهای تمام شده پردازش و دفع یک کیلو گرم پسماند عادی در شهر ازنا</w:t>
            </w:r>
            <w:r w:rsidR="00C54109">
              <w:rPr>
                <w:rFonts w:ascii="Calisto MT" w:hAnsi="Calisto MT" w:cs="B Nazanin" w:hint="cs"/>
                <w:b/>
                <w:bCs/>
                <w:rtl/>
              </w:rPr>
              <w:t xml:space="preserve"> </w:t>
            </w:r>
            <w:r w:rsidR="00BD5905" w:rsidRPr="00C54109">
              <w:rPr>
                <w:rFonts w:ascii="Calisto MT" w:hAnsi="Calisto MT" w:cs="B Nazanin" w:hint="cs"/>
                <w:b/>
                <w:bCs/>
                <w:rtl/>
              </w:rPr>
              <w:t>(</w:t>
            </w:r>
            <w:r w:rsidR="0053558C">
              <w:rPr>
                <w:rFonts w:ascii="Calisto MT" w:hAnsi="Calisto MT" w:cs="B Nazanin" w:hint="cs"/>
                <w:b/>
                <w:bCs/>
                <w:rtl/>
              </w:rPr>
              <w:t>1000</w:t>
            </w:r>
            <w:r w:rsidR="00BD5905" w:rsidRPr="00C54109">
              <w:rPr>
                <w:rFonts w:ascii="Calisto MT" w:hAnsi="Calisto MT" w:cs="B Nazanin" w:hint="cs"/>
                <w:b/>
                <w:bCs/>
                <w:rtl/>
              </w:rPr>
              <w:t xml:space="preserve"> ریال)</w:t>
            </w:r>
            <w:r w:rsidR="00A227BD" w:rsidRPr="00C54109">
              <w:rPr>
                <w:rFonts w:ascii="Calisto MT" w:hAnsi="Calisto MT" w:cs="B Nazanin" w:hint="cs"/>
                <w:b/>
                <w:bCs/>
                <w:rtl/>
              </w:rPr>
              <w:t xml:space="preserve"> </w:t>
            </w:r>
          </w:p>
          <w:p w:rsidR="005644AB" w:rsidRPr="00C54109" w:rsidRDefault="00273DA0" w:rsidP="0053558C">
            <w:pPr>
              <w:rPr>
                <w:rFonts w:ascii="Clarendon" w:eastAsiaTheme="minorEastAsia" w:hAnsi="Clarendon" w:cs="2  Nazanin"/>
                <w:b/>
                <w:bCs/>
                <w:rtl/>
              </w:rPr>
            </w:pPr>
            <m:oMath>
              <m:sSub>
                <m:sSubPr>
                  <m:ctrlPr>
                    <w:rPr>
                      <w:rFonts w:ascii="Cambria Math" w:hAnsi="Clarendon" w:cs="2  Nazanin"/>
                      <w:b/>
                      <w:bCs/>
                    </w:rPr>
                  </m:ctrlPr>
                </m:sSubPr>
                <m:e>
                  <m:r>
                    <m:rPr>
                      <m:sty m:val="b"/>
                    </m:rPr>
                    <w:rPr>
                      <w:rFonts w:ascii="Cambria Math" w:hAnsi="Cambria Math" w:cs="2  Nazanin"/>
                    </w:rPr>
                    <m:t>E</m:t>
                  </m:r>
                </m:e>
                <m:sub>
                  <m:r>
                    <m:rPr>
                      <m:sty m:val="b"/>
                    </m:rPr>
                    <w:rPr>
                      <w:rFonts w:ascii="Cambria Math" w:hAnsi="Clarendon" w:cs="2  Nazanin"/>
                    </w:rPr>
                    <m:t>1</m:t>
                  </m:r>
                </m:sub>
              </m:sSub>
            </m:oMath>
            <w:r w:rsidR="008F5D0A" w:rsidRPr="00C54109">
              <w:rPr>
                <w:rFonts w:ascii="Calisto MT" w:hAnsi="Calisto MT" w:cs="2  Nazanin" w:hint="cs"/>
                <w:b/>
                <w:bCs/>
                <w:rtl/>
              </w:rPr>
              <w:t xml:space="preserve"> =</w:t>
            </w:r>
            <w:r w:rsidR="005644AB" w:rsidRPr="00C54109">
              <w:rPr>
                <w:rFonts w:ascii="Calisto MT" w:hAnsi="Calisto MT" w:cs="2  Nazanin" w:hint="cs"/>
                <w:b/>
                <w:bCs/>
                <w:rtl/>
              </w:rPr>
              <w:t>ضریب تعدیل(</w:t>
            </w:r>
            <w:r w:rsidR="008F5D0A" w:rsidRPr="00C54109">
              <w:rPr>
                <w:rFonts w:ascii="Calisto MT" w:hAnsi="Calisto MT" w:cs="2  Nazanin" w:hint="cs"/>
                <w:b/>
                <w:bCs/>
                <w:rtl/>
              </w:rPr>
              <w:t xml:space="preserve"> </w:t>
            </w:r>
            <m:oMath>
              <m:f>
                <m:fPr>
                  <m:ctrlPr>
                    <w:rPr>
                      <w:rFonts w:ascii="Cambria Math" w:eastAsiaTheme="minorEastAsia" w:hAnsi="Cambria Math" w:cs="2  Nazanin"/>
                      <w:b/>
                      <w:bCs/>
                    </w:rPr>
                  </m:ctrlPr>
                </m:fPr>
                <m:num>
                  <m:r>
                    <m:rPr>
                      <m:sty m:val="b"/>
                    </m:rPr>
                    <w:rPr>
                      <w:rFonts w:ascii="Cambria Math" w:eastAsiaTheme="minorEastAsia" w:hAnsi="Cambria Math" w:cs="2  Nazanin"/>
                      <w:rtl/>
                    </w:rPr>
                    <m:t>نظر مورد مسکونی واحد نوسازی عوارض</m:t>
                  </m:r>
                </m:num>
                <m:den>
                  <m:r>
                    <m:rPr>
                      <m:sty m:val="b"/>
                    </m:rPr>
                    <w:rPr>
                      <w:rFonts w:ascii="Cambria Math" w:eastAsiaTheme="minorEastAsia" w:hAnsi="Cambria Math" w:cs="2  Nazanin"/>
                    </w:rPr>
                    <m:t>(</m:t>
                  </m:r>
                  <m:r>
                    <m:rPr>
                      <m:sty m:val="bi"/>
                    </m:rPr>
                    <w:rPr>
                      <w:rFonts w:ascii="Cambria Math" w:eastAsiaTheme="minorEastAsia" w:hAnsi="Cambria Math" w:cs="2  Nazanin"/>
                    </w:rPr>
                    <m:t>2,000,000)</m:t>
                  </m:r>
                  <m:r>
                    <m:rPr>
                      <m:sty m:val="b"/>
                    </m:rPr>
                    <w:rPr>
                      <w:rFonts w:ascii="Cambria Math" w:eastAsiaTheme="minorEastAsia" w:hAnsi="Cambria Math" w:cs="2  Nazanin"/>
                      <w:rtl/>
                    </w:rPr>
                    <m:t xml:space="preserve"> مسکونی واحد یک نوسازی عوارض متوسط</m:t>
                  </m:r>
                </m:den>
              </m:f>
            </m:oMath>
            <w:r w:rsidR="005644AB" w:rsidRPr="00C54109">
              <w:rPr>
                <w:rFonts w:ascii="Clarendon" w:eastAsiaTheme="minorEastAsia" w:hAnsi="Clarendon" w:cs="2  Nazanin" w:hint="cs"/>
                <w:b/>
                <w:bCs/>
                <w:rtl/>
              </w:rPr>
              <w:t xml:space="preserve"> )    </w:t>
            </w:r>
          </w:p>
          <w:p w:rsidR="005644AB" w:rsidRPr="00C54109" w:rsidRDefault="00273DA0" w:rsidP="00C54109">
            <w:pPr>
              <w:rPr>
                <w:rFonts w:ascii="Clarendon" w:eastAsiaTheme="minorEastAsia" w:hAnsi="Clarendon" w:cs="2  Nazanin"/>
                <w:b/>
                <w:bCs/>
                <w:rtl/>
              </w:rPr>
            </w:pPr>
            <m:oMath>
              <m:sSub>
                <m:sSubPr>
                  <m:ctrlPr>
                    <w:rPr>
                      <w:rFonts w:ascii="Cambria Math" w:hAnsi="Clarendon" w:cs="2  Nazanin"/>
                      <w:b/>
                      <w:bCs/>
                    </w:rPr>
                  </m:ctrlPr>
                </m:sSubPr>
                <m:e>
                  <m:r>
                    <m:rPr>
                      <m:sty m:val="b"/>
                    </m:rPr>
                    <w:rPr>
                      <w:rFonts w:ascii="Cambria Math" w:hAnsi="Cambria Math" w:cs="2  Nazanin"/>
                    </w:rPr>
                    <m:t>E</m:t>
                  </m:r>
                </m:e>
                <m:sub>
                  <m:r>
                    <m:rPr>
                      <m:sty m:val="b"/>
                    </m:rPr>
                    <w:rPr>
                      <w:rFonts w:ascii="Cambria Math" w:hAnsi="Clarendon" w:cs="2  Nazanin"/>
                    </w:rPr>
                    <m:t>2</m:t>
                  </m:r>
                </m:sub>
              </m:sSub>
            </m:oMath>
            <w:r w:rsidR="005644AB" w:rsidRPr="00C54109">
              <w:rPr>
                <w:rFonts w:ascii="Calisto MT" w:hAnsi="Calisto MT" w:cs="2  Nazanin" w:hint="cs"/>
                <w:b/>
                <w:bCs/>
                <w:rtl/>
              </w:rPr>
              <w:t xml:space="preserve"> = ضریب تشویق</w:t>
            </w:r>
            <w:r w:rsidR="00A45311" w:rsidRPr="00C54109">
              <w:rPr>
                <w:rFonts w:ascii="Calisto MT" w:hAnsi="Calisto MT" w:cs="2  Nazanin" w:hint="cs"/>
                <w:b/>
                <w:bCs/>
                <w:rtl/>
              </w:rPr>
              <w:t xml:space="preserve"> جهت گسترش تفکیک در مبدأ</w:t>
            </w:r>
            <w:r w:rsidR="005644AB" w:rsidRPr="00C54109">
              <w:rPr>
                <w:rFonts w:ascii="Calisto MT" w:hAnsi="Calisto MT" w:cs="2  Nazanin" w:hint="cs"/>
                <w:b/>
                <w:bCs/>
                <w:rtl/>
              </w:rPr>
              <w:t xml:space="preserve">  </w:t>
            </w:r>
            <m:oMath>
              <m:f>
                <m:fPr>
                  <m:ctrlPr>
                    <w:rPr>
                      <w:rFonts w:ascii="Cambria Math" w:eastAsiaTheme="minorEastAsia" w:hAnsi="Cambria Math" w:cs="2  Nazanin"/>
                      <w:b/>
                      <w:bCs/>
                    </w:rPr>
                  </m:ctrlPr>
                </m:fPr>
                <m:num>
                  <m:r>
                    <m:rPr>
                      <m:sty m:val="b"/>
                    </m:rPr>
                    <w:rPr>
                      <w:rFonts w:ascii="Cambria Math" w:eastAsiaTheme="minorEastAsia" w:hAnsi="Cambria Math" w:cs="2  Nazanin"/>
                      <w:rtl/>
                    </w:rPr>
                    <m:t>شده تفکیک پسماند</m:t>
                  </m:r>
                </m:num>
                <m:den>
                  <m:r>
                    <m:rPr>
                      <m:sty m:val="b"/>
                    </m:rPr>
                    <w:rPr>
                      <w:rFonts w:ascii="Cambria Math" w:eastAsiaTheme="minorEastAsia" w:hAnsi="Cambria Math" w:cs="2  Nazanin"/>
                      <w:rtl/>
                    </w:rPr>
                    <m:t>تولیدی پسماند کل</m:t>
                  </m:r>
                </m:den>
              </m:f>
            </m:oMath>
            <w:r w:rsidR="005644AB" w:rsidRPr="00C54109">
              <w:rPr>
                <w:rFonts w:ascii="Clarendon" w:eastAsiaTheme="minorEastAsia" w:hAnsi="Clarendon" w:cs="2  Nazanin" w:hint="cs"/>
                <w:b/>
                <w:bCs/>
                <w:rtl/>
              </w:rPr>
              <w:t xml:space="preserve">  </w:t>
            </w:r>
            <w:r w:rsidR="001B21DC" w:rsidRPr="00C54109">
              <w:rPr>
                <w:rFonts w:ascii="Clarendon" w:eastAsiaTheme="minorEastAsia" w:hAnsi="Clarendon" w:cs="2  Nazanin" w:hint="cs"/>
                <w:b/>
                <w:bCs/>
                <w:rtl/>
              </w:rPr>
              <w:t>- 1</w:t>
            </w:r>
            <w:r w:rsidR="005644AB" w:rsidRPr="00C54109">
              <w:rPr>
                <w:rFonts w:ascii="Clarendon" w:eastAsiaTheme="minorEastAsia" w:hAnsi="Clarendon" w:cs="2  Nazanin" w:hint="cs"/>
                <w:b/>
                <w:bCs/>
                <w:rtl/>
              </w:rPr>
              <w:t xml:space="preserve">  </w:t>
            </w:r>
            <w:r w:rsidR="00A45311" w:rsidRPr="00C54109">
              <w:rPr>
                <w:rFonts w:ascii="Times New Roman" w:eastAsiaTheme="minorEastAsia" w:hAnsi="Times New Roman" w:cs="Times New Roman"/>
                <w:b/>
                <w:bCs/>
                <w:rtl/>
              </w:rPr>
              <w:t>←←</w:t>
            </w:r>
            <w:r w:rsidR="00A45311" w:rsidRPr="00C54109">
              <w:rPr>
                <w:rFonts w:ascii="Clarendon" w:eastAsiaTheme="minorEastAsia" w:hAnsi="Clarendon" w:cs="2  Nazanin" w:hint="cs"/>
                <w:b/>
                <w:bCs/>
                <w:rtl/>
              </w:rPr>
              <w:t xml:space="preserve"> </w:t>
            </w:r>
            <w:r w:rsidR="00C54109">
              <w:rPr>
                <w:rFonts w:ascii="Clarendon" w:eastAsiaTheme="minorEastAsia" w:hAnsi="Clarendon" w:cs="2  Nazanin" w:hint="cs"/>
                <w:b/>
                <w:bCs/>
                <w:rtl/>
              </w:rPr>
              <w:t>7</w:t>
            </w:r>
            <w:r w:rsidR="00A45311" w:rsidRPr="00C54109">
              <w:rPr>
                <w:rFonts w:ascii="Clarendon" w:eastAsiaTheme="minorEastAsia" w:hAnsi="Clarendon" w:cs="2  Nazanin" w:hint="cs"/>
                <w:b/>
                <w:bCs/>
                <w:rtl/>
              </w:rPr>
              <w:t>/0</w:t>
            </w:r>
          </w:p>
          <w:p w:rsidR="005644AB" w:rsidRPr="005644AB" w:rsidRDefault="005644AB" w:rsidP="005644AB">
            <w:pPr>
              <w:rPr>
                <w:rFonts w:ascii="Clarendon" w:eastAsiaTheme="minorEastAsia" w:hAnsi="Clarendon" w:cs="2  Nazanin"/>
                <w:b/>
                <w:bCs/>
                <w:sz w:val="24"/>
                <w:szCs w:val="24"/>
                <w:rtl/>
              </w:rPr>
            </w:pPr>
          </w:p>
          <w:p w:rsidR="008F5D0A" w:rsidRDefault="008F5D0A" w:rsidP="000C1D3B">
            <w:pPr>
              <w:rPr>
                <w:rFonts w:cstheme="minorBidi"/>
                <w:rtl/>
              </w:rPr>
            </w:pPr>
          </w:p>
          <w:p w:rsidR="008F5D0A" w:rsidRDefault="008F5D0A" w:rsidP="00BD5905">
            <w:pPr>
              <w:rPr>
                <w:rFonts w:cstheme="minorBidi"/>
                <w:rtl/>
              </w:rPr>
            </w:pPr>
          </w:p>
          <w:p w:rsidR="008F5D0A" w:rsidRPr="00A227BD" w:rsidRDefault="008F5D0A" w:rsidP="00BD5905">
            <w:pPr>
              <w:rPr>
                <w:rFonts w:cstheme="minorBidi"/>
                <w:rtl/>
              </w:rPr>
            </w:pPr>
          </w:p>
        </w:tc>
        <w:tc>
          <w:tcPr>
            <w:tcW w:w="992" w:type="dxa"/>
            <w:vMerge/>
            <w:tcBorders>
              <w:bottom w:val="single" w:sz="4" w:space="0" w:color="auto"/>
            </w:tcBorders>
          </w:tcPr>
          <w:p w:rsidR="0056083B" w:rsidRDefault="0056083B" w:rsidP="00C54109">
            <w:pPr>
              <w:pStyle w:val="Style1"/>
              <w:spacing w:line="240" w:lineRule="auto"/>
              <w:jc w:val="center"/>
              <w:outlineLvl w:val="0"/>
              <w:rPr>
                <w:rFonts w:cs="B Nazanin"/>
                <w:b/>
                <w:bCs/>
                <w:sz w:val="24"/>
                <w:szCs w:val="24"/>
                <w:rtl/>
              </w:rPr>
            </w:pPr>
          </w:p>
        </w:tc>
        <w:tc>
          <w:tcPr>
            <w:tcW w:w="4395" w:type="dxa"/>
            <w:vMerge/>
            <w:tcBorders>
              <w:bottom w:val="single" w:sz="4" w:space="0" w:color="auto"/>
            </w:tcBorders>
          </w:tcPr>
          <w:p w:rsidR="0056083B" w:rsidRDefault="0056083B" w:rsidP="00C54109">
            <w:pPr>
              <w:pStyle w:val="Style1"/>
              <w:spacing w:line="240" w:lineRule="auto"/>
              <w:jc w:val="center"/>
              <w:outlineLvl w:val="0"/>
              <w:rPr>
                <w:rFonts w:cs="B Nazanin"/>
                <w:b/>
                <w:bCs/>
                <w:sz w:val="24"/>
                <w:szCs w:val="24"/>
                <w:rtl/>
              </w:rPr>
            </w:pPr>
          </w:p>
        </w:tc>
      </w:tr>
    </w:tbl>
    <w:p w:rsidR="00C54109" w:rsidRDefault="00C54109" w:rsidP="00C54109">
      <w:pPr>
        <w:pStyle w:val="Style1"/>
        <w:spacing w:line="240" w:lineRule="auto"/>
        <w:jc w:val="center"/>
        <w:rPr>
          <w:rFonts w:cs="2  Titr"/>
          <w:b/>
          <w:bCs/>
          <w:sz w:val="24"/>
          <w:szCs w:val="24"/>
          <w:rtl/>
        </w:rPr>
      </w:pPr>
      <w:r w:rsidRPr="00833355">
        <w:rPr>
          <w:rFonts w:cs="2  Titr" w:hint="cs"/>
          <w:b/>
          <w:bCs/>
          <w:sz w:val="26"/>
          <w:szCs w:val="26"/>
          <w:rtl/>
        </w:rPr>
        <w:lastRenderedPageBreak/>
        <w:t xml:space="preserve">تعرفه شماره (6-9) </w:t>
      </w:r>
      <w:r w:rsidRPr="00833355">
        <w:rPr>
          <w:rFonts w:ascii="Times New Roman" w:hAnsi="Times New Roman" w:cs="Times New Roman" w:hint="cs"/>
          <w:b/>
          <w:bCs/>
          <w:sz w:val="26"/>
          <w:szCs w:val="26"/>
          <w:rtl/>
        </w:rPr>
        <w:t>–</w:t>
      </w:r>
      <w:r w:rsidRPr="00833355">
        <w:rPr>
          <w:rFonts w:cs="2  Titr" w:hint="cs"/>
          <w:b/>
          <w:bCs/>
          <w:sz w:val="26"/>
          <w:szCs w:val="26"/>
          <w:rtl/>
        </w:rPr>
        <w:t xml:space="preserve"> بهاء</w:t>
      </w:r>
      <w:r w:rsidRPr="00833355">
        <w:rPr>
          <w:rFonts w:cs="2  Titr"/>
          <w:b/>
          <w:bCs/>
          <w:sz w:val="26"/>
          <w:szCs w:val="26"/>
          <w:rtl/>
        </w:rPr>
        <w:t xml:space="preserve"> </w:t>
      </w:r>
      <w:r w:rsidRPr="001352C8">
        <w:rPr>
          <w:rFonts w:cs="2  Titr" w:hint="cs"/>
          <w:b/>
          <w:bCs/>
          <w:sz w:val="26"/>
          <w:szCs w:val="26"/>
          <w:rtl/>
        </w:rPr>
        <w:t>خدمات</w:t>
      </w:r>
      <w:r w:rsidRPr="00833355">
        <w:rPr>
          <w:rFonts w:cs="2  Titr"/>
          <w:b/>
          <w:bCs/>
          <w:sz w:val="26"/>
          <w:szCs w:val="26"/>
          <w:rtl/>
        </w:rPr>
        <w:t xml:space="preserve"> </w:t>
      </w:r>
      <w:r w:rsidRPr="00833355">
        <w:rPr>
          <w:rFonts w:cs="2  Titr" w:hint="cs"/>
          <w:b/>
          <w:bCs/>
          <w:sz w:val="26"/>
          <w:szCs w:val="26"/>
          <w:rtl/>
        </w:rPr>
        <w:t>مديريت</w:t>
      </w:r>
      <w:r w:rsidRPr="00833355">
        <w:rPr>
          <w:rFonts w:cs="2  Titr"/>
          <w:b/>
          <w:bCs/>
          <w:sz w:val="26"/>
          <w:szCs w:val="26"/>
          <w:rtl/>
        </w:rPr>
        <w:t xml:space="preserve"> </w:t>
      </w:r>
      <w:r w:rsidRPr="00833355">
        <w:rPr>
          <w:rFonts w:cs="2  Titr" w:hint="cs"/>
          <w:b/>
          <w:bCs/>
          <w:sz w:val="26"/>
          <w:szCs w:val="26"/>
          <w:rtl/>
        </w:rPr>
        <w:t>پسماند</w:t>
      </w:r>
    </w:p>
    <w:tbl>
      <w:tblPr>
        <w:tblStyle w:val="TableGrid"/>
        <w:tblpPr w:leftFromText="180" w:rightFromText="180" w:vertAnchor="text" w:horzAnchor="margin" w:tblpY="406"/>
        <w:tblOverlap w:val="never"/>
        <w:bidiVisual/>
        <w:tblW w:w="0" w:type="auto"/>
        <w:tblLayout w:type="fixed"/>
        <w:tblLook w:val="04A0"/>
      </w:tblPr>
      <w:tblGrid>
        <w:gridCol w:w="1417"/>
        <w:gridCol w:w="992"/>
        <w:gridCol w:w="8931"/>
        <w:gridCol w:w="850"/>
        <w:gridCol w:w="3119"/>
      </w:tblGrid>
      <w:tr w:rsidR="00C54109" w:rsidTr="00540A07">
        <w:tc>
          <w:tcPr>
            <w:tcW w:w="11340" w:type="dxa"/>
            <w:gridSpan w:val="3"/>
            <w:vAlign w:val="center"/>
          </w:tcPr>
          <w:p w:rsidR="00C54109" w:rsidRPr="00EF7ADD" w:rsidRDefault="00C54109" w:rsidP="006256EA">
            <w:pPr>
              <w:pStyle w:val="Style1"/>
              <w:spacing w:line="240" w:lineRule="auto"/>
              <w:jc w:val="center"/>
              <w:outlineLvl w:val="0"/>
              <w:rPr>
                <w:rFonts w:cs="B Nazanin"/>
                <w:b/>
                <w:bCs/>
                <w:sz w:val="24"/>
                <w:szCs w:val="24"/>
                <w:rtl/>
              </w:rPr>
            </w:pPr>
            <w:r w:rsidRPr="00833355">
              <w:rPr>
                <w:rFonts w:cs="2  Titr" w:hint="cs"/>
                <w:b/>
                <w:bCs/>
                <w:sz w:val="26"/>
                <w:szCs w:val="26"/>
                <w:rtl/>
              </w:rPr>
              <w:t>بهاء</w:t>
            </w:r>
            <w:r w:rsidRPr="00833355">
              <w:rPr>
                <w:rFonts w:cs="2  Titr"/>
                <w:b/>
                <w:bCs/>
                <w:sz w:val="26"/>
                <w:szCs w:val="26"/>
                <w:rtl/>
              </w:rPr>
              <w:t xml:space="preserve"> </w:t>
            </w:r>
            <w:r w:rsidRPr="00833355">
              <w:rPr>
                <w:rFonts w:cs="2  Titr" w:hint="cs"/>
                <w:b/>
                <w:bCs/>
                <w:sz w:val="26"/>
                <w:szCs w:val="26"/>
                <w:rtl/>
              </w:rPr>
              <w:t>خدمات</w:t>
            </w:r>
            <w:r w:rsidRPr="00833355">
              <w:rPr>
                <w:rFonts w:cs="2  Titr"/>
                <w:b/>
                <w:bCs/>
                <w:sz w:val="26"/>
                <w:szCs w:val="26"/>
                <w:rtl/>
              </w:rPr>
              <w:t xml:space="preserve"> </w:t>
            </w:r>
            <w:r w:rsidRPr="00833355">
              <w:rPr>
                <w:rFonts w:cs="2  Titr" w:hint="cs"/>
                <w:b/>
                <w:bCs/>
                <w:sz w:val="26"/>
                <w:szCs w:val="26"/>
                <w:rtl/>
              </w:rPr>
              <w:t>مديريت</w:t>
            </w:r>
            <w:r w:rsidRPr="00833355">
              <w:rPr>
                <w:rFonts w:cs="2  Titr"/>
                <w:b/>
                <w:bCs/>
                <w:sz w:val="26"/>
                <w:szCs w:val="26"/>
                <w:rtl/>
              </w:rPr>
              <w:t xml:space="preserve"> </w:t>
            </w:r>
            <w:r w:rsidRPr="00833355">
              <w:rPr>
                <w:rFonts w:cs="2  Titr" w:hint="cs"/>
                <w:b/>
                <w:bCs/>
                <w:sz w:val="26"/>
                <w:szCs w:val="26"/>
                <w:rtl/>
              </w:rPr>
              <w:t>پسماند</w:t>
            </w:r>
            <w:r>
              <w:rPr>
                <w:rFonts w:cs="2  Titr" w:hint="cs"/>
                <w:b/>
                <w:bCs/>
                <w:sz w:val="24"/>
                <w:szCs w:val="24"/>
                <w:rtl/>
              </w:rPr>
              <w:t xml:space="preserve"> های عادی(شهری)</w:t>
            </w:r>
            <w:r w:rsidR="006256EA">
              <w:rPr>
                <w:rFonts w:cs="2  Titr" w:hint="cs"/>
                <w:b/>
                <w:bCs/>
                <w:sz w:val="24"/>
                <w:szCs w:val="24"/>
                <w:rtl/>
              </w:rPr>
              <w:t>برای واحدهای غیر مسکونی</w:t>
            </w:r>
          </w:p>
        </w:tc>
        <w:tc>
          <w:tcPr>
            <w:tcW w:w="850" w:type="dxa"/>
          </w:tcPr>
          <w:p w:rsidR="00C54109" w:rsidRPr="00EF7ADD" w:rsidRDefault="00C54109" w:rsidP="00C54109">
            <w:pPr>
              <w:pStyle w:val="Style1"/>
              <w:spacing w:line="240" w:lineRule="auto"/>
              <w:jc w:val="center"/>
              <w:outlineLvl w:val="0"/>
              <w:rPr>
                <w:rFonts w:cs="B Nazanin"/>
                <w:b/>
                <w:bCs/>
                <w:sz w:val="24"/>
                <w:szCs w:val="24"/>
                <w:rtl/>
              </w:rPr>
            </w:pPr>
            <w:r w:rsidRPr="00EF7ADD">
              <w:rPr>
                <w:rFonts w:cs="B Nazanin" w:hint="cs"/>
                <w:b/>
                <w:bCs/>
                <w:sz w:val="24"/>
                <w:szCs w:val="24"/>
                <w:rtl/>
              </w:rPr>
              <w:t>منشأ قانونی</w:t>
            </w:r>
          </w:p>
        </w:tc>
        <w:tc>
          <w:tcPr>
            <w:tcW w:w="3119" w:type="dxa"/>
          </w:tcPr>
          <w:p w:rsidR="00C54109" w:rsidRPr="00EF7ADD" w:rsidRDefault="00C54109" w:rsidP="00C54109">
            <w:pPr>
              <w:pStyle w:val="Style1"/>
              <w:spacing w:line="240" w:lineRule="auto"/>
              <w:jc w:val="center"/>
              <w:outlineLvl w:val="0"/>
              <w:rPr>
                <w:rFonts w:cs="B Nazanin"/>
                <w:b/>
                <w:bCs/>
                <w:sz w:val="24"/>
                <w:szCs w:val="24"/>
                <w:rtl/>
              </w:rPr>
            </w:pPr>
            <w:r>
              <w:rPr>
                <w:rFonts w:cs="B Nazanin" w:hint="cs"/>
                <w:b/>
                <w:bCs/>
                <w:sz w:val="24"/>
                <w:szCs w:val="24"/>
                <w:rtl/>
              </w:rPr>
              <w:t>توضیحات</w:t>
            </w:r>
          </w:p>
        </w:tc>
      </w:tr>
      <w:tr w:rsidR="00C54109" w:rsidTr="00B92DCD">
        <w:tc>
          <w:tcPr>
            <w:tcW w:w="1417" w:type="dxa"/>
          </w:tcPr>
          <w:p w:rsidR="00C54109" w:rsidRDefault="00C54109" w:rsidP="00C54109">
            <w:pPr>
              <w:pStyle w:val="Style1"/>
              <w:spacing w:line="240" w:lineRule="auto"/>
              <w:jc w:val="center"/>
              <w:outlineLvl w:val="0"/>
              <w:rPr>
                <w:rFonts w:cs="B Nazanin"/>
                <w:b/>
                <w:bCs/>
                <w:sz w:val="24"/>
                <w:szCs w:val="24"/>
                <w:rtl/>
              </w:rPr>
            </w:pPr>
            <w:r>
              <w:rPr>
                <w:rFonts w:cs="B Nazanin" w:hint="cs"/>
                <w:b/>
                <w:bCs/>
                <w:sz w:val="24"/>
                <w:szCs w:val="24"/>
                <w:rtl/>
              </w:rPr>
              <w:t>عنوان</w:t>
            </w:r>
          </w:p>
        </w:tc>
        <w:tc>
          <w:tcPr>
            <w:tcW w:w="992" w:type="dxa"/>
          </w:tcPr>
          <w:p w:rsidR="00C54109" w:rsidRDefault="00C54109" w:rsidP="00C54109">
            <w:pPr>
              <w:pStyle w:val="Style1"/>
              <w:spacing w:line="240" w:lineRule="auto"/>
              <w:jc w:val="center"/>
              <w:outlineLvl w:val="0"/>
              <w:rPr>
                <w:rFonts w:cs="B Nazanin"/>
                <w:b/>
                <w:bCs/>
                <w:sz w:val="24"/>
                <w:szCs w:val="24"/>
                <w:rtl/>
              </w:rPr>
            </w:pPr>
            <w:r>
              <w:rPr>
                <w:rFonts w:cs="B Nazanin" w:hint="cs"/>
                <w:b/>
                <w:bCs/>
                <w:sz w:val="24"/>
                <w:szCs w:val="24"/>
                <w:rtl/>
              </w:rPr>
              <w:t xml:space="preserve">فرمول </w:t>
            </w:r>
          </w:p>
        </w:tc>
        <w:tc>
          <w:tcPr>
            <w:tcW w:w="8931" w:type="dxa"/>
          </w:tcPr>
          <w:p w:rsidR="00C54109" w:rsidRDefault="00C54109" w:rsidP="00C54109">
            <w:pPr>
              <w:pStyle w:val="Style1"/>
              <w:spacing w:line="240" w:lineRule="auto"/>
              <w:jc w:val="center"/>
              <w:outlineLvl w:val="0"/>
              <w:rPr>
                <w:rFonts w:cs="B Nazanin"/>
                <w:b/>
                <w:bCs/>
                <w:sz w:val="24"/>
                <w:szCs w:val="24"/>
                <w:rtl/>
              </w:rPr>
            </w:pPr>
            <w:r>
              <w:rPr>
                <w:rFonts w:cs="B Nazanin" w:hint="cs"/>
                <w:b/>
                <w:bCs/>
                <w:sz w:val="24"/>
                <w:szCs w:val="24"/>
                <w:rtl/>
              </w:rPr>
              <w:t>ضرایب</w:t>
            </w:r>
          </w:p>
        </w:tc>
        <w:tc>
          <w:tcPr>
            <w:tcW w:w="850" w:type="dxa"/>
            <w:vMerge w:val="restart"/>
            <w:textDirection w:val="btLr"/>
            <w:vAlign w:val="center"/>
          </w:tcPr>
          <w:p w:rsidR="00C54109" w:rsidRPr="005D44CB" w:rsidRDefault="00C54109" w:rsidP="00C54109">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C54109" w:rsidRPr="005D44CB" w:rsidRDefault="00C54109" w:rsidP="00C54109">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3119" w:type="dxa"/>
            <w:vMerge w:val="restart"/>
          </w:tcPr>
          <w:p w:rsidR="00C54109" w:rsidRPr="00091B68" w:rsidRDefault="00C54109" w:rsidP="00C54109">
            <w:pPr>
              <w:pStyle w:val="Style1"/>
              <w:spacing w:line="240" w:lineRule="auto"/>
              <w:jc w:val="both"/>
              <w:outlineLvl w:val="0"/>
              <w:rPr>
                <w:rFonts w:ascii="Book Antiqua" w:hAnsi="Book Antiqua" w:cs="B Nazanin"/>
                <w:b/>
                <w:bCs/>
                <w:sz w:val="34"/>
                <w:szCs w:val="34"/>
              </w:rPr>
            </w:pPr>
          </w:p>
        </w:tc>
      </w:tr>
      <w:tr w:rsidR="00C54109" w:rsidTr="00B92DCD">
        <w:trPr>
          <w:cantSplit/>
          <w:trHeight w:val="6911"/>
        </w:trPr>
        <w:tc>
          <w:tcPr>
            <w:tcW w:w="1417" w:type="dxa"/>
            <w:textDirection w:val="btLr"/>
            <w:vAlign w:val="center"/>
          </w:tcPr>
          <w:p w:rsidR="00C54109" w:rsidRDefault="00C54109" w:rsidP="00B92DCD">
            <w:pPr>
              <w:pStyle w:val="Style1"/>
              <w:ind w:left="113" w:right="113"/>
              <w:jc w:val="center"/>
              <w:outlineLvl w:val="0"/>
              <w:rPr>
                <w:rFonts w:cs="B Nazanin"/>
                <w:b/>
                <w:bCs/>
                <w:sz w:val="22"/>
                <w:szCs w:val="22"/>
                <w:rtl/>
              </w:rPr>
            </w:pPr>
          </w:p>
          <w:p w:rsidR="00C54109" w:rsidRPr="00023C22" w:rsidRDefault="00C54109" w:rsidP="00B92DCD">
            <w:pPr>
              <w:pStyle w:val="Style1"/>
              <w:ind w:left="113" w:right="113"/>
              <w:jc w:val="center"/>
              <w:outlineLvl w:val="0"/>
              <w:rPr>
                <w:rFonts w:cs="B Nazanin"/>
                <w:b/>
                <w:bCs/>
                <w:sz w:val="24"/>
                <w:szCs w:val="24"/>
                <w:rtl/>
              </w:rPr>
            </w:pPr>
            <w:r w:rsidRPr="00023C22">
              <w:rPr>
                <w:rFonts w:cs="B Nazanin" w:hint="cs"/>
                <w:b/>
                <w:bCs/>
                <w:sz w:val="24"/>
                <w:szCs w:val="24"/>
                <w:rtl/>
              </w:rPr>
              <w:t xml:space="preserve">بهای خدمات پسماند عادی برای </w:t>
            </w:r>
            <w:r w:rsidRPr="00540A07">
              <w:rPr>
                <w:rFonts w:cs="B Nazanin" w:hint="cs"/>
                <w:b/>
                <w:bCs/>
                <w:sz w:val="24"/>
                <w:szCs w:val="24"/>
                <w:u w:val="single"/>
                <w:rtl/>
              </w:rPr>
              <w:t>واحدهای غیرمسکونی</w:t>
            </w:r>
            <w:r w:rsidRPr="00023C22">
              <w:rPr>
                <w:rFonts w:cs="B Nazanin" w:hint="cs"/>
                <w:b/>
                <w:bCs/>
                <w:sz w:val="24"/>
                <w:szCs w:val="24"/>
                <w:rtl/>
              </w:rPr>
              <w:t xml:space="preserve"> طبق بند الف ماده 6 دستورالعمل نحوه تعیین بهای خدمات مدیریت پسماند</w:t>
            </w:r>
          </w:p>
          <w:p w:rsidR="00C54109" w:rsidRDefault="00C54109" w:rsidP="00B92DCD">
            <w:pPr>
              <w:pStyle w:val="Style1"/>
              <w:ind w:left="113" w:right="113"/>
              <w:jc w:val="center"/>
              <w:outlineLvl w:val="0"/>
              <w:rPr>
                <w:rFonts w:cs="B Nazanin"/>
                <w:b/>
                <w:bCs/>
                <w:sz w:val="24"/>
                <w:szCs w:val="24"/>
                <w:rtl/>
              </w:rPr>
            </w:pPr>
          </w:p>
        </w:tc>
        <w:tc>
          <w:tcPr>
            <w:tcW w:w="992" w:type="dxa"/>
            <w:tcBorders>
              <w:bottom w:val="single" w:sz="4" w:space="0" w:color="auto"/>
            </w:tcBorders>
            <w:textDirection w:val="btLr"/>
          </w:tcPr>
          <w:p w:rsidR="00C54109" w:rsidRPr="001D0C38" w:rsidRDefault="00C54109" w:rsidP="00503B40">
            <w:pPr>
              <w:jc w:val="center"/>
              <w:rPr>
                <w:rFonts w:ascii="Clarendon" w:eastAsiaTheme="minorEastAsia" w:hAnsi="Clarendon" w:cstheme="minorBidi"/>
                <w:b/>
                <w:bCs/>
                <w:sz w:val="40"/>
                <w:szCs w:val="40"/>
                <w:rtl/>
              </w:rPr>
            </w:pPr>
            <w:r w:rsidRPr="001D0C38">
              <w:rPr>
                <w:rFonts w:ascii="Book Antiqua" w:hAnsi="Book Antiqua" w:cs="B Nazanin"/>
                <w:b/>
                <w:bCs/>
                <w:sz w:val="40"/>
                <w:szCs w:val="40"/>
              </w:rPr>
              <w:t xml:space="preserve">C= </w:t>
            </w:r>
            <m:oMath>
              <m:sSub>
                <m:sSubPr>
                  <m:ctrlPr>
                    <w:rPr>
                      <w:rFonts w:ascii="Cambria Math" w:hAnsi="Clarendon" w:cs="Narkisim"/>
                      <w:b/>
                      <w:bCs/>
                      <w:sz w:val="40"/>
                      <w:szCs w:val="40"/>
                    </w:rPr>
                  </m:ctrlPr>
                </m:sSubPr>
                <m:e>
                  <m:r>
                    <m:rPr>
                      <m:sty m:val="b"/>
                    </m:rPr>
                    <w:rPr>
                      <w:rFonts w:ascii="Cambria Math" w:hAnsi="Cambria Math" w:cs="Narkisim"/>
                      <w:sz w:val="40"/>
                      <w:szCs w:val="40"/>
                    </w:rPr>
                    <m:t>W</m:t>
                  </m:r>
                </m:e>
                <m:sub>
                  <m:r>
                    <m:rPr>
                      <m:sty m:val="b"/>
                    </m:rPr>
                    <w:rPr>
                      <w:rFonts w:ascii="Cambria Math" w:hAnsi="Clarendon" w:cs="Narkisim"/>
                      <w:sz w:val="40"/>
                      <w:szCs w:val="40"/>
                    </w:rPr>
                    <m:t>i</m:t>
                  </m:r>
                </m:sub>
              </m:sSub>
            </m:oMath>
            <w:r w:rsidRPr="001D0C38">
              <w:rPr>
                <w:rFonts w:ascii="Book Antiqua" w:hAnsi="Book Antiqua" w:cs="B Nazanin" w:hint="cs"/>
                <w:b/>
                <w:bCs/>
                <w:sz w:val="40"/>
                <w:szCs w:val="40"/>
              </w:rPr>
              <w:t>×</w:t>
            </w:r>
            <w:r w:rsidRPr="001D0C38">
              <w:rPr>
                <w:rFonts w:ascii="Book Antiqua" w:hAnsi="Book Antiqua" w:cs="B Nazanin"/>
                <w:b/>
                <w:bCs/>
                <w:sz w:val="40"/>
                <w:szCs w:val="40"/>
              </w:rPr>
              <w:t>(</w:t>
            </w:r>
            <m:oMath>
              <m:sSub>
                <m:sSubPr>
                  <m:ctrlPr>
                    <w:rPr>
                      <w:rFonts w:ascii="Cambria Math" w:hAnsi="Clarendon" w:cs="Narkisim"/>
                      <w:b/>
                      <w:bCs/>
                      <w:sz w:val="40"/>
                      <w:szCs w:val="40"/>
                    </w:rPr>
                  </m:ctrlPr>
                </m:sSubPr>
                <m:e>
                  <m:r>
                    <m:rPr>
                      <m:sty m:val="b"/>
                    </m:rPr>
                    <w:rPr>
                      <w:rFonts w:ascii="Cambria Math" w:hAnsi="Cambria Math" w:cs="Narkisim"/>
                      <w:sz w:val="40"/>
                      <w:szCs w:val="40"/>
                    </w:rPr>
                    <m:t>C</m:t>
                  </m:r>
                </m:e>
                <m:sub>
                  <m:r>
                    <m:rPr>
                      <m:sty m:val="b"/>
                    </m:rPr>
                    <w:rPr>
                      <w:rFonts w:ascii="Cambria Math" w:hAnsi="Clarendon" w:cs="Narkisim"/>
                      <w:sz w:val="40"/>
                      <w:szCs w:val="40"/>
                    </w:rPr>
                    <m:t>t</m:t>
                  </m:r>
                </m:sub>
              </m:sSub>
            </m:oMath>
            <w:r w:rsidR="00540A07">
              <w:rPr>
                <w:rFonts w:ascii="Clarendon" w:eastAsiaTheme="minorEastAsia" w:hAnsi="Clarendon"/>
                <w:b/>
                <w:bCs/>
                <w:sz w:val="40"/>
                <w:szCs w:val="40"/>
              </w:rPr>
              <w:t>+</w:t>
            </w:r>
            <m:oMath>
              <m:sSub>
                <m:sSubPr>
                  <m:ctrlPr>
                    <w:rPr>
                      <w:rFonts w:ascii="Cambria Math" w:hAnsi="Clarendon" w:cs="Narkisim"/>
                      <w:b/>
                      <w:bCs/>
                      <w:sz w:val="40"/>
                      <w:szCs w:val="40"/>
                    </w:rPr>
                  </m:ctrlPr>
                </m:sSubPr>
                <m:e>
                  <m:r>
                    <m:rPr>
                      <m:sty m:val="b"/>
                    </m:rPr>
                    <w:rPr>
                      <w:rFonts w:ascii="Cambria Math" w:hAnsi="Cambria Math" w:cs="Narkisim"/>
                      <w:sz w:val="40"/>
                      <w:szCs w:val="40"/>
                    </w:rPr>
                    <m:t>C</m:t>
                  </m:r>
                </m:e>
                <m:sub>
                  <m:r>
                    <m:rPr>
                      <m:sty m:val="b"/>
                    </m:rPr>
                    <w:rPr>
                      <w:rFonts w:ascii="Cambria Math" w:hAnsi="Clarendon" w:cs="Narkisim"/>
                      <w:sz w:val="40"/>
                      <w:szCs w:val="40"/>
                    </w:rPr>
                    <m:t>d</m:t>
                  </m:r>
                </m:sub>
              </m:sSub>
            </m:oMath>
            <w:r w:rsidRPr="001D0C38">
              <w:rPr>
                <w:rFonts w:ascii="Book Antiqua" w:hAnsi="Book Antiqua" w:cs="B Nazanin"/>
                <w:b/>
                <w:bCs/>
                <w:sz w:val="40"/>
                <w:szCs w:val="40"/>
              </w:rPr>
              <w:t>)</w:t>
            </w:r>
            <w:r w:rsidRPr="001D0C38">
              <w:rPr>
                <w:rFonts w:ascii="Book Antiqua" w:hAnsi="Book Antiqua" w:cs="B Nazanin" w:hint="cs"/>
                <w:b/>
                <w:bCs/>
                <w:sz w:val="40"/>
                <w:szCs w:val="40"/>
              </w:rPr>
              <w:t>×</w:t>
            </w:r>
            <w:r w:rsidR="00540A07">
              <w:rPr>
                <w:rFonts w:ascii="Book Antiqua" w:hAnsi="Book Antiqua" w:cs="B Nazanin"/>
                <w:b/>
                <w:bCs/>
                <w:sz w:val="40"/>
                <w:szCs w:val="40"/>
              </w:rPr>
              <w:t>D</w:t>
            </w:r>
            <w:r w:rsidR="00540A07">
              <w:rPr>
                <w:rFonts w:ascii="Book Antiqua" w:hAnsi="Book Antiqua" w:cs="B Nazanin" w:hint="cs"/>
                <w:b/>
                <w:bCs/>
                <w:sz w:val="40"/>
                <w:szCs w:val="40"/>
              </w:rPr>
              <w:t>×</w:t>
            </w:r>
            <m:oMath>
              <m:r>
                <m:rPr>
                  <m:sty m:val="b"/>
                </m:rPr>
                <w:rPr>
                  <w:rFonts w:ascii="Cambria Math" w:hAnsi="Clarendon" w:cs="Narkisim"/>
                  <w:sz w:val="40"/>
                  <w:szCs w:val="40"/>
                </w:rPr>
                <m:t xml:space="preserve"> </m:t>
              </m:r>
              <m:sSub>
                <m:sSubPr>
                  <m:ctrlPr>
                    <w:rPr>
                      <w:rFonts w:ascii="Cambria Math" w:hAnsi="Clarendon" w:cs="Narkisim"/>
                      <w:b/>
                      <w:bCs/>
                      <w:sz w:val="40"/>
                      <w:szCs w:val="40"/>
                    </w:rPr>
                  </m:ctrlPr>
                </m:sSubPr>
                <m:e>
                  <m:r>
                    <m:rPr>
                      <m:sty m:val="b"/>
                    </m:rPr>
                    <w:rPr>
                      <w:rFonts w:ascii="Cambria Math" w:hAnsi="Clarendon" w:cs="Narkisim"/>
                      <w:sz w:val="40"/>
                      <w:szCs w:val="40"/>
                    </w:rPr>
                    <m:t>E</m:t>
                  </m:r>
                </m:e>
                <m:sub>
                  <m:r>
                    <m:rPr>
                      <m:sty m:val="b"/>
                    </m:rPr>
                    <w:rPr>
                      <w:rFonts w:ascii="Cambria Math" w:hAnsi="Clarendon" w:cs="Narkisim"/>
                      <w:sz w:val="40"/>
                      <w:szCs w:val="40"/>
                    </w:rPr>
                    <m:t>2</m:t>
                  </m:r>
                  <m:r>
                    <m:rPr>
                      <m:sty m:val="bi"/>
                    </m:rPr>
                    <w:rPr>
                      <w:rFonts w:ascii="Cambria Math" w:hAnsi="Clarendon" w:cs="Narkisim" w:hint="cs"/>
                      <w:sz w:val="40"/>
                      <w:szCs w:val="40"/>
                    </w:rPr>
                    <m:t>×</m:t>
                  </m:r>
                </m:sub>
              </m:sSub>
              <m:sSub>
                <m:sSubPr>
                  <m:ctrlPr>
                    <w:rPr>
                      <w:rFonts w:ascii="Cambria Math" w:hAnsi="Clarendon" w:cs="Narkisim"/>
                      <w:b/>
                      <w:bCs/>
                      <w:sz w:val="40"/>
                      <w:szCs w:val="40"/>
                    </w:rPr>
                  </m:ctrlPr>
                </m:sSubPr>
                <m:e>
                  <m:r>
                    <m:rPr>
                      <m:sty m:val="b"/>
                    </m:rPr>
                    <w:rPr>
                      <w:rFonts w:ascii="Cambria Math" w:hAnsi="Clarendon" w:cs="Narkisim"/>
                      <w:sz w:val="40"/>
                      <w:szCs w:val="40"/>
                    </w:rPr>
                    <m:t>E</m:t>
                  </m:r>
                </m:e>
                <m:sub>
                  <m:r>
                    <m:rPr>
                      <m:sty m:val="b"/>
                    </m:rPr>
                    <w:rPr>
                      <w:rFonts w:ascii="Cambria Math" w:hAnsi="Clarendon" w:cs="Narkisim"/>
                      <w:sz w:val="40"/>
                      <w:szCs w:val="40"/>
                    </w:rPr>
                    <m:t>3</m:t>
                  </m:r>
                </m:sub>
              </m:sSub>
            </m:oMath>
          </w:p>
          <w:p w:rsidR="00C54109" w:rsidRPr="00091B68" w:rsidRDefault="00C54109" w:rsidP="00503B40">
            <w:pPr>
              <w:pStyle w:val="Style1"/>
              <w:ind w:left="113" w:right="113"/>
              <w:jc w:val="center"/>
              <w:outlineLvl w:val="0"/>
              <w:rPr>
                <w:rFonts w:ascii="Book Antiqua" w:hAnsi="Book Antiqua" w:cs="B Nazanin"/>
                <w:b/>
                <w:bCs/>
                <w:sz w:val="34"/>
                <w:szCs w:val="34"/>
                <w:rtl/>
              </w:rPr>
            </w:pPr>
          </w:p>
        </w:tc>
        <w:tc>
          <w:tcPr>
            <w:tcW w:w="8931" w:type="dxa"/>
          </w:tcPr>
          <w:p w:rsidR="00C54109" w:rsidRPr="00B92436" w:rsidRDefault="00C54109" w:rsidP="00540A07">
            <w:pPr>
              <w:pStyle w:val="Style1"/>
              <w:spacing w:line="240" w:lineRule="auto"/>
              <w:outlineLvl w:val="0"/>
              <w:rPr>
                <w:rFonts w:ascii="Calisto MT" w:hAnsi="Calisto MT" w:cs="2  Nazanin"/>
                <w:b/>
                <w:bCs/>
                <w:sz w:val="22"/>
                <w:szCs w:val="22"/>
                <w:rtl/>
              </w:rPr>
            </w:pPr>
            <w:r w:rsidRPr="00B92436">
              <w:rPr>
                <w:rFonts w:ascii="Calisto MT" w:hAnsi="Calisto MT" w:cs="2  Nazanin"/>
                <w:b/>
                <w:bCs/>
                <w:sz w:val="22"/>
                <w:szCs w:val="22"/>
              </w:rPr>
              <w:t>C</w:t>
            </w:r>
            <w:r w:rsidRPr="00B92436">
              <w:rPr>
                <w:rFonts w:ascii="Calisto MT" w:hAnsi="Calisto MT" w:cs="2  Nazanin" w:hint="cs"/>
                <w:b/>
                <w:bCs/>
                <w:sz w:val="22"/>
                <w:szCs w:val="22"/>
                <w:rtl/>
              </w:rPr>
              <w:t xml:space="preserve"> = بهای سالانه خدمات مدیریت پسماند عادی </w:t>
            </w:r>
            <w:r w:rsidR="00540A07" w:rsidRPr="00B92436">
              <w:rPr>
                <w:rFonts w:ascii="Calisto MT" w:hAnsi="Calisto MT" w:cs="2  Nazanin" w:hint="cs"/>
                <w:b/>
                <w:bCs/>
                <w:sz w:val="22"/>
                <w:szCs w:val="22"/>
                <w:rtl/>
              </w:rPr>
              <w:t>واحد غیر مسکونی مورد نظر در شهر ازنا</w:t>
            </w:r>
          </w:p>
          <w:p w:rsidR="00C54109" w:rsidRPr="00B92436" w:rsidRDefault="00273DA0" w:rsidP="00A10D4D">
            <w:pPr>
              <w:pStyle w:val="Style1"/>
              <w:spacing w:line="240" w:lineRule="auto"/>
              <w:outlineLvl w:val="0"/>
              <w:rPr>
                <w:rFonts w:ascii="Calisto MT" w:hAnsi="Calisto MT" w:cs="2  Nazanin"/>
                <w:b/>
                <w:bCs/>
                <w:sz w:val="22"/>
                <w:szCs w:val="22"/>
                <w:rtl/>
              </w:rPr>
            </w:pPr>
            <m:oMath>
              <m:sSub>
                <m:sSubPr>
                  <m:ctrlPr>
                    <w:rPr>
                      <w:rFonts w:ascii="Cambria Math" w:hAnsi="Clarendon" w:cs="2  Nazanin"/>
                      <w:b/>
                      <w:bCs/>
                      <w:sz w:val="22"/>
                      <w:szCs w:val="22"/>
                    </w:rPr>
                  </m:ctrlPr>
                </m:sSubPr>
                <m:e>
                  <m:r>
                    <m:rPr>
                      <m:sty m:val="b"/>
                    </m:rPr>
                    <w:rPr>
                      <w:rFonts w:ascii="Cambria Math" w:hAnsi="Cambria Math" w:cs="2  Nazanin"/>
                      <w:sz w:val="22"/>
                      <w:szCs w:val="22"/>
                    </w:rPr>
                    <m:t>W</m:t>
                  </m:r>
                </m:e>
                <m:sub>
                  <m:r>
                    <m:rPr>
                      <m:sty m:val="b"/>
                    </m:rPr>
                    <w:rPr>
                      <w:rFonts w:ascii="Cambria Math" w:hAnsi="Clarendon" w:cs="2  Nazanin"/>
                      <w:sz w:val="22"/>
                      <w:szCs w:val="22"/>
                    </w:rPr>
                    <m:t>i</m:t>
                  </m:r>
                </m:sub>
              </m:sSub>
            </m:oMath>
            <w:r w:rsidR="00C54109" w:rsidRPr="00B92436">
              <w:rPr>
                <w:rFonts w:ascii="Calisto MT" w:hAnsi="Calisto MT" w:cs="2  Nazanin" w:hint="cs"/>
                <w:b/>
                <w:bCs/>
                <w:sz w:val="22"/>
                <w:szCs w:val="22"/>
                <w:rtl/>
              </w:rPr>
              <w:t xml:space="preserve">= </w:t>
            </w:r>
            <w:r w:rsidR="00540A07" w:rsidRPr="00B92436">
              <w:rPr>
                <w:rFonts w:ascii="Calisto MT" w:hAnsi="Calisto MT" w:cs="2  Nazanin" w:hint="cs"/>
                <w:b/>
                <w:bCs/>
                <w:sz w:val="22"/>
                <w:szCs w:val="22"/>
                <w:rtl/>
              </w:rPr>
              <w:t xml:space="preserve">متوسط تولید روزانه پسماند عادی در هر نوع فعالیت واحدهای غیر مسکونی برابر جداول </w:t>
            </w:r>
            <w:r w:rsidR="00D70E26" w:rsidRPr="00FB566B">
              <w:rPr>
                <w:rFonts w:ascii="Calisto MT" w:hAnsi="Calisto MT" w:cs="2  Nazanin" w:hint="cs"/>
                <w:b/>
                <w:bCs/>
                <w:sz w:val="22"/>
                <w:szCs w:val="22"/>
                <w:rtl/>
              </w:rPr>
              <w:t>صفحه</w:t>
            </w:r>
            <w:r w:rsidR="00C54109" w:rsidRPr="00B92436">
              <w:rPr>
                <w:rFonts w:ascii="Calisto MT" w:hAnsi="Calisto MT" w:cs="2  Nazanin" w:hint="cs"/>
                <w:b/>
                <w:bCs/>
                <w:sz w:val="22"/>
                <w:szCs w:val="22"/>
                <w:rtl/>
              </w:rPr>
              <w:t xml:space="preserve"> </w:t>
            </w:r>
            <w:r w:rsidR="00FB566B">
              <w:rPr>
                <w:rFonts w:ascii="Calisto MT" w:hAnsi="Calisto MT" w:cs="2  Nazanin" w:hint="cs"/>
                <w:b/>
                <w:bCs/>
                <w:sz w:val="22"/>
                <w:szCs w:val="22"/>
                <w:rtl/>
              </w:rPr>
              <w:t xml:space="preserve"> </w:t>
            </w:r>
            <w:r w:rsidR="00A10D4D">
              <w:rPr>
                <w:rFonts w:ascii="Calisto MT" w:hAnsi="Calisto MT" w:cs="2  Nazanin" w:hint="cs"/>
                <w:b/>
                <w:bCs/>
                <w:sz w:val="22"/>
                <w:szCs w:val="22"/>
                <w:rtl/>
              </w:rPr>
              <w:t>97</w:t>
            </w:r>
            <w:r w:rsidR="00FB566B">
              <w:rPr>
                <w:rFonts w:ascii="Calisto MT" w:hAnsi="Calisto MT" w:cs="2  Nazanin" w:hint="cs"/>
                <w:b/>
                <w:bCs/>
                <w:sz w:val="22"/>
                <w:szCs w:val="22"/>
                <w:rtl/>
              </w:rPr>
              <w:t xml:space="preserve"> الی </w:t>
            </w:r>
            <w:r w:rsidR="00A10D4D">
              <w:rPr>
                <w:rFonts w:ascii="Calisto MT" w:hAnsi="Calisto MT" w:cs="2  Nazanin" w:hint="cs"/>
                <w:b/>
                <w:bCs/>
                <w:sz w:val="22"/>
                <w:szCs w:val="22"/>
                <w:rtl/>
              </w:rPr>
              <w:t>121</w:t>
            </w:r>
          </w:p>
          <w:p w:rsidR="00C54109" w:rsidRPr="00B92436" w:rsidRDefault="00C54109" w:rsidP="00C54109">
            <w:pPr>
              <w:pStyle w:val="Style1"/>
              <w:spacing w:line="240" w:lineRule="auto"/>
              <w:outlineLvl w:val="0"/>
              <w:rPr>
                <w:rFonts w:ascii="Calisto MT" w:hAnsi="Calisto MT" w:cs="2  Nazanin"/>
                <w:b/>
                <w:bCs/>
                <w:sz w:val="22"/>
                <w:szCs w:val="22"/>
                <w:rtl/>
              </w:rPr>
            </w:pPr>
            <w:r w:rsidRPr="00B92436">
              <w:rPr>
                <w:rFonts w:ascii="Calisto MT" w:hAnsi="Calisto MT" w:cs="2  Nazanin"/>
                <w:b/>
                <w:bCs/>
                <w:sz w:val="22"/>
                <w:szCs w:val="22"/>
              </w:rPr>
              <w:t>D</w:t>
            </w:r>
            <w:r w:rsidRPr="00B92436">
              <w:rPr>
                <w:rFonts w:ascii="Calisto MT" w:hAnsi="Calisto MT" w:cs="2  Nazanin" w:hint="cs"/>
                <w:b/>
                <w:bCs/>
                <w:sz w:val="22"/>
                <w:szCs w:val="22"/>
                <w:rtl/>
              </w:rPr>
              <w:t>=تعداد روزهای</w:t>
            </w:r>
            <w:r w:rsidR="00D70E26" w:rsidRPr="00B92436">
              <w:rPr>
                <w:rFonts w:ascii="Calisto MT" w:hAnsi="Calisto MT" w:cs="2  Nazanin" w:hint="cs"/>
                <w:b/>
                <w:bCs/>
                <w:sz w:val="22"/>
                <w:szCs w:val="22"/>
                <w:rtl/>
              </w:rPr>
              <w:t xml:space="preserve"> کاری</w:t>
            </w:r>
            <w:r w:rsidRPr="00B92436">
              <w:rPr>
                <w:rFonts w:ascii="Calisto MT" w:hAnsi="Calisto MT" w:cs="2  Nazanin" w:hint="cs"/>
                <w:b/>
                <w:bCs/>
                <w:sz w:val="22"/>
                <w:szCs w:val="22"/>
                <w:rtl/>
              </w:rPr>
              <w:t xml:space="preserve"> سال (365 روز) </w:t>
            </w:r>
          </w:p>
          <w:p w:rsidR="00C54109" w:rsidRPr="00B92436" w:rsidRDefault="00273DA0" w:rsidP="00B92DCD">
            <w:pPr>
              <w:rPr>
                <w:rFonts w:cs="2  Nazanin"/>
                <w:rtl/>
              </w:rPr>
            </w:pPr>
            <m:oMath>
              <m:sSub>
                <m:sSubPr>
                  <m:ctrlPr>
                    <w:rPr>
                      <w:rFonts w:ascii="Cambria Math" w:hAnsi="Clarendon" w:cs="2  Nazanin"/>
                      <w:b/>
                      <w:bCs/>
                    </w:rPr>
                  </m:ctrlPr>
                </m:sSubPr>
                <m:e>
                  <m:r>
                    <m:rPr>
                      <m:sty m:val="b"/>
                    </m:rPr>
                    <w:rPr>
                      <w:rFonts w:ascii="Cambria Math" w:hAnsi="Cambria Math" w:cs="2  Nazanin"/>
                    </w:rPr>
                    <m:t>C</m:t>
                  </m:r>
                </m:e>
                <m:sub>
                  <m:r>
                    <m:rPr>
                      <m:sty m:val="b"/>
                    </m:rPr>
                    <w:rPr>
                      <w:rFonts w:ascii="Cambria Math" w:hAnsi="Clarendon" w:cs="2  Nazanin"/>
                    </w:rPr>
                    <m:t>t</m:t>
                  </m:r>
                </m:sub>
              </m:sSub>
            </m:oMath>
            <w:r w:rsidR="00C54109" w:rsidRPr="00B92436">
              <w:rPr>
                <w:rFonts w:ascii="Calisto MT" w:hAnsi="Calisto MT" w:cs="2  Nazanin" w:hint="cs"/>
                <w:b/>
                <w:bCs/>
                <w:rtl/>
              </w:rPr>
              <w:t xml:space="preserve"> = بهای تمام شده جمع آوری و حمل یک کیلو گرم پسماند (</w:t>
            </w:r>
            <w:r w:rsidR="00B92DCD">
              <w:rPr>
                <w:rFonts w:ascii="Calisto MT" w:hAnsi="Calisto MT" w:cs="2  Nazanin" w:hint="cs"/>
                <w:b/>
                <w:bCs/>
                <w:rtl/>
              </w:rPr>
              <w:t>5000</w:t>
            </w:r>
            <w:r w:rsidR="00C54109" w:rsidRPr="00B92436">
              <w:rPr>
                <w:rFonts w:ascii="Calisto MT" w:hAnsi="Calisto MT" w:cs="2  Nazanin" w:hint="cs"/>
                <w:b/>
                <w:bCs/>
                <w:rtl/>
              </w:rPr>
              <w:t xml:space="preserve"> ریال) </w:t>
            </w:r>
          </w:p>
          <w:p w:rsidR="00C54109" w:rsidRPr="00B92436" w:rsidRDefault="00273DA0" w:rsidP="00B92DCD">
            <w:pPr>
              <w:rPr>
                <w:rFonts w:ascii="Calisto MT" w:hAnsi="Calisto MT" w:cs="2  Nazanin"/>
                <w:b/>
                <w:bCs/>
                <w:rtl/>
              </w:rPr>
            </w:pPr>
            <m:oMath>
              <m:sSub>
                <m:sSubPr>
                  <m:ctrlPr>
                    <w:rPr>
                      <w:rFonts w:ascii="Cambria Math" w:hAnsi="Clarendon" w:cs="2  Nazanin"/>
                      <w:b/>
                      <w:bCs/>
                    </w:rPr>
                  </m:ctrlPr>
                </m:sSubPr>
                <m:e>
                  <m:r>
                    <m:rPr>
                      <m:sty m:val="b"/>
                    </m:rPr>
                    <w:rPr>
                      <w:rFonts w:ascii="Cambria Math" w:hAnsi="Cambria Math" w:cs="2  Nazanin"/>
                    </w:rPr>
                    <m:t>C</m:t>
                  </m:r>
                </m:e>
                <m:sub>
                  <m:r>
                    <m:rPr>
                      <m:sty m:val="b"/>
                    </m:rPr>
                    <w:rPr>
                      <w:rFonts w:ascii="Cambria Math" w:hAnsi="Clarendon" w:cs="2  Nazanin"/>
                    </w:rPr>
                    <m:t>d</m:t>
                  </m:r>
                </m:sub>
              </m:sSub>
            </m:oMath>
            <w:r w:rsidR="00C54109" w:rsidRPr="00B92436">
              <w:rPr>
                <w:rFonts w:ascii="Calisto MT" w:hAnsi="Calisto MT" w:cs="2  Nazanin" w:hint="cs"/>
                <w:b/>
                <w:bCs/>
                <w:rtl/>
              </w:rPr>
              <w:t xml:space="preserve"> = بهای تمام شده پردازش و دفع یک کیلو گرم پسماند (</w:t>
            </w:r>
            <w:r w:rsidR="00B92DCD">
              <w:rPr>
                <w:rFonts w:ascii="Calisto MT" w:hAnsi="Calisto MT" w:cs="2  Nazanin" w:hint="cs"/>
                <w:b/>
                <w:bCs/>
                <w:rtl/>
              </w:rPr>
              <w:t>1000</w:t>
            </w:r>
            <w:r w:rsidR="00C54109" w:rsidRPr="00B92436">
              <w:rPr>
                <w:rFonts w:ascii="Calisto MT" w:hAnsi="Calisto MT" w:cs="2  Nazanin" w:hint="cs"/>
                <w:b/>
                <w:bCs/>
                <w:rtl/>
              </w:rPr>
              <w:t xml:space="preserve"> ریال) </w:t>
            </w:r>
          </w:p>
          <w:p w:rsidR="00C54109" w:rsidRPr="00B92436" w:rsidRDefault="00273DA0" w:rsidP="00D70E26">
            <w:pPr>
              <w:rPr>
                <w:rFonts w:ascii="Clarendon" w:eastAsiaTheme="minorEastAsia" w:hAnsi="Clarendon" w:cs="2  Nazanin"/>
                <w:b/>
                <w:bCs/>
                <w:rtl/>
              </w:rPr>
            </w:pPr>
            <m:oMath>
              <m:sSub>
                <m:sSubPr>
                  <m:ctrlPr>
                    <w:rPr>
                      <w:rFonts w:ascii="Cambria Math" w:hAnsi="Clarendon" w:cs="2  Nazanin"/>
                      <w:b/>
                      <w:bCs/>
                    </w:rPr>
                  </m:ctrlPr>
                </m:sSubPr>
                <m:e>
                  <m:r>
                    <m:rPr>
                      <m:sty m:val="b"/>
                    </m:rPr>
                    <w:rPr>
                      <w:rFonts w:ascii="Cambria Math" w:hAnsi="Cambria Math" w:cs="2  Nazanin"/>
                    </w:rPr>
                    <m:t>E</m:t>
                  </m:r>
                </m:e>
                <m:sub>
                  <m:r>
                    <m:rPr>
                      <m:sty m:val="b"/>
                    </m:rPr>
                    <w:rPr>
                      <w:rFonts w:ascii="Cambria Math" w:hAnsi="Clarendon" w:cs="2  Nazanin"/>
                    </w:rPr>
                    <m:t>2</m:t>
                  </m:r>
                </m:sub>
              </m:sSub>
            </m:oMath>
            <w:r w:rsidR="00C54109" w:rsidRPr="00B92436">
              <w:rPr>
                <w:rFonts w:ascii="Calisto MT" w:hAnsi="Calisto MT" w:cs="2  Nazanin" w:hint="cs"/>
                <w:b/>
                <w:bCs/>
                <w:rtl/>
              </w:rPr>
              <w:t xml:space="preserve"> =ضریب </w:t>
            </w:r>
            <w:r w:rsidR="00D70E26" w:rsidRPr="00B92436">
              <w:rPr>
                <w:rFonts w:ascii="Calisto MT" w:hAnsi="Calisto MT" w:cs="2  Nazanin" w:hint="cs"/>
                <w:b/>
                <w:bCs/>
                <w:rtl/>
              </w:rPr>
              <w:t xml:space="preserve"> تشویق جهت گسترش تفکیک در مبدأ </w:t>
            </w:r>
            <w:r w:rsidR="00C54109" w:rsidRPr="00B92436">
              <w:rPr>
                <w:rFonts w:ascii="Calisto MT" w:hAnsi="Calisto MT" w:cs="2  Nazanin" w:hint="cs"/>
                <w:b/>
                <w:bCs/>
                <w:rtl/>
              </w:rPr>
              <w:t xml:space="preserve">( </w:t>
            </w:r>
            <m:oMath>
              <m:f>
                <m:fPr>
                  <m:ctrlPr>
                    <w:rPr>
                      <w:rFonts w:ascii="Cambria Math" w:eastAsiaTheme="minorEastAsia" w:hAnsi="Cambria Math" w:cs="2  Nazanin"/>
                      <w:b/>
                      <w:bCs/>
                    </w:rPr>
                  </m:ctrlPr>
                </m:fPr>
                <m:num>
                  <m:r>
                    <m:rPr>
                      <m:sty m:val="b"/>
                    </m:rPr>
                    <w:rPr>
                      <w:rFonts w:ascii="Cambria Math" w:eastAsiaTheme="minorEastAsia" w:hAnsi="Cambria Math" w:cs="2  Nazanin"/>
                      <w:rtl/>
                    </w:rPr>
                    <m:t>شده تفکیک پسماند</m:t>
                  </m:r>
                </m:num>
                <m:den>
                  <m:r>
                    <m:rPr>
                      <m:sty m:val="b"/>
                    </m:rPr>
                    <w:rPr>
                      <w:rFonts w:ascii="Cambria Math" w:eastAsiaTheme="minorEastAsia" w:hAnsi="Cambria Math" w:cs="2  Nazanin"/>
                      <w:rtl/>
                    </w:rPr>
                    <m:t>تولیدی پسماند کل</m:t>
                  </m:r>
                </m:den>
              </m:f>
            </m:oMath>
            <w:r w:rsidR="00C54109" w:rsidRPr="00B92436">
              <w:rPr>
                <w:rFonts w:ascii="Clarendon" w:eastAsiaTheme="minorEastAsia" w:hAnsi="Clarendon" w:cs="2  Nazanin" w:hint="cs"/>
                <w:b/>
                <w:bCs/>
                <w:rtl/>
              </w:rPr>
              <w:t xml:space="preserve"> )    </w:t>
            </w:r>
            <w:r w:rsidR="00D70E26" w:rsidRPr="00B92436">
              <w:rPr>
                <w:rFonts w:ascii="Times New Roman" w:eastAsiaTheme="minorEastAsia" w:hAnsi="Times New Roman" w:cs="2  Nazanin" w:hint="cs"/>
                <w:b/>
                <w:bCs/>
                <w:rtl/>
              </w:rPr>
              <w:t>برابر با</w:t>
            </w:r>
            <w:r w:rsidR="00D70E26" w:rsidRPr="00B92436">
              <w:rPr>
                <w:rFonts w:ascii="Clarendon" w:eastAsiaTheme="minorEastAsia" w:hAnsi="Clarendon" w:cs="2  Nazanin" w:hint="cs"/>
                <w:b/>
                <w:bCs/>
                <w:rtl/>
              </w:rPr>
              <w:t xml:space="preserve"> (7/.) در نظر گرفته می شود.</w:t>
            </w:r>
          </w:p>
          <w:p w:rsidR="00C54109" w:rsidRPr="00B92436" w:rsidRDefault="00273DA0" w:rsidP="00B92DCD">
            <w:pPr>
              <w:rPr>
                <w:rFonts w:ascii="Clarendon" w:eastAsiaTheme="minorEastAsia" w:hAnsi="Clarendon" w:cs="2  Nazanin"/>
                <w:b/>
                <w:bCs/>
                <w:rtl/>
              </w:rPr>
            </w:pPr>
            <m:oMath>
              <m:sSub>
                <m:sSubPr>
                  <m:ctrlPr>
                    <w:rPr>
                      <w:rFonts w:ascii="Cambria Math" w:hAnsi="Clarendon" w:cs="2  Nazanin"/>
                      <w:b/>
                      <w:bCs/>
                    </w:rPr>
                  </m:ctrlPr>
                </m:sSubPr>
                <m:e>
                  <m:r>
                    <m:rPr>
                      <m:sty m:val="b"/>
                    </m:rPr>
                    <w:rPr>
                      <w:rFonts w:ascii="Cambria Math" w:hAnsi="Cambria Math" w:cs="2  Nazanin"/>
                    </w:rPr>
                    <m:t>E</m:t>
                  </m:r>
                </m:e>
                <m:sub>
                  <m:r>
                    <m:rPr>
                      <m:sty m:val="b"/>
                    </m:rPr>
                    <w:rPr>
                      <w:rFonts w:ascii="Cambria Math" w:hAnsi="Clarendon" w:cs="2  Nazanin"/>
                    </w:rPr>
                    <m:t>3</m:t>
                  </m:r>
                </m:sub>
              </m:sSub>
            </m:oMath>
            <w:r w:rsidR="00C54109" w:rsidRPr="00B92436">
              <w:rPr>
                <w:rFonts w:ascii="Calisto MT" w:hAnsi="Calisto MT" w:cs="2  Nazanin" w:hint="cs"/>
                <w:b/>
                <w:bCs/>
                <w:rtl/>
              </w:rPr>
              <w:t xml:space="preserve"> = ضریب </w:t>
            </w:r>
            <w:r w:rsidR="00D70E26" w:rsidRPr="00B92436">
              <w:rPr>
                <w:rFonts w:ascii="Calisto MT" w:hAnsi="Calisto MT" w:cs="2  Nazanin" w:hint="cs"/>
                <w:b/>
                <w:bCs/>
                <w:rtl/>
              </w:rPr>
              <w:t>تعدیل بهای خدمات مدیریت پسماند برای هر نوع فعالیت واحد های غیر مسکونی</w:t>
            </w:r>
            <w:r w:rsidR="00B92436" w:rsidRPr="00B92436">
              <w:rPr>
                <w:rFonts w:ascii="Calisto MT" w:hAnsi="Calisto MT" w:cs="2  Nazanin" w:hint="cs"/>
                <w:b/>
                <w:bCs/>
                <w:rtl/>
              </w:rPr>
              <w:t xml:space="preserve"> برابر فرمول زیر محاسبه میگردد:</w:t>
            </w:r>
            <w:r w:rsidR="00D70E26" w:rsidRPr="00B92436">
              <w:rPr>
                <w:rFonts w:ascii="Calisto MT" w:hAnsi="Calisto MT" w:cs="2  Nazanin" w:hint="cs"/>
                <w:b/>
                <w:bCs/>
                <w:rtl/>
              </w:rPr>
              <w:t xml:space="preserve"> </w:t>
            </w:r>
            <w:r w:rsidR="00B92436">
              <w:rPr>
                <w:rFonts w:ascii="Times New Roman" w:hAnsi="Times New Roman" w:cs="Times New Roman"/>
                <w:b/>
                <w:bCs/>
                <w:rtl/>
              </w:rPr>
              <w:t>←←←</w:t>
            </w:r>
            <w:r w:rsidR="00C54109" w:rsidRPr="00B92436">
              <w:rPr>
                <w:rFonts w:ascii="Calisto MT" w:hAnsi="Calisto MT" w:cs="2  Nazanin" w:hint="cs"/>
                <w:b/>
                <w:bCs/>
                <w:rtl/>
              </w:rPr>
              <w:t xml:space="preserve">  </w:t>
            </w:r>
            <w:r w:rsidR="00B92436" w:rsidRPr="00B92436">
              <w:rPr>
                <w:rFonts w:ascii="Clarendon" w:eastAsiaTheme="minorEastAsia" w:hAnsi="Clarendon" w:cs="2  Nazanin" w:hint="cs"/>
                <w:b/>
                <w:bCs/>
                <w:rtl/>
              </w:rPr>
              <w:t xml:space="preserve">              </w:t>
            </w:r>
            <m:oMath>
              <m:sSub>
                <m:sSubPr>
                  <m:ctrlPr>
                    <w:rPr>
                      <w:rFonts w:ascii="Cambria Math" w:hAnsi="Clarendon" w:cs="2  Nazanin"/>
                      <w:b/>
                      <w:bCs/>
                    </w:rPr>
                  </m:ctrlPr>
                </m:sSubPr>
                <m:e>
                  <m:r>
                    <m:rPr>
                      <m:sty m:val="b"/>
                    </m:rPr>
                    <w:rPr>
                      <w:rFonts w:ascii="Cambria Math" w:hAnsi="Cambria Math" w:cs="2  Nazanin"/>
                    </w:rPr>
                    <m:t>E</m:t>
                  </m:r>
                </m:e>
                <m:sub>
                  <m:r>
                    <m:rPr>
                      <m:sty m:val="b"/>
                    </m:rPr>
                    <w:rPr>
                      <w:rFonts w:ascii="Cambria Math" w:hAnsi="Clarendon" w:cs="2  Nazanin"/>
                    </w:rPr>
                    <m:t>3</m:t>
                  </m:r>
                </m:sub>
              </m:sSub>
            </m:oMath>
            <w:r w:rsidR="00B92436" w:rsidRPr="00B92436">
              <w:rPr>
                <w:rFonts w:ascii="Clarendon" w:eastAsiaTheme="minorEastAsia" w:hAnsi="Clarendon" w:cs="2  Nazanin" w:hint="cs"/>
                <w:b/>
                <w:bCs/>
                <w:rtl/>
              </w:rPr>
              <w:t xml:space="preserve">= </w:t>
            </w:r>
            <w:r w:rsidR="00B92436" w:rsidRPr="00B92436">
              <w:rPr>
                <w:rFonts w:ascii="Calisto MT" w:hAnsi="Calisto MT" w:cs="2  Nazanin" w:hint="cs"/>
                <w:b/>
                <w:bCs/>
                <w:sz w:val="26"/>
                <w:szCs w:val="26"/>
                <w:rtl/>
              </w:rPr>
              <w:t xml:space="preserve">( </w:t>
            </w:r>
            <m:oMath>
              <m:f>
                <m:fPr>
                  <m:ctrlPr>
                    <w:rPr>
                      <w:rFonts w:ascii="Cambria Math" w:eastAsiaTheme="minorEastAsia" w:hAnsi="Cambria Math" w:cs="2  Nazanin"/>
                      <w:b/>
                      <w:bCs/>
                      <w:sz w:val="28"/>
                      <w:szCs w:val="28"/>
                    </w:rPr>
                  </m:ctrlPr>
                </m:fPr>
                <m:num>
                  <m:r>
                    <m:rPr>
                      <m:sty m:val="b"/>
                    </m:rPr>
                    <w:rPr>
                      <w:rFonts w:ascii="Cambria Math" w:eastAsiaTheme="minorEastAsia" w:hAnsi="Cambria Math" w:cs="2  Nazanin"/>
                      <w:sz w:val="28"/>
                      <w:szCs w:val="28"/>
                      <w:rtl/>
                    </w:rPr>
                    <m:t>نظر مورد مسکونی غیر واحد مشاغل بر عوارض</m:t>
                  </m:r>
                </m:num>
                <m:den>
                  <m:r>
                    <m:rPr>
                      <m:sty m:val="b"/>
                    </m:rPr>
                    <w:rPr>
                      <w:rFonts w:ascii="Cambria Math" w:eastAsiaTheme="minorEastAsia" w:hAnsi="Cambria Math" w:cs="2  Nazanin"/>
                      <w:sz w:val="28"/>
                      <w:szCs w:val="28"/>
                    </w:rPr>
                    <m:t xml:space="preserve">  </m:t>
                  </m:r>
                  <m:r>
                    <m:rPr>
                      <m:sty m:val="b"/>
                    </m:rPr>
                    <w:rPr>
                      <w:rFonts w:ascii="Cambria Math" w:eastAsiaTheme="minorEastAsia" w:hAnsi="Cambria Math" w:cs="2  Nazanin"/>
                      <w:sz w:val="28"/>
                      <w:szCs w:val="28"/>
                      <w:rtl/>
                    </w:rPr>
                    <m:t>فعالیت</m:t>
                  </m:r>
                  <m:r>
                    <m:rPr>
                      <m:sty m:val="b"/>
                    </m:rPr>
                    <w:rPr>
                      <w:rFonts w:ascii="Cambria Math" w:eastAsiaTheme="minorEastAsia" w:hAnsi="Cambria Math" w:cs="2  Nazanin"/>
                      <w:sz w:val="28"/>
                      <w:szCs w:val="28"/>
                    </w:rPr>
                    <m:t xml:space="preserve"> </m:t>
                  </m:r>
                  <m:r>
                    <m:rPr>
                      <m:sty m:val="b"/>
                    </m:rPr>
                    <w:rPr>
                      <w:rFonts w:ascii="Cambria Math" w:eastAsiaTheme="minorEastAsia" w:hAnsi="Cambria Math" w:cs="2  Nazanin"/>
                      <w:sz w:val="28"/>
                      <w:szCs w:val="28"/>
                      <w:rtl/>
                    </w:rPr>
                    <m:t xml:space="preserve"> هر مشاغل بر عوارض متوسط</m:t>
                  </m:r>
                </m:den>
              </m:f>
            </m:oMath>
            <w:r w:rsidR="00B92436" w:rsidRPr="00B92436">
              <w:rPr>
                <w:rFonts w:ascii="Clarendon" w:eastAsiaTheme="minorEastAsia" w:hAnsi="Clarendon" w:cs="2  Nazanin" w:hint="cs"/>
                <w:b/>
                <w:bCs/>
                <w:sz w:val="24"/>
                <w:szCs w:val="24"/>
                <w:rtl/>
              </w:rPr>
              <w:t xml:space="preserve"> )</w:t>
            </w:r>
            <w:r w:rsidR="00B92436" w:rsidRPr="00B92436">
              <w:rPr>
                <w:rFonts w:ascii="Clarendon" w:eastAsiaTheme="minorEastAsia" w:hAnsi="Clarendon" w:cs="2  Nazanin" w:hint="cs"/>
                <w:b/>
                <w:bCs/>
                <w:rtl/>
              </w:rPr>
              <w:t xml:space="preserve">    </w:t>
            </w:r>
          </w:p>
          <w:p w:rsidR="00C54109" w:rsidRDefault="00C54109" w:rsidP="00C54109">
            <w:pPr>
              <w:rPr>
                <w:rFonts w:cstheme="minorBidi"/>
                <w:rtl/>
              </w:rPr>
            </w:pPr>
          </w:p>
          <w:p w:rsidR="00C54109" w:rsidRDefault="00C54109" w:rsidP="00C54109">
            <w:pPr>
              <w:rPr>
                <w:rFonts w:cstheme="minorBidi"/>
              </w:rPr>
            </w:pPr>
          </w:p>
          <w:p w:rsidR="00C54109" w:rsidRPr="00A227BD" w:rsidRDefault="00C54109" w:rsidP="00C54109">
            <w:pPr>
              <w:rPr>
                <w:rFonts w:cstheme="minorBidi"/>
                <w:rtl/>
              </w:rPr>
            </w:pPr>
          </w:p>
        </w:tc>
        <w:tc>
          <w:tcPr>
            <w:tcW w:w="850" w:type="dxa"/>
            <w:vMerge/>
            <w:tcBorders>
              <w:bottom w:val="single" w:sz="4" w:space="0" w:color="auto"/>
            </w:tcBorders>
          </w:tcPr>
          <w:p w:rsidR="00C54109" w:rsidRDefault="00C54109" w:rsidP="00C54109">
            <w:pPr>
              <w:pStyle w:val="Style1"/>
              <w:spacing w:line="240" w:lineRule="auto"/>
              <w:jc w:val="center"/>
              <w:outlineLvl w:val="0"/>
              <w:rPr>
                <w:rFonts w:cs="B Nazanin"/>
                <w:b/>
                <w:bCs/>
                <w:sz w:val="24"/>
                <w:szCs w:val="24"/>
                <w:rtl/>
              </w:rPr>
            </w:pPr>
          </w:p>
        </w:tc>
        <w:tc>
          <w:tcPr>
            <w:tcW w:w="3119" w:type="dxa"/>
            <w:vMerge/>
            <w:tcBorders>
              <w:bottom w:val="single" w:sz="4" w:space="0" w:color="auto"/>
            </w:tcBorders>
          </w:tcPr>
          <w:p w:rsidR="00C54109" w:rsidRDefault="00C54109" w:rsidP="00C54109">
            <w:pPr>
              <w:pStyle w:val="Style1"/>
              <w:spacing w:line="240" w:lineRule="auto"/>
              <w:jc w:val="center"/>
              <w:outlineLvl w:val="0"/>
              <w:rPr>
                <w:rFonts w:cs="B Nazanin"/>
                <w:b/>
                <w:bCs/>
                <w:sz w:val="24"/>
                <w:szCs w:val="24"/>
                <w:rtl/>
              </w:rPr>
            </w:pPr>
          </w:p>
        </w:tc>
      </w:tr>
    </w:tbl>
    <w:p w:rsidR="00A949CD" w:rsidRDefault="00A949CD" w:rsidP="00A949CD">
      <w:pPr>
        <w:pStyle w:val="Style1"/>
        <w:spacing w:line="240" w:lineRule="auto"/>
        <w:jc w:val="center"/>
        <w:rPr>
          <w:rFonts w:cs="2  Titr"/>
          <w:b/>
          <w:bCs/>
          <w:sz w:val="24"/>
          <w:szCs w:val="24"/>
          <w:rtl/>
        </w:rPr>
      </w:pPr>
      <w:r w:rsidRPr="00833355">
        <w:rPr>
          <w:rFonts w:cs="2  Titr" w:hint="cs"/>
          <w:b/>
          <w:bCs/>
          <w:sz w:val="26"/>
          <w:szCs w:val="26"/>
          <w:rtl/>
        </w:rPr>
        <w:lastRenderedPageBreak/>
        <w:t xml:space="preserve">تعرفه شماره (6-9) </w:t>
      </w:r>
      <w:r w:rsidRPr="00833355">
        <w:rPr>
          <w:rFonts w:ascii="Times New Roman" w:hAnsi="Times New Roman" w:cs="Times New Roman" w:hint="cs"/>
          <w:b/>
          <w:bCs/>
          <w:sz w:val="26"/>
          <w:szCs w:val="26"/>
          <w:rtl/>
        </w:rPr>
        <w:t>–</w:t>
      </w:r>
      <w:r w:rsidRPr="00833355">
        <w:rPr>
          <w:rFonts w:cs="2  Titr" w:hint="cs"/>
          <w:b/>
          <w:bCs/>
          <w:sz w:val="26"/>
          <w:szCs w:val="26"/>
          <w:rtl/>
        </w:rPr>
        <w:t xml:space="preserve"> بهاء</w:t>
      </w:r>
      <w:r w:rsidRPr="00833355">
        <w:rPr>
          <w:rFonts w:cs="2  Titr"/>
          <w:b/>
          <w:bCs/>
          <w:sz w:val="26"/>
          <w:szCs w:val="26"/>
          <w:rtl/>
        </w:rPr>
        <w:t xml:space="preserve"> </w:t>
      </w:r>
      <w:r w:rsidRPr="00833355">
        <w:rPr>
          <w:rFonts w:cs="2  Titr" w:hint="cs"/>
          <w:b/>
          <w:bCs/>
          <w:sz w:val="26"/>
          <w:szCs w:val="26"/>
          <w:rtl/>
        </w:rPr>
        <w:t>خدمات</w:t>
      </w:r>
      <w:r w:rsidRPr="00833355">
        <w:rPr>
          <w:rFonts w:cs="2  Titr"/>
          <w:b/>
          <w:bCs/>
          <w:sz w:val="26"/>
          <w:szCs w:val="26"/>
          <w:rtl/>
        </w:rPr>
        <w:t xml:space="preserve"> </w:t>
      </w:r>
      <w:r w:rsidRPr="00833355">
        <w:rPr>
          <w:rFonts w:cs="2  Titr" w:hint="cs"/>
          <w:b/>
          <w:bCs/>
          <w:sz w:val="26"/>
          <w:szCs w:val="26"/>
          <w:rtl/>
        </w:rPr>
        <w:t>مديريت</w:t>
      </w:r>
      <w:r w:rsidRPr="00833355">
        <w:rPr>
          <w:rFonts w:cs="2  Titr"/>
          <w:b/>
          <w:bCs/>
          <w:sz w:val="26"/>
          <w:szCs w:val="26"/>
          <w:rtl/>
        </w:rPr>
        <w:t xml:space="preserve"> </w:t>
      </w:r>
      <w:r w:rsidRPr="00833355">
        <w:rPr>
          <w:rFonts w:cs="2  Titr" w:hint="cs"/>
          <w:b/>
          <w:bCs/>
          <w:sz w:val="26"/>
          <w:szCs w:val="26"/>
          <w:rtl/>
        </w:rPr>
        <w:t>پسماند</w:t>
      </w:r>
    </w:p>
    <w:tbl>
      <w:tblPr>
        <w:tblStyle w:val="TableGrid"/>
        <w:tblpPr w:leftFromText="180" w:rightFromText="180" w:vertAnchor="text" w:horzAnchor="margin" w:tblpY="406"/>
        <w:tblOverlap w:val="never"/>
        <w:bidiVisual/>
        <w:tblW w:w="0" w:type="auto"/>
        <w:tblLayout w:type="fixed"/>
        <w:tblLook w:val="04A0"/>
      </w:tblPr>
      <w:tblGrid>
        <w:gridCol w:w="2551"/>
        <w:gridCol w:w="6662"/>
        <w:gridCol w:w="1701"/>
        <w:gridCol w:w="4395"/>
      </w:tblGrid>
      <w:tr w:rsidR="00A949CD" w:rsidTr="004805B5">
        <w:tc>
          <w:tcPr>
            <w:tcW w:w="9213" w:type="dxa"/>
            <w:gridSpan w:val="2"/>
            <w:vAlign w:val="center"/>
          </w:tcPr>
          <w:p w:rsidR="00A949CD" w:rsidRPr="00EF7ADD" w:rsidRDefault="00A949CD" w:rsidP="009D3869">
            <w:pPr>
              <w:pStyle w:val="Style1"/>
              <w:spacing w:line="240" w:lineRule="auto"/>
              <w:jc w:val="center"/>
              <w:outlineLvl w:val="0"/>
              <w:rPr>
                <w:rFonts w:cs="B Nazanin"/>
                <w:b/>
                <w:bCs/>
                <w:sz w:val="24"/>
                <w:szCs w:val="24"/>
                <w:rtl/>
              </w:rPr>
            </w:pPr>
            <w:r w:rsidRPr="00833355">
              <w:rPr>
                <w:rFonts w:cs="2  Titr" w:hint="cs"/>
                <w:b/>
                <w:bCs/>
                <w:sz w:val="26"/>
                <w:szCs w:val="26"/>
                <w:rtl/>
              </w:rPr>
              <w:t>بهاء</w:t>
            </w:r>
            <w:r w:rsidRPr="00833355">
              <w:rPr>
                <w:rFonts w:cs="2  Titr"/>
                <w:b/>
                <w:bCs/>
                <w:sz w:val="26"/>
                <w:szCs w:val="26"/>
                <w:rtl/>
              </w:rPr>
              <w:t xml:space="preserve"> </w:t>
            </w:r>
            <w:r w:rsidRPr="00833355">
              <w:rPr>
                <w:rFonts w:cs="2  Titr" w:hint="cs"/>
                <w:b/>
                <w:bCs/>
                <w:sz w:val="26"/>
                <w:szCs w:val="26"/>
                <w:rtl/>
              </w:rPr>
              <w:t>خدمات</w:t>
            </w:r>
            <w:r w:rsidRPr="00833355">
              <w:rPr>
                <w:rFonts w:cs="2  Titr"/>
                <w:b/>
                <w:bCs/>
                <w:sz w:val="26"/>
                <w:szCs w:val="26"/>
                <w:rtl/>
              </w:rPr>
              <w:t xml:space="preserve"> </w:t>
            </w:r>
            <w:r w:rsidRPr="00833355">
              <w:rPr>
                <w:rFonts w:cs="2  Titr" w:hint="cs"/>
                <w:b/>
                <w:bCs/>
                <w:sz w:val="26"/>
                <w:szCs w:val="26"/>
                <w:rtl/>
              </w:rPr>
              <w:t>مديريت</w:t>
            </w:r>
            <w:r w:rsidRPr="00833355">
              <w:rPr>
                <w:rFonts w:cs="2  Titr"/>
                <w:b/>
                <w:bCs/>
                <w:sz w:val="26"/>
                <w:szCs w:val="26"/>
                <w:rtl/>
              </w:rPr>
              <w:t xml:space="preserve"> </w:t>
            </w:r>
            <w:r w:rsidRPr="00833355">
              <w:rPr>
                <w:rFonts w:cs="2  Titr" w:hint="cs"/>
                <w:b/>
                <w:bCs/>
                <w:sz w:val="26"/>
                <w:szCs w:val="26"/>
                <w:rtl/>
              </w:rPr>
              <w:t>پسماند</w:t>
            </w:r>
            <w:r>
              <w:rPr>
                <w:rFonts w:cs="2  Titr" w:hint="cs"/>
                <w:b/>
                <w:bCs/>
                <w:sz w:val="24"/>
                <w:szCs w:val="24"/>
                <w:rtl/>
              </w:rPr>
              <w:t xml:space="preserve"> های عادی(شهری)</w:t>
            </w:r>
          </w:p>
        </w:tc>
        <w:tc>
          <w:tcPr>
            <w:tcW w:w="1701" w:type="dxa"/>
          </w:tcPr>
          <w:p w:rsidR="00A949CD" w:rsidRPr="00EF7ADD" w:rsidRDefault="00A949CD" w:rsidP="009D3869">
            <w:pPr>
              <w:pStyle w:val="Style1"/>
              <w:spacing w:line="240" w:lineRule="auto"/>
              <w:jc w:val="center"/>
              <w:outlineLvl w:val="0"/>
              <w:rPr>
                <w:rFonts w:cs="B Nazanin"/>
                <w:b/>
                <w:bCs/>
                <w:sz w:val="24"/>
                <w:szCs w:val="24"/>
                <w:rtl/>
              </w:rPr>
            </w:pPr>
            <w:r w:rsidRPr="00EF7ADD">
              <w:rPr>
                <w:rFonts w:cs="B Nazanin" w:hint="cs"/>
                <w:b/>
                <w:bCs/>
                <w:sz w:val="24"/>
                <w:szCs w:val="24"/>
                <w:rtl/>
              </w:rPr>
              <w:t>منشأ قانونی</w:t>
            </w:r>
          </w:p>
        </w:tc>
        <w:tc>
          <w:tcPr>
            <w:tcW w:w="4395" w:type="dxa"/>
          </w:tcPr>
          <w:p w:rsidR="00A949CD" w:rsidRPr="00EF7ADD" w:rsidRDefault="00A949CD" w:rsidP="009D3869">
            <w:pPr>
              <w:pStyle w:val="Style1"/>
              <w:spacing w:line="240" w:lineRule="auto"/>
              <w:jc w:val="center"/>
              <w:outlineLvl w:val="0"/>
              <w:rPr>
                <w:rFonts w:cs="B Nazanin"/>
                <w:b/>
                <w:bCs/>
                <w:sz w:val="24"/>
                <w:szCs w:val="24"/>
                <w:rtl/>
              </w:rPr>
            </w:pPr>
            <w:r>
              <w:rPr>
                <w:rFonts w:cs="B Nazanin" w:hint="cs"/>
                <w:b/>
                <w:bCs/>
                <w:sz w:val="24"/>
                <w:szCs w:val="24"/>
                <w:rtl/>
              </w:rPr>
              <w:t>توضیحات</w:t>
            </w:r>
          </w:p>
        </w:tc>
      </w:tr>
      <w:tr w:rsidR="004805B5" w:rsidTr="004805B5">
        <w:tc>
          <w:tcPr>
            <w:tcW w:w="2551" w:type="dxa"/>
          </w:tcPr>
          <w:p w:rsidR="004805B5" w:rsidRDefault="004805B5" w:rsidP="009D3869">
            <w:pPr>
              <w:pStyle w:val="Style1"/>
              <w:spacing w:line="240" w:lineRule="auto"/>
              <w:jc w:val="center"/>
              <w:outlineLvl w:val="0"/>
              <w:rPr>
                <w:rFonts w:cs="B Nazanin"/>
                <w:b/>
                <w:bCs/>
                <w:sz w:val="24"/>
                <w:szCs w:val="24"/>
                <w:rtl/>
              </w:rPr>
            </w:pPr>
            <w:r>
              <w:rPr>
                <w:rFonts w:cs="B Nazanin" w:hint="cs"/>
                <w:b/>
                <w:bCs/>
                <w:sz w:val="24"/>
                <w:szCs w:val="24"/>
                <w:rtl/>
              </w:rPr>
              <w:t>عنوان</w:t>
            </w:r>
          </w:p>
        </w:tc>
        <w:tc>
          <w:tcPr>
            <w:tcW w:w="6662" w:type="dxa"/>
          </w:tcPr>
          <w:p w:rsidR="004805B5" w:rsidRDefault="004805B5" w:rsidP="009D3869">
            <w:pPr>
              <w:pStyle w:val="Style1"/>
              <w:spacing w:line="240" w:lineRule="auto"/>
              <w:jc w:val="center"/>
              <w:outlineLvl w:val="0"/>
              <w:rPr>
                <w:rFonts w:cs="B Nazanin"/>
                <w:b/>
                <w:bCs/>
                <w:sz w:val="24"/>
                <w:szCs w:val="24"/>
                <w:rtl/>
              </w:rPr>
            </w:pPr>
            <w:r>
              <w:rPr>
                <w:rFonts w:cs="B Nazanin" w:hint="cs"/>
                <w:b/>
                <w:bCs/>
                <w:sz w:val="24"/>
                <w:szCs w:val="24"/>
                <w:rtl/>
              </w:rPr>
              <w:t xml:space="preserve">فرمول </w:t>
            </w:r>
          </w:p>
        </w:tc>
        <w:tc>
          <w:tcPr>
            <w:tcW w:w="1701" w:type="dxa"/>
            <w:vMerge w:val="restart"/>
            <w:textDirection w:val="btLr"/>
            <w:vAlign w:val="center"/>
          </w:tcPr>
          <w:p w:rsidR="004805B5" w:rsidRPr="005D44CB" w:rsidRDefault="004805B5" w:rsidP="009D3869">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05B5" w:rsidRPr="005D44CB" w:rsidRDefault="004805B5" w:rsidP="009D3869">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4395" w:type="dxa"/>
            <w:vMerge w:val="restart"/>
          </w:tcPr>
          <w:p w:rsidR="004805B5" w:rsidRPr="00091B68" w:rsidRDefault="004805B5" w:rsidP="009D3869">
            <w:pPr>
              <w:pStyle w:val="Style1"/>
              <w:spacing w:line="240" w:lineRule="auto"/>
              <w:jc w:val="both"/>
              <w:outlineLvl w:val="0"/>
              <w:rPr>
                <w:rFonts w:ascii="Book Antiqua" w:hAnsi="Book Antiqua" w:cs="B Nazanin"/>
                <w:b/>
                <w:bCs/>
                <w:sz w:val="34"/>
                <w:szCs w:val="34"/>
              </w:rPr>
            </w:pPr>
          </w:p>
        </w:tc>
      </w:tr>
      <w:tr w:rsidR="004805B5" w:rsidTr="004805B5">
        <w:trPr>
          <w:cantSplit/>
          <w:trHeight w:val="6911"/>
        </w:trPr>
        <w:tc>
          <w:tcPr>
            <w:tcW w:w="2551" w:type="dxa"/>
            <w:textDirection w:val="btLr"/>
            <w:vAlign w:val="center"/>
          </w:tcPr>
          <w:p w:rsidR="004805B5" w:rsidRDefault="004805B5" w:rsidP="009D3869">
            <w:pPr>
              <w:pStyle w:val="Style1"/>
              <w:ind w:left="113" w:right="113"/>
              <w:jc w:val="center"/>
              <w:outlineLvl w:val="0"/>
              <w:rPr>
                <w:rFonts w:cs="B Nazanin"/>
                <w:b/>
                <w:bCs/>
                <w:sz w:val="22"/>
                <w:szCs w:val="22"/>
                <w:rtl/>
              </w:rPr>
            </w:pPr>
          </w:p>
          <w:p w:rsidR="004805B5" w:rsidRPr="00023C22" w:rsidRDefault="004805B5" w:rsidP="004805B5">
            <w:pPr>
              <w:pStyle w:val="Style1"/>
              <w:ind w:left="113" w:right="113"/>
              <w:jc w:val="center"/>
              <w:outlineLvl w:val="0"/>
              <w:rPr>
                <w:rFonts w:cs="B Nazanin"/>
                <w:b/>
                <w:bCs/>
                <w:sz w:val="24"/>
                <w:szCs w:val="24"/>
                <w:rtl/>
              </w:rPr>
            </w:pPr>
            <w:r w:rsidRPr="00023C22">
              <w:rPr>
                <w:rFonts w:cs="B Nazanin" w:hint="cs"/>
                <w:b/>
                <w:bCs/>
                <w:sz w:val="24"/>
                <w:szCs w:val="24"/>
                <w:rtl/>
              </w:rPr>
              <w:t xml:space="preserve">بهای خدمات پسماند عادی برای </w:t>
            </w:r>
            <w:r w:rsidRPr="004805B5">
              <w:rPr>
                <w:rFonts w:cs="B Nazanin" w:hint="cs"/>
                <w:b/>
                <w:bCs/>
                <w:sz w:val="24"/>
                <w:szCs w:val="24"/>
                <w:rtl/>
              </w:rPr>
              <w:t>اماکن اداری،مراکز و موسسات آموزشی ، بانکها و موسسات مالی و اعتباری، بیمه ها، شرکت های دولتی و خدماتی و فعالان اقتصادی که صنف محسوب نمیشوند</w:t>
            </w:r>
          </w:p>
          <w:p w:rsidR="004805B5" w:rsidRDefault="004805B5" w:rsidP="009D3869">
            <w:pPr>
              <w:pStyle w:val="Style1"/>
              <w:ind w:left="113" w:right="113"/>
              <w:jc w:val="center"/>
              <w:outlineLvl w:val="0"/>
              <w:rPr>
                <w:rFonts w:cs="B Nazanin"/>
                <w:b/>
                <w:bCs/>
                <w:sz w:val="24"/>
                <w:szCs w:val="24"/>
                <w:rtl/>
              </w:rPr>
            </w:pPr>
          </w:p>
        </w:tc>
        <w:tc>
          <w:tcPr>
            <w:tcW w:w="6662" w:type="dxa"/>
            <w:tcBorders>
              <w:bottom w:val="single" w:sz="4" w:space="0" w:color="auto"/>
            </w:tcBorders>
          </w:tcPr>
          <w:p w:rsidR="004805B5" w:rsidRDefault="004805B5" w:rsidP="00A949CD">
            <w:pPr>
              <w:jc w:val="center"/>
              <w:rPr>
                <w:rFonts w:ascii="Book Antiqua" w:hAnsi="Book Antiqua" w:cs="B Nazanin"/>
                <w:b/>
                <w:bCs/>
                <w:sz w:val="34"/>
                <w:szCs w:val="34"/>
                <w:rtl/>
              </w:rPr>
            </w:pPr>
          </w:p>
          <w:p w:rsidR="004805B5" w:rsidRDefault="004805B5" w:rsidP="00A949CD">
            <w:pPr>
              <w:jc w:val="center"/>
              <w:rPr>
                <w:rFonts w:ascii="Book Antiqua" w:hAnsi="Book Antiqua" w:cs="B Nazanin"/>
                <w:b/>
                <w:bCs/>
                <w:sz w:val="34"/>
                <w:szCs w:val="34"/>
                <w:rtl/>
              </w:rPr>
            </w:pPr>
          </w:p>
          <w:p w:rsidR="004805B5" w:rsidRDefault="004805B5" w:rsidP="00A949CD">
            <w:pPr>
              <w:jc w:val="center"/>
              <w:rPr>
                <w:rFonts w:ascii="Book Antiqua" w:hAnsi="Book Antiqua" w:cs="B Nazanin"/>
                <w:b/>
                <w:bCs/>
                <w:sz w:val="34"/>
                <w:szCs w:val="34"/>
                <w:rtl/>
              </w:rPr>
            </w:pPr>
          </w:p>
          <w:p w:rsidR="004805B5" w:rsidRPr="00091B68" w:rsidRDefault="004805B5" w:rsidP="00A949CD">
            <w:pPr>
              <w:jc w:val="center"/>
              <w:rPr>
                <w:rFonts w:ascii="Book Antiqua" w:hAnsi="Book Antiqua" w:cs="B Nazanin"/>
                <w:b/>
                <w:bCs/>
                <w:sz w:val="34"/>
                <w:szCs w:val="34"/>
                <w:rtl/>
              </w:rPr>
            </w:pPr>
            <w:r>
              <w:rPr>
                <w:rFonts w:ascii="Book Antiqua" w:hAnsi="Book Antiqua" w:cs="B Nazanin" w:hint="cs"/>
                <w:b/>
                <w:bCs/>
                <w:sz w:val="34"/>
                <w:szCs w:val="34"/>
                <w:rtl/>
              </w:rPr>
              <w:t>معادل صد در صد عوارض نوسازی (سالیانه) ملک</w:t>
            </w:r>
          </w:p>
          <w:p w:rsidR="004805B5" w:rsidRPr="00B92436" w:rsidRDefault="004805B5" w:rsidP="009D3869">
            <w:pPr>
              <w:rPr>
                <w:rFonts w:ascii="Clarendon" w:eastAsiaTheme="minorEastAsia" w:hAnsi="Clarendon" w:cs="2  Nazanin"/>
                <w:b/>
                <w:bCs/>
                <w:rtl/>
              </w:rPr>
            </w:pPr>
            <w:r w:rsidRPr="00B92436">
              <w:rPr>
                <w:rFonts w:ascii="Clarendon" w:eastAsiaTheme="minorEastAsia" w:hAnsi="Clarendon" w:cs="2  Nazanin" w:hint="cs"/>
                <w:b/>
                <w:bCs/>
                <w:rtl/>
              </w:rPr>
              <w:t xml:space="preserve">    </w:t>
            </w:r>
          </w:p>
          <w:p w:rsidR="004805B5" w:rsidRDefault="004805B5" w:rsidP="009D3869">
            <w:pPr>
              <w:rPr>
                <w:rFonts w:cstheme="minorBidi"/>
                <w:rtl/>
              </w:rPr>
            </w:pPr>
          </w:p>
          <w:p w:rsidR="004805B5" w:rsidRDefault="004805B5" w:rsidP="009D3869">
            <w:pPr>
              <w:rPr>
                <w:rFonts w:cstheme="minorBidi"/>
              </w:rPr>
            </w:pPr>
          </w:p>
          <w:p w:rsidR="004805B5" w:rsidRPr="00A227BD" w:rsidRDefault="004805B5" w:rsidP="009D3869">
            <w:pPr>
              <w:rPr>
                <w:rFonts w:cstheme="minorBidi"/>
                <w:rtl/>
              </w:rPr>
            </w:pPr>
          </w:p>
        </w:tc>
        <w:tc>
          <w:tcPr>
            <w:tcW w:w="1701" w:type="dxa"/>
            <w:vMerge/>
            <w:tcBorders>
              <w:bottom w:val="single" w:sz="4" w:space="0" w:color="auto"/>
            </w:tcBorders>
          </w:tcPr>
          <w:p w:rsidR="004805B5" w:rsidRDefault="004805B5" w:rsidP="009D3869">
            <w:pPr>
              <w:pStyle w:val="Style1"/>
              <w:spacing w:line="240" w:lineRule="auto"/>
              <w:jc w:val="center"/>
              <w:outlineLvl w:val="0"/>
              <w:rPr>
                <w:rFonts w:cs="B Nazanin"/>
                <w:b/>
                <w:bCs/>
                <w:sz w:val="24"/>
                <w:szCs w:val="24"/>
                <w:rtl/>
              </w:rPr>
            </w:pPr>
          </w:p>
        </w:tc>
        <w:tc>
          <w:tcPr>
            <w:tcW w:w="4395" w:type="dxa"/>
            <w:vMerge/>
            <w:tcBorders>
              <w:bottom w:val="single" w:sz="4" w:space="0" w:color="auto"/>
            </w:tcBorders>
          </w:tcPr>
          <w:p w:rsidR="004805B5" w:rsidRDefault="004805B5" w:rsidP="009D3869">
            <w:pPr>
              <w:pStyle w:val="Style1"/>
              <w:spacing w:line="240" w:lineRule="auto"/>
              <w:jc w:val="center"/>
              <w:outlineLvl w:val="0"/>
              <w:rPr>
                <w:rFonts w:cs="B Nazanin"/>
                <w:b/>
                <w:bCs/>
                <w:sz w:val="24"/>
                <w:szCs w:val="24"/>
                <w:rtl/>
              </w:rPr>
            </w:pPr>
          </w:p>
        </w:tc>
      </w:tr>
    </w:tbl>
    <w:p w:rsidR="00A949CD" w:rsidRDefault="00A949CD" w:rsidP="002C676C">
      <w:pPr>
        <w:pStyle w:val="Style1"/>
        <w:spacing w:line="240" w:lineRule="auto"/>
        <w:jc w:val="center"/>
        <w:rPr>
          <w:rFonts w:cs="2  Titr"/>
          <w:b/>
          <w:bCs/>
          <w:sz w:val="26"/>
          <w:szCs w:val="26"/>
          <w:rtl/>
        </w:rPr>
      </w:pPr>
    </w:p>
    <w:p w:rsidR="00BC128A" w:rsidRDefault="00BC128A" w:rsidP="007A7A25">
      <w:pPr>
        <w:pStyle w:val="BlockText"/>
        <w:spacing w:line="240" w:lineRule="auto"/>
        <w:ind w:left="0"/>
        <w:jc w:val="center"/>
        <w:rPr>
          <w:rFonts w:cs="2  Titr"/>
          <w:sz w:val="26"/>
          <w:szCs w:val="26"/>
          <w:rtl/>
        </w:rPr>
      </w:pPr>
    </w:p>
    <w:p w:rsidR="00BC128A" w:rsidRPr="00B3446E" w:rsidRDefault="00BC128A" w:rsidP="00A10D4D">
      <w:pPr>
        <w:spacing w:line="240" w:lineRule="auto"/>
        <w:jc w:val="center"/>
        <w:outlineLvl w:val="0"/>
        <w:rPr>
          <w:rFonts w:ascii="Times New Roman" w:eastAsia="Times New Roman" w:hAnsi="Times New Roman" w:cs="2  Titr"/>
          <w:b/>
          <w:bCs/>
          <w:sz w:val="26"/>
          <w:szCs w:val="26"/>
          <w:rtl/>
          <w:lang w:bidi="ar-SA"/>
        </w:rPr>
      </w:pPr>
      <w:r w:rsidRPr="00B3446E">
        <w:rPr>
          <w:rFonts w:ascii="Times New Roman" w:eastAsia="Times New Roman" w:hAnsi="Times New Roman" w:cs="2  Titr" w:hint="cs"/>
          <w:b/>
          <w:bCs/>
          <w:sz w:val="26"/>
          <w:szCs w:val="26"/>
          <w:rtl/>
          <w:lang w:bidi="ar-SA"/>
        </w:rPr>
        <w:t>تعرفه شماره (6-</w:t>
      </w:r>
      <w:r w:rsidR="00A10D4D">
        <w:rPr>
          <w:rFonts w:ascii="Times New Roman" w:eastAsia="Times New Roman" w:hAnsi="Times New Roman" w:cs="2  Titr" w:hint="cs"/>
          <w:b/>
          <w:bCs/>
          <w:sz w:val="26"/>
          <w:szCs w:val="26"/>
          <w:rtl/>
          <w:lang w:bidi="ar-SA"/>
        </w:rPr>
        <w:t>9</w:t>
      </w:r>
      <w:r w:rsidRPr="00B3446E">
        <w:rPr>
          <w:rFonts w:ascii="Times New Roman" w:eastAsia="Times New Roman" w:hAnsi="Times New Roman" w:cs="2  Titr" w:hint="cs"/>
          <w:b/>
          <w:bCs/>
          <w:sz w:val="26"/>
          <w:szCs w:val="26"/>
          <w:rtl/>
          <w:lang w:bidi="ar-SA"/>
        </w:rPr>
        <w:t xml:space="preserve">) </w:t>
      </w:r>
      <w:r w:rsidRPr="00B3446E">
        <w:rPr>
          <w:rFonts w:ascii="Times New Roman" w:eastAsia="Times New Roman" w:hAnsi="Times New Roman" w:cs="B Nazanin" w:hint="cs"/>
          <w:b/>
          <w:bCs/>
          <w:sz w:val="26"/>
          <w:szCs w:val="26"/>
          <w:rtl/>
          <w:lang w:bidi="ar-SA"/>
        </w:rPr>
        <w:t>–</w:t>
      </w:r>
      <w:r w:rsidRPr="00B3446E">
        <w:rPr>
          <w:rFonts w:ascii="Times New Roman" w:eastAsia="Times New Roman" w:hAnsi="Times New Roman" w:cs="2  Titr" w:hint="cs"/>
          <w:b/>
          <w:bCs/>
          <w:sz w:val="26"/>
          <w:szCs w:val="26"/>
          <w:rtl/>
          <w:lang w:bidi="ar-SA"/>
        </w:rPr>
        <w:t xml:space="preserve"> بهاء</w:t>
      </w:r>
      <w:r w:rsidRPr="00B3446E">
        <w:rPr>
          <w:rFonts w:ascii="Times New Roman" w:eastAsia="Times New Roman" w:hAnsi="Times New Roman" w:cs="2  Titr"/>
          <w:b/>
          <w:bCs/>
          <w:sz w:val="26"/>
          <w:szCs w:val="26"/>
          <w:rtl/>
          <w:lang w:bidi="ar-SA"/>
        </w:rPr>
        <w:t xml:space="preserve"> </w:t>
      </w:r>
      <w:r w:rsidRPr="00B3446E">
        <w:rPr>
          <w:rFonts w:ascii="Times New Roman" w:eastAsia="Times New Roman" w:hAnsi="Times New Roman" w:cs="2  Titr" w:hint="cs"/>
          <w:b/>
          <w:bCs/>
          <w:sz w:val="26"/>
          <w:szCs w:val="26"/>
          <w:rtl/>
          <w:lang w:bidi="ar-SA"/>
        </w:rPr>
        <w:t>خدمات</w:t>
      </w:r>
      <w:r w:rsidRPr="00B3446E">
        <w:rPr>
          <w:rFonts w:ascii="Times New Roman" w:eastAsia="Times New Roman" w:hAnsi="Times New Roman" w:cs="2  Titr"/>
          <w:b/>
          <w:bCs/>
          <w:sz w:val="26"/>
          <w:szCs w:val="26"/>
          <w:rtl/>
          <w:lang w:bidi="ar-SA"/>
        </w:rPr>
        <w:t xml:space="preserve"> </w:t>
      </w:r>
      <w:r w:rsidRPr="00B3446E">
        <w:rPr>
          <w:rFonts w:ascii="Times New Roman" w:eastAsia="Times New Roman" w:hAnsi="Times New Roman" w:cs="2  Titr" w:hint="cs"/>
          <w:b/>
          <w:bCs/>
          <w:sz w:val="26"/>
          <w:szCs w:val="26"/>
          <w:rtl/>
          <w:lang w:bidi="ar-SA"/>
        </w:rPr>
        <w:t>مديريت</w:t>
      </w:r>
      <w:r w:rsidRPr="00B3446E">
        <w:rPr>
          <w:rFonts w:ascii="Times New Roman" w:eastAsia="Times New Roman" w:hAnsi="Times New Roman" w:cs="2  Titr"/>
          <w:b/>
          <w:bCs/>
          <w:sz w:val="26"/>
          <w:szCs w:val="26"/>
          <w:rtl/>
          <w:lang w:bidi="ar-SA"/>
        </w:rPr>
        <w:t xml:space="preserve"> </w:t>
      </w:r>
      <w:r w:rsidRPr="00B3446E">
        <w:rPr>
          <w:rFonts w:ascii="Times New Roman" w:eastAsia="Times New Roman" w:hAnsi="Times New Roman" w:cs="2  Titr" w:hint="cs"/>
          <w:b/>
          <w:bCs/>
          <w:sz w:val="26"/>
          <w:szCs w:val="26"/>
          <w:rtl/>
          <w:lang w:bidi="ar-SA"/>
        </w:rPr>
        <w:t xml:space="preserve">پسماند </w:t>
      </w:r>
      <w:r w:rsidRPr="00333654">
        <w:rPr>
          <w:rFonts w:ascii="Times New Roman" w:eastAsia="Times New Roman" w:hAnsi="Times New Roman" w:cs="2  Titr" w:hint="cs"/>
          <w:b/>
          <w:bCs/>
          <w:sz w:val="26"/>
          <w:szCs w:val="26"/>
          <w:rtl/>
          <w:lang w:bidi="ar-SA"/>
        </w:rPr>
        <w:t>(حمل ودفن</w:t>
      </w:r>
      <w:r w:rsidRPr="00B3446E">
        <w:rPr>
          <w:rFonts w:ascii="Times New Roman" w:eastAsia="Times New Roman" w:hAnsi="Times New Roman" w:cs="2  Titr" w:hint="cs"/>
          <w:b/>
          <w:bCs/>
          <w:sz w:val="26"/>
          <w:szCs w:val="26"/>
          <w:rtl/>
          <w:lang w:bidi="ar-SA"/>
        </w:rPr>
        <w:t xml:space="preserve"> زباله هاي عفوني)</w:t>
      </w:r>
    </w:p>
    <w:p w:rsidR="00BC128A" w:rsidRPr="004D48E2" w:rsidRDefault="00BC128A" w:rsidP="00BC128A">
      <w:pPr>
        <w:spacing w:line="240" w:lineRule="auto"/>
        <w:jc w:val="lowKashida"/>
        <w:outlineLvl w:val="0"/>
        <w:rPr>
          <w:rFonts w:ascii="Times New Roman" w:eastAsia="Times New Roman" w:hAnsi="Times New Roman" w:cs="B Nazanin"/>
          <w:b/>
          <w:bCs/>
          <w:sz w:val="8"/>
          <w:szCs w:val="8"/>
          <w:rtl/>
          <w:lang w:bidi="ar-SA"/>
        </w:rPr>
      </w:pPr>
    </w:p>
    <w:tbl>
      <w:tblPr>
        <w:bidiVisual/>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3400"/>
        <w:gridCol w:w="2062"/>
        <w:gridCol w:w="1275"/>
        <w:gridCol w:w="7513"/>
      </w:tblGrid>
      <w:tr w:rsidR="00BC128A" w:rsidRPr="005D44CB" w:rsidTr="00BC128A">
        <w:tc>
          <w:tcPr>
            <w:tcW w:w="520" w:type="dxa"/>
            <w:tcBorders>
              <w:top w:val="single" w:sz="12" w:space="0" w:color="auto"/>
              <w:left w:val="single" w:sz="12" w:space="0" w:color="auto"/>
            </w:tcBorders>
            <w:shd w:val="clear" w:color="auto" w:fill="auto"/>
            <w:vAlign w:val="center"/>
          </w:tcPr>
          <w:p w:rsidR="00BC128A" w:rsidRPr="005D44CB" w:rsidRDefault="00BC128A" w:rsidP="00E66F67">
            <w:pPr>
              <w:spacing w:after="0" w:line="240" w:lineRule="auto"/>
              <w:jc w:val="center"/>
              <w:outlineLvl w:val="0"/>
              <w:rPr>
                <w:rFonts w:cs="B Nazanin"/>
                <w:b/>
                <w:bCs/>
                <w:sz w:val="16"/>
                <w:szCs w:val="16"/>
                <w:rtl/>
              </w:rPr>
            </w:pPr>
            <w:r w:rsidRPr="005D44CB">
              <w:rPr>
                <w:rFonts w:cs="B Nazanin" w:hint="cs"/>
                <w:b/>
                <w:bCs/>
                <w:sz w:val="16"/>
                <w:szCs w:val="16"/>
                <w:rtl/>
              </w:rPr>
              <w:t>ردیف</w:t>
            </w:r>
          </w:p>
        </w:tc>
        <w:tc>
          <w:tcPr>
            <w:tcW w:w="3400" w:type="dxa"/>
            <w:tcBorders>
              <w:top w:val="single" w:sz="12" w:space="0" w:color="auto"/>
            </w:tcBorders>
            <w:shd w:val="clear" w:color="auto" w:fill="auto"/>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نوع بهاي خدمات</w:t>
            </w:r>
          </w:p>
        </w:tc>
        <w:tc>
          <w:tcPr>
            <w:tcW w:w="2062" w:type="dxa"/>
            <w:tcBorders>
              <w:top w:val="single" w:sz="12" w:space="0" w:color="auto"/>
            </w:tcBorders>
            <w:shd w:val="clear" w:color="auto" w:fill="auto"/>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 xml:space="preserve">ماخذ و نحوه محاسبه </w:t>
            </w:r>
          </w:p>
        </w:tc>
        <w:tc>
          <w:tcPr>
            <w:tcW w:w="1275" w:type="dxa"/>
            <w:tcBorders>
              <w:top w:val="single" w:sz="12" w:space="0" w:color="auto"/>
            </w:tcBorders>
            <w:shd w:val="clear" w:color="auto" w:fill="auto"/>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منشاء قانوني</w:t>
            </w:r>
          </w:p>
        </w:tc>
        <w:tc>
          <w:tcPr>
            <w:tcW w:w="7513" w:type="dxa"/>
            <w:tcBorders>
              <w:top w:val="single" w:sz="12" w:space="0" w:color="auto"/>
              <w:right w:val="single" w:sz="12" w:space="0" w:color="auto"/>
            </w:tcBorders>
            <w:shd w:val="clear" w:color="auto" w:fill="auto"/>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توضیحات</w:t>
            </w:r>
          </w:p>
        </w:tc>
      </w:tr>
      <w:tr w:rsidR="00BC128A" w:rsidRPr="005D44CB" w:rsidTr="00BC128A">
        <w:tc>
          <w:tcPr>
            <w:tcW w:w="520" w:type="dxa"/>
            <w:tcBorders>
              <w:left w:val="single" w:sz="12" w:space="0" w:color="auto"/>
            </w:tcBorders>
            <w:vAlign w:val="center"/>
          </w:tcPr>
          <w:p w:rsidR="00BC128A" w:rsidRPr="005D44CB" w:rsidRDefault="00BC128A" w:rsidP="00E66F67">
            <w:pPr>
              <w:spacing w:after="0" w:line="240" w:lineRule="auto"/>
              <w:jc w:val="center"/>
              <w:outlineLvl w:val="0"/>
              <w:rPr>
                <w:rFonts w:cs="B Nazanin"/>
                <w:b/>
                <w:bCs/>
                <w:sz w:val="24"/>
                <w:szCs w:val="24"/>
                <w:rtl/>
              </w:rPr>
            </w:pPr>
          </w:p>
        </w:tc>
        <w:tc>
          <w:tcPr>
            <w:tcW w:w="3400" w:type="dxa"/>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(زباله هاي عفوني)</w:t>
            </w:r>
          </w:p>
        </w:tc>
        <w:tc>
          <w:tcPr>
            <w:tcW w:w="2062" w:type="dxa"/>
            <w:vMerge w:val="restart"/>
            <w:textDirection w:val="btLr"/>
            <w:vAlign w:val="center"/>
          </w:tcPr>
          <w:p w:rsidR="00BC128A" w:rsidRPr="005D44CB" w:rsidRDefault="00BC128A" w:rsidP="006256EA">
            <w:pPr>
              <w:ind w:left="113" w:right="113"/>
              <w:jc w:val="center"/>
              <w:outlineLvl w:val="0"/>
              <w:rPr>
                <w:rFonts w:cs="B Nazanin"/>
                <w:b/>
                <w:bCs/>
                <w:sz w:val="24"/>
                <w:szCs w:val="24"/>
                <w:rtl/>
              </w:rPr>
            </w:pPr>
            <w:r>
              <w:rPr>
                <w:rFonts w:ascii="Book Antiqua" w:hAnsi="Book Antiqua" w:cs="B Nazanin" w:hint="cs"/>
                <w:b/>
                <w:bCs/>
                <w:sz w:val="34"/>
                <w:szCs w:val="34"/>
                <w:rtl/>
              </w:rPr>
              <w:t>معادل صد در صد عوارض نوسازی (سالیانه) ملک</w:t>
            </w:r>
          </w:p>
        </w:tc>
        <w:tc>
          <w:tcPr>
            <w:tcW w:w="1275" w:type="dxa"/>
            <w:vMerge w:val="restart"/>
            <w:textDirection w:val="btLr"/>
            <w:vAlign w:val="center"/>
          </w:tcPr>
          <w:p w:rsidR="00BC128A" w:rsidRPr="005D44CB" w:rsidRDefault="00BC128A" w:rsidP="00E66F6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BC128A" w:rsidRPr="005D44CB" w:rsidRDefault="00BC128A" w:rsidP="00E66F6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513" w:type="dxa"/>
            <w:vMerge w:val="restart"/>
            <w:tcBorders>
              <w:right w:val="single" w:sz="12" w:space="0" w:color="auto"/>
            </w:tcBorders>
          </w:tcPr>
          <w:p w:rsidR="00666161" w:rsidRDefault="00666161" w:rsidP="00666161">
            <w:pPr>
              <w:spacing w:after="0" w:line="240" w:lineRule="auto"/>
              <w:jc w:val="both"/>
              <w:outlineLvl w:val="0"/>
              <w:rPr>
                <w:rFonts w:cs="B Nazanin"/>
                <w:b/>
                <w:bCs/>
                <w:rtl/>
              </w:rPr>
            </w:pPr>
          </w:p>
          <w:p w:rsidR="00BC128A" w:rsidRPr="005D44CB" w:rsidRDefault="00BC128A" w:rsidP="00666161">
            <w:pPr>
              <w:spacing w:after="0" w:line="240" w:lineRule="auto"/>
              <w:jc w:val="both"/>
              <w:outlineLvl w:val="0"/>
              <w:rPr>
                <w:rFonts w:cs="B Nazanin"/>
                <w:b/>
                <w:bCs/>
                <w:rtl/>
              </w:rPr>
            </w:pPr>
            <w:r w:rsidRPr="005D44CB">
              <w:rPr>
                <w:rFonts w:cs="B Nazanin" w:hint="cs"/>
                <w:b/>
                <w:bCs/>
                <w:rtl/>
              </w:rPr>
              <w:t>تبصره(1): در خصوص وصول عوارض حمل ودفن زباله هاي عفوني طرف قرارداد شهرداري شبكه بهداشت و درمان شهرستتان ميباشد</w:t>
            </w:r>
            <w:r w:rsidR="00666161">
              <w:rPr>
                <w:rFonts w:cs="B Nazanin" w:hint="cs"/>
                <w:b/>
                <w:bCs/>
                <w:rtl/>
              </w:rPr>
              <w:t>.</w:t>
            </w:r>
          </w:p>
          <w:p w:rsidR="00BC128A" w:rsidRDefault="00BC128A" w:rsidP="00666161">
            <w:pPr>
              <w:spacing w:after="0" w:line="240" w:lineRule="auto"/>
              <w:jc w:val="both"/>
              <w:outlineLvl w:val="0"/>
              <w:rPr>
                <w:rFonts w:cs="B Nazanin"/>
                <w:b/>
                <w:bCs/>
                <w:rtl/>
              </w:rPr>
            </w:pPr>
            <w:r w:rsidRPr="005D44CB">
              <w:rPr>
                <w:rFonts w:cs="B Nazanin" w:hint="cs"/>
                <w:b/>
                <w:bCs/>
                <w:rtl/>
              </w:rPr>
              <w:t>تبصره(</w:t>
            </w:r>
            <w:r>
              <w:rPr>
                <w:rFonts w:cs="B Nazanin" w:hint="cs"/>
                <w:b/>
                <w:bCs/>
                <w:rtl/>
              </w:rPr>
              <w:t>2</w:t>
            </w:r>
            <w:r w:rsidRPr="005D44CB">
              <w:rPr>
                <w:rFonts w:cs="B Nazanin" w:hint="cs"/>
                <w:b/>
                <w:bCs/>
                <w:rtl/>
              </w:rPr>
              <w:t>): چنانچه پسماندهاي مورد نظر توسط بخش خصوصي جمع آوري و حمل گردد جهت دفع آن ها عوارضي به مأخذ</w:t>
            </w:r>
            <w:r w:rsidRPr="00B015A2">
              <w:rPr>
                <w:rFonts w:cs="B Nazanin" w:hint="cs"/>
                <w:b/>
                <w:bCs/>
                <w:u w:val="single"/>
                <w:rtl/>
              </w:rPr>
              <w:t xml:space="preserve"> 60%</w:t>
            </w:r>
            <w:r w:rsidRPr="005D44CB">
              <w:rPr>
                <w:rFonts w:cs="B Nazanin" w:hint="cs"/>
                <w:b/>
                <w:bCs/>
                <w:rtl/>
              </w:rPr>
              <w:t xml:space="preserve"> عوارض جدول فوق الذکر توسط شهرداري ( سازمان بازيافت ) محاسبه و وصول گردد</w:t>
            </w:r>
            <w:r>
              <w:rPr>
                <w:rFonts w:cs="B Nazanin" w:hint="cs"/>
                <w:b/>
                <w:bCs/>
                <w:rtl/>
              </w:rPr>
              <w:t xml:space="preserve"> . </w:t>
            </w:r>
          </w:p>
          <w:p w:rsidR="00BC128A" w:rsidRDefault="00BC128A" w:rsidP="00333654">
            <w:pPr>
              <w:spacing w:after="0" w:line="240" w:lineRule="auto"/>
              <w:jc w:val="both"/>
              <w:outlineLvl w:val="0"/>
              <w:rPr>
                <w:rFonts w:cs="B Nazanin"/>
                <w:b/>
                <w:bCs/>
                <w:rtl/>
              </w:rPr>
            </w:pPr>
            <w:r>
              <w:rPr>
                <w:rFonts w:cs="B Nazanin" w:hint="cs"/>
                <w:b/>
                <w:bCs/>
                <w:rtl/>
              </w:rPr>
              <w:t>تبصره(3):با توجه به اینکه دفع فاضلاب شهری از وظایف اداره آب و فاضلاب می باشد تا زمانیکه شبکه فاضلاب اجراء نگردیده است با عنایت به اینکه دفع فاضلاب شهری توسط شهرداری باعث تحمیل هزینه میگردد، لذا اداره آب و فاضلاب می بایست به ازای هر واحد مسکونی در سطح شهر مبلغ 000/</w:t>
            </w:r>
            <w:r w:rsidR="00333654">
              <w:rPr>
                <w:rFonts w:cs="B Nazanin" w:hint="cs"/>
                <w:b/>
                <w:bCs/>
                <w:rtl/>
              </w:rPr>
              <w:t>800</w:t>
            </w:r>
            <w:r>
              <w:rPr>
                <w:rFonts w:cs="B Nazanin" w:hint="cs"/>
                <w:b/>
                <w:bCs/>
                <w:rtl/>
              </w:rPr>
              <w:t>/1 ریال به شهرداری پرداخت نماید.</w:t>
            </w:r>
          </w:p>
          <w:p w:rsidR="00BC128A" w:rsidRDefault="00BC128A" w:rsidP="00666161">
            <w:pPr>
              <w:spacing w:after="0" w:line="240" w:lineRule="auto"/>
              <w:jc w:val="both"/>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Default="00BC128A" w:rsidP="00E66F67">
            <w:pPr>
              <w:spacing w:after="0" w:line="240" w:lineRule="auto"/>
              <w:outlineLvl w:val="0"/>
              <w:rPr>
                <w:rFonts w:cs="B Nazanin"/>
                <w:b/>
                <w:bCs/>
                <w:rtl/>
              </w:rPr>
            </w:pPr>
          </w:p>
          <w:p w:rsidR="00BC128A" w:rsidRPr="005D44CB" w:rsidRDefault="00BC128A" w:rsidP="00E66F67">
            <w:pPr>
              <w:spacing w:after="0" w:line="240" w:lineRule="auto"/>
              <w:outlineLvl w:val="0"/>
              <w:rPr>
                <w:rFonts w:cs="B Nazanin"/>
                <w:b/>
                <w:bCs/>
                <w:rtl/>
              </w:rPr>
            </w:pPr>
          </w:p>
        </w:tc>
      </w:tr>
      <w:tr w:rsidR="00BC128A" w:rsidRPr="005D44CB" w:rsidTr="00BC128A">
        <w:trPr>
          <w:trHeight w:val="542"/>
        </w:trPr>
        <w:tc>
          <w:tcPr>
            <w:tcW w:w="520" w:type="dxa"/>
            <w:tcBorders>
              <w:left w:val="single" w:sz="12" w:space="0" w:color="auto"/>
            </w:tcBorders>
            <w:shd w:val="clear" w:color="auto" w:fill="FFFFFF"/>
          </w:tcPr>
          <w:p w:rsidR="00BC128A" w:rsidRPr="005D44CB" w:rsidRDefault="00BC128A" w:rsidP="00E66F67">
            <w:pPr>
              <w:spacing w:after="0" w:line="240" w:lineRule="auto"/>
              <w:outlineLvl w:val="0"/>
              <w:rPr>
                <w:rFonts w:cs="B Nazanin"/>
                <w:b/>
                <w:bCs/>
                <w:sz w:val="24"/>
                <w:szCs w:val="24"/>
                <w:rtl/>
              </w:rPr>
            </w:pPr>
            <w:r w:rsidRPr="005D44CB">
              <w:rPr>
                <w:rFonts w:cs="B Nazanin" w:hint="cs"/>
                <w:b/>
                <w:bCs/>
                <w:sz w:val="24"/>
                <w:szCs w:val="24"/>
                <w:rtl/>
              </w:rPr>
              <w:t>1</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بيمارستانها و کلينيک</w:t>
            </w:r>
            <w:r>
              <w:rPr>
                <w:rFonts w:cs="B Nazanin"/>
                <w:b/>
                <w:bCs/>
                <w:sz w:val="24"/>
                <w:szCs w:val="24"/>
                <w:rtl/>
              </w:rPr>
              <w:softHyphen/>
            </w:r>
            <w:r w:rsidRPr="005D44CB">
              <w:rPr>
                <w:rFonts w:cs="B Nazanin" w:hint="cs"/>
                <w:b/>
                <w:bCs/>
                <w:sz w:val="24"/>
                <w:szCs w:val="24"/>
                <w:rtl/>
              </w:rPr>
              <w:t>هاي دولتي</w:t>
            </w:r>
          </w:p>
        </w:tc>
        <w:tc>
          <w:tcPr>
            <w:tcW w:w="2062" w:type="dxa"/>
            <w:vMerge/>
            <w:shd w:val="clear" w:color="auto" w:fill="FFFFFF"/>
            <w:textDirection w:val="btLr"/>
            <w:vAlign w:val="center"/>
          </w:tcPr>
          <w:p w:rsidR="00BC128A" w:rsidRPr="000F4E10" w:rsidRDefault="00BC128A" w:rsidP="00BC128A">
            <w:pPr>
              <w:ind w:left="113" w:right="113"/>
              <w:jc w:val="cente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rPr>
          <w:trHeight w:val="541"/>
        </w:trPr>
        <w:tc>
          <w:tcPr>
            <w:tcW w:w="520" w:type="dxa"/>
            <w:tcBorders>
              <w:left w:val="single" w:sz="12" w:space="0" w:color="auto"/>
            </w:tcBorders>
            <w:shd w:val="clear" w:color="auto" w:fill="FFFFFF"/>
            <w:vAlign w:val="center"/>
          </w:tcPr>
          <w:p w:rsidR="00BC128A" w:rsidRPr="005D44CB" w:rsidRDefault="00BC128A" w:rsidP="00E66F67">
            <w:pPr>
              <w:spacing w:line="240" w:lineRule="auto"/>
              <w:jc w:val="center"/>
              <w:rPr>
                <w:rFonts w:cs="B Nazanin"/>
                <w:b/>
                <w:bCs/>
                <w:rtl/>
              </w:rPr>
            </w:pPr>
            <w:r w:rsidRPr="005D44CB">
              <w:rPr>
                <w:rFonts w:cs="B Nazanin" w:hint="cs"/>
                <w:b/>
                <w:bCs/>
                <w:rtl/>
              </w:rPr>
              <w:t>2</w:t>
            </w:r>
          </w:p>
        </w:tc>
        <w:tc>
          <w:tcPr>
            <w:tcW w:w="3400" w:type="dxa"/>
            <w:shd w:val="clear" w:color="auto" w:fill="FFFFFF"/>
            <w:vAlign w:val="center"/>
          </w:tcPr>
          <w:p w:rsidR="00BC128A" w:rsidRPr="005D44CB" w:rsidRDefault="00BC128A" w:rsidP="00BC128A">
            <w:pPr>
              <w:spacing w:line="240" w:lineRule="auto"/>
              <w:jc w:val="center"/>
              <w:rPr>
                <w:rFonts w:cs="B Nazanin"/>
                <w:b/>
                <w:bCs/>
                <w:rtl/>
              </w:rPr>
            </w:pPr>
            <w:r w:rsidRPr="005D44CB">
              <w:rPr>
                <w:rFonts w:cs="B Nazanin" w:hint="cs"/>
                <w:b/>
                <w:bCs/>
                <w:sz w:val="24"/>
                <w:szCs w:val="24"/>
                <w:rtl/>
              </w:rPr>
              <w:t>بيمارستانها و کلينيک</w:t>
            </w:r>
            <w:r>
              <w:rPr>
                <w:rFonts w:cs="B Nazanin"/>
                <w:b/>
                <w:bCs/>
                <w:sz w:val="24"/>
                <w:szCs w:val="24"/>
                <w:rtl/>
              </w:rPr>
              <w:softHyphen/>
            </w:r>
            <w:r w:rsidRPr="005D44CB">
              <w:rPr>
                <w:rFonts w:cs="B Nazanin" w:hint="cs"/>
                <w:b/>
                <w:bCs/>
                <w:sz w:val="24"/>
                <w:szCs w:val="24"/>
                <w:rtl/>
              </w:rPr>
              <w:t>هاي خصوصي</w:t>
            </w:r>
          </w:p>
        </w:tc>
        <w:tc>
          <w:tcPr>
            <w:tcW w:w="2062" w:type="dxa"/>
            <w:vMerge/>
            <w:shd w:val="clear" w:color="auto" w:fill="FFFFFF"/>
            <w:vAlign w:val="center"/>
          </w:tcPr>
          <w:p w:rsidR="00BC128A" w:rsidRPr="000F4E10"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c>
          <w:tcPr>
            <w:tcW w:w="520" w:type="dxa"/>
            <w:tcBorders>
              <w:left w:val="single" w:sz="12" w:space="0" w:color="auto"/>
            </w:tcBorders>
            <w:shd w:val="clear" w:color="auto" w:fill="FFFFFF"/>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3</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ascii="Arial Black" w:hAnsi="Arial Black" w:cs="B Nazanin" w:hint="cs"/>
                <w:b/>
                <w:bCs/>
                <w:sz w:val="24"/>
                <w:szCs w:val="24"/>
                <w:rtl/>
              </w:rPr>
              <w:t>مطب پزشکان عمومي</w:t>
            </w:r>
          </w:p>
        </w:tc>
        <w:tc>
          <w:tcPr>
            <w:tcW w:w="2062" w:type="dxa"/>
            <w:vMerge/>
            <w:shd w:val="clear" w:color="auto" w:fill="FFFFFF"/>
            <w:vAlign w:val="center"/>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c>
          <w:tcPr>
            <w:tcW w:w="520" w:type="dxa"/>
            <w:tcBorders>
              <w:left w:val="single" w:sz="12" w:space="0" w:color="auto"/>
            </w:tcBorders>
            <w:shd w:val="clear" w:color="auto" w:fill="FFFFFF"/>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4</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مطب پزشکان متخصص و فوق تخصص</w:t>
            </w:r>
          </w:p>
        </w:tc>
        <w:tc>
          <w:tcPr>
            <w:tcW w:w="2062" w:type="dxa"/>
            <w:vMerge/>
            <w:shd w:val="clear" w:color="auto" w:fill="FFFFFF"/>
            <w:vAlign w:val="center"/>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c>
          <w:tcPr>
            <w:tcW w:w="520" w:type="dxa"/>
            <w:tcBorders>
              <w:left w:val="single" w:sz="12" w:space="0" w:color="auto"/>
            </w:tcBorders>
            <w:shd w:val="clear" w:color="auto" w:fill="FFFFFF"/>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5</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مطب  دندان پزشكان</w:t>
            </w:r>
          </w:p>
        </w:tc>
        <w:tc>
          <w:tcPr>
            <w:tcW w:w="2062" w:type="dxa"/>
            <w:vMerge/>
            <w:shd w:val="clear" w:color="auto" w:fill="FFFFFF"/>
            <w:vAlign w:val="center"/>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rPr>
          <w:trHeight w:val="771"/>
        </w:trPr>
        <w:tc>
          <w:tcPr>
            <w:tcW w:w="520" w:type="dxa"/>
            <w:tcBorders>
              <w:top w:val="nil"/>
              <w:left w:val="single" w:sz="12" w:space="0" w:color="auto"/>
            </w:tcBorders>
            <w:shd w:val="clear" w:color="auto" w:fill="FFFFFF"/>
            <w:vAlign w:val="center"/>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6</w:t>
            </w:r>
          </w:p>
        </w:tc>
        <w:tc>
          <w:tcPr>
            <w:tcW w:w="3400" w:type="dxa"/>
            <w:tcBorders>
              <w:top w:val="nil"/>
            </w:tcBorders>
            <w:shd w:val="clear" w:color="auto" w:fill="FFFFFF"/>
            <w:vAlign w:val="center"/>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 xml:space="preserve">مراکز راديو لوژي ، سونوگرافي ، سي تي اسکن و </w:t>
            </w:r>
            <w:r w:rsidRPr="005D44CB">
              <w:rPr>
                <w:rFonts w:cs="B Nazanin"/>
                <w:b/>
                <w:bCs/>
                <w:sz w:val="24"/>
                <w:szCs w:val="24"/>
              </w:rPr>
              <w:t>MRI</w:t>
            </w:r>
          </w:p>
        </w:tc>
        <w:tc>
          <w:tcPr>
            <w:tcW w:w="2062" w:type="dxa"/>
            <w:vMerge/>
            <w:shd w:val="clear" w:color="auto" w:fill="FFFFFF"/>
            <w:vAlign w:val="center"/>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rPr>
          <w:trHeight w:val="742"/>
        </w:trPr>
        <w:tc>
          <w:tcPr>
            <w:tcW w:w="520" w:type="dxa"/>
            <w:tcBorders>
              <w:left w:val="single" w:sz="12" w:space="0" w:color="auto"/>
            </w:tcBorders>
            <w:shd w:val="clear" w:color="auto" w:fill="FFFFFF"/>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7</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واحدهاي تزريقات و پانسمان</w:t>
            </w:r>
            <w:r>
              <w:rPr>
                <w:rFonts w:cs="B Nazanin" w:hint="cs"/>
                <w:b/>
                <w:bCs/>
                <w:sz w:val="24"/>
                <w:szCs w:val="24"/>
                <w:rtl/>
              </w:rPr>
              <w:t xml:space="preserve"> و ترک اعتیاد</w:t>
            </w:r>
          </w:p>
        </w:tc>
        <w:tc>
          <w:tcPr>
            <w:tcW w:w="2062" w:type="dxa"/>
            <w:vMerge/>
            <w:shd w:val="clear" w:color="auto" w:fill="FFFFFF"/>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rPr>
          <w:trHeight w:val="645"/>
        </w:trPr>
        <w:tc>
          <w:tcPr>
            <w:tcW w:w="520" w:type="dxa"/>
            <w:tcBorders>
              <w:left w:val="single" w:sz="12" w:space="0" w:color="auto"/>
            </w:tcBorders>
            <w:shd w:val="clear" w:color="auto" w:fill="FFFFFF"/>
          </w:tcPr>
          <w:p w:rsidR="00BC128A" w:rsidRPr="005D44CB" w:rsidRDefault="00BC128A" w:rsidP="00E66F67">
            <w:pPr>
              <w:spacing w:after="0" w:line="240" w:lineRule="auto"/>
              <w:jc w:val="center"/>
              <w:outlineLvl w:val="0"/>
              <w:rPr>
                <w:rFonts w:cs="B Nazanin"/>
                <w:b/>
                <w:bCs/>
                <w:sz w:val="24"/>
                <w:szCs w:val="24"/>
                <w:rtl/>
              </w:rPr>
            </w:pPr>
            <w:r w:rsidRPr="005D44CB">
              <w:rPr>
                <w:rFonts w:cs="B Nazanin" w:hint="cs"/>
                <w:b/>
                <w:bCs/>
                <w:sz w:val="24"/>
                <w:szCs w:val="24"/>
                <w:rtl/>
              </w:rPr>
              <w:t>8</w:t>
            </w:r>
          </w:p>
        </w:tc>
        <w:tc>
          <w:tcPr>
            <w:tcW w:w="3400" w:type="dxa"/>
            <w:shd w:val="clear" w:color="auto" w:fill="FFFFFF"/>
          </w:tcPr>
          <w:p w:rsidR="00BC128A" w:rsidRPr="005D44CB" w:rsidRDefault="00BC128A" w:rsidP="00BC128A">
            <w:pPr>
              <w:spacing w:after="0" w:line="240" w:lineRule="auto"/>
              <w:jc w:val="center"/>
              <w:outlineLvl w:val="0"/>
              <w:rPr>
                <w:rFonts w:cs="B Nazanin"/>
                <w:b/>
                <w:bCs/>
                <w:sz w:val="24"/>
                <w:szCs w:val="24"/>
                <w:rtl/>
              </w:rPr>
            </w:pPr>
            <w:r w:rsidRPr="005D44CB">
              <w:rPr>
                <w:rFonts w:cs="B Nazanin" w:hint="cs"/>
                <w:b/>
                <w:bCs/>
                <w:sz w:val="24"/>
                <w:szCs w:val="24"/>
                <w:rtl/>
              </w:rPr>
              <w:t>آزمايشگاه هاي تشخيص طبي</w:t>
            </w:r>
          </w:p>
        </w:tc>
        <w:tc>
          <w:tcPr>
            <w:tcW w:w="2062" w:type="dxa"/>
            <w:vMerge/>
            <w:shd w:val="clear" w:color="auto" w:fill="FFFFFF"/>
          </w:tcPr>
          <w:p w:rsidR="00BC128A" w:rsidRPr="005D44CB" w:rsidRDefault="00BC128A" w:rsidP="00E66F67">
            <w:pPr>
              <w:outlineLvl w:val="0"/>
              <w:rPr>
                <w:rFonts w:cs="B Nazanin"/>
                <w:b/>
                <w:bCs/>
                <w:sz w:val="24"/>
                <w:szCs w:val="24"/>
                <w:rtl/>
              </w:rPr>
            </w:pPr>
          </w:p>
        </w:tc>
        <w:tc>
          <w:tcPr>
            <w:tcW w:w="1275" w:type="dxa"/>
            <w:vMerge/>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r w:rsidR="00BC128A" w:rsidRPr="005D44CB" w:rsidTr="00BC128A">
        <w:trPr>
          <w:trHeight w:val="945"/>
        </w:trPr>
        <w:tc>
          <w:tcPr>
            <w:tcW w:w="520" w:type="dxa"/>
            <w:tcBorders>
              <w:left w:val="single" w:sz="12" w:space="0" w:color="auto"/>
              <w:bottom w:val="single" w:sz="12" w:space="0" w:color="auto"/>
            </w:tcBorders>
          </w:tcPr>
          <w:p w:rsidR="00BC128A" w:rsidRPr="005D44CB" w:rsidRDefault="00BC128A" w:rsidP="00E66F67">
            <w:pPr>
              <w:spacing w:after="0" w:line="240" w:lineRule="auto"/>
              <w:jc w:val="center"/>
              <w:outlineLvl w:val="0"/>
              <w:rPr>
                <w:rFonts w:cs="B Nazanin"/>
                <w:b/>
                <w:bCs/>
                <w:sz w:val="24"/>
                <w:szCs w:val="24"/>
                <w:rtl/>
              </w:rPr>
            </w:pPr>
            <w:r>
              <w:rPr>
                <w:rFonts w:cs="B Nazanin" w:hint="cs"/>
                <w:b/>
                <w:bCs/>
                <w:sz w:val="24"/>
                <w:szCs w:val="24"/>
                <w:rtl/>
              </w:rPr>
              <w:t>9</w:t>
            </w:r>
          </w:p>
        </w:tc>
        <w:tc>
          <w:tcPr>
            <w:tcW w:w="3400" w:type="dxa"/>
            <w:tcBorders>
              <w:bottom w:val="single" w:sz="12" w:space="0" w:color="auto"/>
            </w:tcBorders>
          </w:tcPr>
          <w:p w:rsidR="00BC128A" w:rsidRPr="005D44CB" w:rsidRDefault="00BC128A" w:rsidP="00BC128A">
            <w:pPr>
              <w:spacing w:after="0" w:line="240" w:lineRule="auto"/>
              <w:jc w:val="center"/>
              <w:outlineLvl w:val="0"/>
              <w:rPr>
                <w:rFonts w:cs="B Nazanin"/>
                <w:b/>
                <w:bCs/>
                <w:sz w:val="24"/>
                <w:szCs w:val="24"/>
                <w:rtl/>
              </w:rPr>
            </w:pPr>
            <w:r>
              <w:rPr>
                <w:rFonts w:ascii="Arial Black" w:hAnsi="Arial Black" w:cs="B Nazanin" w:hint="cs"/>
                <w:b/>
                <w:bCs/>
                <w:sz w:val="24"/>
                <w:szCs w:val="24"/>
                <w:rtl/>
              </w:rPr>
              <w:t xml:space="preserve">مطب </w:t>
            </w:r>
            <w:r w:rsidRPr="005D44CB">
              <w:rPr>
                <w:rFonts w:ascii="Arial Black" w:hAnsi="Arial Black" w:cs="B Nazanin" w:hint="cs"/>
                <w:b/>
                <w:bCs/>
                <w:sz w:val="24"/>
                <w:szCs w:val="24"/>
                <w:rtl/>
              </w:rPr>
              <w:t>ماما</w:t>
            </w:r>
            <w:r>
              <w:rPr>
                <w:rFonts w:ascii="Arial Black" w:hAnsi="Arial Black" w:cs="B Nazanin" w:hint="cs"/>
                <w:b/>
                <w:bCs/>
                <w:sz w:val="24"/>
                <w:szCs w:val="24"/>
                <w:rtl/>
              </w:rPr>
              <w:t>ها</w:t>
            </w:r>
          </w:p>
        </w:tc>
        <w:tc>
          <w:tcPr>
            <w:tcW w:w="2062" w:type="dxa"/>
            <w:vMerge/>
            <w:tcBorders>
              <w:bottom w:val="single" w:sz="12" w:space="0" w:color="auto"/>
            </w:tcBorders>
          </w:tcPr>
          <w:p w:rsidR="00BC128A" w:rsidRPr="005D44CB" w:rsidRDefault="00BC128A" w:rsidP="00E66F67">
            <w:pPr>
              <w:spacing w:after="0" w:line="240" w:lineRule="auto"/>
              <w:outlineLvl w:val="0"/>
              <w:rPr>
                <w:rFonts w:cs="B Nazanin"/>
                <w:b/>
                <w:bCs/>
                <w:sz w:val="24"/>
                <w:szCs w:val="24"/>
                <w:rtl/>
              </w:rPr>
            </w:pPr>
          </w:p>
        </w:tc>
        <w:tc>
          <w:tcPr>
            <w:tcW w:w="1275" w:type="dxa"/>
            <w:vMerge/>
            <w:tcBorders>
              <w:bottom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c>
          <w:tcPr>
            <w:tcW w:w="7513" w:type="dxa"/>
            <w:vMerge/>
            <w:tcBorders>
              <w:bottom w:val="single" w:sz="12" w:space="0" w:color="auto"/>
              <w:right w:val="single" w:sz="12" w:space="0" w:color="auto"/>
            </w:tcBorders>
            <w:vAlign w:val="center"/>
          </w:tcPr>
          <w:p w:rsidR="00BC128A" w:rsidRPr="005D44CB" w:rsidRDefault="00BC128A" w:rsidP="00E66F67">
            <w:pPr>
              <w:spacing w:after="0" w:line="240" w:lineRule="auto"/>
              <w:outlineLvl w:val="0"/>
              <w:rPr>
                <w:rFonts w:cs="B Nazanin"/>
                <w:b/>
                <w:bCs/>
                <w:sz w:val="24"/>
                <w:szCs w:val="24"/>
                <w:rtl/>
              </w:rPr>
            </w:pPr>
          </w:p>
        </w:tc>
      </w:tr>
    </w:tbl>
    <w:p w:rsidR="00BC128A" w:rsidRDefault="00BC128A" w:rsidP="007A7A25">
      <w:pPr>
        <w:pStyle w:val="BlockText"/>
        <w:spacing w:line="240" w:lineRule="auto"/>
        <w:ind w:left="0"/>
        <w:jc w:val="center"/>
        <w:rPr>
          <w:rFonts w:cs="2  Titr"/>
          <w:sz w:val="26"/>
          <w:szCs w:val="26"/>
          <w:rtl/>
        </w:rPr>
      </w:pPr>
    </w:p>
    <w:p w:rsidR="007A7A25" w:rsidRPr="00B3446E" w:rsidRDefault="007A7A25" w:rsidP="007A7A25">
      <w:pPr>
        <w:pStyle w:val="BlockText"/>
        <w:spacing w:line="240" w:lineRule="auto"/>
        <w:ind w:left="0"/>
        <w:jc w:val="center"/>
        <w:rPr>
          <w:rFonts w:cs="B Nazanin"/>
          <w:sz w:val="24"/>
          <w:szCs w:val="24"/>
          <w:rtl/>
          <w:lang w:bidi="fa-IR"/>
        </w:rPr>
      </w:pPr>
      <w:r w:rsidRPr="00B3446E">
        <w:rPr>
          <w:rFonts w:cs="2  Titr" w:hint="cs"/>
          <w:sz w:val="26"/>
          <w:szCs w:val="26"/>
          <w:rtl/>
        </w:rPr>
        <w:t>تعرفه شماره (6-</w:t>
      </w:r>
      <w:r>
        <w:rPr>
          <w:rFonts w:cs="2  Titr" w:hint="cs"/>
          <w:sz w:val="26"/>
          <w:szCs w:val="26"/>
          <w:rtl/>
        </w:rPr>
        <w:t>9</w:t>
      </w:r>
      <w:r w:rsidRPr="00B3446E">
        <w:rPr>
          <w:rFonts w:cs="2  Titr" w:hint="cs"/>
          <w:sz w:val="26"/>
          <w:szCs w:val="26"/>
          <w:rtl/>
        </w:rPr>
        <w:t xml:space="preserve">) </w:t>
      </w:r>
      <w:r w:rsidRPr="00B3446E">
        <w:rPr>
          <w:rFonts w:cs="Times New Roman" w:hint="cs"/>
          <w:sz w:val="26"/>
          <w:szCs w:val="26"/>
          <w:rtl/>
        </w:rPr>
        <w:t>–</w:t>
      </w:r>
      <w:r w:rsidRPr="00B3446E">
        <w:rPr>
          <w:rFonts w:cs="2  Titr" w:hint="cs"/>
          <w:sz w:val="26"/>
          <w:szCs w:val="26"/>
          <w:rtl/>
        </w:rPr>
        <w:t xml:space="preserve"> بهاء خدمات مدیریت پسماند</w:t>
      </w:r>
      <w:r w:rsidRPr="00333654">
        <w:rPr>
          <w:rFonts w:cs="2  Titr" w:hint="cs"/>
          <w:sz w:val="26"/>
          <w:szCs w:val="26"/>
          <w:rtl/>
        </w:rPr>
        <w:t>(خدمات دفن پسماند</w:t>
      </w:r>
      <w:r w:rsidRPr="00B3446E">
        <w:rPr>
          <w:rFonts w:cs="2  Titr" w:hint="cs"/>
          <w:sz w:val="26"/>
          <w:szCs w:val="26"/>
          <w:rtl/>
        </w:rPr>
        <w:t>)</w:t>
      </w:r>
    </w:p>
    <w:p w:rsidR="007A7A25" w:rsidRDefault="007A7A25" w:rsidP="007A7A25">
      <w:pPr>
        <w:pStyle w:val="BlockText"/>
        <w:spacing w:line="240" w:lineRule="auto"/>
        <w:ind w:left="0"/>
        <w:rPr>
          <w:rFonts w:cs="B Nazanin"/>
          <w:sz w:val="28"/>
          <w:szCs w:val="28"/>
          <w:rtl/>
        </w:rPr>
      </w:pPr>
      <w:r>
        <w:rPr>
          <w:rFonts w:cs="B Nazanin" w:hint="cs"/>
          <w:sz w:val="24"/>
          <w:szCs w:val="24"/>
          <w:rtl/>
        </w:rPr>
        <w:t xml:space="preserve">                                                                                                                                                                                    </w:t>
      </w:r>
    </w:p>
    <w:tbl>
      <w:tblPr>
        <w:bidiVisual/>
        <w:tblW w:w="0" w:type="auto"/>
        <w:jc w:val="center"/>
        <w:tblInd w:w="-44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671"/>
        <w:gridCol w:w="2868"/>
        <w:gridCol w:w="2835"/>
        <w:gridCol w:w="1008"/>
        <w:gridCol w:w="7494"/>
      </w:tblGrid>
      <w:tr w:rsidR="007A7A25" w:rsidRPr="005D44CB" w:rsidTr="00E66F67">
        <w:trPr>
          <w:jc w:val="center"/>
        </w:trPr>
        <w:tc>
          <w:tcPr>
            <w:tcW w:w="671" w:type="dxa"/>
            <w:vMerge w:val="restart"/>
            <w:tcBorders>
              <w:top w:val="single" w:sz="12" w:space="0" w:color="auto"/>
              <w:left w:val="single" w:sz="12" w:space="0" w:color="auto"/>
            </w:tcBorders>
            <w:shd w:val="clear" w:color="auto" w:fill="auto"/>
            <w:vAlign w:val="center"/>
          </w:tcPr>
          <w:p w:rsidR="007A7A25" w:rsidRPr="00413AD2" w:rsidRDefault="007A7A25" w:rsidP="00E66F67">
            <w:pPr>
              <w:pStyle w:val="BlockText"/>
              <w:ind w:left="0"/>
              <w:jc w:val="center"/>
              <w:rPr>
                <w:rFonts w:cs="B Nazanin"/>
                <w:caps/>
                <w:sz w:val="24"/>
                <w:szCs w:val="24"/>
                <w:rtl/>
              </w:rPr>
            </w:pPr>
            <w:r w:rsidRPr="00413AD2">
              <w:rPr>
                <w:rFonts w:cs="B Nazanin" w:hint="cs"/>
                <w:caps/>
                <w:sz w:val="24"/>
                <w:szCs w:val="24"/>
                <w:rtl/>
              </w:rPr>
              <w:t>رديف</w:t>
            </w:r>
          </w:p>
        </w:tc>
        <w:tc>
          <w:tcPr>
            <w:tcW w:w="2868" w:type="dxa"/>
            <w:vMerge w:val="restart"/>
            <w:tcBorders>
              <w:top w:val="single" w:sz="12" w:space="0" w:color="auto"/>
            </w:tcBorders>
            <w:shd w:val="clear" w:color="auto" w:fill="auto"/>
            <w:vAlign w:val="center"/>
          </w:tcPr>
          <w:p w:rsidR="007A7A25" w:rsidRPr="00413AD2" w:rsidRDefault="007A7A25" w:rsidP="00E66F67">
            <w:pPr>
              <w:pStyle w:val="BlockText"/>
              <w:ind w:left="0"/>
              <w:jc w:val="center"/>
              <w:rPr>
                <w:rFonts w:cs="B Nazanin"/>
                <w:caps/>
                <w:sz w:val="24"/>
                <w:szCs w:val="24"/>
                <w:rtl/>
              </w:rPr>
            </w:pPr>
            <w:r>
              <w:rPr>
                <w:rFonts w:cs="B Nazanin" w:hint="cs"/>
                <w:caps/>
                <w:sz w:val="24"/>
                <w:szCs w:val="24"/>
                <w:rtl/>
              </w:rPr>
              <w:t>نوع بهاي خدمات(دفن پسماند)</w:t>
            </w:r>
          </w:p>
        </w:tc>
        <w:tc>
          <w:tcPr>
            <w:tcW w:w="2835" w:type="dxa"/>
            <w:vMerge w:val="restart"/>
            <w:tcBorders>
              <w:top w:val="single" w:sz="12" w:space="0" w:color="auto"/>
              <w:right w:val="single" w:sz="4" w:space="0" w:color="auto"/>
            </w:tcBorders>
            <w:shd w:val="clear" w:color="auto" w:fill="auto"/>
            <w:vAlign w:val="center"/>
          </w:tcPr>
          <w:p w:rsidR="007A7A25" w:rsidRPr="00413AD2" w:rsidRDefault="007A7A25" w:rsidP="00E66F67">
            <w:pPr>
              <w:pStyle w:val="BlockText"/>
              <w:ind w:left="0"/>
              <w:jc w:val="center"/>
              <w:rPr>
                <w:rFonts w:cs="B Nazanin"/>
                <w:caps/>
                <w:sz w:val="24"/>
                <w:szCs w:val="24"/>
                <w:rtl/>
              </w:rPr>
            </w:pPr>
            <w:r>
              <w:rPr>
                <w:rFonts w:cs="B Nazanin" w:hint="cs"/>
                <w:caps/>
                <w:sz w:val="24"/>
                <w:szCs w:val="24"/>
                <w:rtl/>
              </w:rPr>
              <w:t>ماخذ و نحوه محاسبه عوارض</w:t>
            </w:r>
          </w:p>
        </w:tc>
        <w:tc>
          <w:tcPr>
            <w:tcW w:w="1008" w:type="dxa"/>
            <w:tcBorders>
              <w:top w:val="single" w:sz="12" w:space="0" w:color="auto"/>
              <w:left w:val="single" w:sz="4" w:space="0" w:color="auto"/>
              <w:right w:val="single" w:sz="4" w:space="0" w:color="auto"/>
            </w:tcBorders>
            <w:shd w:val="clear" w:color="auto" w:fill="auto"/>
            <w:vAlign w:val="center"/>
          </w:tcPr>
          <w:p w:rsidR="007A7A25" w:rsidRPr="00413AD2" w:rsidRDefault="007A7A25" w:rsidP="00E66F67">
            <w:pPr>
              <w:pStyle w:val="BlockText"/>
              <w:ind w:left="0"/>
              <w:jc w:val="center"/>
              <w:rPr>
                <w:rFonts w:cs="B Nazanin"/>
                <w:caps/>
                <w:sz w:val="24"/>
                <w:szCs w:val="24"/>
                <w:rtl/>
              </w:rPr>
            </w:pPr>
            <w:r>
              <w:rPr>
                <w:rFonts w:cs="B Nazanin" w:hint="cs"/>
                <w:caps/>
                <w:sz w:val="24"/>
                <w:szCs w:val="24"/>
                <w:rtl/>
              </w:rPr>
              <w:t>منشاء قانوني</w:t>
            </w:r>
          </w:p>
        </w:tc>
        <w:tc>
          <w:tcPr>
            <w:tcW w:w="7494" w:type="dxa"/>
            <w:tcBorders>
              <w:top w:val="single" w:sz="12" w:space="0" w:color="auto"/>
              <w:left w:val="single" w:sz="4" w:space="0" w:color="auto"/>
              <w:right w:val="single" w:sz="12" w:space="0" w:color="auto"/>
            </w:tcBorders>
            <w:shd w:val="clear" w:color="auto" w:fill="auto"/>
            <w:vAlign w:val="center"/>
          </w:tcPr>
          <w:p w:rsidR="007A7A25" w:rsidRPr="00413AD2" w:rsidRDefault="007A7A25" w:rsidP="00E66F67">
            <w:pPr>
              <w:pStyle w:val="BlockText"/>
              <w:ind w:left="0"/>
              <w:jc w:val="center"/>
              <w:rPr>
                <w:rFonts w:cs="B Nazanin"/>
                <w:caps/>
                <w:sz w:val="24"/>
                <w:szCs w:val="24"/>
                <w:rtl/>
              </w:rPr>
            </w:pPr>
            <w:r>
              <w:rPr>
                <w:rFonts w:cs="B Nazanin" w:hint="cs"/>
                <w:caps/>
                <w:sz w:val="24"/>
                <w:szCs w:val="24"/>
                <w:rtl/>
              </w:rPr>
              <w:t>توضيحات</w:t>
            </w:r>
          </w:p>
        </w:tc>
      </w:tr>
      <w:tr w:rsidR="007A7A25" w:rsidRPr="005D44CB" w:rsidTr="00E66F67">
        <w:trPr>
          <w:trHeight w:val="571"/>
          <w:jc w:val="center"/>
        </w:trPr>
        <w:tc>
          <w:tcPr>
            <w:tcW w:w="671" w:type="dxa"/>
            <w:vMerge/>
            <w:tcBorders>
              <w:left w:val="single" w:sz="12" w:space="0" w:color="auto"/>
            </w:tcBorders>
            <w:shd w:val="clear" w:color="auto" w:fill="auto"/>
            <w:vAlign w:val="center"/>
          </w:tcPr>
          <w:p w:rsidR="007A7A25" w:rsidRPr="00413AD2" w:rsidRDefault="007A7A25" w:rsidP="00E66F67">
            <w:pPr>
              <w:pStyle w:val="BlockText"/>
              <w:ind w:left="0"/>
              <w:jc w:val="center"/>
              <w:rPr>
                <w:rFonts w:cs="B Nazanin"/>
                <w:sz w:val="24"/>
                <w:szCs w:val="24"/>
                <w:rtl/>
              </w:rPr>
            </w:pPr>
          </w:p>
        </w:tc>
        <w:tc>
          <w:tcPr>
            <w:tcW w:w="2868" w:type="dxa"/>
            <w:vMerge/>
            <w:shd w:val="clear" w:color="auto" w:fill="auto"/>
            <w:vAlign w:val="center"/>
          </w:tcPr>
          <w:p w:rsidR="007A7A25" w:rsidRPr="00413AD2" w:rsidRDefault="007A7A25" w:rsidP="00E66F67">
            <w:pPr>
              <w:pStyle w:val="BlockText"/>
              <w:ind w:left="0"/>
              <w:jc w:val="left"/>
              <w:rPr>
                <w:rFonts w:cs="B Nazanin"/>
                <w:sz w:val="24"/>
                <w:szCs w:val="24"/>
                <w:rtl/>
                <w:lang w:bidi="fa-IR"/>
              </w:rPr>
            </w:pPr>
          </w:p>
        </w:tc>
        <w:tc>
          <w:tcPr>
            <w:tcW w:w="2835" w:type="dxa"/>
            <w:vMerge/>
            <w:tcBorders>
              <w:right w:val="single" w:sz="4" w:space="0" w:color="auto"/>
            </w:tcBorders>
            <w:shd w:val="clear" w:color="auto" w:fill="auto"/>
            <w:vAlign w:val="center"/>
          </w:tcPr>
          <w:p w:rsidR="007A7A25" w:rsidRPr="00413AD2" w:rsidRDefault="007A7A25" w:rsidP="00E66F67">
            <w:pPr>
              <w:pStyle w:val="BlockText"/>
              <w:ind w:left="0"/>
              <w:jc w:val="center"/>
              <w:rPr>
                <w:rFonts w:cs="B Nazanin"/>
                <w:sz w:val="24"/>
                <w:szCs w:val="24"/>
                <w:rtl/>
                <w:lang w:bidi="fa-IR"/>
              </w:rPr>
            </w:pPr>
          </w:p>
        </w:tc>
        <w:tc>
          <w:tcPr>
            <w:tcW w:w="1008" w:type="dxa"/>
            <w:vMerge w:val="restart"/>
            <w:tcBorders>
              <w:left w:val="single" w:sz="4" w:space="0" w:color="auto"/>
              <w:right w:val="single" w:sz="4" w:space="0" w:color="auto"/>
            </w:tcBorders>
            <w:shd w:val="clear" w:color="auto" w:fill="auto"/>
            <w:textDirection w:val="btLr"/>
            <w:vAlign w:val="center"/>
          </w:tcPr>
          <w:p w:rsidR="007A7A25" w:rsidRPr="005D44CB" w:rsidRDefault="007A7A25" w:rsidP="00E66F67">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7A7A25" w:rsidRPr="005D44CB" w:rsidRDefault="007A7A25" w:rsidP="00E66F67">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7494" w:type="dxa"/>
            <w:vMerge w:val="restart"/>
            <w:tcBorders>
              <w:left w:val="single" w:sz="4" w:space="0" w:color="auto"/>
              <w:right w:val="single" w:sz="12" w:space="0" w:color="auto"/>
            </w:tcBorders>
            <w:shd w:val="clear" w:color="auto" w:fill="auto"/>
          </w:tcPr>
          <w:p w:rsidR="007A7A25" w:rsidRDefault="007A7A25" w:rsidP="00E66F67">
            <w:pPr>
              <w:pStyle w:val="BlockText"/>
              <w:spacing w:line="240" w:lineRule="auto"/>
              <w:ind w:left="0"/>
              <w:jc w:val="left"/>
              <w:rPr>
                <w:rFonts w:ascii="Calibri" w:eastAsia="Calibri" w:hAnsi="Calibri" w:cs="B Nazanin"/>
                <w:szCs w:val="20"/>
                <w:rtl/>
                <w:lang w:bidi="fa-IR"/>
              </w:rPr>
            </w:pPr>
          </w:p>
          <w:p w:rsidR="007A7A25" w:rsidRPr="00A11949" w:rsidRDefault="007A7A25" w:rsidP="00E66F67">
            <w:pPr>
              <w:pStyle w:val="BlockText"/>
              <w:spacing w:line="240" w:lineRule="auto"/>
              <w:ind w:left="0"/>
              <w:jc w:val="left"/>
              <w:rPr>
                <w:rFonts w:ascii="Calibri" w:eastAsia="Calibri" w:hAnsi="Calibri" w:cs="B Nazanin"/>
                <w:szCs w:val="20"/>
                <w:rtl/>
                <w:lang w:bidi="fa-IR"/>
              </w:rPr>
            </w:pPr>
            <w:r w:rsidRPr="00A11949">
              <w:rPr>
                <w:rFonts w:ascii="Calibri" w:eastAsia="Calibri" w:hAnsi="Calibri" w:cs="B Nazanin" w:hint="cs"/>
                <w:szCs w:val="20"/>
                <w:rtl/>
                <w:lang w:bidi="fa-IR"/>
              </w:rPr>
              <w:t>تبصره (1): چنانچه پسماند هاي مورد نظر توسط شهرداري هاي  يا بخش خصوصي جمع آوري و حمل گردد جهت دفع آن ها عوارضي به مأخذ 60% عوارض جدول فوق الذکر</w:t>
            </w:r>
            <w:r>
              <w:rPr>
                <w:rFonts w:ascii="Calibri" w:eastAsia="Calibri" w:hAnsi="Calibri" w:cs="B Nazanin" w:hint="cs"/>
                <w:szCs w:val="20"/>
                <w:rtl/>
                <w:lang w:bidi="fa-IR"/>
              </w:rPr>
              <w:t xml:space="preserve"> توسط شهرداري </w:t>
            </w:r>
            <w:r w:rsidRPr="00A11949">
              <w:rPr>
                <w:rFonts w:ascii="Calibri" w:eastAsia="Calibri" w:hAnsi="Calibri" w:cs="B Nazanin" w:hint="cs"/>
                <w:szCs w:val="20"/>
                <w:rtl/>
                <w:lang w:bidi="fa-IR"/>
              </w:rPr>
              <w:t xml:space="preserve"> محاسبه و وصول مي گردد .</w:t>
            </w:r>
          </w:p>
          <w:p w:rsidR="007A7A25" w:rsidRPr="00A11949" w:rsidRDefault="007A7A25" w:rsidP="00E66F67">
            <w:pPr>
              <w:pStyle w:val="BlockText"/>
              <w:spacing w:line="240" w:lineRule="auto"/>
              <w:ind w:left="0"/>
              <w:jc w:val="left"/>
              <w:rPr>
                <w:rFonts w:ascii="Calibri" w:eastAsia="Calibri" w:hAnsi="Calibri" w:cs="B Nazanin"/>
                <w:szCs w:val="20"/>
                <w:rtl/>
                <w:lang w:bidi="fa-IR"/>
              </w:rPr>
            </w:pPr>
            <w:r w:rsidRPr="00A11949">
              <w:rPr>
                <w:rFonts w:ascii="Calibri" w:eastAsia="Calibri" w:hAnsi="Calibri" w:cs="B Nazanin" w:hint="cs"/>
                <w:szCs w:val="20"/>
                <w:rtl/>
                <w:lang w:bidi="fa-IR"/>
              </w:rPr>
              <w:t xml:space="preserve"> تبصره(2): وجوه حاصله از اجراي تعرفه هاي فوق الذکر بايستي صرفاً جهت تجهيز ، تکميل و نگهداري جايگاه دفن زباله هزينه گردد . </w:t>
            </w:r>
          </w:p>
          <w:p w:rsidR="007A7A25" w:rsidRPr="00A11949" w:rsidRDefault="007A7A25" w:rsidP="00E66F67">
            <w:pPr>
              <w:spacing w:line="240" w:lineRule="auto"/>
              <w:jc w:val="lowKashida"/>
              <w:rPr>
                <w:rFonts w:cs="B Nazanin"/>
                <w:b/>
                <w:bCs/>
                <w:sz w:val="20"/>
                <w:szCs w:val="20"/>
                <w:rtl/>
              </w:rPr>
            </w:pPr>
            <w:r w:rsidRPr="00A11949">
              <w:rPr>
                <w:rFonts w:cs="B Nazanin" w:hint="cs"/>
                <w:b/>
                <w:bCs/>
                <w:sz w:val="20"/>
                <w:szCs w:val="20"/>
                <w:rtl/>
              </w:rPr>
              <w:t>-پسماندهاي عادي :  به استناد بند 1 از ماده 2 قانون مديريت پسماندها مصوب مجلس شوراي اسلامي مورخ 20/2/83 به كليه پسماندهايي گفته مي شود كه به صورت معمول از فعاليتهاي       روز مره انسانها در شهر ها ، روستا ها و خارج از آنها توليد مي شود از قبيل زباله هاي خانگي و نخاله هاي ساختماني .</w:t>
            </w:r>
            <w:r>
              <w:rPr>
                <w:rFonts w:cs="B Nazanin" w:hint="cs"/>
                <w:b/>
                <w:bCs/>
                <w:sz w:val="20"/>
                <w:szCs w:val="20"/>
                <w:rtl/>
              </w:rPr>
              <w:t xml:space="preserve">                              </w:t>
            </w:r>
            <w:r w:rsidRPr="00A11949">
              <w:rPr>
                <w:rFonts w:cs="B Nazanin" w:hint="cs"/>
                <w:b/>
                <w:bCs/>
                <w:sz w:val="20"/>
                <w:szCs w:val="20"/>
                <w:rtl/>
              </w:rPr>
              <w:t>- پسماندهاي صنعتي  : به استناد بند 5 از ماده 2 قانون مديريت پسماندها مصوب مجلس شوراي اسلامي مورخ 20/2/83 به كليه پسماندهاي ناشي از فعاليتهاي صنعتي و معدني و پسماندهاي پالايشگاهي صنايع گاز ، نفت و پترو شيمي و نيرو گاهي و امثال آن گفته مي شود از قبيل براده ها ،</w:t>
            </w:r>
            <w:r>
              <w:rPr>
                <w:rFonts w:cs="B Nazanin" w:hint="cs"/>
                <w:b/>
                <w:bCs/>
                <w:sz w:val="20"/>
                <w:szCs w:val="20"/>
                <w:rtl/>
              </w:rPr>
              <w:t xml:space="preserve"> سر ريز ها ، لجن هاي صنعتي و   </w:t>
            </w:r>
            <w:r w:rsidRPr="00A11949">
              <w:rPr>
                <w:rFonts w:cs="B Nazanin" w:hint="cs"/>
                <w:b/>
                <w:bCs/>
                <w:sz w:val="20"/>
                <w:szCs w:val="20"/>
                <w:rtl/>
              </w:rPr>
              <w:t>- پسماندهاي ويژه :  به استناد بند 3 از ماده 2 قانون مديريت پسماندها مصوب مجلس شوراي اسلامي  مورخ 20/2/83 به كليه پسماندهايي گفته مي شود كه به دليل بالا بودن حداقل يكي از خواص خطر ناك از قبيل سميت ، بيماري زائي ، قابليت انفجاري با اشتعال ، خورندگي و مشابه آن به مراقبت ويژه نياز داشته باشند و آن دسته از پسماندهاي پزشكي و نيز بخشي از پسماندهاي عادي ، صنعتي ، كشاورزي كه نياز به مديريت خاص دارند جزء پسماندهاي ويژه محسوب مي شوند .</w:t>
            </w:r>
            <w:r w:rsidRPr="00A11949">
              <w:rPr>
                <w:rFonts w:cs="B Nazanin"/>
                <w:b/>
                <w:bCs/>
                <w:sz w:val="20"/>
                <w:szCs w:val="20"/>
                <w:rtl/>
              </w:rPr>
              <w:t xml:space="preserve"> </w:t>
            </w:r>
          </w:p>
          <w:p w:rsidR="007A7A25" w:rsidRPr="004D0B66" w:rsidRDefault="007A7A25" w:rsidP="00E66F67">
            <w:pPr>
              <w:pStyle w:val="BlockText"/>
              <w:ind w:left="0"/>
              <w:jc w:val="left"/>
              <w:rPr>
                <w:rFonts w:ascii="Calibri" w:eastAsia="Calibri" w:hAnsi="Calibri" w:cs="B Nazanin"/>
                <w:szCs w:val="20"/>
                <w:rtl/>
                <w:lang w:bidi="fa-IR"/>
              </w:rPr>
            </w:pPr>
            <w:r w:rsidRPr="004D0B66">
              <w:rPr>
                <w:rFonts w:ascii="Calibri" w:eastAsia="Calibri" w:hAnsi="Calibri" w:cs="B Nazanin" w:hint="cs"/>
                <w:szCs w:val="20"/>
                <w:rtl/>
                <w:lang w:bidi="fa-IR"/>
              </w:rPr>
              <w:t xml:space="preserve">        </w:t>
            </w:r>
          </w:p>
        </w:tc>
      </w:tr>
      <w:tr w:rsidR="007A7A25" w:rsidRPr="005D44CB" w:rsidTr="00E66F67">
        <w:trPr>
          <w:jc w:val="center"/>
        </w:trPr>
        <w:tc>
          <w:tcPr>
            <w:tcW w:w="671" w:type="dxa"/>
            <w:tcBorders>
              <w:left w:val="single" w:sz="12" w:space="0" w:color="auto"/>
            </w:tcBorders>
            <w:shd w:val="clear" w:color="auto" w:fill="FFFFFF"/>
            <w:vAlign w:val="center"/>
          </w:tcPr>
          <w:p w:rsidR="007A7A25" w:rsidRPr="00280FC8" w:rsidRDefault="007A7A25" w:rsidP="00E66F67">
            <w:pPr>
              <w:pStyle w:val="BlockText"/>
              <w:ind w:left="0"/>
              <w:jc w:val="center"/>
              <w:rPr>
                <w:rFonts w:cs="B Nazanin"/>
                <w:szCs w:val="20"/>
                <w:rtl/>
                <w:lang w:bidi="fa-IR"/>
              </w:rPr>
            </w:pPr>
            <w:r w:rsidRPr="00280FC8">
              <w:rPr>
                <w:rFonts w:cs="B Nazanin" w:hint="cs"/>
                <w:szCs w:val="20"/>
                <w:rtl/>
              </w:rPr>
              <w:t>1</w:t>
            </w:r>
          </w:p>
        </w:tc>
        <w:tc>
          <w:tcPr>
            <w:tcW w:w="2868" w:type="dxa"/>
            <w:shd w:val="clear" w:color="auto" w:fill="FFFFFF"/>
            <w:vAlign w:val="center"/>
          </w:tcPr>
          <w:p w:rsidR="007A7A25" w:rsidRPr="00280FC8" w:rsidRDefault="007A7A25" w:rsidP="00E66F67">
            <w:pPr>
              <w:pStyle w:val="BlockText"/>
              <w:ind w:left="0"/>
              <w:jc w:val="left"/>
              <w:rPr>
                <w:rFonts w:cs="B Nazanin"/>
                <w:szCs w:val="20"/>
                <w:rtl/>
                <w:lang w:bidi="fa-IR"/>
              </w:rPr>
            </w:pPr>
            <w:r w:rsidRPr="00280FC8">
              <w:rPr>
                <w:rFonts w:cs="B Nazanin" w:hint="cs"/>
                <w:szCs w:val="20"/>
                <w:rtl/>
              </w:rPr>
              <w:t>پسماندهاي عادي</w:t>
            </w:r>
            <w:r>
              <w:rPr>
                <w:rFonts w:cs="B Nazanin" w:hint="cs"/>
                <w:szCs w:val="20"/>
                <w:rtl/>
              </w:rPr>
              <w:t>،صنعتی و سایر مراکز</w:t>
            </w:r>
          </w:p>
        </w:tc>
        <w:tc>
          <w:tcPr>
            <w:tcW w:w="2835" w:type="dxa"/>
            <w:tcBorders>
              <w:right w:val="single" w:sz="4" w:space="0" w:color="auto"/>
            </w:tcBorders>
            <w:shd w:val="clear" w:color="auto" w:fill="FFFFFF"/>
            <w:vAlign w:val="center"/>
          </w:tcPr>
          <w:p w:rsidR="007A7A25" w:rsidRPr="00280FC8" w:rsidRDefault="007A7A25" w:rsidP="00EC1398">
            <w:pPr>
              <w:pStyle w:val="BlockText"/>
              <w:ind w:left="0"/>
              <w:jc w:val="center"/>
              <w:rPr>
                <w:rFonts w:cs="B Nazanin"/>
                <w:szCs w:val="20"/>
                <w:rtl/>
                <w:lang w:bidi="fa-IR"/>
              </w:rPr>
            </w:pPr>
            <w:r w:rsidRPr="00280FC8">
              <w:rPr>
                <w:rFonts w:cs="B Nazanin" w:hint="cs"/>
                <w:szCs w:val="20"/>
                <w:rtl/>
              </w:rPr>
              <w:t>به ازاي  هر تن</w:t>
            </w:r>
            <w:r w:rsidRPr="00280FC8">
              <w:rPr>
                <w:rFonts w:cs="B Nazanin" w:hint="cs"/>
                <w:szCs w:val="20"/>
                <w:rtl/>
                <w:lang w:bidi="fa-IR"/>
              </w:rPr>
              <w:t xml:space="preserve">  000/</w:t>
            </w:r>
            <w:r w:rsidR="00EC1398">
              <w:rPr>
                <w:rFonts w:cs="B Nazanin" w:hint="cs"/>
                <w:szCs w:val="20"/>
                <w:rtl/>
                <w:lang w:bidi="fa-IR"/>
              </w:rPr>
              <w:t>156</w:t>
            </w:r>
            <w:r>
              <w:rPr>
                <w:rFonts w:cs="B Nazanin" w:hint="cs"/>
                <w:szCs w:val="20"/>
                <w:rtl/>
                <w:lang w:bidi="fa-IR"/>
              </w:rPr>
              <w:t xml:space="preserve"> </w:t>
            </w:r>
            <w:r w:rsidRPr="00280FC8">
              <w:rPr>
                <w:rFonts w:cs="B Nazanin" w:hint="cs"/>
                <w:szCs w:val="20"/>
                <w:rtl/>
                <w:lang w:bidi="fa-IR"/>
              </w:rPr>
              <w:t>ريال</w:t>
            </w:r>
          </w:p>
        </w:tc>
        <w:tc>
          <w:tcPr>
            <w:tcW w:w="1008" w:type="dxa"/>
            <w:vMerge/>
            <w:tcBorders>
              <w:left w:val="single" w:sz="4" w:space="0" w:color="auto"/>
              <w:right w:val="single" w:sz="4" w:space="0" w:color="auto"/>
            </w:tcBorders>
            <w:shd w:val="clear" w:color="auto" w:fill="auto"/>
            <w:vAlign w:val="center"/>
          </w:tcPr>
          <w:p w:rsidR="007A7A25" w:rsidRPr="00413AD2" w:rsidRDefault="007A7A25" w:rsidP="00E66F67">
            <w:pPr>
              <w:pStyle w:val="BlockText"/>
              <w:ind w:left="0"/>
              <w:jc w:val="center"/>
              <w:rPr>
                <w:rFonts w:cs="B Nazanin"/>
                <w:sz w:val="24"/>
                <w:szCs w:val="24"/>
                <w:rtl/>
                <w:lang w:bidi="fa-IR"/>
              </w:rPr>
            </w:pPr>
          </w:p>
        </w:tc>
        <w:tc>
          <w:tcPr>
            <w:tcW w:w="7494" w:type="dxa"/>
            <w:vMerge/>
            <w:tcBorders>
              <w:left w:val="single" w:sz="4" w:space="0" w:color="auto"/>
              <w:right w:val="single" w:sz="12" w:space="0" w:color="auto"/>
            </w:tcBorders>
            <w:shd w:val="clear" w:color="auto" w:fill="auto"/>
            <w:vAlign w:val="center"/>
          </w:tcPr>
          <w:p w:rsidR="007A7A25" w:rsidRPr="00413AD2" w:rsidRDefault="007A7A25" w:rsidP="00E66F67">
            <w:pPr>
              <w:pStyle w:val="BlockText"/>
              <w:ind w:left="0"/>
              <w:jc w:val="center"/>
              <w:rPr>
                <w:rFonts w:cs="B Nazanin"/>
                <w:sz w:val="24"/>
                <w:szCs w:val="24"/>
                <w:rtl/>
                <w:lang w:bidi="fa-IR"/>
              </w:rPr>
            </w:pPr>
          </w:p>
        </w:tc>
      </w:tr>
      <w:tr w:rsidR="007A7A25" w:rsidRPr="005D44CB" w:rsidTr="00E66F67">
        <w:trPr>
          <w:trHeight w:val="420"/>
          <w:jc w:val="center"/>
        </w:trPr>
        <w:tc>
          <w:tcPr>
            <w:tcW w:w="671" w:type="dxa"/>
            <w:tcBorders>
              <w:left w:val="single" w:sz="12" w:space="0" w:color="auto"/>
              <w:bottom w:val="single" w:sz="4" w:space="0" w:color="auto"/>
            </w:tcBorders>
            <w:shd w:val="clear" w:color="auto" w:fill="FFFFFF"/>
            <w:vAlign w:val="center"/>
          </w:tcPr>
          <w:p w:rsidR="007A7A25" w:rsidRPr="00280FC8" w:rsidRDefault="007A7A25" w:rsidP="00E66F67">
            <w:pPr>
              <w:pStyle w:val="BlockText"/>
              <w:ind w:left="0"/>
              <w:jc w:val="center"/>
              <w:rPr>
                <w:rFonts w:cs="B Nazanin"/>
                <w:szCs w:val="20"/>
                <w:rtl/>
                <w:lang w:bidi="fa-IR"/>
              </w:rPr>
            </w:pPr>
            <w:r w:rsidRPr="00280FC8">
              <w:rPr>
                <w:rFonts w:cs="B Nazanin" w:hint="cs"/>
                <w:szCs w:val="20"/>
                <w:rtl/>
                <w:lang w:bidi="fa-IR"/>
              </w:rPr>
              <w:t>4</w:t>
            </w:r>
          </w:p>
        </w:tc>
        <w:tc>
          <w:tcPr>
            <w:tcW w:w="2868" w:type="dxa"/>
            <w:tcBorders>
              <w:bottom w:val="single" w:sz="4" w:space="0" w:color="auto"/>
            </w:tcBorders>
            <w:shd w:val="clear" w:color="auto" w:fill="FFFFFF"/>
            <w:vAlign w:val="center"/>
          </w:tcPr>
          <w:p w:rsidR="007A7A25" w:rsidRPr="00280FC8" w:rsidRDefault="007A7A25" w:rsidP="00E66F67">
            <w:pPr>
              <w:pStyle w:val="BlockText"/>
              <w:ind w:left="0"/>
              <w:jc w:val="left"/>
              <w:rPr>
                <w:rFonts w:cs="B Nazanin"/>
                <w:szCs w:val="20"/>
                <w:rtl/>
              </w:rPr>
            </w:pPr>
            <w:r w:rsidRPr="00280FC8">
              <w:rPr>
                <w:rFonts w:cs="B Nazanin" w:hint="cs"/>
                <w:szCs w:val="20"/>
                <w:rtl/>
              </w:rPr>
              <w:t>پسماندهاي ويژه</w:t>
            </w:r>
          </w:p>
        </w:tc>
        <w:tc>
          <w:tcPr>
            <w:tcW w:w="2835" w:type="dxa"/>
            <w:tcBorders>
              <w:bottom w:val="single" w:sz="4" w:space="0" w:color="auto"/>
              <w:right w:val="single" w:sz="4" w:space="0" w:color="auto"/>
            </w:tcBorders>
            <w:shd w:val="clear" w:color="auto" w:fill="FFFFFF"/>
            <w:vAlign w:val="center"/>
          </w:tcPr>
          <w:p w:rsidR="007A7A25" w:rsidRPr="00280FC8" w:rsidRDefault="007A7A25" w:rsidP="00EC1398">
            <w:pPr>
              <w:pStyle w:val="BlockText"/>
              <w:ind w:left="0"/>
              <w:jc w:val="center"/>
              <w:rPr>
                <w:rFonts w:cs="B Nazanin"/>
                <w:szCs w:val="20"/>
                <w:rtl/>
              </w:rPr>
            </w:pPr>
            <w:r w:rsidRPr="00280FC8">
              <w:rPr>
                <w:rFonts w:cs="B Nazanin" w:hint="cs"/>
                <w:szCs w:val="20"/>
                <w:rtl/>
              </w:rPr>
              <w:t xml:space="preserve">به ازاي هر تن </w:t>
            </w:r>
            <w:r w:rsidRPr="00280FC8">
              <w:rPr>
                <w:rFonts w:cs="B Nazanin" w:hint="cs"/>
                <w:szCs w:val="20"/>
                <w:rtl/>
                <w:lang w:bidi="fa-IR"/>
              </w:rPr>
              <w:t>000/</w:t>
            </w:r>
            <w:r w:rsidR="00EC1398">
              <w:rPr>
                <w:rFonts w:cs="B Nazanin" w:hint="cs"/>
                <w:szCs w:val="20"/>
                <w:rtl/>
                <w:lang w:bidi="fa-IR"/>
              </w:rPr>
              <w:t>156</w:t>
            </w:r>
            <w:r w:rsidRPr="00280FC8">
              <w:rPr>
                <w:rFonts w:cs="B Nazanin" w:hint="cs"/>
                <w:szCs w:val="20"/>
                <w:rtl/>
                <w:lang w:bidi="fa-IR"/>
              </w:rPr>
              <w:t xml:space="preserve">  ريال</w:t>
            </w:r>
          </w:p>
        </w:tc>
        <w:tc>
          <w:tcPr>
            <w:tcW w:w="1008" w:type="dxa"/>
            <w:vMerge/>
            <w:tcBorders>
              <w:left w:val="single" w:sz="4" w:space="0" w:color="auto"/>
              <w:right w:val="single" w:sz="4" w:space="0" w:color="auto"/>
            </w:tcBorders>
            <w:shd w:val="clear" w:color="auto" w:fill="auto"/>
            <w:vAlign w:val="center"/>
          </w:tcPr>
          <w:p w:rsidR="007A7A25" w:rsidRPr="00413AD2" w:rsidRDefault="007A7A25" w:rsidP="00E66F67">
            <w:pPr>
              <w:pStyle w:val="BlockText"/>
              <w:ind w:left="0"/>
              <w:jc w:val="center"/>
              <w:rPr>
                <w:rFonts w:cs="B Nazanin"/>
                <w:sz w:val="24"/>
                <w:szCs w:val="24"/>
                <w:rtl/>
              </w:rPr>
            </w:pPr>
          </w:p>
        </w:tc>
        <w:tc>
          <w:tcPr>
            <w:tcW w:w="7494" w:type="dxa"/>
            <w:vMerge/>
            <w:tcBorders>
              <w:left w:val="single" w:sz="4" w:space="0" w:color="auto"/>
              <w:right w:val="single" w:sz="12" w:space="0" w:color="auto"/>
            </w:tcBorders>
            <w:shd w:val="clear" w:color="auto" w:fill="auto"/>
            <w:vAlign w:val="center"/>
          </w:tcPr>
          <w:p w:rsidR="007A7A25" w:rsidRPr="00413AD2" w:rsidRDefault="007A7A25" w:rsidP="00E66F67">
            <w:pPr>
              <w:pStyle w:val="BlockText"/>
              <w:ind w:left="0"/>
              <w:jc w:val="center"/>
              <w:rPr>
                <w:rFonts w:cs="B Nazanin"/>
                <w:sz w:val="24"/>
                <w:szCs w:val="24"/>
                <w:rtl/>
              </w:rPr>
            </w:pPr>
          </w:p>
        </w:tc>
      </w:tr>
      <w:tr w:rsidR="007A7A25" w:rsidRPr="005D44CB" w:rsidTr="00E66F67">
        <w:trPr>
          <w:trHeight w:val="3322"/>
          <w:jc w:val="center"/>
        </w:trPr>
        <w:tc>
          <w:tcPr>
            <w:tcW w:w="6374" w:type="dxa"/>
            <w:gridSpan w:val="3"/>
            <w:tcBorders>
              <w:top w:val="single" w:sz="4" w:space="0" w:color="auto"/>
              <w:left w:val="single" w:sz="12" w:space="0" w:color="auto"/>
              <w:bottom w:val="single" w:sz="12" w:space="0" w:color="auto"/>
              <w:right w:val="single" w:sz="6" w:space="0" w:color="000000"/>
            </w:tcBorders>
            <w:shd w:val="clear" w:color="auto" w:fill="auto"/>
          </w:tcPr>
          <w:p w:rsidR="007A7A25" w:rsidRDefault="007A7A25" w:rsidP="00E66F67">
            <w:pPr>
              <w:pStyle w:val="BlockText"/>
              <w:ind w:left="0"/>
              <w:jc w:val="left"/>
              <w:rPr>
                <w:rFonts w:cs="B Nazanin"/>
                <w:sz w:val="24"/>
                <w:szCs w:val="24"/>
                <w:rtl/>
              </w:rPr>
            </w:pPr>
          </w:p>
          <w:p w:rsidR="007A7A25" w:rsidRDefault="007A7A25" w:rsidP="00E66F67">
            <w:pPr>
              <w:rPr>
                <w:rtl/>
                <w:lang w:bidi="ar-SA"/>
              </w:rPr>
            </w:pPr>
          </w:p>
          <w:p w:rsidR="007A7A25" w:rsidRPr="00280FC8" w:rsidRDefault="007A7A25" w:rsidP="00E66F67">
            <w:pPr>
              <w:jc w:val="center"/>
              <w:rPr>
                <w:rtl/>
                <w:lang w:bidi="ar-SA"/>
              </w:rPr>
            </w:pPr>
          </w:p>
        </w:tc>
        <w:tc>
          <w:tcPr>
            <w:tcW w:w="1008" w:type="dxa"/>
            <w:vMerge/>
            <w:tcBorders>
              <w:left w:val="single" w:sz="6" w:space="0" w:color="000000"/>
              <w:bottom w:val="single" w:sz="12" w:space="0" w:color="auto"/>
              <w:right w:val="single" w:sz="4" w:space="0" w:color="auto"/>
            </w:tcBorders>
            <w:shd w:val="clear" w:color="auto" w:fill="auto"/>
            <w:vAlign w:val="center"/>
          </w:tcPr>
          <w:p w:rsidR="007A7A25" w:rsidRPr="00413AD2" w:rsidRDefault="007A7A25" w:rsidP="00E66F67">
            <w:pPr>
              <w:pStyle w:val="BlockText"/>
              <w:ind w:left="0"/>
              <w:jc w:val="center"/>
              <w:rPr>
                <w:rFonts w:cs="B Nazanin"/>
                <w:sz w:val="24"/>
                <w:szCs w:val="24"/>
                <w:rtl/>
              </w:rPr>
            </w:pPr>
          </w:p>
        </w:tc>
        <w:tc>
          <w:tcPr>
            <w:tcW w:w="7494" w:type="dxa"/>
            <w:vMerge/>
            <w:tcBorders>
              <w:left w:val="single" w:sz="4" w:space="0" w:color="auto"/>
              <w:bottom w:val="single" w:sz="12" w:space="0" w:color="auto"/>
              <w:right w:val="single" w:sz="12" w:space="0" w:color="auto"/>
            </w:tcBorders>
            <w:shd w:val="clear" w:color="auto" w:fill="auto"/>
            <w:vAlign w:val="center"/>
          </w:tcPr>
          <w:p w:rsidR="007A7A25" w:rsidRPr="00413AD2" w:rsidRDefault="007A7A25" w:rsidP="00E66F67">
            <w:pPr>
              <w:pStyle w:val="BlockText"/>
              <w:ind w:left="0"/>
              <w:jc w:val="center"/>
              <w:rPr>
                <w:rFonts w:cs="B Nazanin"/>
                <w:sz w:val="24"/>
                <w:szCs w:val="24"/>
                <w:rtl/>
              </w:rPr>
            </w:pPr>
          </w:p>
        </w:tc>
      </w:tr>
    </w:tbl>
    <w:p w:rsidR="007A7A25" w:rsidRDefault="007A7A25" w:rsidP="002C676C">
      <w:pPr>
        <w:pStyle w:val="Style1"/>
        <w:spacing w:line="240" w:lineRule="auto"/>
        <w:jc w:val="center"/>
        <w:rPr>
          <w:rFonts w:cs="2  Titr"/>
          <w:b/>
          <w:bCs/>
          <w:sz w:val="26"/>
          <w:szCs w:val="26"/>
          <w:rtl/>
        </w:rPr>
      </w:pPr>
    </w:p>
    <w:p w:rsidR="007A7A25" w:rsidRDefault="007A7A25" w:rsidP="002C676C">
      <w:pPr>
        <w:pStyle w:val="Style1"/>
        <w:spacing w:line="240" w:lineRule="auto"/>
        <w:jc w:val="center"/>
        <w:rPr>
          <w:rFonts w:cs="2  Titr"/>
          <w:b/>
          <w:bCs/>
          <w:sz w:val="26"/>
          <w:szCs w:val="26"/>
          <w:rtl/>
        </w:rPr>
      </w:pPr>
    </w:p>
    <w:p w:rsidR="00BC128A" w:rsidRDefault="00BC128A" w:rsidP="002C676C">
      <w:pPr>
        <w:pStyle w:val="Style1"/>
        <w:spacing w:line="240" w:lineRule="auto"/>
        <w:jc w:val="center"/>
        <w:rPr>
          <w:rFonts w:cs="2  Titr"/>
          <w:b/>
          <w:bCs/>
          <w:sz w:val="26"/>
          <w:szCs w:val="26"/>
          <w:rtl/>
        </w:rPr>
      </w:pPr>
    </w:p>
    <w:p w:rsidR="00A112F2" w:rsidRPr="00833355" w:rsidRDefault="00A112F2" w:rsidP="002C676C">
      <w:pPr>
        <w:pStyle w:val="Style1"/>
        <w:spacing w:line="240" w:lineRule="auto"/>
        <w:jc w:val="center"/>
        <w:rPr>
          <w:rFonts w:cs="2  Titr"/>
          <w:b/>
          <w:bCs/>
          <w:sz w:val="26"/>
          <w:szCs w:val="26"/>
          <w:rtl/>
        </w:rPr>
      </w:pPr>
      <w:r w:rsidRPr="00833355">
        <w:rPr>
          <w:rFonts w:cs="2  Titr" w:hint="cs"/>
          <w:b/>
          <w:bCs/>
          <w:sz w:val="26"/>
          <w:szCs w:val="26"/>
          <w:rtl/>
        </w:rPr>
        <w:t>تعرفه شماره (6-</w:t>
      </w:r>
      <w:r w:rsidR="006536D1" w:rsidRPr="00833355">
        <w:rPr>
          <w:rFonts w:cs="2  Titr" w:hint="cs"/>
          <w:b/>
          <w:bCs/>
          <w:sz w:val="26"/>
          <w:szCs w:val="26"/>
          <w:rtl/>
        </w:rPr>
        <w:t>10</w:t>
      </w:r>
      <w:r w:rsidRPr="00833355">
        <w:rPr>
          <w:rFonts w:cs="2  Titr" w:hint="cs"/>
          <w:b/>
          <w:bCs/>
          <w:sz w:val="26"/>
          <w:szCs w:val="26"/>
          <w:rtl/>
        </w:rPr>
        <w:t xml:space="preserve">) </w:t>
      </w:r>
      <w:r w:rsidRPr="00833355">
        <w:rPr>
          <w:rFonts w:ascii="Times New Roman" w:hAnsi="Times New Roman" w:cs="Times New Roman" w:hint="cs"/>
          <w:b/>
          <w:bCs/>
          <w:sz w:val="26"/>
          <w:szCs w:val="26"/>
          <w:rtl/>
        </w:rPr>
        <w:t>–</w:t>
      </w:r>
      <w:r w:rsidRPr="00833355">
        <w:rPr>
          <w:rFonts w:cs="2  Titr" w:hint="cs"/>
          <w:b/>
          <w:bCs/>
          <w:sz w:val="26"/>
          <w:szCs w:val="26"/>
          <w:rtl/>
        </w:rPr>
        <w:t xml:space="preserve">بهاي </w:t>
      </w:r>
      <w:r w:rsidRPr="00333654">
        <w:rPr>
          <w:rFonts w:cs="2  Titr" w:hint="cs"/>
          <w:b/>
          <w:bCs/>
          <w:sz w:val="26"/>
          <w:szCs w:val="26"/>
          <w:rtl/>
        </w:rPr>
        <w:t>خدمات رفع سد معبر :</w:t>
      </w:r>
    </w:p>
    <w:tbl>
      <w:tblPr>
        <w:bidiVisual/>
        <w:tblW w:w="14699"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5992"/>
        <w:gridCol w:w="1701"/>
        <w:gridCol w:w="845"/>
        <w:gridCol w:w="5635"/>
      </w:tblGrid>
      <w:tr w:rsidR="00F96F06" w:rsidRPr="005D44CB" w:rsidTr="00833355">
        <w:trPr>
          <w:cantSplit/>
          <w:trHeight w:val="1134"/>
        </w:trPr>
        <w:tc>
          <w:tcPr>
            <w:tcW w:w="526" w:type="dxa"/>
            <w:tcBorders>
              <w:top w:val="single" w:sz="12" w:space="0" w:color="auto"/>
              <w:left w:val="single" w:sz="12" w:space="0" w:color="auto"/>
            </w:tcBorders>
            <w:textDirection w:val="btLr"/>
            <w:vAlign w:val="center"/>
          </w:tcPr>
          <w:p w:rsidR="00F96F06" w:rsidRPr="00E651B2" w:rsidRDefault="00F96F06" w:rsidP="00A112F2">
            <w:pPr>
              <w:pStyle w:val="Style1"/>
              <w:spacing w:after="0" w:line="240" w:lineRule="auto"/>
              <w:ind w:left="113" w:right="113"/>
              <w:jc w:val="center"/>
              <w:rPr>
                <w:rFonts w:cs="B Nazanin"/>
                <w:b/>
                <w:bCs/>
                <w:sz w:val="24"/>
                <w:szCs w:val="24"/>
                <w:rtl/>
              </w:rPr>
            </w:pPr>
            <w:r w:rsidRPr="00E651B2">
              <w:rPr>
                <w:rFonts w:cs="B Nazanin" w:hint="cs"/>
                <w:b/>
                <w:bCs/>
                <w:sz w:val="24"/>
                <w:szCs w:val="24"/>
                <w:rtl/>
              </w:rPr>
              <w:t>ردیف</w:t>
            </w:r>
          </w:p>
        </w:tc>
        <w:tc>
          <w:tcPr>
            <w:tcW w:w="5992" w:type="dxa"/>
            <w:tcBorders>
              <w:top w:val="single" w:sz="12" w:space="0" w:color="auto"/>
            </w:tcBorders>
            <w:vAlign w:val="center"/>
          </w:tcPr>
          <w:p w:rsidR="00F96F06" w:rsidRPr="00E651B2" w:rsidRDefault="00F96F06" w:rsidP="00A112F2">
            <w:pPr>
              <w:pStyle w:val="Style1"/>
              <w:spacing w:after="0" w:line="240" w:lineRule="auto"/>
              <w:jc w:val="center"/>
              <w:rPr>
                <w:rFonts w:cs="B Nazanin"/>
                <w:b/>
                <w:bCs/>
                <w:sz w:val="24"/>
                <w:szCs w:val="24"/>
                <w:rtl/>
              </w:rPr>
            </w:pPr>
            <w:r w:rsidRPr="00E651B2">
              <w:rPr>
                <w:rFonts w:cs="B Nazanin" w:hint="cs"/>
                <w:b/>
                <w:bCs/>
                <w:sz w:val="24"/>
                <w:szCs w:val="24"/>
                <w:rtl/>
              </w:rPr>
              <w:t>نوع بهای خدمات</w:t>
            </w:r>
          </w:p>
        </w:tc>
        <w:tc>
          <w:tcPr>
            <w:tcW w:w="1701" w:type="dxa"/>
            <w:tcBorders>
              <w:top w:val="single" w:sz="12" w:space="0" w:color="auto"/>
            </w:tcBorders>
            <w:vAlign w:val="center"/>
          </w:tcPr>
          <w:p w:rsidR="00F96F06" w:rsidRPr="00645981" w:rsidRDefault="00F96F06" w:rsidP="00A112F2">
            <w:pPr>
              <w:pStyle w:val="Style1"/>
              <w:spacing w:after="0" w:line="240" w:lineRule="auto"/>
              <w:jc w:val="center"/>
              <w:rPr>
                <w:rFonts w:cs="B Nazanin"/>
                <w:b/>
                <w:bCs/>
                <w:sz w:val="22"/>
                <w:szCs w:val="22"/>
                <w:rtl/>
              </w:rPr>
            </w:pPr>
            <w:r w:rsidRPr="00645981">
              <w:rPr>
                <w:rFonts w:cs="B Nazanin" w:hint="cs"/>
                <w:b/>
                <w:bCs/>
                <w:sz w:val="22"/>
                <w:szCs w:val="22"/>
                <w:rtl/>
              </w:rPr>
              <w:t>ماخذ و نحوه محاسبه بهای خدمات</w:t>
            </w:r>
          </w:p>
        </w:tc>
        <w:tc>
          <w:tcPr>
            <w:tcW w:w="845" w:type="dxa"/>
            <w:tcBorders>
              <w:top w:val="single" w:sz="12" w:space="0" w:color="auto"/>
            </w:tcBorders>
            <w:vAlign w:val="center"/>
          </w:tcPr>
          <w:p w:rsidR="00F96F06" w:rsidRPr="00E651B2" w:rsidRDefault="00F96F06" w:rsidP="00A112F2">
            <w:pPr>
              <w:pStyle w:val="Style1"/>
              <w:spacing w:after="0" w:line="240" w:lineRule="auto"/>
              <w:jc w:val="center"/>
              <w:rPr>
                <w:rFonts w:cs="B Nazanin"/>
                <w:b/>
                <w:bCs/>
                <w:sz w:val="24"/>
                <w:szCs w:val="24"/>
                <w:rtl/>
              </w:rPr>
            </w:pPr>
            <w:r w:rsidRPr="00E651B2">
              <w:rPr>
                <w:rFonts w:cs="B Nazanin" w:hint="cs"/>
                <w:b/>
                <w:bCs/>
                <w:sz w:val="24"/>
                <w:szCs w:val="24"/>
                <w:rtl/>
              </w:rPr>
              <w:t>منشأ قانونی</w:t>
            </w:r>
          </w:p>
        </w:tc>
        <w:tc>
          <w:tcPr>
            <w:tcW w:w="5635" w:type="dxa"/>
            <w:tcBorders>
              <w:top w:val="single" w:sz="12" w:space="0" w:color="auto"/>
              <w:right w:val="single" w:sz="12" w:space="0" w:color="auto"/>
            </w:tcBorders>
            <w:vAlign w:val="center"/>
          </w:tcPr>
          <w:p w:rsidR="00F96F06" w:rsidRPr="00E651B2" w:rsidRDefault="00F96F06" w:rsidP="00A112F2">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F83C05" w:rsidRPr="005D44CB" w:rsidTr="00833355">
        <w:trPr>
          <w:trHeight w:val="485"/>
        </w:trPr>
        <w:tc>
          <w:tcPr>
            <w:tcW w:w="526" w:type="dxa"/>
            <w:tcBorders>
              <w:left w:val="single" w:sz="12" w:space="0" w:color="auto"/>
            </w:tcBorders>
            <w:vAlign w:val="center"/>
          </w:tcPr>
          <w:p w:rsidR="00F83C05" w:rsidRPr="000B77D7" w:rsidRDefault="00F83C05" w:rsidP="00A112F2">
            <w:pPr>
              <w:pStyle w:val="Style1"/>
              <w:spacing w:after="0" w:line="240" w:lineRule="auto"/>
              <w:ind w:left="113" w:right="113"/>
              <w:rPr>
                <w:rFonts w:cs="B Nazanin"/>
                <w:b/>
                <w:bCs/>
                <w:sz w:val="24"/>
                <w:szCs w:val="24"/>
                <w:rtl/>
              </w:rPr>
            </w:pPr>
          </w:p>
        </w:tc>
        <w:tc>
          <w:tcPr>
            <w:tcW w:w="5992" w:type="dxa"/>
            <w:vAlign w:val="center"/>
          </w:tcPr>
          <w:p w:rsidR="00F83C05" w:rsidRPr="000B77D7" w:rsidRDefault="00F83C05" w:rsidP="00BE3808">
            <w:pPr>
              <w:pStyle w:val="Style1"/>
              <w:spacing w:after="0" w:line="240" w:lineRule="auto"/>
              <w:ind w:right="113"/>
              <w:rPr>
                <w:rFonts w:cs="B Nazanin"/>
                <w:b/>
                <w:bCs/>
                <w:sz w:val="24"/>
                <w:szCs w:val="24"/>
                <w:rtl/>
              </w:rPr>
            </w:pPr>
            <w:r w:rsidRPr="000B77D7">
              <w:rPr>
                <w:rFonts w:cs="B Nazanin" w:hint="cs"/>
                <w:b/>
                <w:bCs/>
                <w:sz w:val="24"/>
                <w:szCs w:val="24"/>
                <w:rtl/>
              </w:rPr>
              <w:t xml:space="preserve">بهاي خدمات رفع سد معبر </w:t>
            </w:r>
          </w:p>
        </w:tc>
        <w:tc>
          <w:tcPr>
            <w:tcW w:w="1701" w:type="dxa"/>
            <w:vAlign w:val="center"/>
          </w:tcPr>
          <w:p w:rsidR="00F83C05" w:rsidRPr="000B77D7" w:rsidRDefault="00F83C05" w:rsidP="00FE34F3">
            <w:pPr>
              <w:pStyle w:val="Style1"/>
              <w:spacing w:after="0" w:line="240" w:lineRule="auto"/>
              <w:ind w:right="113"/>
              <w:rPr>
                <w:rFonts w:cs="B Nazanin"/>
                <w:b/>
                <w:bCs/>
                <w:sz w:val="24"/>
                <w:szCs w:val="24"/>
                <w:rtl/>
              </w:rPr>
            </w:pPr>
          </w:p>
        </w:tc>
        <w:tc>
          <w:tcPr>
            <w:tcW w:w="845" w:type="dxa"/>
            <w:vMerge w:val="restart"/>
            <w:textDirection w:val="btLr"/>
            <w:vAlign w:val="center"/>
          </w:tcPr>
          <w:p w:rsidR="00F83C05" w:rsidRPr="00F83C05" w:rsidRDefault="00F83C05" w:rsidP="00536613">
            <w:pPr>
              <w:spacing w:after="0" w:line="240" w:lineRule="auto"/>
              <w:ind w:left="113" w:right="113"/>
              <w:jc w:val="center"/>
              <w:rPr>
                <w:rFonts w:cs="B Nazanin"/>
                <w:b/>
                <w:bCs/>
                <w:sz w:val="18"/>
                <w:szCs w:val="18"/>
                <w:rtl/>
              </w:rPr>
            </w:pPr>
            <w:r w:rsidRPr="00F83C05">
              <w:rPr>
                <w:rFonts w:cs="B Nazanin" w:hint="cs"/>
                <w:b/>
                <w:bCs/>
                <w:sz w:val="18"/>
                <w:szCs w:val="18"/>
                <w:rtl/>
              </w:rPr>
              <w:t>به استناد بند 16و 26 ماده 80 قانون شوراها</w:t>
            </w:r>
          </w:p>
          <w:p w:rsidR="00F83C05" w:rsidRPr="00F83C05" w:rsidRDefault="00F83C05" w:rsidP="00536613">
            <w:pPr>
              <w:spacing w:after="0" w:line="240" w:lineRule="auto"/>
              <w:ind w:left="113" w:right="113"/>
              <w:jc w:val="center"/>
              <w:rPr>
                <w:rFonts w:cs="B Nazanin"/>
                <w:b/>
                <w:bCs/>
                <w:sz w:val="18"/>
                <w:szCs w:val="18"/>
                <w:rtl/>
              </w:rPr>
            </w:pPr>
            <w:r w:rsidRPr="00F83C05">
              <w:rPr>
                <w:rFonts w:cs="B Nazanin" w:hint="cs"/>
                <w:b/>
                <w:bCs/>
                <w:sz w:val="18"/>
                <w:szCs w:val="18"/>
                <w:rtl/>
              </w:rPr>
              <w:t>وماده 2 قانون درآمد پایدار و هزینه شهرداریها و دهیاریها مصوب 01/04/1401</w:t>
            </w:r>
          </w:p>
        </w:tc>
        <w:tc>
          <w:tcPr>
            <w:tcW w:w="5635" w:type="dxa"/>
            <w:vMerge w:val="restart"/>
            <w:tcBorders>
              <w:right w:val="single" w:sz="12" w:space="0" w:color="auto"/>
            </w:tcBorders>
          </w:tcPr>
          <w:p w:rsidR="00F83C05" w:rsidRDefault="00F83C05" w:rsidP="00A112F2">
            <w:pPr>
              <w:pStyle w:val="Style1"/>
              <w:spacing w:line="180" w:lineRule="auto"/>
              <w:jc w:val="both"/>
              <w:rPr>
                <w:rFonts w:ascii="Times New Roman" w:eastAsia="Times New Roman" w:hAnsi="Times New Roman" w:cs="B Nazanin"/>
                <w:b/>
                <w:bCs/>
                <w:sz w:val="22"/>
                <w:szCs w:val="22"/>
                <w:rtl/>
                <w:lang w:bidi="ar-SA"/>
              </w:rPr>
            </w:pPr>
          </w:p>
          <w:p w:rsidR="00F83C05" w:rsidRPr="002A1B93" w:rsidRDefault="00F83C05" w:rsidP="00EC1398">
            <w:pPr>
              <w:pStyle w:val="BlockText"/>
              <w:tabs>
                <w:tab w:val="left" w:pos="-24"/>
              </w:tabs>
              <w:spacing w:line="240" w:lineRule="auto"/>
              <w:ind w:left="-24"/>
              <w:rPr>
                <w:rFonts w:ascii="Arial" w:eastAsia="Calibri" w:hAnsi="Arial" w:cs="B Nazanin"/>
                <w:sz w:val="22"/>
                <w:szCs w:val="22"/>
                <w:lang w:bidi="fa-IR"/>
              </w:rPr>
            </w:pPr>
            <w:r w:rsidRPr="002A1B93">
              <w:rPr>
                <w:rFonts w:ascii="Arial" w:eastAsia="Calibri" w:hAnsi="Arial" w:cs="B Nazanin" w:hint="cs"/>
                <w:sz w:val="22"/>
                <w:szCs w:val="22"/>
                <w:rtl/>
                <w:lang w:bidi="fa-IR"/>
              </w:rPr>
              <w:t xml:space="preserve">تبصره (1) : در صورتي كه </w:t>
            </w:r>
            <w:r w:rsidRPr="00911A28">
              <w:rPr>
                <w:rFonts w:ascii="Arial" w:eastAsia="Calibri" w:hAnsi="Arial" w:cs="B Nazanin" w:hint="cs"/>
                <w:sz w:val="22"/>
                <w:szCs w:val="22"/>
                <w:u w:val="single"/>
                <w:rtl/>
                <w:lang w:bidi="fa-IR"/>
              </w:rPr>
              <w:t>دست فروشان</w:t>
            </w:r>
            <w:r w:rsidRPr="002A1B93">
              <w:rPr>
                <w:rFonts w:ascii="Arial" w:eastAsia="Calibri" w:hAnsi="Arial" w:cs="B Nazanin" w:hint="cs"/>
                <w:sz w:val="22"/>
                <w:szCs w:val="22"/>
                <w:rtl/>
                <w:lang w:bidi="fa-IR"/>
              </w:rPr>
              <w:t xml:space="preserve"> بدون اخذ مجوز از شهرداري نسبت به دست فروشي ميوه و تره بار نمايند در صورت مشاهده  و توقيف وسيله نقليه مبلغ </w:t>
            </w:r>
            <w:r>
              <w:rPr>
                <w:rFonts w:ascii="Arial" w:eastAsia="Calibri" w:hAnsi="Arial" w:cs="B Nazanin" w:hint="cs"/>
                <w:sz w:val="22"/>
                <w:szCs w:val="22"/>
                <w:u w:val="single"/>
                <w:rtl/>
                <w:lang w:bidi="fa-IR"/>
              </w:rPr>
              <w:t>000/</w:t>
            </w:r>
            <w:r w:rsidR="00EC1398">
              <w:rPr>
                <w:rFonts w:ascii="Arial" w:eastAsia="Calibri" w:hAnsi="Arial" w:cs="B Nazanin" w:hint="cs"/>
                <w:sz w:val="22"/>
                <w:szCs w:val="22"/>
                <w:u w:val="single"/>
                <w:rtl/>
                <w:lang w:bidi="fa-IR"/>
              </w:rPr>
              <w:t>500</w:t>
            </w:r>
            <w:r>
              <w:rPr>
                <w:rFonts w:ascii="Arial" w:eastAsia="Calibri" w:hAnsi="Arial" w:cs="B Nazanin" w:hint="cs"/>
                <w:sz w:val="22"/>
                <w:szCs w:val="22"/>
                <w:u w:val="single"/>
                <w:rtl/>
                <w:lang w:bidi="fa-IR"/>
              </w:rPr>
              <w:t>/</w:t>
            </w:r>
            <w:r w:rsidR="00EC1398">
              <w:rPr>
                <w:rFonts w:ascii="Arial" w:eastAsia="Calibri" w:hAnsi="Arial" w:cs="B Nazanin" w:hint="cs"/>
                <w:sz w:val="22"/>
                <w:szCs w:val="22"/>
                <w:u w:val="single"/>
                <w:rtl/>
                <w:lang w:bidi="fa-IR"/>
              </w:rPr>
              <w:t>3</w:t>
            </w:r>
            <w:r w:rsidRPr="002A1B93">
              <w:rPr>
                <w:rFonts w:ascii="Arial" w:eastAsia="Calibri" w:hAnsi="Arial" w:cs="B Nazanin" w:hint="cs"/>
                <w:sz w:val="22"/>
                <w:szCs w:val="22"/>
                <w:rtl/>
                <w:lang w:bidi="fa-IR"/>
              </w:rPr>
              <w:t xml:space="preserve"> ريال بعنوان جريمه ميبايست پرداخت نمايند. </w:t>
            </w:r>
          </w:p>
          <w:p w:rsidR="00F83C05" w:rsidRPr="002A1B93" w:rsidRDefault="00F83C05" w:rsidP="00091BA6">
            <w:pPr>
              <w:pStyle w:val="BlockText"/>
              <w:shd w:val="clear" w:color="auto" w:fill="FFFFFF"/>
              <w:tabs>
                <w:tab w:val="left" w:pos="-24"/>
              </w:tabs>
              <w:spacing w:line="240" w:lineRule="auto"/>
              <w:ind w:left="-24"/>
              <w:rPr>
                <w:rFonts w:ascii="Arial" w:eastAsia="Calibri" w:hAnsi="Arial" w:cs="B Nazanin"/>
                <w:sz w:val="22"/>
                <w:szCs w:val="22"/>
                <w:rtl/>
                <w:lang w:bidi="fa-IR"/>
              </w:rPr>
            </w:pPr>
            <w:r>
              <w:rPr>
                <w:rFonts w:ascii="Arial" w:eastAsia="Calibri" w:hAnsi="Arial" w:cs="B Nazanin" w:hint="cs"/>
                <w:sz w:val="22"/>
                <w:szCs w:val="22"/>
                <w:rtl/>
                <w:lang w:bidi="fa-IR"/>
              </w:rPr>
              <w:t>تبصره(</w:t>
            </w:r>
            <w:r w:rsidR="00333654">
              <w:rPr>
                <w:rFonts w:ascii="Arial" w:eastAsia="Calibri" w:hAnsi="Arial" w:cs="B Nazanin" w:hint="cs"/>
                <w:sz w:val="22"/>
                <w:szCs w:val="22"/>
                <w:rtl/>
                <w:lang w:bidi="fa-IR"/>
              </w:rPr>
              <w:t>2</w:t>
            </w:r>
            <w:r>
              <w:rPr>
                <w:rFonts w:ascii="Arial" w:eastAsia="Calibri" w:hAnsi="Arial" w:cs="B Nazanin" w:hint="cs"/>
                <w:sz w:val="22"/>
                <w:szCs w:val="22"/>
                <w:rtl/>
                <w:lang w:bidi="fa-IR"/>
              </w:rPr>
              <w:t>): چنانچه اشخاصی اقدام به تخلیه مصالح ساختمانی و سایر موارد در اراضی خالی سطح شهر به قصد کسب و کار اقدام نمایند می بایست سالیانه مبلغی برابر با</w:t>
            </w:r>
            <w:r w:rsidR="00571456">
              <w:rPr>
                <w:rFonts w:ascii="Arial" w:eastAsia="Calibri" w:hAnsi="Arial" w:cs="B Nazanin" w:hint="cs"/>
                <w:sz w:val="22"/>
                <w:szCs w:val="22"/>
                <w:u w:val="single"/>
                <w:rtl/>
                <w:lang w:bidi="fa-IR"/>
              </w:rPr>
              <w:t xml:space="preserve"> </w:t>
            </w:r>
            <w:r w:rsidR="00091BA6">
              <w:rPr>
                <w:rFonts w:ascii="Arial" w:eastAsia="Calibri" w:hAnsi="Arial" w:cs="B Nazanin"/>
                <w:sz w:val="22"/>
                <w:szCs w:val="22"/>
                <w:u w:val="single"/>
                <w:lang w:bidi="fa-IR"/>
              </w:rPr>
              <w:t>8p</w:t>
            </w:r>
            <w:r w:rsidR="00091BA6">
              <w:rPr>
                <w:rFonts w:ascii="Arial" w:eastAsia="Calibri" w:hAnsi="Arial" w:cs="B Nazanin" w:hint="cs"/>
                <w:sz w:val="22"/>
                <w:szCs w:val="22"/>
                <w:u w:val="single"/>
                <w:rtl/>
                <w:lang w:bidi="fa-IR"/>
              </w:rPr>
              <w:t>* مساحت عرصه</w:t>
            </w:r>
            <w:r w:rsidR="00333654">
              <w:rPr>
                <w:rFonts w:ascii="Arial" w:eastAsia="Calibri" w:hAnsi="Arial" w:cs="B Nazanin" w:hint="cs"/>
                <w:sz w:val="22"/>
                <w:szCs w:val="22"/>
                <w:rtl/>
                <w:lang w:bidi="fa-IR"/>
              </w:rPr>
              <w:t xml:space="preserve"> </w:t>
            </w:r>
            <w:r>
              <w:rPr>
                <w:rFonts w:ascii="Arial" w:eastAsia="Calibri" w:hAnsi="Arial" w:cs="B Nazanin" w:hint="cs"/>
                <w:sz w:val="22"/>
                <w:szCs w:val="22"/>
                <w:rtl/>
                <w:lang w:bidi="fa-IR"/>
              </w:rPr>
              <w:t>به عنوان جریمه پرداخت نمایند.</w:t>
            </w:r>
          </w:p>
          <w:p w:rsidR="00F83C05" w:rsidRDefault="00F83C05" w:rsidP="000F4E10">
            <w:pPr>
              <w:pStyle w:val="BlockText"/>
              <w:shd w:val="clear" w:color="auto" w:fill="FFFFFF"/>
              <w:tabs>
                <w:tab w:val="left" w:pos="-24"/>
              </w:tabs>
              <w:spacing w:line="240" w:lineRule="auto"/>
              <w:ind w:left="-24"/>
              <w:rPr>
                <w:rFonts w:ascii="Arial" w:eastAsia="Calibri" w:hAnsi="Arial" w:cs="B Nazanin"/>
                <w:sz w:val="24"/>
                <w:szCs w:val="24"/>
                <w:rtl/>
                <w:lang w:bidi="fa-IR"/>
              </w:rPr>
            </w:pPr>
          </w:p>
          <w:p w:rsidR="00F83C05" w:rsidRPr="002E2B33" w:rsidRDefault="00F83C05" w:rsidP="002E2B33">
            <w:pPr>
              <w:pStyle w:val="BlockText"/>
              <w:shd w:val="clear" w:color="auto" w:fill="FFFFFF"/>
              <w:tabs>
                <w:tab w:val="left" w:pos="-24"/>
              </w:tabs>
              <w:spacing w:line="240" w:lineRule="auto"/>
              <w:ind w:left="-24"/>
              <w:rPr>
                <w:rFonts w:ascii="Arial" w:eastAsia="Calibri" w:hAnsi="Arial" w:cs="B Nazanin"/>
                <w:sz w:val="24"/>
                <w:szCs w:val="24"/>
                <w:rtl/>
                <w:lang w:bidi="fa-IR"/>
              </w:rPr>
            </w:pPr>
          </w:p>
          <w:p w:rsidR="00F83C05" w:rsidRPr="00B116F8" w:rsidRDefault="00F83C05" w:rsidP="002E2B33">
            <w:pPr>
              <w:pStyle w:val="BlockText"/>
              <w:shd w:val="clear" w:color="auto" w:fill="FFFFFF"/>
              <w:spacing w:line="240" w:lineRule="auto"/>
              <w:ind w:left="0"/>
              <w:rPr>
                <w:rFonts w:ascii="Arial" w:eastAsia="Calibri" w:hAnsi="Arial" w:cs="B Nazanin"/>
                <w:color w:val="00B050"/>
                <w:sz w:val="24"/>
                <w:szCs w:val="24"/>
                <w:rtl/>
                <w:lang w:bidi="fa-IR"/>
              </w:rPr>
            </w:pPr>
          </w:p>
          <w:p w:rsidR="00F83C05" w:rsidRPr="005D44CB" w:rsidRDefault="00F83C05" w:rsidP="00A112F2">
            <w:pPr>
              <w:rPr>
                <w:rtl/>
                <w:lang w:bidi="ar-SA"/>
              </w:rPr>
            </w:pPr>
          </w:p>
        </w:tc>
      </w:tr>
      <w:tr w:rsidR="00F96F06" w:rsidRPr="005D44CB" w:rsidTr="00833355">
        <w:trPr>
          <w:trHeight w:val="692"/>
        </w:trPr>
        <w:tc>
          <w:tcPr>
            <w:tcW w:w="526" w:type="dxa"/>
            <w:tcBorders>
              <w:left w:val="single" w:sz="12" w:space="0" w:color="auto"/>
            </w:tcBorders>
            <w:vAlign w:val="center"/>
          </w:tcPr>
          <w:p w:rsidR="00F96F06" w:rsidRPr="00E651B2" w:rsidRDefault="00F96F06" w:rsidP="00A112F2">
            <w:pPr>
              <w:pStyle w:val="Style1"/>
              <w:spacing w:after="0" w:line="240" w:lineRule="auto"/>
              <w:jc w:val="center"/>
              <w:rPr>
                <w:rFonts w:cs="B Nazanin"/>
                <w:b/>
                <w:bCs/>
                <w:sz w:val="24"/>
                <w:szCs w:val="24"/>
                <w:rtl/>
              </w:rPr>
            </w:pPr>
            <w:r w:rsidRPr="00E651B2">
              <w:rPr>
                <w:rFonts w:cs="B Nazanin" w:hint="cs"/>
                <w:b/>
                <w:bCs/>
                <w:sz w:val="24"/>
                <w:szCs w:val="24"/>
                <w:rtl/>
              </w:rPr>
              <w:t>1</w:t>
            </w:r>
          </w:p>
        </w:tc>
        <w:tc>
          <w:tcPr>
            <w:tcW w:w="5992" w:type="dxa"/>
            <w:vAlign w:val="center"/>
          </w:tcPr>
          <w:p w:rsidR="00BF15B1" w:rsidRPr="000B77D7" w:rsidRDefault="00957879" w:rsidP="00957879">
            <w:pPr>
              <w:pStyle w:val="Style1"/>
              <w:spacing w:after="0" w:line="240" w:lineRule="auto"/>
              <w:rPr>
                <w:rFonts w:cs="B Nazanin"/>
                <w:b/>
                <w:bCs/>
                <w:sz w:val="22"/>
                <w:szCs w:val="22"/>
              </w:rPr>
            </w:pPr>
            <w:r>
              <w:rPr>
                <w:rFonts w:ascii="Arial" w:hAnsi="Arial" w:cs="B Nazanin" w:hint="cs"/>
                <w:b/>
                <w:bCs/>
                <w:sz w:val="24"/>
                <w:szCs w:val="24"/>
                <w:rtl/>
              </w:rPr>
              <w:t>جریمه</w:t>
            </w:r>
            <w:r w:rsidR="00F96F06" w:rsidRPr="000B77D7">
              <w:rPr>
                <w:rFonts w:ascii="Arial" w:hAnsi="Arial" w:cs="B Nazanin" w:hint="cs"/>
                <w:b/>
                <w:bCs/>
                <w:sz w:val="24"/>
                <w:szCs w:val="24"/>
                <w:rtl/>
              </w:rPr>
              <w:t xml:space="preserve"> سد معبر واحدهاي تجاري </w:t>
            </w:r>
            <w:r w:rsidR="00EB6607">
              <w:rPr>
                <w:rFonts w:cs="B Nazanin" w:hint="cs"/>
                <w:b/>
                <w:bCs/>
                <w:sz w:val="22"/>
                <w:szCs w:val="22"/>
                <w:rtl/>
              </w:rPr>
              <w:t>(به ازای هر روز)</w:t>
            </w:r>
          </w:p>
          <w:p w:rsidR="00F96F06" w:rsidRPr="000B77D7" w:rsidRDefault="00F96F06" w:rsidP="00A112F2">
            <w:pPr>
              <w:pStyle w:val="Style1"/>
              <w:spacing w:after="0" w:line="240" w:lineRule="auto"/>
              <w:rPr>
                <w:rFonts w:cs="B Nazanin"/>
                <w:b/>
                <w:bCs/>
                <w:sz w:val="22"/>
                <w:szCs w:val="22"/>
                <w:rtl/>
              </w:rPr>
            </w:pPr>
          </w:p>
        </w:tc>
        <w:tc>
          <w:tcPr>
            <w:tcW w:w="1701" w:type="dxa"/>
            <w:vAlign w:val="center"/>
          </w:tcPr>
          <w:p w:rsidR="00F96F06" w:rsidRPr="00C922E5" w:rsidRDefault="00BF15B1" w:rsidP="00EC1398">
            <w:pPr>
              <w:pStyle w:val="Style1"/>
              <w:spacing w:after="0" w:line="240" w:lineRule="auto"/>
              <w:jc w:val="center"/>
              <w:rPr>
                <w:rFonts w:cs="B Nazanin"/>
                <w:b/>
                <w:bCs/>
                <w:sz w:val="24"/>
                <w:szCs w:val="24"/>
                <w:rtl/>
              </w:rPr>
            </w:pPr>
            <w:r>
              <w:rPr>
                <w:rFonts w:cs="B Nazanin" w:hint="cs"/>
                <w:b/>
                <w:bCs/>
                <w:sz w:val="24"/>
                <w:szCs w:val="24"/>
                <w:rtl/>
              </w:rPr>
              <w:t>000/</w:t>
            </w:r>
            <w:r w:rsidR="00EC1398">
              <w:rPr>
                <w:rFonts w:cs="B Nazanin" w:hint="cs"/>
                <w:b/>
                <w:bCs/>
                <w:sz w:val="24"/>
                <w:szCs w:val="24"/>
                <w:rtl/>
              </w:rPr>
              <w:t>200</w:t>
            </w:r>
            <w:r>
              <w:rPr>
                <w:rFonts w:cs="B Nazanin" w:hint="cs"/>
                <w:b/>
                <w:bCs/>
                <w:sz w:val="24"/>
                <w:szCs w:val="24"/>
                <w:rtl/>
              </w:rPr>
              <w:t>/</w:t>
            </w:r>
            <w:r w:rsidR="00EC1398">
              <w:rPr>
                <w:rFonts w:cs="B Nazanin" w:hint="cs"/>
                <w:b/>
                <w:bCs/>
                <w:sz w:val="24"/>
                <w:szCs w:val="24"/>
                <w:rtl/>
              </w:rPr>
              <w:t>4</w:t>
            </w:r>
            <w:r>
              <w:rPr>
                <w:rFonts w:cs="B Nazanin" w:hint="cs"/>
                <w:b/>
                <w:bCs/>
                <w:sz w:val="24"/>
                <w:szCs w:val="24"/>
                <w:rtl/>
              </w:rPr>
              <w:t xml:space="preserve"> ریال</w:t>
            </w:r>
          </w:p>
        </w:tc>
        <w:tc>
          <w:tcPr>
            <w:tcW w:w="845" w:type="dxa"/>
            <w:vMerge/>
            <w:vAlign w:val="center"/>
          </w:tcPr>
          <w:p w:rsidR="00F96F06" w:rsidRPr="00E651B2" w:rsidRDefault="00F96F06" w:rsidP="00A112F2">
            <w:pPr>
              <w:pStyle w:val="Style1"/>
              <w:spacing w:after="0" w:line="240" w:lineRule="auto"/>
              <w:jc w:val="center"/>
              <w:rPr>
                <w:rFonts w:cs="B Nazanin"/>
                <w:b/>
                <w:bCs/>
                <w:sz w:val="24"/>
                <w:szCs w:val="24"/>
                <w:rtl/>
              </w:rPr>
            </w:pPr>
          </w:p>
        </w:tc>
        <w:tc>
          <w:tcPr>
            <w:tcW w:w="5635" w:type="dxa"/>
            <w:vMerge/>
            <w:tcBorders>
              <w:right w:val="single" w:sz="12" w:space="0" w:color="auto"/>
            </w:tcBorders>
            <w:vAlign w:val="center"/>
          </w:tcPr>
          <w:p w:rsidR="00F96F06" w:rsidRPr="00E651B2" w:rsidRDefault="00F96F06" w:rsidP="00A112F2">
            <w:pPr>
              <w:pStyle w:val="Style1"/>
              <w:spacing w:after="0" w:line="240" w:lineRule="auto"/>
              <w:jc w:val="center"/>
              <w:rPr>
                <w:rFonts w:cs="B Nazanin"/>
                <w:b/>
                <w:bCs/>
                <w:sz w:val="24"/>
                <w:szCs w:val="24"/>
                <w:rtl/>
              </w:rPr>
            </w:pPr>
          </w:p>
        </w:tc>
      </w:tr>
      <w:tr w:rsidR="00BE1617" w:rsidRPr="005D44CB" w:rsidTr="00833355">
        <w:trPr>
          <w:trHeight w:val="435"/>
        </w:trPr>
        <w:tc>
          <w:tcPr>
            <w:tcW w:w="526" w:type="dxa"/>
            <w:tcBorders>
              <w:left w:val="single" w:sz="12" w:space="0" w:color="auto"/>
            </w:tcBorders>
            <w:vAlign w:val="center"/>
          </w:tcPr>
          <w:p w:rsidR="00BE1617" w:rsidRPr="00E651B2" w:rsidRDefault="00BE1617" w:rsidP="00A112F2">
            <w:pPr>
              <w:pStyle w:val="Style1"/>
              <w:jc w:val="center"/>
              <w:rPr>
                <w:rFonts w:cs="B Nazanin"/>
                <w:b/>
                <w:bCs/>
                <w:sz w:val="24"/>
                <w:szCs w:val="24"/>
                <w:rtl/>
              </w:rPr>
            </w:pPr>
            <w:r>
              <w:rPr>
                <w:rFonts w:cs="B Nazanin" w:hint="cs"/>
                <w:b/>
                <w:bCs/>
                <w:sz w:val="24"/>
                <w:szCs w:val="24"/>
                <w:rtl/>
              </w:rPr>
              <w:t>2</w:t>
            </w:r>
          </w:p>
        </w:tc>
        <w:tc>
          <w:tcPr>
            <w:tcW w:w="5992" w:type="dxa"/>
            <w:vAlign w:val="center"/>
          </w:tcPr>
          <w:p w:rsidR="00BE1617" w:rsidRPr="000B77D7" w:rsidRDefault="00957879" w:rsidP="00957879">
            <w:pPr>
              <w:pStyle w:val="Style1"/>
              <w:spacing w:after="0" w:line="240" w:lineRule="auto"/>
              <w:rPr>
                <w:rFonts w:cs="B Nazanin"/>
                <w:b/>
                <w:bCs/>
                <w:sz w:val="22"/>
                <w:szCs w:val="22"/>
              </w:rPr>
            </w:pPr>
            <w:r>
              <w:rPr>
                <w:rFonts w:ascii="Arial" w:hAnsi="Arial" w:cs="B Nazanin" w:hint="cs"/>
                <w:b/>
                <w:bCs/>
                <w:sz w:val="24"/>
                <w:szCs w:val="24"/>
                <w:rtl/>
              </w:rPr>
              <w:t>جریمه</w:t>
            </w:r>
            <w:r w:rsidR="00BE1617" w:rsidRPr="000B77D7">
              <w:rPr>
                <w:rFonts w:ascii="Arial" w:hAnsi="Arial" w:cs="B Nazanin" w:hint="cs"/>
                <w:b/>
                <w:bCs/>
                <w:sz w:val="24"/>
                <w:szCs w:val="24"/>
                <w:rtl/>
              </w:rPr>
              <w:t xml:space="preserve"> سد معبر </w:t>
            </w:r>
            <w:r w:rsidR="00BE1617">
              <w:rPr>
                <w:rFonts w:ascii="Arial" w:hAnsi="Arial" w:cs="B Nazanin" w:hint="cs"/>
                <w:b/>
                <w:bCs/>
                <w:sz w:val="24"/>
                <w:szCs w:val="24"/>
                <w:rtl/>
              </w:rPr>
              <w:t>دست فروشان سطح شهر</w:t>
            </w:r>
            <w:r w:rsidR="00BE1617" w:rsidRPr="000B77D7">
              <w:rPr>
                <w:rFonts w:ascii="Arial" w:hAnsi="Arial" w:cs="B Nazanin" w:hint="cs"/>
                <w:b/>
                <w:bCs/>
                <w:sz w:val="24"/>
                <w:szCs w:val="24"/>
                <w:rtl/>
              </w:rPr>
              <w:t xml:space="preserve"> </w:t>
            </w:r>
            <w:r w:rsidR="00BE1617">
              <w:rPr>
                <w:rFonts w:cs="B Nazanin" w:hint="cs"/>
                <w:b/>
                <w:bCs/>
                <w:sz w:val="22"/>
                <w:szCs w:val="22"/>
                <w:rtl/>
              </w:rPr>
              <w:t>(به ازای هر روز)</w:t>
            </w:r>
          </w:p>
          <w:p w:rsidR="00BE1617" w:rsidRPr="000B77D7" w:rsidRDefault="00BE1617" w:rsidP="00F76730">
            <w:pPr>
              <w:pStyle w:val="Style1"/>
              <w:spacing w:after="0" w:line="240" w:lineRule="auto"/>
              <w:rPr>
                <w:rFonts w:cs="B Nazanin"/>
                <w:b/>
                <w:bCs/>
                <w:sz w:val="22"/>
                <w:szCs w:val="22"/>
                <w:rtl/>
              </w:rPr>
            </w:pPr>
          </w:p>
        </w:tc>
        <w:tc>
          <w:tcPr>
            <w:tcW w:w="1701" w:type="dxa"/>
            <w:vAlign w:val="center"/>
          </w:tcPr>
          <w:p w:rsidR="00BE1617" w:rsidRPr="00C922E5" w:rsidRDefault="00BE1617" w:rsidP="00EC1398">
            <w:pPr>
              <w:pStyle w:val="Style1"/>
              <w:spacing w:after="0" w:line="240" w:lineRule="auto"/>
              <w:jc w:val="center"/>
              <w:rPr>
                <w:rFonts w:cs="B Nazanin"/>
                <w:b/>
                <w:bCs/>
                <w:sz w:val="24"/>
                <w:szCs w:val="24"/>
                <w:rtl/>
              </w:rPr>
            </w:pPr>
            <w:r>
              <w:rPr>
                <w:rFonts w:cs="B Nazanin" w:hint="cs"/>
                <w:b/>
                <w:bCs/>
                <w:sz w:val="24"/>
                <w:szCs w:val="24"/>
                <w:rtl/>
              </w:rPr>
              <w:t>000/</w:t>
            </w:r>
            <w:r w:rsidR="00EC1398">
              <w:rPr>
                <w:rFonts w:cs="B Nazanin" w:hint="cs"/>
                <w:b/>
                <w:bCs/>
                <w:sz w:val="24"/>
                <w:szCs w:val="24"/>
                <w:rtl/>
              </w:rPr>
              <w:t>100</w:t>
            </w:r>
            <w:r>
              <w:rPr>
                <w:rFonts w:cs="B Nazanin" w:hint="cs"/>
                <w:b/>
                <w:bCs/>
                <w:sz w:val="24"/>
                <w:szCs w:val="24"/>
                <w:rtl/>
              </w:rPr>
              <w:t>/</w:t>
            </w:r>
            <w:r w:rsidR="00EC1398">
              <w:rPr>
                <w:rFonts w:cs="B Nazanin" w:hint="cs"/>
                <w:b/>
                <w:bCs/>
                <w:sz w:val="24"/>
                <w:szCs w:val="24"/>
                <w:rtl/>
              </w:rPr>
              <w:t>2</w:t>
            </w:r>
            <w:r>
              <w:rPr>
                <w:rFonts w:cs="B Nazanin" w:hint="cs"/>
                <w:b/>
                <w:bCs/>
                <w:sz w:val="24"/>
                <w:szCs w:val="24"/>
                <w:rtl/>
              </w:rPr>
              <w:t xml:space="preserve"> ریال</w:t>
            </w:r>
          </w:p>
        </w:tc>
        <w:tc>
          <w:tcPr>
            <w:tcW w:w="845" w:type="dxa"/>
            <w:vMerge/>
            <w:vAlign w:val="center"/>
          </w:tcPr>
          <w:p w:rsidR="00BE1617" w:rsidRPr="00E651B2" w:rsidRDefault="00BE1617" w:rsidP="00A112F2">
            <w:pPr>
              <w:pStyle w:val="Style1"/>
              <w:spacing w:after="0" w:line="240" w:lineRule="auto"/>
              <w:jc w:val="center"/>
              <w:rPr>
                <w:rFonts w:cs="B Nazanin"/>
                <w:b/>
                <w:bCs/>
                <w:sz w:val="24"/>
                <w:szCs w:val="24"/>
                <w:rtl/>
              </w:rPr>
            </w:pPr>
          </w:p>
        </w:tc>
        <w:tc>
          <w:tcPr>
            <w:tcW w:w="5635" w:type="dxa"/>
            <w:vMerge/>
            <w:tcBorders>
              <w:righ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r>
      <w:tr w:rsidR="00BE1617" w:rsidRPr="005D44CB" w:rsidTr="00833355">
        <w:trPr>
          <w:trHeight w:val="1134"/>
        </w:trPr>
        <w:tc>
          <w:tcPr>
            <w:tcW w:w="526" w:type="dxa"/>
            <w:tcBorders>
              <w:lef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r>
              <w:rPr>
                <w:rFonts w:cs="B Nazanin" w:hint="cs"/>
                <w:b/>
                <w:bCs/>
                <w:sz w:val="24"/>
                <w:szCs w:val="24"/>
                <w:rtl/>
              </w:rPr>
              <w:t>3</w:t>
            </w:r>
          </w:p>
        </w:tc>
        <w:tc>
          <w:tcPr>
            <w:tcW w:w="5992" w:type="dxa"/>
            <w:vAlign w:val="center"/>
          </w:tcPr>
          <w:p w:rsidR="00BE1617" w:rsidRDefault="00957879" w:rsidP="00957879">
            <w:pPr>
              <w:pStyle w:val="Style1"/>
              <w:spacing w:after="0" w:line="240" w:lineRule="auto"/>
              <w:rPr>
                <w:rFonts w:ascii="Arial" w:hAnsi="Arial" w:cs="B Nazanin"/>
                <w:b/>
                <w:bCs/>
                <w:sz w:val="24"/>
                <w:szCs w:val="24"/>
                <w:rtl/>
              </w:rPr>
            </w:pPr>
            <w:r>
              <w:rPr>
                <w:rFonts w:ascii="Arial" w:hAnsi="Arial" w:cs="B Nazanin" w:hint="cs"/>
                <w:b/>
                <w:bCs/>
                <w:sz w:val="24"/>
                <w:szCs w:val="24"/>
                <w:rtl/>
              </w:rPr>
              <w:t>جریمه</w:t>
            </w:r>
            <w:r w:rsidR="00BE1617" w:rsidRPr="000B77D7">
              <w:rPr>
                <w:rFonts w:ascii="Arial" w:hAnsi="Arial" w:cs="B Nazanin" w:hint="cs"/>
                <w:b/>
                <w:bCs/>
                <w:sz w:val="24"/>
                <w:szCs w:val="24"/>
                <w:rtl/>
              </w:rPr>
              <w:t xml:space="preserve"> سد معبر</w:t>
            </w:r>
            <w:r w:rsidR="00BE1617">
              <w:rPr>
                <w:rFonts w:ascii="Arial" w:hAnsi="Arial" w:cs="B Nazanin" w:hint="cs"/>
                <w:b/>
                <w:bCs/>
                <w:sz w:val="24"/>
                <w:szCs w:val="24"/>
                <w:rtl/>
              </w:rPr>
              <w:t xml:space="preserve"> ماشین آلات و</w:t>
            </w:r>
            <w:r w:rsidR="00BE1617" w:rsidRPr="000B77D7">
              <w:rPr>
                <w:rFonts w:ascii="Arial" w:hAnsi="Arial" w:cs="B Nazanin" w:hint="cs"/>
                <w:b/>
                <w:bCs/>
                <w:sz w:val="24"/>
                <w:szCs w:val="24"/>
                <w:rtl/>
              </w:rPr>
              <w:t xml:space="preserve"> </w:t>
            </w:r>
            <w:r w:rsidR="00BE1617" w:rsidRPr="00413AD2">
              <w:rPr>
                <w:rFonts w:ascii="Arial" w:hAnsi="Arial" w:cs="B Nazanin" w:hint="cs"/>
                <w:b/>
                <w:bCs/>
                <w:sz w:val="24"/>
                <w:szCs w:val="24"/>
                <w:rtl/>
              </w:rPr>
              <w:t xml:space="preserve">ادوات كشاورزي </w:t>
            </w:r>
            <w:r w:rsidR="00BE1617">
              <w:rPr>
                <w:rFonts w:ascii="Arial" w:hAnsi="Arial" w:cs="B Nazanin" w:hint="cs"/>
                <w:b/>
                <w:bCs/>
                <w:sz w:val="24"/>
                <w:szCs w:val="24"/>
                <w:rtl/>
              </w:rPr>
              <w:t>در معابر عمومی شهر و زمین های خالی</w:t>
            </w:r>
            <w:r w:rsidR="00BE1617" w:rsidRPr="00413AD2">
              <w:rPr>
                <w:rFonts w:ascii="Arial" w:hAnsi="Arial" w:cs="B Nazanin" w:hint="cs"/>
                <w:b/>
                <w:bCs/>
                <w:sz w:val="24"/>
                <w:szCs w:val="24"/>
                <w:rtl/>
              </w:rPr>
              <w:t xml:space="preserve"> </w:t>
            </w:r>
            <w:r w:rsidR="00BE1617">
              <w:rPr>
                <w:rFonts w:cs="B Nazanin" w:hint="cs"/>
                <w:b/>
                <w:bCs/>
                <w:sz w:val="22"/>
                <w:szCs w:val="22"/>
                <w:rtl/>
              </w:rPr>
              <w:t>(به ازای هر روز)</w:t>
            </w:r>
          </w:p>
          <w:p w:rsidR="00BE1617" w:rsidRPr="00645981" w:rsidRDefault="00BE1617" w:rsidP="002A452B">
            <w:pPr>
              <w:pStyle w:val="Style1"/>
              <w:spacing w:after="0" w:line="240" w:lineRule="auto"/>
              <w:rPr>
                <w:rFonts w:cs="B Nazanin"/>
                <w:b/>
                <w:bCs/>
                <w:sz w:val="20"/>
                <w:szCs w:val="20"/>
                <w:rtl/>
              </w:rPr>
            </w:pPr>
          </w:p>
        </w:tc>
        <w:tc>
          <w:tcPr>
            <w:tcW w:w="1701" w:type="dxa"/>
            <w:vAlign w:val="center"/>
          </w:tcPr>
          <w:p w:rsidR="00BE1617" w:rsidRPr="00C922E5" w:rsidRDefault="00BE1617" w:rsidP="00EC1398">
            <w:pPr>
              <w:pStyle w:val="Style1"/>
              <w:spacing w:after="0" w:line="240" w:lineRule="auto"/>
              <w:jc w:val="center"/>
              <w:rPr>
                <w:rFonts w:cs="B Nazanin"/>
                <w:b/>
                <w:bCs/>
                <w:sz w:val="24"/>
                <w:szCs w:val="24"/>
                <w:rtl/>
              </w:rPr>
            </w:pPr>
            <w:r>
              <w:rPr>
                <w:rFonts w:cs="B Nazanin" w:hint="cs"/>
                <w:b/>
                <w:bCs/>
                <w:sz w:val="24"/>
                <w:szCs w:val="24"/>
                <w:rtl/>
              </w:rPr>
              <w:t>000/</w:t>
            </w:r>
            <w:r w:rsidR="00EC1398">
              <w:rPr>
                <w:rFonts w:cs="B Nazanin" w:hint="cs"/>
                <w:b/>
                <w:bCs/>
                <w:sz w:val="24"/>
                <w:szCs w:val="24"/>
                <w:rtl/>
              </w:rPr>
              <w:t>100</w:t>
            </w:r>
            <w:r>
              <w:rPr>
                <w:rFonts w:cs="B Nazanin" w:hint="cs"/>
                <w:b/>
                <w:bCs/>
                <w:sz w:val="24"/>
                <w:szCs w:val="24"/>
                <w:rtl/>
              </w:rPr>
              <w:t>/</w:t>
            </w:r>
            <w:r w:rsidR="00EC1398">
              <w:rPr>
                <w:rFonts w:cs="B Nazanin" w:hint="cs"/>
                <w:b/>
                <w:bCs/>
                <w:sz w:val="24"/>
                <w:szCs w:val="24"/>
                <w:rtl/>
              </w:rPr>
              <w:t>2</w:t>
            </w:r>
            <w:r>
              <w:rPr>
                <w:rFonts w:cs="B Nazanin" w:hint="cs"/>
                <w:b/>
                <w:bCs/>
                <w:sz w:val="24"/>
                <w:szCs w:val="24"/>
                <w:rtl/>
              </w:rPr>
              <w:t xml:space="preserve">  ریال</w:t>
            </w:r>
          </w:p>
        </w:tc>
        <w:tc>
          <w:tcPr>
            <w:tcW w:w="845" w:type="dxa"/>
            <w:vMerge/>
            <w:vAlign w:val="center"/>
          </w:tcPr>
          <w:p w:rsidR="00BE1617" w:rsidRPr="00E651B2" w:rsidRDefault="00BE1617" w:rsidP="00A112F2">
            <w:pPr>
              <w:pStyle w:val="Style1"/>
              <w:spacing w:after="0" w:line="240" w:lineRule="auto"/>
              <w:jc w:val="center"/>
              <w:rPr>
                <w:rFonts w:cs="B Nazanin"/>
                <w:b/>
                <w:bCs/>
                <w:sz w:val="24"/>
                <w:szCs w:val="24"/>
                <w:rtl/>
              </w:rPr>
            </w:pPr>
          </w:p>
        </w:tc>
        <w:tc>
          <w:tcPr>
            <w:tcW w:w="5635" w:type="dxa"/>
            <w:vMerge/>
            <w:tcBorders>
              <w:righ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r>
      <w:tr w:rsidR="00BE1617" w:rsidRPr="005D44CB" w:rsidTr="00833355">
        <w:trPr>
          <w:trHeight w:val="1134"/>
        </w:trPr>
        <w:tc>
          <w:tcPr>
            <w:tcW w:w="526" w:type="dxa"/>
            <w:tcBorders>
              <w:lef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r>
              <w:rPr>
                <w:rFonts w:cs="B Nazanin" w:hint="cs"/>
                <w:b/>
                <w:bCs/>
                <w:sz w:val="24"/>
                <w:szCs w:val="24"/>
                <w:rtl/>
              </w:rPr>
              <w:t>4</w:t>
            </w:r>
          </w:p>
        </w:tc>
        <w:tc>
          <w:tcPr>
            <w:tcW w:w="5992" w:type="dxa"/>
            <w:vAlign w:val="center"/>
          </w:tcPr>
          <w:p w:rsidR="00BE1617" w:rsidRPr="00645981" w:rsidRDefault="00BE1617" w:rsidP="00957879">
            <w:pPr>
              <w:pStyle w:val="Style1"/>
              <w:spacing w:after="0" w:line="240" w:lineRule="auto"/>
              <w:rPr>
                <w:rFonts w:cs="B Nazanin"/>
                <w:b/>
                <w:bCs/>
                <w:sz w:val="20"/>
                <w:szCs w:val="20"/>
                <w:rtl/>
              </w:rPr>
            </w:pPr>
            <w:r w:rsidRPr="008B637B">
              <w:rPr>
                <w:rFonts w:ascii="Arial" w:hAnsi="Arial" w:cs="B Nazanin" w:hint="cs"/>
                <w:b/>
                <w:bCs/>
                <w:sz w:val="24"/>
                <w:szCs w:val="24"/>
                <w:rtl/>
              </w:rPr>
              <w:t>بها</w:t>
            </w:r>
            <w:r w:rsidR="00957879">
              <w:rPr>
                <w:rFonts w:ascii="Arial" w:hAnsi="Arial" w:cs="B Nazanin" w:hint="cs"/>
                <w:b/>
                <w:bCs/>
                <w:sz w:val="24"/>
                <w:szCs w:val="24"/>
                <w:rtl/>
              </w:rPr>
              <w:t>ء</w:t>
            </w:r>
            <w:r w:rsidRPr="008B637B">
              <w:rPr>
                <w:rFonts w:ascii="Arial" w:hAnsi="Arial" w:cs="B Nazanin" w:hint="cs"/>
                <w:b/>
                <w:bCs/>
                <w:sz w:val="24"/>
                <w:szCs w:val="24"/>
                <w:rtl/>
              </w:rPr>
              <w:t xml:space="preserve"> خدمات </w:t>
            </w:r>
            <w:r w:rsidR="00957879">
              <w:rPr>
                <w:rFonts w:ascii="Arial" w:hAnsi="Arial" w:cs="B Nazanin" w:hint="cs"/>
                <w:b/>
                <w:bCs/>
                <w:sz w:val="24"/>
                <w:szCs w:val="24"/>
                <w:rtl/>
              </w:rPr>
              <w:t xml:space="preserve">ساماندهی </w:t>
            </w:r>
            <w:r w:rsidRPr="008B637B">
              <w:rPr>
                <w:rFonts w:ascii="Arial" w:hAnsi="Arial" w:cs="B Nazanin" w:hint="cs"/>
                <w:b/>
                <w:bCs/>
                <w:sz w:val="24"/>
                <w:szCs w:val="24"/>
                <w:rtl/>
              </w:rPr>
              <w:t xml:space="preserve">محل استقرار دستفروشان سيار </w:t>
            </w:r>
            <w:r>
              <w:rPr>
                <w:rFonts w:cs="B Nazanin" w:hint="cs"/>
                <w:b/>
                <w:bCs/>
                <w:sz w:val="22"/>
                <w:szCs w:val="22"/>
                <w:rtl/>
              </w:rPr>
              <w:t>(به ازای هر روز)</w:t>
            </w:r>
          </w:p>
        </w:tc>
        <w:tc>
          <w:tcPr>
            <w:tcW w:w="1701" w:type="dxa"/>
            <w:vAlign w:val="center"/>
          </w:tcPr>
          <w:p w:rsidR="00BE1617" w:rsidRPr="00E651B2" w:rsidRDefault="00BE1617" w:rsidP="00EC1398">
            <w:pPr>
              <w:pStyle w:val="Style1"/>
              <w:spacing w:after="0" w:line="240" w:lineRule="auto"/>
              <w:jc w:val="center"/>
              <w:rPr>
                <w:rFonts w:cs="B Nazanin"/>
                <w:b/>
                <w:bCs/>
                <w:sz w:val="24"/>
                <w:szCs w:val="24"/>
                <w:rtl/>
              </w:rPr>
            </w:pPr>
            <w:r>
              <w:rPr>
                <w:rFonts w:cs="B Nazanin" w:hint="cs"/>
                <w:b/>
                <w:bCs/>
                <w:sz w:val="24"/>
                <w:szCs w:val="24"/>
                <w:rtl/>
              </w:rPr>
              <w:t>000/</w:t>
            </w:r>
            <w:r w:rsidR="00EC1398">
              <w:rPr>
                <w:rFonts w:cs="B Nazanin" w:hint="cs"/>
                <w:b/>
                <w:bCs/>
                <w:sz w:val="24"/>
                <w:szCs w:val="24"/>
                <w:rtl/>
              </w:rPr>
              <w:t>200</w:t>
            </w:r>
            <w:r>
              <w:rPr>
                <w:rFonts w:cs="B Nazanin" w:hint="cs"/>
                <w:b/>
                <w:bCs/>
                <w:sz w:val="24"/>
                <w:szCs w:val="24"/>
                <w:rtl/>
              </w:rPr>
              <w:t xml:space="preserve"> ريال</w:t>
            </w:r>
          </w:p>
        </w:tc>
        <w:tc>
          <w:tcPr>
            <w:tcW w:w="845" w:type="dxa"/>
            <w:vMerge/>
            <w:vAlign w:val="center"/>
          </w:tcPr>
          <w:p w:rsidR="00BE1617" w:rsidRPr="00E651B2" w:rsidRDefault="00BE1617" w:rsidP="00A112F2">
            <w:pPr>
              <w:pStyle w:val="Style1"/>
              <w:spacing w:after="0" w:line="240" w:lineRule="auto"/>
              <w:jc w:val="center"/>
              <w:rPr>
                <w:rFonts w:cs="B Nazanin"/>
                <w:b/>
                <w:bCs/>
                <w:sz w:val="24"/>
                <w:szCs w:val="24"/>
                <w:rtl/>
              </w:rPr>
            </w:pPr>
          </w:p>
        </w:tc>
        <w:tc>
          <w:tcPr>
            <w:tcW w:w="5635" w:type="dxa"/>
            <w:vMerge/>
            <w:tcBorders>
              <w:righ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r>
      <w:tr w:rsidR="00BE1617" w:rsidRPr="005D44CB" w:rsidTr="00833355">
        <w:trPr>
          <w:trHeight w:val="1134"/>
        </w:trPr>
        <w:tc>
          <w:tcPr>
            <w:tcW w:w="526" w:type="dxa"/>
            <w:tcBorders>
              <w:left w:val="single" w:sz="12" w:space="0" w:color="auto"/>
            </w:tcBorders>
            <w:shd w:val="clear" w:color="auto" w:fill="FFFFFF"/>
            <w:vAlign w:val="center"/>
          </w:tcPr>
          <w:p w:rsidR="00BE1617" w:rsidRPr="00E651B2" w:rsidRDefault="00BE1617" w:rsidP="00A112F2">
            <w:pPr>
              <w:pStyle w:val="Style1"/>
              <w:spacing w:after="0" w:line="240" w:lineRule="auto"/>
              <w:jc w:val="center"/>
              <w:rPr>
                <w:rFonts w:cs="B Nazanin"/>
                <w:b/>
                <w:bCs/>
                <w:sz w:val="24"/>
                <w:szCs w:val="24"/>
                <w:rtl/>
              </w:rPr>
            </w:pPr>
            <w:r>
              <w:rPr>
                <w:rFonts w:cs="B Nazanin" w:hint="cs"/>
                <w:b/>
                <w:bCs/>
                <w:sz w:val="24"/>
                <w:szCs w:val="24"/>
                <w:rtl/>
              </w:rPr>
              <w:t>5</w:t>
            </w:r>
          </w:p>
        </w:tc>
        <w:tc>
          <w:tcPr>
            <w:tcW w:w="5992" w:type="dxa"/>
            <w:shd w:val="clear" w:color="auto" w:fill="FFFFFF"/>
            <w:vAlign w:val="center"/>
          </w:tcPr>
          <w:p w:rsidR="00BE1617" w:rsidRPr="008B637B" w:rsidRDefault="00957879" w:rsidP="00EB6607">
            <w:pPr>
              <w:pStyle w:val="Style1"/>
              <w:spacing w:after="0" w:line="240" w:lineRule="auto"/>
              <w:jc w:val="both"/>
              <w:rPr>
                <w:rFonts w:cs="B Nazanin"/>
                <w:b/>
                <w:bCs/>
                <w:sz w:val="24"/>
                <w:szCs w:val="24"/>
                <w:rtl/>
              </w:rPr>
            </w:pPr>
            <w:r>
              <w:rPr>
                <w:rFonts w:cs="B Nazanin" w:hint="cs"/>
                <w:b/>
                <w:bCs/>
                <w:sz w:val="24"/>
                <w:szCs w:val="24"/>
                <w:rtl/>
              </w:rPr>
              <w:t>جریمه</w:t>
            </w:r>
            <w:r w:rsidR="00BE1617">
              <w:rPr>
                <w:rFonts w:cs="B Nazanin" w:hint="cs"/>
                <w:b/>
                <w:bCs/>
                <w:sz w:val="24"/>
                <w:szCs w:val="24"/>
                <w:rtl/>
              </w:rPr>
              <w:t xml:space="preserve"> هر ماشین که در سطح شهر مبادرت به خرید و فروش میوه و ضایعات  و ... می نماید . </w:t>
            </w:r>
            <w:r w:rsidR="00BE1617">
              <w:rPr>
                <w:rFonts w:cs="B Nazanin" w:hint="cs"/>
                <w:b/>
                <w:bCs/>
                <w:sz w:val="22"/>
                <w:szCs w:val="22"/>
                <w:rtl/>
              </w:rPr>
              <w:t>(به ازای هر روز)</w:t>
            </w:r>
          </w:p>
        </w:tc>
        <w:tc>
          <w:tcPr>
            <w:tcW w:w="1701" w:type="dxa"/>
            <w:shd w:val="clear" w:color="auto" w:fill="FFFFFF"/>
            <w:vAlign w:val="center"/>
          </w:tcPr>
          <w:p w:rsidR="00BE1617" w:rsidRPr="00E651B2" w:rsidRDefault="00BE1617" w:rsidP="00EC1398">
            <w:pPr>
              <w:pStyle w:val="Style1"/>
              <w:spacing w:after="0" w:line="240" w:lineRule="auto"/>
              <w:jc w:val="center"/>
              <w:rPr>
                <w:rFonts w:cs="B Nazanin"/>
                <w:b/>
                <w:bCs/>
                <w:sz w:val="24"/>
                <w:szCs w:val="24"/>
                <w:rtl/>
              </w:rPr>
            </w:pPr>
            <w:r>
              <w:rPr>
                <w:rFonts w:cs="B Nazanin" w:hint="cs"/>
                <w:b/>
                <w:bCs/>
                <w:sz w:val="24"/>
                <w:szCs w:val="24"/>
                <w:rtl/>
              </w:rPr>
              <w:t>000/</w:t>
            </w:r>
            <w:r w:rsidR="00EC1398">
              <w:rPr>
                <w:rFonts w:cs="B Nazanin" w:hint="cs"/>
                <w:b/>
                <w:bCs/>
                <w:sz w:val="24"/>
                <w:szCs w:val="24"/>
                <w:rtl/>
              </w:rPr>
              <w:t>000</w:t>
            </w:r>
            <w:r>
              <w:rPr>
                <w:rFonts w:cs="B Nazanin" w:hint="cs"/>
                <w:b/>
                <w:bCs/>
                <w:sz w:val="24"/>
                <w:szCs w:val="24"/>
                <w:rtl/>
              </w:rPr>
              <w:t>/</w:t>
            </w:r>
            <w:r w:rsidR="00EC1398">
              <w:rPr>
                <w:rFonts w:cs="B Nazanin" w:hint="cs"/>
                <w:b/>
                <w:bCs/>
                <w:sz w:val="24"/>
                <w:szCs w:val="24"/>
                <w:rtl/>
              </w:rPr>
              <w:t>3</w:t>
            </w:r>
            <w:r>
              <w:rPr>
                <w:rFonts w:cs="B Nazanin" w:hint="cs"/>
                <w:b/>
                <w:bCs/>
                <w:sz w:val="24"/>
                <w:szCs w:val="24"/>
                <w:rtl/>
              </w:rPr>
              <w:t xml:space="preserve"> ریال</w:t>
            </w:r>
          </w:p>
        </w:tc>
        <w:tc>
          <w:tcPr>
            <w:tcW w:w="845" w:type="dxa"/>
            <w:vMerge/>
            <w:vAlign w:val="center"/>
          </w:tcPr>
          <w:p w:rsidR="00BE1617" w:rsidRPr="00E651B2" w:rsidRDefault="00BE1617" w:rsidP="00A112F2">
            <w:pPr>
              <w:pStyle w:val="Style1"/>
              <w:spacing w:after="0" w:line="240" w:lineRule="auto"/>
              <w:jc w:val="center"/>
              <w:rPr>
                <w:rFonts w:cs="B Nazanin"/>
                <w:b/>
                <w:bCs/>
                <w:sz w:val="24"/>
                <w:szCs w:val="24"/>
                <w:rtl/>
              </w:rPr>
            </w:pPr>
          </w:p>
        </w:tc>
        <w:tc>
          <w:tcPr>
            <w:tcW w:w="5635" w:type="dxa"/>
            <w:vMerge/>
            <w:tcBorders>
              <w:righ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r>
      <w:tr w:rsidR="00BE1617" w:rsidRPr="005D44CB" w:rsidTr="00304122">
        <w:trPr>
          <w:trHeight w:val="1134"/>
        </w:trPr>
        <w:tc>
          <w:tcPr>
            <w:tcW w:w="526" w:type="dxa"/>
            <w:tcBorders>
              <w:left w:val="single" w:sz="12" w:space="0" w:color="auto"/>
              <w:bottom w:val="single" w:sz="12" w:space="0" w:color="auto"/>
            </w:tcBorders>
            <w:shd w:val="clear" w:color="auto" w:fill="FFFFFF"/>
            <w:vAlign w:val="center"/>
          </w:tcPr>
          <w:p w:rsidR="00BE1617" w:rsidRPr="00E651B2" w:rsidRDefault="00BE1617" w:rsidP="00A112F2">
            <w:pPr>
              <w:pStyle w:val="Style1"/>
              <w:spacing w:after="0" w:line="240" w:lineRule="auto"/>
              <w:jc w:val="center"/>
              <w:rPr>
                <w:rFonts w:cs="B Nazanin"/>
                <w:b/>
                <w:bCs/>
                <w:sz w:val="24"/>
                <w:szCs w:val="24"/>
                <w:rtl/>
              </w:rPr>
            </w:pPr>
            <w:r>
              <w:rPr>
                <w:rFonts w:cs="B Nazanin" w:hint="cs"/>
                <w:b/>
                <w:bCs/>
                <w:sz w:val="24"/>
                <w:szCs w:val="24"/>
                <w:rtl/>
              </w:rPr>
              <w:t>6</w:t>
            </w:r>
          </w:p>
        </w:tc>
        <w:tc>
          <w:tcPr>
            <w:tcW w:w="5992" w:type="dxa"/>
            <w:tcBorders>
              <w:bottom w:val="single" w:sz="12" w:space="0" w:color="auto"/>
            </w:tcBorders>
            <w:shd w:val="clear" w:color="auto" w:fill="FFFFFF"/>
            <w:vAlign w:val="center"/>
          </w:tcPr>
          <w:p w:rsidR="00BE1617" w:rsidRDefault="00BE1617" w:rsidP="00A112F2">
            <w:pPr>
              <w:pStyle w:val="Style1"/>
              <w:spacing w:after="0" w:line="240" w:lineRule="auto"/>
              <w:jc w:val="both"/>
              <w:rPr>
                <w:rFonts w:cs="B Nazanin"/>
                <w:b/>
                <w:bCs/>
                <w:sz w:val="24"/>
                <w:szCs w:val="24"/>
                <w:rtl/>
              </w:rPr>
            </w:pPr>
            <w:r>
              <w:rPr>
                <w:rFonts w:cs="B Nazanin" w:hint="cs"/>
                <w:b/>
                <w:bCs/>
                <w:sz w:val="24"/>
                <w:szCs w:val="24"/>
                <w:rtl/>
              </w:rPr>
              <w:t xml:space="preserve">خودپرداز </w:t>
            </w:r>
            <w:r>
              <w:rPr>
                <w:rFonts w:cs="B Nazanin"/>
                <w:b/>
                <w:bCs/>
                <w:sz w:val="24"/>
                <w:szCs w:val="24"/>
              </w:rPr>
              <w:t xml:space="preserve"> ATM </w:t>
            </w:r>
            <w:r>
              <w:rPr>
                <w:rFonts w:cs="B Nazanin" w:hint="cs"/>
                <w:b/>
                <w:bCs/>
                <w:sz w:val="24"/>
                <w:szCs w:val="24"/>
                <w:rtl/>
              </w:rPr>
              <w:t>بانکهای سطح شهر</w:t>
            </w:r>
          </w:p>
        </w:tc>
        <w:tc>
          <w:tcPr>
            <w:tcW w:w="1701" w:type="dxa"/>
            <w:tcBorders>
              <w:bottom w:val="single" w:sz="12" w:space="0" w:color="auto"/>
            </w:tcBorders>
            <w:shd w:val="clear" w:color="auto" w:fill="FFFFFF"/>
            <w:vAlign w:val="center"/>
          </w:tcPr>
          <w:p w:rsidR="00BE1617" w:rsidRDefault="00BE1617" w:rsidP="00EC1398">
            <w:pPr>
              <w:pStyle w:val="Style1"/>
              <w:spacing w:after="0" w:line="240" w:lineRule="auto"/>
              <w:jc w:val="center"/>
              <w:rPr>
                <w:rFonts w:cs="B Nazanin"/>
                <w:b/>
                <w:bCs/>
                <w:sz w:val="24"/>
                <w:szCs w:val="24"/>
                <w:rtl/>
              </w:rPr>
            </w:pPr>
            <w:r>
              <w:rPr>
                <w:rFonts w:cs="B Nazanin" w:hint="cs"/>
                <w:b/>
                <w:bCs/>
                <w:sz w:val="24"/>
                <w:szCs w:val="24"/>
                <w:rtl/>
              </w:rPr>
              <w:t>000/000/</w:t>
            </w:r>
            <w:r w:rsidR="00EC1398">
              <w:rPr>
                <w:rFonts w:cs="B Nazanin" w:hint="cs"/>
                <w:b/>
                <w:bCs/>
                <w:sz w:val="24"/>
                <w:szCs w:val="24"/>
                <w:rtl/>
              </w:rPr>
              <w:t>52</w:t>
            </w:r>
            <w:r>
              <w:rPr>
                <w:rFonts w:cs="B Nazanin" w:hint="cs"/>
                <w:b/>
                <w:bCs/>
                <w:sz w:val="24"/>
                <w:szCs w:val="24"/>
                <w:rtl/>
              </w:rPr>
              <w:t xml:space="preserve"> سالیانه</w:t>
            </w:r>
          </w:p>
        </w:tc>
        <w:tc>
          <w:tcPr>
            <w:tcW w:w="845" w:type="dxa"/>
            <w:tcBorders>
              <w:bottom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c>
          <w:tcPr>
            <w:tcW w:w="5635" w:type="dxa"/>
            <w:tcBorders>
              <w:bottom w:val="single" w:sz="12" w:space="0" w:color="auto"/>
              <w:right w:val="single" w:sz="12" w:space="0" w:color="auto"/>
            </w:tcBorders>
            <w:vAlign w:val="center"/>
          </w:tcPr>
          <w:p w:rsidR="00BE1617" w:rsidRPr="00E651B2" w:rsidRDefault="00BE1617" w:rsidP="00A112F2">
            <w:pPr>
              <w:pStyle w:val="Style1"/>
              <w:spacing w:after="0" w:line="240" w:lineRule="auto"/>
              <w:jc w:val="center"/>
              <w:rPr>
                <w:rFonts w:cs="B Nazanin"/>
                <w:b/>
                <w:bCs/>
                <w:sz w:val="24"/>
                <w:szCs w:val="24"/>
                <w:rtl/>
              </w:rPr>
            </w:pPr>
          </w:p>
        </w:tc>
      </w:tr>
    </w:tbl>
    <w:p w:rsidR="00A112F2" w:rsidRDefault="00A112F2" w:rsidP="00A112F2">
      <w:pPr>
        <w:pStyle w:val="Style1"/>
        <w:spacing w:line="240" w:lineRule="auto"/>
        <w:rPr>
          <w:rFonts w:cs="B Nazanin"/>
          <w:b/>
          <w:bCs/>
          <w:sz w:val="28"/>
          <w:szCs w:val="28"/>
          <w:rtl/>
        </w:rPr>
      </w:pPr>
    </w:p>
    <w:p w:rsidR="007A7A25" w:rsidRDefault="007A7A25" w:rsidP="00764347">
      <w:pPr>
        <w:pStyle w:val="Style1"/>
        <w:spacing w:line="240" w:lineRule="auto"/>
        <w:jc w:val="center"/>
        <w:rPr>
          <w:rFonts w:cs="2  Titr"/>
          <w:b/>
          <w:bCs/>
          <w:sz w:val="26"/>
          <w:szCs w:val="26"/>
          <w:rtl/>
        </w:rPr>
      </w:pPr>
    </w:p>
    <w:p w:rsidR="001467EC" w:rsidRPr="00B3446E" w:rsidRDefault="001467EC" w:rsidP="00764347">
      <w:pPr>
        <w:pStyle w:val="Style1"/>
        <w:spacing w:line="240" w:lineRule="auto"/>
        <w:jc w:val="center"/>
        <w:rPr>
          <w:rFonts w:cs="2  Titr"/>
          <w:b/>
          <w:bCs/>
          <w:sz w:val="30"/>
          <w:szCs w:val="30"/>
          <w:rtl/>
        </w:rPr>
      </w:pPr>
      <w:r w:rsidRPr="00B3446E">
        <w:rPr>
          <w:rFonts w:cs="2  Titr" w:hint="cs"/>
          <w:b/>
          <w:bCs/>
          <w:sz w:val="26"/>
          <w:szCs w:val="26"/>
          <w:rtl/>
        </w:rPr>
        <w:t>تعرفه شماره (6-</w:t>
      </w:r>
      <w:r w:rsidR="006536D1" w:rsidRPr="00B3446E">
        <w:rPr>
          <w:rFonts w:cs="2  Titr" w:hint="cs"/>
          <w:b/>
          <w:bCs/>
          <w:sz w:val="26"/>
          <w:szCs w:val="26"/>
          <w:rtl/>
        </w:rPr>
        <w:t>11</w:t>
      </w:r>
      <w:r w:rsidRPr="00B3446E">
        <w:rPr>
          <w:rFonts w:cs="2  Titr" w:hint="cs"/>
          <w:b/>
          <w:bCs/>
          <w:sz w:val="26"/>
          <w:szCs w:val="26"/>
          <w:rtl/>
        </w:rPr>
        <w:t xml:space="preserve">) </w:t>
      </w:r>
      <w:r w:rsidRPr="00B3446E">
        <w:rPr>
          <w:rFonts w:ascii="Times New Roman" w:hAnsi="Times New Roman" w:cs="Times New Roman" w:hint="cs"/>
          <w:b/>
          <w:bCs/>
          <w:sz w:val="26"/>
          <w:szCs w:val="26"/>
          <w:rtl/>
        </w:rPr>
        <w:t>–</w:t>
      </w:r>
      <w:r w:rsidR="00045AD0" w:rsidRPr="00B3446E">
        <w:rPr>
          <w:rFonts w:cs="2  Titr" w:hint="cs"/>
          <w:b/>
          <w:bCs/>
          <w:sz w:val="26"/>
          <w:szCs w:val="26"/>
          <w:rtl/>
        </w:rPr>
        <w:t>درآمد</w:t>
      </w:r>
      <w:r w:rsidR="00045AD0" w:rsidRPr="00B3446E">
        <w:rPr>
          <w:rFonts w:cs="2  Titr"/>
          <w:b/>
          <w:bCs/>
          <w:sz w:val="26"/>
          <w:szCs w:val="26"/>
          <w:rtl/>
        </w:rPr>
        <w:t xml:space="preserve"> </w:t>
      </w:r>
      <w:r w:rsidR="00045AD0" w:rsidRPr="00B3446E">
        <w:rPr>
          <w:rFonts w:cs="2  Titr" w:hint="cs"/>
          <w:b/>
          <w:bCs/>
          <w:sz w:val="26"/>
          <w:szCs w:val="26"/>
          <w:rtl/>
        </w:rPr>
        <w:t>حاصل</w:t>
      </w:r>
      <w:r w:rsidR="00045AD0" w:rsidRPr="00B3446E">
        <w:rPr>
          <w:rFonts w:cs="2  Titr"/>
          <w:b/>
          <w:bCs/>
          <w:sz w:val="26"/>
          <w:szCs w:val="26"/>
          <w:rtl/>
        </w:rPr>
        <w:t xml:space="preserve"> </w:t>
      </w:r>
      <w:r w:rsidR="00045AD0" w:rsidRPr="00B3446E">
        <w:rPr>
          <w:rFonts w:cs="2  Titr" w:hint="cs"/>
          <w:b/>
          <w:bCs/>
          <w:sz w:val="26"/>
          <w:szCs w:val="26"/>
          <w:rtl/>
        </w:rPr>
        <w:t>از</w:t>
      </w:r>
      <w:r w:rsidR="00045AD0" w:rsidRPr="00B3446E">
        <w:rPr>
          <w:rFonts w:cs="2  Titr"/>
          <w:b/>
          <w:bCs/>
          <w:sz w:val="26"/>
          <w:szCs w:val="26"/>
          <w:rtl/>
        </w:rPr>
        <w:t xml:space="preserve"> </w:t>
      </w:r>
      <w:r w:rsidR="00045AD0" w:rsidRPr="00B3446E">
        <w:rPr>
          <w:rFonts w:cs="2  Titr" w:hint="cs"/>
          <w:b/>
          <w:bCs/>
          <w:sz w:val="26"/>
          <w:szCs w:val="26"/>
          <w:rtl/>
        </w:rPr>
        <w:t>فروش</w:t>
      </w:r>
      <w:r w:rsidR="00045AD0" w:rsidRPr="00B3446E">
        <w:rPr>
          <w:rFonts w:cs="2  Titr"/>
          <w:b/>
          <w:bCs/>
          <w:sz w:val="26"/>
          <w:szCs w:val="26"/>
          <w:rtl/>
        </w:rPr>
        <w:t xml:space="preserve"> </w:t>
      </w:r>
      <w:r w:rsidR="00045AD0" w:rsidRPr="00B3446E">
        <w:rPr>
          <w:rFonts w:cs="2  Titr" w:hint="cs"/>
          <w:b/>
          <w:bCs/>
          <w:sz w:val="26"/>
          <w:szCs w:val="26"/>
          <w:rtl/>
        </w:rPr>
        <w:t>محصولات</w:t>
      </w:r>
      <w:r w:rsidR="00045AD0" w:rsidRPr="00B3446E">
        <w:rPr>
          <w:rFonts w:cs="2  Titr"/>
          <w:b/>
          <w:bCs/>
          <w:sz w:val="26"/>
          <w:szCs w:val="26"/>
          <w:rtl/>
        </w:rPr>
        <w:t xml:space="preserve"> </w:t>
      </w:r>
      <w:r w:rsidR="00045AD0" w:rsidRPr="00B3446E">
        <w:rPr>
          <w:rFonts w:cs="2  Titr" w:hint="cs"/>
          <w:b/>
          <w:bCs/>
          <w:sz w:val="26"/>
          <w:szCs w:val="26"/>
          <w:rtl/>
        </w:rPr>
        <w:t>و</w:t>
      </w:r>
      <w:r w:rsidR="00045AD0" w:rsidRPr="00B3446E">
        <w:rPr>
          <w:rFonts w:cs="2  Titr"/>
          <w:b/>
          <w:bCs/>
          <w:sz w:val="26"/>
          <w:szCs w:val="26"/>
          <w:rtl/>
        </w:rPr>
        <w:t xml:space="preserve"> </w:t>
      </w:r>
      <w:r w:rsidR="00045AD0" w:rsidRPr="00B3446E">
        <w:rPr>
          <w:rFonts w:cs="2  Titr" w:hint="cs"/>
          <w:b/>
          <w:bCs/>
          <w:sz w:val="26"/>
          <w:szCs w:val="26"/>
          <w:rtl/>
        </w:rPr>
        <w:t>خدمات</w:t>
      </w:r>
      <w:r w:rsidR="00045AD0" w:rsidRPr="00B3446E">
        <w:rPr>
          <w:rFonts w:cs="2  Titr"/>
          <w:b/>
          <w:bCs/>
          <w:sz w:val="26"/>
          <w:szCs w:val="26"/>
          <w:rtl/>
        </w:rPr>
        <w:t xml:space="preserve"> </w:t>
      </w:r>
      <w:r w:rsidR="00045AD0" w:rsidRPr="00B3446E">
        <w:rPr>
          <w:rFonts w:cs="2  Titr" w:hint="cs"/>
          <w:b/>
          <w:bCs/>
          <w:sz w:val="26"/>
          <w:szCs w:val="26"/>
          <w:rtl/>
        </w:rPr>
        <w:t>كارخانجات</w:t>
      </w:r>
      <w:r w:rsidR="00045AD0" w:rsidRPr="00B3446E">
        <w:rPr>
          <w:rFonts w:cs="2  Titr"/>
          <w:b/>
          <w:bCs/>
          <w:sz w:val="26"/>
          <w:szCs w:val="26"/>
          <w:rtl/>
        </w:rPr>
        <w:t xml:space="preserve"> </w:t>
      </w:r>
      <w:r w:rsidR="00045AD0" w:rsidRPr="00B3446E">
        <w:rPr>
          <w:rFonts w:cs="2  Titr" w:hint="cs"/>
          <w:b/>
          <w:bCs/>
          <w:sz w:val="26"/>
          <w:szCs w:val="26"/>
          <w:rtl/>
        </w:rPr>
        <w:t>شهرداری</w:t>
      </w:r>
    </w:p>
    <w:tbl>
      <w:tblPr>
        <w:bidiVisual/>
        <w:tblW w:w="14689"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21"/>
        <w:gridCol w:w="5758"/>
        <w:gridCol w:w="1755"/>
        <w:gridCol w:w="986"/>
        <w:gridCol w:w="15"/>
        <w:gridCol w:w="5610"/>
      </w:tblGrid>
      <w:tr w:rsidR="001467EC" w:rsidRPr="002A1B08" w:rsidTr="00DF4CF0">
        <w:trPr>
          <w:cantSplit/>
          <w:trHeight w:val="1134"/>
        </w:trPr>
        <w:tc>
          <w:tcPr>
            <w:tcW w:w="565" w:type="dxa"/>
            <w:gridSpan w:val="2"/>
            <w:tcBorders>
              <w:top w:val="single" w:sz="12" w:space="0" w:color="auto"/>
              <w:left w:val="single" w:sz="12" w:space="0" w:color="auto"/>
            </w:tcBorders>
            <w:textDirection w:val="btLr"/>
            <w:vAlign w:val="center"/>
          </w:tcPr>
          <w:p w:rsidR="001467EC" w:rsidRPr="002A1B08" w:rsidRDefault="001467EC" w:rsidP="001467EC">
            <w:pPr>
              <w:pStyle w:val="Style1"/>
              <w:spacing w:after="0" w:line="240" w:lineRule="auto"/>
              <w:ind w:left="113" w:right="113"/>
              <w:jc w:val="center"/>
              <w:rPr>
                <w:rFonts w:cs="B Nazanin"/>
                <w:b/>
                <w:bCs/>
                <w:sz w:val="24"/>
                <w:szCs w:val="24"/>
                <w:rtl/>
              </w:rPr>
            </w:pPr>
            <w:r w:rsidRPr="002A1B08">
              <w:rPr>
                <w:rFonts w:cs="B Nazanin" w:hint="cs"/>
                <w:b/>
                <w:bCs/>
                <w:sz w:val="24"/>
                <w:szCs w:val="24"/>
                <w:rtl/>
              </w:rPr>
              <w:t>ردیف</w:t>
            </w:r>
          </w:p>
        </w:tc>
        <w:tc>
          <w:tcPr>
            <w:tcW w:w="5758" w:type="dxa"/>
            <w:tcBorders>
              <w:top w:val="single" w:sz="12" w:space="0" w:color="auto"/>
            </w:tcBorders>
            <w:vAlign w:val="center"/>
          </w:tcPr>
          <w:p w:rsidR="001467EC" w:rsidRPr="002A1B08" w:rsidRDefault="001467EC" w:rsidP="001467EC">
            <w:pPr>
              <w:pStyle w:val="Style1"/>
              <w:spacing w:after="0" w:line="240" w:lineRule="auto"/>
              <w:jc w:val="center"/>
              <w:rPr>
                <w:rFonts w:cs="B Nazanin"/>
                <w:b/>
                <w:bCs/>
                <w:sz w:val="24"/>
                <w:szCs w:val="24"/>
                <w:rtl/>
              </w:rPr>
            </w:pPr>
            <w:r w:rsidRPr="002A1B08">
              <w:rPr>
                <w:rFonts w:cs="B Nazanin" w:hint="cs"/>
                <w:b/>
                <w:bCs/>
                <w:sz w:val="24"/>
                <w:szCs w:val="24"/>
                <w:rtl/>
              </w:rPr>
              <w:t>نوع بهای خدمات</w:t>
            </w:r>
          </w:p>
        </w:tc>
        <w:tc>
          <w:tcPr>
            <w:tcW w:w="1755" w:type="dxa"/>
            <w:tcBorders>
              <w:top w:val="single" w:sz="12" w:space="0" w:color="auto"/>
            </w:tcBorders>
            <w:vAlign w:val="center"/>
          </w:tcPr>
          <w:p w:rsidR="001467EC" w:rsidRPr="002A1B08" w:rsidRDefault="001467EC" w:rsidP="001467EC">
            <w:pPr>
              <w:pStyle w:val="Style1"/>
              <w:spacing w:after="0" w:line="240" w:lineRule="auto"/>
              <w:jc w:val="center"/>
              <w:rPr>
                <w:rFonts w:cs="B Nazanin"/>
                <w:b/>
                <w:bCs/>
                <w:sz w:val="22"/>
                <w:szCs w:val="22"/>
                <w:rtl/>
              </w:rPr>
            </w:pPr>
            <w:r w:rsidRPr="002A1B08">
              <w:rPr>
                <w:rFonts w:cs="B Nazanin" w:hint="cs"/>
                <w:b/>
                <w:bCs/>
                <w:sz w:val="22"/>
                <w:szCs w:val="22"/>
                <w:rtl/>
              </w:rPr>
              <w:t>ماخذ و نحوه محاسبه بهای خدمات</w:t>
            </w:r>
          </w:p>
        </w:tc>
        <w:tc>
          <w:tcPr>
            <w:tcW w:w="986" w:type="dxa"/>
            <w:tcBorders>
              <w:top w:val="single" w:sz="12" w:space="0" w:color="auto"/>
            </w:tcBorders>
            <w:vAlign w:val="center"/>
          </w:tcPr>
          <w:p w:rsidR="001467EC" w:rsidRPr="002A1B08" w:rsidRDefault="001467EC" w:rsidP="001467EC">
            <w:pPr>
              <w:pStyle w:val="Style1"/>
              <w:spacing w:after="0" w:line="240" w:lineRule="auto"/>
              <w:jc w:val="center"/>
              <w:rPr>
                <w:rFonts w:cs="B Nazanin"/>
                <w:b/>
                <w:bCs/>
                <w:sz w:val="24"/>
                <w:szCs w:val="24"/>
                <w:rtl/>
              </w:rPr>
            </w:pPr>
            <w:r w:rsidRPr="002A1B08">
              <w:rPr>
                <w:rFonts w:cs="B Nazanin" w:hint="cs"/>
                <w:b/>
                <w:bCs/>
                <w:sz w:val="24"/>
                <w:szCs w:val="24"/>
                <w:rtl/>
              </w:rPr>
              <w:t>منشأ قانونی</w:t>
            </w:r>
          </w:p>
        </w:tc>
        <w:tc>
          <w:tcPr>
            <w:tcW w:w="5625" w:type="dxa"/>
            <w:gridSpan w:val="2"/>
            <w:tcBorders>
              <w:top w:val="single" w:sz="12" w:space="0" w:color="auto"/>
              <w:right w:val="single" w:sz="12" w:space="0" w:color="auto"/>
            </w:tcBorders>
            <w:vAlign w:val="center"/>
          </w:tcPr>
          <w:p w:rsidR="001467EC" w:rsidRPr="002A1B08" w:rsidRDefault="001467EC" w:rsidP="001467EC">
            <w:pPr>
              <w:pStyle w:val="Style1"/>
              <w:spacing w:after="0" w:line="240" w:lineRule="auto"/>
              <w:jc w:val="center"/>
              <w:rPr>
                <w:rFonts w:cs="B Nazanin"/>
                <w:b/>
                <w:bCs/>
                <w:sz w:val="24"/>
                <w:szCs w:val="24"/>
                <w:rtl/>
              </w:rPr>
            </w:pPr>
            <w:r w:rsidRPr="002A1B08">
              <w:rPr>
                <w:rFonts w:cs="B Nazanin" w:hint="cs"/>
                <w:b/>
                <w:bCs/>
                <w:sz w:val="24"/>
                <w:szCs w:val="24"/>
                <w:rtl/>
              </w:rPr>
              <w:t>توضیحات</w:t>
            </w:r>
          </w:p>
        </w:tc>
      </w:tr>
      <w:tr w:rsidR="008358A9" w:rsidRPr="002A1B08" w:rsidTr="00DF4CF0">
        <w:trPr>
          <w:trHeight w:val="485"/>
        </w:trPr>
        <w:tc>
          <w:tcPr>
            <w:tcW w:w="6323" w:type="dxa"/>
            <w:gridSpan w:val="3"/>
            <w:tcBorders>
              <w:left w:val="single" w:sz="12" w:space="0" w:color="auto"/>
              <w:right w:val="single" w:sz="4" w:space="0" w:color="auto"/>
            </w:tcBorders>
            <w:vAlign w:val="center"/>
          </w:tcPr>
          <w:p w:rsidR="008358A9" w:rsidRPr="002A1B08" w:rsidRDefault="008358A9" w:rsidP="00B261A8">
            <w:pPr>
              <w:pStyle w:val="Style1"/>
              <w:spacing w:after="0" w:line="240" w:lineRule="auto"/>
              <w:ind w:left="113" w:right="113"/>
              <w:jc w:val="center"/>
              <w:rPr>
                <w:rFonts w:cs="B Nazanin"/>
                <w:b/>
                <w:bCs/>
                <w:sz w:val="22"/>
                <w:szCs w:val="22"/>
                <w:rtl/>
              </w:rPr>
            </w:pPr>
            <w:r w:rsidRPr="002A1B08">
              <w:rPr>
                <w:rFonts w:cs="B Nazanin" w:hint="cs"/>
                <w:b/>
                <w:bCs/>
                <w:sz w:val="22"/>
                <w:szCs w:val="22"/>
                <w:rtl/>
              </w:rPr>
              <w:t>فروش محصولات کارخانه شن و ماسه شهرداری</w:t>
            </w:r>
          </w:p>
          <w:p w:rsidR="008358A9" w:rsidRPr="002A1B08" w:rsidRDefault="008358A9" w:rsidP="00B261A8">
            <w:pPr>
              <w:pStyle w:val="Style1"/>
              <w:spacing w:after="0" w:line="240" w:lineRule="auto"/>
              <w:ind w:right="113"/>
              <w:jc w:val="center"/>
              <w:rPr>
                <w:rFonts w:cs="B Nazanin"/>
                <w:b/>
                <w:bCs/>
                <w:sz w:val="22"/>
                <w:szCs w:val="22"/>
                <w:rtl/>
              </w:rPr>
            </w:pPr>
            <w:r w:rsidRPr="002A1B08">
              <w:rPr>
                <w:rFonts w:cs="B Nazanin" w:hint="cs"/>
                <w:b/>
                <w:bCs/>
                <w:sz w:val="22"/>
                <w:szCs w:val="22"/>
                <w:rtl/>
              </w:rPr>
              <w:t>(هر تن تحویل در محل کارخانه) :</w:t>
            </w:r>
          </w:p>
        </w:tc>
        <w:tc>
          <w:tcPr>
            <w:tcW w:w="1755" w:type="dxa"/>
            <w:vMerge w:val="restart"/>
            <w:tcBorders>
              <w:left w:val="single" w:sz="4" w:space="0" w:color="auto"/>
            </w:tcBorders>
            <w:textDirection w:val="btLr"/>
            <w:vAlign w:val="center"/>
          </w:tcPr>
          <w:p w:rsidR="008358A9" w:rsidRDefault="00AD6183" w:rsidP="009C60CE">
            <w:pPr>
              <w:bidi w:val="0"/>
              <w:spacing w:after="0" w:line="240" w:lineRule="auto"/>
              <w:ind w:left="113" w:right="113"/>
              <w:jc w:val="center"/>
              <w:rPr>
                <w:rFonts w:cs="B Nazanin"/>
                <w:b/>
                <w:bCs/>
                <w:rtl/>
              </w:rPr>
            </w:pPr>
            <w:r>
              <w:rPr>
                <w:rFonts w:cs="B Nazanin" w:hint="cs"/>
                <w:b/>
                <w:bCs/>
                <w:rtl/>
              </w:rPr>
              <w:t>طبق قیمت اعلام</w:t>
            </w:r>
            <w:r w:rsidR="009C60CE">
              <w:rPr>
                <w:rFonts w:cs="B Nazanin" w:hint="cs"/>
                <w:b/>
                <w:bCs/>
                <w:rtl/>
              </w:rPr>
              <w:t xml:space="preserve"> شده توسط </w:t>
            </w:r>
            <w:r>
              <w:rPr>
                <w:rFonts w:cs="B Nazanin" w:hint="cs"/>
                <w:b/>
                <w:bCs/>
                <w:rtl/>
              </w:rPr>
              <w:t xml:space="preserve"> اتاق اصناف</w:t>
            </w:r>
          </w:p>
          <w:p w:rsidR="008358A9" w:rsidRPr="002A1B08" w:rsidRDefault="008358A9" w:rsidP="00DF4CF0">
            <w:pPr>
              <w:pStyle w:val="Style1"/>
              <w:spacing w:after="0" w:line="240" w:lineRule="auto"/>
              <w:ind w:left="113" w:right="113"/>
              <w:jc w:val="center"/>
              <w:rPr>
                <w:rFonts w:cs="B Nazanin"/>
                <w:b/>
                <w:bCs/>
                <w:sz w:val="22"/>
                <w:szCs w:val="22"/>
                <w:rtl/>
              </w:rPr>
            </w:pPr>
          </w:p>
        </w:tc>
        <w:tc>
          <w:tcPr>
            <w:tcW w:w="986" w:type="dxa"/>
            <w:vMerge w:val="restart"/>
            <w:textDirection w:val="btLr"/>
            <w:vAlign w:val="center"/>
          </w:tcPr>
          <w:p w:rsidR="008358A9" w:rsidRPr="002A1B08" w:rsidRDefault="008358A9" w:rsidP="009D4210">
            <w:pPr>
              <w:pStyle w:val="Style1"/>
              <w:spacing w:after="0" w:line="240" w:lineRule="auto"/>
              <w:ind w:left="113" w:right="113"/>
              <w:jc w:val="center"/>
              <w:rPr>
                <w:rFonts w:cs="B Nazanin"/>
                <w:b/>
                <w:bCs/>
                <w:sz w:val="24"/>
                <w:szCs w:val="24"/>
                <w:rtl/>
              </w:rPr>
            </w:pPr>
            <w:r w:rsidRPr="002A1B08">
              <w:rPr>
                <w:rFonts w:cs="B Nazanin" w:hint="cs"/>
                <w:b/>
                <w:bCs/>
                <w:sz w:val="24"/>
                <w:szCs w:val="24"/>
                <w:rtl/>
              </w:rPr>
              <w:t xml:space="preserve">بند 26 ماده </w:t>
            </w:r>
            <w:r>
              <w:rPr>
                <w:rFonts w:cs="B Nazanin" w:hint="cs"/>
                <w:b/>
                <w:bCs/>
                <w:sz w:val="24"/>
                <w:szCs w:val="24"/>
                <w:rtl/>
              </w:rPr>
              <w:t>80</w:t>
            </w:r>
            <w:r w:rsidRPr="002A1B08">
              <w:rPr>
                <w:rFonts w:cs="B Nazanin" w:hint="cs"/>
                <w:b/>
                <w:bCs/>
                <w:sz w:val="24"/>
                <w:szCs w:val="24"/>
                <w:rtl/>
              </w:rPr>
              <w:t xml:space="preserve"> قانون موسوم به شوراها</w:t>
            </w:r>
          </w:p>
        </w:tc>
        <w:tc>
          <w:tcPr>
            <w:tcW w:w="5625" w:type="dxa"/>
            <w:gridSpan w:val="2"/>
            <w:vMerge w:val="restart"/>
            <w:tcBorders>
              <w:right w:val="single" w:sz="12" w:space="0" w:color="auto"/>
            </w:tcBorders>
          </w:tcPr>
          <w:p w:rsidR="008358A9" w:rsidRPr="002A1B08" w:rsidRDefault="008358A9" w:rsidP="00611086">
            <w:pPr>
              <w:pStyle w:val="Style1"/>
              <w:spacing w:line="180" w:lineRule="auto"/>
              <w:jc w:val="both"/>
              <w:rPr>
                <w:rFonts w:cs="B Nazanin"/>
                <w:b/>
                <w:bCs/>
                <w:sz w:val="24"/>
                <w:szCs w:val="24"/>
                <w:rtl/>
              </w:rPr>
            </w:pPr>
            <w:r w:rsidRPr="002A1B08">
              <w:rPr>
                <w:rFonts w:cs="B Nazanin" w:hint="cs"/>
                <w:b/>
                <w:bCs/>
                <w:sz w:val="24"/>
                <w:szCs w:val="24"/>
                <w:rtl/>
              </w:rPr>
              <w:t>تبصره(1) : در صورت افزایش قیمت حامل های انرژی در طول سال،</w:t>
            </w:r>
            <w:r>
              <w:rPr>
                <w:rFonts w:cs="B Nazanin" w:hint="cs"/>
                <w:b/>
                <w:bCs/>
                <w:sz w:val="24"/>
                <w:szCs w:val="24"/>
                <w:rtl/>
              </w:rPr>
              <w:t>شهرداری مجاز به افزایش قیمت ها برابر با قیمت تمام شده می باشد</w:t>
            </w:r>
          </w:p>
          <w:p w:rsidR="008358A9" w:rsidRPr="002A1B08" w:rsidRDefault="008358A9" w:rsidP="001467EC">
            <w:pPr>
              <w:rPr>
                <w:rtl/>
              </w:rPr>
            </w:pPr>
          </w:p>
          <w:p w:rsidR="008358A9" w:rsidRPr="002A1B08" w:rsidRDefault="008358A9" w:rsidP="001467EC">
            <w:pPr>
              <w:rPr>
                <w:rtl/>
              </w:rPr>
            </w:pPr>
          </w:p>
          <w:p w:rsidR="008358A9" w:rsidRPr="002A1B08" w:rsidRDefault="008358A9" w:rsidP="001467EC">
            <w:pPr>
              <w:rPr>
                <w:rtl/>
              </w:rPr>
            </w:pPr>
          </w:p>
          <w:p w:rsidR="008358A9" w:rsidRPr="002A1B08" w:rsidRDefault="008358A9" w:rsidP="001467EC">
            <w:pPr>
              <w:rPr>
                <w:rtl/>
              </w:rPr>
            </w:pPr>
          </w:p>
          <w:p w:rsidR="008358A9" w:rsidRPr="002A1B08" w:rsidRDefault="008358A9" w:rsidP="001467EC">
            <w:pPr>
              <w:rPr>
                <w:rtl/>
              </w:rPr>
            </w:pPr>
          </w:p>
          <w:p w:rsidR="008358A9" w:rsidRPr="002A1B08" w:rsidRDefault="008358A9" w:rsidP="001467EC">
            <w:pPr>
              <w:rPr>
                <w:rtl/>
              </w:rPr>
            </w:pPr>
          </w:p>
          <w:p w:rsidR="008358A9" w:rsidRPr="002A1B08" w:rsidRDefault="008358A9" w:rsidP="001467EC">
            <w:pPr>
              <w:ind w:firstLine="720"/>
              <w:rPr>
                <w:rtl/>
              </w:rPr>
            </w:pPr>
          </w:p>
        </w:tc>
      </w:tr>
      <w:tr w:rsidR="008358A9" w:rsidRPr="002A1B08" w:rsidTr="00757C37">
        <w:trPr>
          <w:trHeight w:val="421"/>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1</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2"/>
                <w:szCs w:val="22"/>
                <w:rtl/>
              </w:rPr>
            </w:pPr>
            <w:r w:rsidRPr="002A1B08">
              <w:rPr>
                <w:rFonts w:cs="B Nazanin" w:hint="cs"/>
                <w:b/>
                <w:bCs/>
                <w:sz w:val="22"/>
                <w:szCs w:val="22"/>
                <w:rtl/>
              </w:rPr>
              <w:t>ماسه شسته</w:t>
            </w:r>
          </w:p>
        </w:tc>
        <w:tc>
          <w:tcPr>
            <w:tcW w:w="1755" w:type="dxa"/>
            <w:vMerge/>
            <w:tcBorders>
              <w:left w:val="single" w:sz="4" w:space="0" w:color="auto"/>
            </w:tcBorders>
          </w:tcPr>
          <w:p w:rsidR="008358A9" w:rsidRPr="002A1B08" w:rsidRDefault="008358A9" w:rsidP="001467EC">
            <w:pPr>
              <w:pStyle w:val="Style1"/>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71"/>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2</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0"/>
                <w:szCs w:val="20"/>
                <w:rtl/>
              </w:rPr>
            </w:pPr>
            <w:r w:rsidRPr="002A1B08">
              <w:rPr>
                <w:rFonts w:cs="B Nazanin" w:hint="cs"/>
                <w:b/>
                <w:bCs/>
                <w:sz w:val="20"/>
                <w:szCs w:val="20"/>
                <w:rtl/>
              </w:rPr>
              <w:t>ماسه شکسته</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76"/>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3</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0"/>
                <w:szCs w:val="20"/>
                <w:rtl/>
              </w:rPr>
            </w:pPr>
            <w:r w:rsidRPr="002A1B08">
              <w:rPr>
                <w:rFonts w:cs="B Nazanin" w:hint="cs"/>
                <w:b/>
                <w:bCs/>
                <w:sz w:val="20"/>
                <w:szCs w:val="20"/>
                <w:rtl/>
              </w:rPr>
              <w:t>شن نخودی و بادامی</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339"/>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4</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0"/>
                <w:szCs w:val="20"/>
                <w:rtl/>
              </w:rPr>
            </w:pPr>
            <w:r w:rsidRPr="002A1B08">
              <w:rPr>
                <w:rFonts w:cs="B Nazanin" w:hint="cs"/>
                <w:b/>
                <w:bCs/>
                <w:sz w:val="20"/>
                <w:szCs w:val="20"/>
                <w:rtl/>
              </w:rPr>
              <w:t>ماکادام</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373"/>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5</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0"/>
                <w:szCs w:val="20"/>
                <w:rtl/>
              </w:rPr>
            </w:pPr>
            <w:r w:rsidRPr="002A1B08">
              <w:rPr>
                <w:rFonts w:cs="B Nazanin" w:hint="cs"/>
                <w:b/>
                <w:bCs/>
                <w:sz w:val="20"/>
                <w:szCs w:val="20"/>
                <w:rtl/>
              </w:rPr>
              <w:t>بیس</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348"/>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6</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0"/>
                <w:szCs w:val="20"/>
                <w:rtl/>
              </w:rPr>
            </w:pPr>
            <w:r w:rsidRPr="002A1B08">
              <w:rPr>
                <w:rFonts w:cs="B Nazanin" w:hint="cs"/>
                <w:b/>
                <w:bCs/>
                <w:sz w:val="20"/>
                <w:szCs w:val="20"/>
                <w:rtl/>
              </w:rPr>
              <w:t xml:space="preserve">سنگ قلوه در سایزبندی های گوناگون </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93"/>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7</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0"/>
                <w:szCs w:val="20"/>
                <w:rtl/>
              </w:rPr>
            </w:pPr>
            <w:r w:rsidRPr="002A1B08">
              <w:rPr>
                <w:rFonts w:cs="B Nazanin" w:hint="cs"/>
                <w:b/>
                <w:bCs/>
                <w:sz w:val="20"/>
                <w:szCs w:val="20"/>
                <w:rtl/>
              </w:rPr>
              <w:t>مخلوط رودخانه</w:t>
            </w:r>
            <w:r w:rsidRPr="002A1B08">
              <w:rPr>
                <w:rFonts w:cs="B Nazanin"/>
                <w:b/>
                <w:bCs/>
                <w:sz w:val="20"/>
                <w:szCs w:val="20"/>
                <w:rtl/>
              </w:rPr>
              <w:softHyphen/>
            </w:r>
            <w:r w:rsidRPr="002A1B08">
              <w:rPr>
                <w:rFonts w:cs="B Nazanin" w:hint="cs"/>
                <w:b/>
                <w:bCs/>
                <w:sz w:val="20"/>
                <w:szCs w:val="20"/>
                <w:rtl/>
              </w:rPr>
              <w:t xml:space="preserve">ای </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93"/>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8</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0"/>
                <w:szCs w:val="20"/>
                <w:rtl/>
              </w:rPr>
            </w:pPr>
            <w:r w:rsidRPr="002A1B08">
              <w:rPr>
                <w:rFonts w:cs="B Nazanin" w:hint="cs"/>
                <w:b/>
                <w:bCs/>
                <w:sz w:val="20"/>
                <w:szCs w:val="20"/>
                <w:rtl/>
              </w:rPr>
              <w:t>مخلوط کوهی</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93"/>
        </w:trPr>
        <w:tc>
          <w:tcPr>
            <w:tcW w:w="6323" w:type="dxa"/>
            <w:gridSpan w:val="3"/>
            <w:tcBorders>
              <w:left w:val="single" w:sz="12" w:space="0" w:color="auto"/>
              <w:righ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4"/>
                <w:szCs w:val="24"/>
                <w:rtl/>
              </w:rPr>
            </w:pPr>
            <w:r w:rsidRPr="002A1B08">
              <w:rPr>
                <w:rFonts w:cs="B Nazanin" w:hint="cs"/>
                <w:b/>
                <w:bCs/>
                <w:sz w:val="24"/>
                <w:szCs w:val="24"/>
                <w:rtl/>
              </w:rPr>
              <w:t>فروش محصولات کارخانه آسفالت (هر تن تحویل در محل کارخانه) :</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757C37">
        <w:trPr>
          <w:trHeight w:val="293"/>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1</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4"/>
                <w:szCs w:val="24"/>
                <w:rtl/>
              </w:rPr>
            </w:pPr>
            <w:r w:rsidRPr="002A1B08">
              <w:rPr>
                <w:rFonts w:cs="B Nazanin" w:hint="cs"/>
                <w:b/>
                <w:bCs/>
                <w:sz w:val="24"/>
                <w:szCs w:val="24"/>
                <w:rtl/>
              </w:rPr>
              <w:t>آسفالت بیندر</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304122">
        <w:trPr>
          <w:trHeight w:val="293"/>
        </w:trPr>
        <w:tc>
          <w:tcPr>
            <w:tcW w:w="565" w:type="dxa"/>
            <w:gridSpan w:val="2"/>
            <w:tcBorders>
              <w:left w:val="single" w:sz="12"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r w:rsidRPr="002A1B08">
              <w:rPr>
                <w:rFonts w:cs="B Nazanin" w:hint="cs"/>
                <w:b/>
                <w:bCs/>
                <w:sz w:val="24"/>
                <w:szCs w:val="24"/>
                <w:rtl/>
              </w:rPr>
              <w:t>2</w:t>
            </w:r>
          </w:p>
        </w:tc>
        <w:tc>
          <w:tcPr>
            <w:tcW w:w="5758" w:type="dxa"/>
            <w:tcBorders>
              <w:right w:val="single" w:sz="4" w:space="0" w:color="auto"/>
            </w:tcBorders>
            <w:shd w:val="clear" w:color="auto" w:fill="FFFFFF"/>
            <w:vAlign w:val="center"/>
          </w:tcPr>
          <w:p w:rsidR="008358A9" w:rsidRPr="002A1B08" w:rsidRDefault="008358A9" w:rsidP="001467EC">
            <w:pPr>
              <w:pStyle w:val="Style1"/>
              <w:spacing w:after="0" w:line="240" w:lineRule="auto"/>
              <w:jc w:val="both"/>
              <w:rPr>
                <w:rFonts w:cs="B Nazanin"/>
                <w:b/>
                <w:bCs/>
                <w:sz w:val="24"/>
                <w:szCs w:val="24"/>
                <w:rtl/>
              </w:rPr>
            </w:pPr>
            <w:r w:rsidRPr="002A1B08">
              <w:rPr>
                <w:rFonts w:cs="B Nazanin" w:hint="cs"/>
                <w:b/>
                <w:bCs/>
                <w:sz w:val="24"/>
                <w:szCs w:val="24"/>
                <w:rtl/>
              </w:rPr>
              <w:t>آسفالت توپکا</w:t>
            </w:r>
          </w:p>
        </w:tc>
        <w:tc>
          <w:tcPr>
            <w:tcW w:w="1755" w:type="dxa"/>
            <w:vMerge/>
            <w:tcBorders>
              <w:left w:val="single" w:sz="4" w:space="0" w:color="auto"/>
            </w:tcBorders>
            <w:shd w:val="clear" w:color="auto" w:fill="FFFFFF"/>
            <w:vAlign w:val="center"/>
          </w:tcPr>
          <w:p w:rsidR="008358A9" w:rsidRPr="002A1B08" w:rsidRDefault="008358A9" w:rsidP="001467EC">
            <w:pPr>
              <w:pStyle w:val="Style1"/>
              <w:spacing w:after="0" w:line="240" w:lineRule="auto"/>
              <w:jc w:val="center"/>
              <w:rPr>
                <w:rFonts w:cs="B Nazanin"/>
                <w:b/>
                <w:bCs/>
                <w:sz w:val="24"/>
                <w:szCs w:val="24"/>
                <w:rtl/>
              </w:rPr>
            </w:pPr>
          </w:p>
        </w:tc>
        <w:tc>
          <w:tcPr>
            <w:tcW w:w="986" w:type="dxa"/>
            <w:vMerge/>
            <w:tcBorders>
              <w:bottom w:val="nil"/>
            </w:tcBorders>
            <w:vAlign w:val="center"/>
          </w:tcPr>
          <w:p w:rsidR="008358A9" w:rsidRPr="002A1B08" w:rsidRDefault="008358A9" w:rsidP="001467EC">
            <w:pPr>
              <w:pStyle w:val="Style1"/>
              <w:spacing w:after="0" w:line="240" w:lineRule="auto"/>
              <w:jc w:val="center"/>
              <w:rPr>
                <w:rFonts w:cs="B Nazanin"/>
                <w:b/>
                <w:bCs/>
                <w:sz w:val="24"/>
                <w:szCs w:val="24"/>
                <w:rtl/>
              </w:rPr>
            </w:pPr>
          </w:p>
        </w:tc>
        <w:tc>
          <w:tcPr>
            <w:tcW w:w="5625" w:type="dxa"/>
            <w:gridSpan w:val="2"/>
            <w:vMerge/>
            <w:tcBorders>
              <w:bottom w:val="nil"/>
              <w:right w:val="single" w:sz="12" w:space="0" w:color="auto"/>
            </w:tcBorders>
            <w:vAlign w:val="center"/>
          </w:tcPr>
          <w:p w:rsidR="008358A9" w:rsidRPr="002A1B08" w:rsidRDefault="008358A9" w:rsidP="001467EC">
            <w:pPr>
              <w:pStyle w:val="Style1"/>
              <w:spacing w:after="0" w:line="240" w:lineRule="auto"/>
              <w:jc w:val="center"/>
              <w:rPr>
                <w:rFonts w:cs="B Nazanin"/>
                <w:b/>
                <w:bCs/>
                <w:sz w:val="24"/>
                <w:szCs w:val="24"/>
                <w:rtl/>
              </w:rPr>
            </w:pPr>
          </w:p>
        </w:tc>
      </w:tr>
      <w:tr w:rsidR="008358A9" w:rsidRPr="002A1B08" w:rsidTr="00304122">
        <w:tblPrEx>
          <w:tblLook w:val="0000"/>
        </w:tblPrEx>
        <w:trPr>
          <w:trHeight w:val="684"/>
        </w:trPr>
        <w:tc>
          <w:tcPr>
            <w:tcW w:w="544" w:type="dxa"/>
            <w:tcBorders>
              <w:left w:val="single" w:sz="12" w:space="0" w:color="auto"/>
              <w:bottom w:val="single" w:sz="12" w:space="0" w:color="auto"/>
            </w:tcBorders>
          </w:tcPr>
          <w:p w:rsidR="008358A9" w:rsidRPr="002A1B08" w:rsidRDefault="008358A9" w:rsidP="001467EC">
            <w:pPr>
              <w:pStyle w:val="Style1"/>
              <w:jc w:val="center"/>
              <w:rPr>
                <w:rFonts w:cs="B Nazanin"/>
                <w:b/>
                <w:bCs/>
                <w:sz w:val="24"/>
                <w:szCs w:val="24"/>
                <w:rtl/>
              </w:rPr>
            </w:pPr>
            <w:r>
              <w:rPr>
                <w:rFonts w:cs="B Nazanin" w:hint="cs"/>
                <w:b/>
                <w:bCs/>
                <w:sz w:val="24"/>
                <w:szCs w:val="24"/>
                <w:rtl/>
              </w:rPr>
              <w:t>3</w:t>
            </w:r>
          </w:p>
        </w:tc>
        <w:tc>
          <w:tcPr>
            <w:tcW w:w="5779" w:type="dxa"/>
            <w:gridSpan w:val="2"/>
            <w:tcBorders>
              <w:bottom w:val="single" w:sz="12" w:space="0" w:color="auto"/>
              <w:right w:val="single" w:sz="4" w:space="0" w:color="auto"/>
            </w:tcBorders>
          </w:tcPr>
          <w:p w:rsidR="008358A9" w:rsidRPr="002A1B08" w:rsidRDefault="008358A9" w:rsidP="001467EC">
            <w:pPr>
              <w:pStyle w:val="Style1"/>
              <w:rPr>
                <w:rFonts w:cs="B Nazanin"/>
                <w:b/>
                <w:bCs/>
                <w:sz w:val="24"/>
                <w:szCs w:val="24"/>
                <w:rtl/>
              </w:rPr>
            </w:pPr>
            <w:r>
              <w:rPr>
                <w:rFonts w:cs="B Nazanin" w:hint="cs"/>
                <w:b/>
                <w:bCs/>
                <w:sz w:val="24"/>
                <w:szCs w:val="24"/>
                <w:rtl/>
              </w:rPr>
              <w:t>آسفالت با پخش (هر تن)</w:t>
            </w:r>
          </w:p>
        </w:tc>
        <w:tc>
          <w:tcPr>
            <w:tcW w:w="1755" w:type="dxa"/>
            <w:vMerge/>
            <w:tcBorders>
              <w:left w:val="single" w:sz="4" w:space="0" w:color="auto"/>
              <w:bottom w:val="single" w:sz="12" w:space="0" w:color="auto"/>
            </w:tcBorders>
          </w:tcPr>
          <w:p w:rsidR="008358A9" w:rsidRPr="002A1B08" w:rsidRDefault="008358A9" w:rsidP="001467EC">
            <w:pPr>
              <w:pStyle w:val="Style1"/>
              <w:jc w:val="center"/>
              <w:rPr>
                <w:rFonts w:cs="B Nazanin"/>
                <w:b/>
                <w:bCs/>
                <w:sz w:val="24"/>
                <w:szCs w:val="24"/>
                <w:rtl/>
              </w:rPr>
            </w:pPr>
          </w:p>
        </w:tc>
        <w:tc>
          <w:tcPr>
            <w:tcW w:w="1001" w:type="dxa"/>
            <w:gridSpan w:val="2"/>
            <w:tcBorders>
              <w:top w:val="nil"/>
              <w:bottom w:val="single" w:sz="12" w:space="0" w:color="auto"/>
            </w:tcBorders>
          </w:tcPr>
          <w:p w:rsidR="008358A9" w:rsidRPr="002A1B08" w:rsidRDefault="008358A9" w:rsidP="001467EC">
            <w:pPr>
              <w:pStyle w:val="Style1"/>
              <w:rPr>
                <w:rFonts w:cs="B Nazanin"/>
                <w:b/>
                <w:bCs/>
                <w:sz w:val="28"/>
                <w:szCs w:val="28"/>
                <w:rtl/>
              </w:rPr>
            </w:pPr>
          </w:p>
        </w:tc>
        <w:tc>
          <w:tcPr>
            <w:tcW w:w="5610" w:type="dxa"/>
            <w:tcBorders>
              <w:top w:val="nil"/>
              <w:bottom w:val="single" w:sz="12" w:space="0" w:color="auto"/>
              <w:right w:val="single" w:sz="12" w:space="0" w:color="auto"/>
            </w:tcBorders>
          </w:tcPr>
          <w:p w:rsidR="008358A9" w:rsidRPr="002A1B08" w:rsidRDefault="008358A9" w:rsidP="001467EC">
            <w:pPr>
              <w:pStyle w:val="Style1"/>
              <w:rPr>
                <w:rFonts w:cs="B Nazanin"/>
                <w:b/>
                <w:bCs/>
                <w:sz w:val="28"/>
                <w:szCs w:val="28"/>
                <w:rtl/>
              </w:rPr>
            </w:pPr>
          </w:p>
        </w:tc>
      </w:tr>
    </w:tbl>
    <w:p w:rsidR="006814BF" w:rsidRDefault="006814BF" w:rsidP="001467EC">
      <w:pPr>
        <w:pStyle w:val="Style1"/>
        <w:spacing w:line="240" w:lineRule="auto"/>
        <w:rPr>
          <w:rFonts w:cs="B Nazanin"/>
          <w:b/>
          <w:bCs/>
          <w:sz w:val="28"/>
          <w:szCs w:val="28"/>
          <w:rtl/>
        </w:rPr>
      </w:pPr>
    </w:p>
    <w:p w:rsidR="00F95A96" w:rsidRDefault="00F95A96" w:rsidP="00A112F2">
      <w:pPr>
        <w:pStyle w:val="Style1"/>
        <w:spacing w:line="240" w:lineRule="auto"/>
        <w:rPr>
          <w:rFonts w:cs="B Nazanin"/>
          <w:b/>
          <w:bCs/>
          <w:sz w:val="28"/>
          <w:szCs w:val="28"/>
          <w:rtl/>
        </w:rPr>
      </w:pPr>
    </w:p>
    <w:p w:rsidR="00AE1808" w:rsidRDefault="00397F53" w:rsidP="007A7A25">
      <w:pPr>
        <w:pStyle w:val="Style1"/>
        <w:spacing w:line="240" w:lineRule="auto"/>
        <w:rPr>
          <w:rFonts w:cs="B Nazanin"/>
          <w:b/>
          <w:bCs/>
          <w:sz w:val="24"/>
          <w:szCs w:val="24"/>
          <w:rtl/>
        </w:rPr>
      </w:pPr>
      <w:r>
        <w:rPr>
          <w:rFonts w:cs="B Nazanin" w:hint="cs"/>
          <w:b/>
          <w:bCs/>
          <w:sz w:val="28"/>
          <w:szCs w:val="28"/>
          <w:rtl/>
        </w:rPr>
        <w:t xml:space="preserve">            </w:t>
      </w:r>
      <w:r w:rsidR="00A406D8" w:rsidRPr="002A1B08">
        <w:rPr>
          <w:rFonts w:cs="B Nazanin" w:hint="cs"/>
          <w:b/>
          <w:bCs/>
          <w:sz w:val="28"/>
          <w:szCs w:val="28"/>
          <w:rtl/>
        </w:rPr>
        <w:t xml:space="preserve"> </w:t>
      </w:r>
      <w:r w:rsidR="00F61989">
        <w:rPr>
          <w:rFonts w:cs="B Nazanin" w:hint="cs"/>
          <w:b/>
          <w:bCs/>
          <w:sz w:val="28"/>
          <w:szCs w:val="28"/>
          <w:rtl/>
        </w:rPr>
        <w:t xml:space="preserve">      </w:t>
      </w:r>
      <w:r w:rsidR="00471B76">
        <w:rPr>
          <w:rFonts w:cs="B Nazanin" w:hint="cs"/>
          <w:b/>
          <w:bCs/>
          <w:sz w:val="28"/>
          <w:szCs w:val="28"/>
          <w:rtl/>
        </w:rPr>
        <w:t xml:space="preserve">       </w:t>
      </w:r>
      <w:r w:rsidR="00F61989">
        <w:rPr>
          <w:rFonts w:cs="B Nazanin" w:hint="cs"/>
          <w:b/>
          <w:bCs/>
          <w:sz w:val="28"/>
          <w:szCs w:val="28"/>
          <w:rtl/>
        </w:rPr>
        <w:t xml:space="preserve">   </w:t>
      </w:r>
      <w:r w:rsidR="00A406D8" w:rsidRPr="002A1B08">
        <w:rPr>
          <w:rFonts w:cs="B Nazanin" w:hint="cs"/>
          <w:b/>
          <w:bCs/>
          <w:sz w:val="28"/>
          <w:szCs w:val="28"/>
          <w:rtl/>
        </w:rPr>
        <w:t xml:space="preserve">  </w:t>
      </w:r>
    </w:p>
    <w:p w:rsidR="00AE1808" w:rsidRPr="00B3446E" w:rsidRDefault="00A406D8" w:rsidP="00B3446E">
      <w:pPr>
        <w:pStyle w:val="Style1"/>
        <w:spacing w:line="240" w:lineRule="auto"/>
        <w:jc w:val="center"/>
        <w:rPr>
          <w:rFonts w:cs="2  Titr"/>
          <w:b/>
          <w:bCs/>
          <w:sz w:val="30"/>
          <w:szCs w:val="30"/>
          <w:rtl/>
        </w:rPr>
      </w:pPr>
      <w:r w:rsidRPr="00B3446E">
        <w:rPr>
          <w:rFonts w:cs="2  Titr" w:hint="cs"/>
          <w:b/>
          <w:bCs/>
          <w:sz w:val="26"/>
          <w:szCs w:val="26"/>
          <w:rtl/>
        </w:rPr>
        <w:lastRenderedPageBreak/>
        <w:t>تعرفه شماره (6-</w:t>
      </w:r>
      <w:r w:rsidR="006536D1" w:rsidRPr="00B3446E">
        <w:rPr>
          <w:rFonts w:cs="2  Titr" w:hint="cs"/>
          <w:b/>
          <w:bCs/>
          <w:sz w:val="26"/>
          <w:szCs w:val="26"/>
          <w:rtl/>
        </w:rPr>
        <w:t>11</w:t>
      </w:r>
      <w:r w:rsidRPr="00B3446E">
        <w:rPr>
          <w:rFonts w:cs="2  Titr" w:hint="cs"/>
          <w:b/>
          <w:bCs/>
          <w:sz w:val="26"/>
          <w:szCs w:val="26"/>
          <w:rtl/>
        </w:rPr>
        <w:t xml:space="preserve">) </w:t>
      </w:r>
      <w:r w:rsidRPr="00B3446E">
        <w:rPr>
          <w:rFonts w:ascii="Times New Roman" w:hAnsi="Times New Roman" w:cs="Times New Roman" w:hint="cs"/>
          <w:b/>
          <w:bCs/>
          <w:sz w:val="26"/>
          <w:szCs w:val="26"/>
          <w:rtl/>
        </w:rPr>
        <w:t>–</w:t>
      </w:r>
      <w:r w:rsidR="00045AD0" w:rsidRPr="00B3446E">
        <w:rPr>
          <w:rFonts w:cs="2  Titr" w:hint="cs"/>
          <w:b/>
          <w:bCs/>
          <w:sz w:val="26"/>
          <w:szCs w:val="26"/>
          <w:rtl/>
        </w:rPr>
        <w:t>درآمد</w:t>
      </w:r>
      <w:r w:rsidR="00045AD0" w:rsidRPr="00B3446E">
        <w:rPr>
          <w:rFonts w:cs="2  Titr"/>
          <w:b/>
          <w:bCs/>
          <w:sz w:val="26"/>
          <w:szCs w:val="26"/>
          <w:rtl/>
        </w:rPr>
        <w:t xml:space="preserve"> </w:t>
      </w:r>
      <w:r w:rsidR="00045AD0" w:rsidRPr="00B3446E">
        <w:rPr>
          <w:rFonts w:cs="2  Titr" w:hint="cs"/>
          <w:b/>
          <w:bCs/>
          <w:sz w:val="26"/>
          <w:szCs w:val="26"/>
          <w:rtl/>
        </w:rPr>
        <w:t>حاصل</w:t>
      </w:r>
      <w:r w:rsidR="00045AD0" w:rsidRPr="00B3446E">
        <w:rPr>
          <w:rFonts w:cs="2  Titr"/>
          <w:b/>
          <w:bCs/>
          <w:sz w:val="26"/>
          <w:szCs w:val="26"/>
          <w:rtl/>
        </w:rPr>
        <w:t xml:space="preserve"> </w:t>
      </w:r>
      <w:r w:rsidR="00045AD0" w:rsidRPr="00B3446E">
        <w:rPr>
          <w:rFonts w:cs="2  Titr" w:hint="cs"/>
          <w:b/>
          <w:bCs/>
          <w:sz w:val="26"/>
          <w:szCs w:val="26"/>
          <w:rtl/>
        </w:rPr>
        <w:t>از</w:t>
      </w:r>
      <w:r w:rsidR="00045AD0" w:rsidRPr="00B3446E">
        <w:rPr>
          <w:rFonts w:cs="2  Titr"/>
          <w:b/>
          <w:bCs/>
          <w:sz w:val="26"/>
          <w:szCs w:val="26"/>
          <w:rtl/>
        </w:rPr>
        <w:t xml:space="preserve"> </w:t>
      </w:r>
      <w:r w:rsidR="00045AD0" w:rsidRPr="00B3446E">
        <w:rPr>
          <w:rFonts w:cs="2  Titr" w:hint="cs"/>
          <w:b/>
          <w:bCs/>
          <w:sz w:val="26"/>
          <w:szCs w:val="26"/>
          <w:rtl/>
        </w:rPr>
        <w:t>فروش</w:t>
      </w:r>
      <w:r w:rsidR="00045AD0" w:rsidRPr="00B3446E">
        <w:rPr>
          <w:rFonts w:cs="2  Titr"/>
          <w:b/>
          <w:bCs/>
          <w:sz w:val="26"/>
          <w:szCs w:val="26"/>
          <w:rtl/>
        </w:rPr>
        <w:t xml:space="preserve"> </w:t>
      </w:r>
      <w:r w:rsidR="00045AD0" w:rsidRPr="00B3446E">
        <w:rPr>
          <w:rFonts w:cs="2  Titr" w:hint="cs"/>
          <w:b/>
          <w:bCs/>
          <w:sz w:val="26"/>
          <w:szCs w:val="26"/>
          <w:rtl/>
        </w:rPr>
        <w:t>محصولات</w:t>
      </w:r>
      <w:r w:rsidR="00045AD0" w:rsidRPr="00B3446E">
        <w:rPr>
          <w:rFonts w:cs="2  Titr"/>
          <w:b/>
          <w:bCs/>
          <w:sz w:val="26"/>
          <w:szCs w:val="26"/>
          <w:rtl/>
        </w:rPr>
        <w:t xml:space="preserve"> </w:t>
      </w:r>
      <w:r w:rsidR="00045AD0" w:rsidRPr="00B3446E">
        <w:rPr>
          <w:rFonts w:cs="2  Titr" w:hint="cs"/>
          <w:b/>
          <w:bCs/>
          <w:sz w:val="26"/>
          <w:szCs w:val="26"/>
          <w:rtl/>
        </w:rPr>
        <w:t>و</w:t>
      </w:r>
      <w:r w:rsidR="00045AD0" w:rsidRPr="00B3446E">
        <w:rPr>
          <w:rFonts w:cs="2  Titr"/>
          <w:b/>
          <w:bCs/>
          <w:sz w:val="26"/>
          <w:szCs w:val="26"/>
          <w:rtl/>
        </w:rPr>
        <w:t xml:space="preserve"> </w:t>
      </w:r>
      <w:r w:rsidR="00045AD0" w:rsidRPr="00B3446E">
        <w:rPr>
          <w:rFonts w:cs="2  Titr" w:hint="cs"/>
          <w:b/>
          <w:bCs/>
          <w:sz w:val="26"/>
          <w:szCs w:val="26"/>
          <w:rtl/>
        </w:rPr>
        <w:t>خدمات</w:t>
      </w:r>
      <w:r w:rsidR="00045AD0" w:rsidRPr="00B3446E">
        <w:rPr>
          <w:rFonts w:cs="2  Titr"/>
          <w:b/>
          <w:bCs/>
          <w:sz w:val="26"/>
          <w:szCs w:val="26"/>
          <w:rtl/>
        </w:rPr>
        <w:t xml:space="preserve"> </w:t>
      </w:r>
      <w:r w:rsidR="00045AD0" w:rsidRPr="00B3446E">
        <w:rPr>
          <w:rFonts w:cs="2  Titr" w:hint="cs"/>
          <w:b/>
          <w:bCs/>
          <w:sz w:val="26"/>
          <w:szCs w:val="26"/>
          <w:rtl/>
        </w:rPr>
        <w:t>كارخانجات</w:t>
      </w:r>
      <w:r w:rsidR="00045AD0" w:rsidRPr="00B3446E">
        <w:rPr>
          <w:rFonts w:cs="2  Titr"/>
          <w:b/>
          <w:bCs/>
          <w:sz w:val="26"/>
          <w:szCs w:val="26"/>
          <w:rtl/>
        </w:rPr>
        <w:t xml:space="preserve"> </w:t>
      </w:r>
      <w:r w:rsidR="00045AD0" w:rsidRPr="00B3446E">
        <w:rPr>
          <w:rFonts w:cs="2  Titr" w:hint="cs"/>
          <w:b/>
          <w:bCs/>
          <w:sz w:val="26"/>
          <w:szCs w:val="26"/>
          <w:rtl/>
        </w:rPr>
        <w:t>شهرداری</w:t>
      </w:r>
    </w:p>
    <w:tbl>
      <w:tblPr>
        <w:bidiVisual/>
        <w:tblW w:w="14685"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7177"/>
        <w:gridCol w:w="1559"/>
        <w:gridCol w:w="992"/>
        <w:gridCol w:w="4536"/>
      </w:tblGrid>
      <w:tr w:rsidR="00A406D8" w:rsidRPr="002A1B08" w:rsidTr="00232C71">
        <w:trPr>
          <w:cantSplit/>
          <w:trHeight w:val="1134"/>
        </w:trPr>
        <w:tc>
          <w:tcPr>
            <w:tcW w:w="421" w:type="dxa"/>
            <w:tcBorders>
              <w:top w:val="single" w:sz="12" w:space="0" w:color="auto"/>
              <w:left w:val="single" w:sz="12" w:space="0" w:color="auto"/>
            </w:tcBorders>
            <w:textDirection w:val="btLr"/>
            <w:vAlign w:val="center"/>
          </w:tcPr>
          <w:p w:rsidR="00A406D8" w:rsidRPr="002A1B08" w:rsidRDefault="00A406D8" w:rsidP="00232C71">
            <w:pPr>
              <w:pStyle w:val="Style1"/>
              <w:spacing w:after="0" w:line="240" w:lineRule="auto"/>
              <w:ind w:left="113" w:right="113"/>
              <w:jc w:val="center"/>
              <w:rPr>
                <w:rFonts w:cs="B Nazanin"/>
                <w:b/>
                <w:bCs/>
                <w:sz w:val="24"/>
                <w:szCs w:val="24"/>
                <w:rtl/>
              </w:rPr>
            </w:pPr>
            <w:r w:rsidRPr="002A1B08">
              <w:rPr>
                <w:rFonts w:cs="B Nazanin" w:hint="cs"/>
                <w:b/>
                <w:bCs/>
                <w:sz w:val="24"/>
                <w:szCs w:val="24"/>
                <w:rtl/>
              </w:rPr>
              <w:t>ردیف</w:t>
            </w:r>
          </w:p>
        </w:tc>
        <w:tc>
          <w:tcPr>
            <w:tcW w:w="7177" w:type="dxa"/>
            <w:tcBorders>
              <w:top w:val="single" w:sz="12" w:space="0" w:color="auto"/>
            </w:tcBorders>
            <w:vAlign w:val="center"/>
          </w:tcPr>
          <w:p w:rsidR="00A406D8" w:rsidRPr="002A1B08" w:rsidRDefault="00A406D8" w:rsidP="00232C71">
            <w:pPr>
              <w:pStyle w:val="Style1"/>
              <w:spacing w:after="0" w:line="240" w:lineRule="auto"/>
              <w:jc w:val="center"/>
              <w:rPr>
                <w:rFonts w:cs="B Nazanin"/>
                <w:b/>
                <w:bCs/>
                <w:sz w:val="24"/>
                <w:szCs w:val="24"/>
                <w:rtl/>
              </w:rPr>
            </w:pPr>
            <w:r w:rsidRPr="002A1B08">
              <w:rPr>
                <w:rFonts w:cs="B Nazanin" w:hint="cs"/>
                <w:b/>
                <w:bCs/>
                <w:sz w:val="24"/>
                <w:szCs w:val="24"/>
                <w:rtl/>
              </w:rPr>
              <w:t>نوع بهای خدمات</w:t>
            </w:r>
          </w:p>
        </w:tc>
        <w:tc>
          <w:tcPr>
            <w:tcW w:w="1559" w:type="dxa"/>
            <w:tcBorders>
              <w:top w:val="single" w:sz="12" w:space="0" w:color="auto"/>
            </w:tcBorders>
            <w:vAlign w:val="center"/>
          </w:tcPr>
          <w:p w:rsidR="00A406D8" w:rsidRPr="002A1B08" w:rsidRDefault="00A406D8" w:rsidP="00232C71">
            <w:pPr>
              <w:pStyle w:val="Style1"/>
              <w:spacing w:after="0" w:line="240" w:lineRule="auto"/>
              <w:jc w:val="center"/>
              <w:rPr>
                <w:rFonts w:cs="B Nazanin"/>
                <w:b/>
                <w:bCs/>
                <w:sz w:val="22"/>
                <w:szCs w:val="22"/>
                <w:rtl/>
              </w:rPr>
            </w:pPr>
            <w:r w:rsidRPr="002A1B08">
              <w:rPr>
                <w:rFonts w:cs="B Nazanin" w:hint="cs"/>
                <w:b/>
                <w:bCs/>
                <w:sz w:val="22"/>
                <w:szCs w:val="22"/>
                <w:rtl/>
              </w:rPr>
              <w:t>ماخذ و نحوه محاسبه بهای خدمات</w:t>
            </w:r>
          </w:p>
        </w:tc>
        <w:tc>
          <w:tcPr>
            <w:tcW w:w="992" w:type="dxa"/>
            <w:tcBorders>
              <w:top w:val="single" w:sz="12" w:space="0" w:color="auto"/>
            </w:tcBorders>
            <w:vAlign w:val="center"/>
          </w:tcPr>
          <w:p w:rsidR="00A406D8" w:rsidRPr="002A1B08" w:rsidRDefault="00A406D8" w:rsidP="00232C71">
            <w:pPr>
              <w:pStyle w:val="Style1"/>
              <w:spacing w:after="0" w:line="240" w:lineRule="auto"/>
              <w:jc w:val="center"/>
              <w:rPr>
                <w:rFonts w:cs="B Nazanin"/>
                <w:b/>
                <w:bCs/>
                <w:sz w:val="24"/>
                <w:szCs w:val="24"/>
                <w:rtl/>
              </w:rPr>
            </w:pPr>
            <w:r w:rsidRPr="002A1B08">
              <w:rPr>
                <w:rFonts w:cs="B Nazanin" w:hint="cs"/>
                <w:b/>
                <w:bCs/>
                <w:sz w:val="24"/>
                <w:szCs w:val="24"/>
                <w:rtl/>
              </w:rPr>
              <w:t>منشأ قانونی</w:t>
            </w:r>
          </w:p>
        </w:tc>
        <w:tc>
          <w:tcPr>
            <w:tcW w:w="4536" w:type="dxa"/>
            <w:tcBorders>
              <w:top w:val="single" w:sz="12" w:space="0" w:color="auto"/>
              <w:right w:val="single" w:sz="12" w:space="0" w:color="auto"/>
            </w:tcBorders>
            <w:vAlign w:val="center"/>
          </w:tcPr>
          <w:p w:rsidR="00A406D8" w:rsidRPr="002A1B08" w:rsidRDefault="00A406D8" w:rsidP="00232C71">
            <w:pPr>
              <w:pStyle w:val="Style1"/>
              <w:spacing w:after="0" w:line="240" w:lineRule="auto"/>
              <w:jc w:val="center"/>
              <w:rPr>
                <w:rFonts w:cs="B Nazanin"/>
                <w:b/>
                <w:bCs/>
                <w:sz w:val="24"/>
                <w:szCs w:val="24"/>
                <w:rtl/>
              </w:rPr>
            </w:pPr>
            <w:r w:rsidRPr="002A1B08">
              <w:rPr>
                <w:rFonts w:cs="B Nazanin" w:hint="cs"/>
                <w:b/>
                <w:bCs/>
                <w:sz w:val="24"/>
                <w:szCs w:val="24"/>
                <w:rtl/>
              </w:rPr>
              <w:t>توضیحات</w:t>
            </w:r>
          </w:p>
        </w:tc>
      </w:tr>
      <w:tr w:rsidR="00A406D8" w:rsidRPr="002A1B08" w:rsidTr="00232C71">
        <w:trPr>
          <w:trHeight w:val="485"/>
        </w:trPr>
        <w:tc>
          <w:tcPr>
            <w:tcW w:w="7598" w:type="dxa"/>
            <w:gridSpan w:val="2"/>
            <w:tcBorders>
              <w:left w:val="single" w:sz="12" w:space="0" w:color="auto"/>
            </w:tcBorders>
            <w:vAlign w:val="center"/>
          </w:tcPr>
          <w:p w:rsidR="00A406D8" w:rsidRPr="002A1B08" w:rsidRDefault="00A406D8" w:rsidP="00232C71">
            <w:pPr>
              <w:pStyle w:val="Style1"/>
              <w:spacing w:after="0" w:line="240" w:lineRule="auto"/>
              <w:ind w:left="113" w:right="113"/>
              <w:rPr>
                <w:rFonts w:cs="B Nazanin"/>
                <w:b/>
                <w:bCs/>
                <w:sz w:val="24"/>
                <w:szCs w:val="24"/>
                <w:rtl/>
              </w:rPr>
            </w:pPr>
            <w:r w:rsidRPr="002A1B08">
              <w:rPr>
                <w:rFonts w:cs="B Nazanin" w:hint="cs"/>
                <w:b/>
                <w:bCs/>
                <w:sz w:val="24"/>
                <w:szCs w:val="24"/>
                <w:rtl/>
              </w:rPr>
              <w:t>فروش محصولات کارخانه بچینگ (بتن آماده)شهرداری (هر متر مکعب) (تحویل در محل):</w:t>
            </w:r>
          </w:p>
        </w:tc>
        <w:tc>
          <w:tcPr>
            <w:tcW w:w="1559" w:type="dxa"/>
            <w:vAlign w:val="center"/>
          </w:tcPr>
          <w:p w:rsidR="00A406D8" w:rsidRPr="002A1B08" w:rsidRDefault="00A406D8" w:rsidP="00232C71">
            <w:pPr>
              <w:pStyle w:val="Style1"/>
              <w:spacing w:after="0" w:line="240" w:lineRule="auto"/>
              <w:ind w:right="113"/>
              <w:rPr>
                <w:rFonts w:cs="B Nazanin"/>
                <w:b/>
                <w:bCs/>
                <w:sz w:val="24"/>
                <w:szCs w:val="24"/>
                <w:rtl/>
              </w:rPr>
            </w:pPr>
          </w:p>
        </w:tc>
        <w:tc>
          <w:tcPr>
            <w:tcW w:w="992" w:type="dxa"/>
            <w:vMerge w:val="restart"/>
            <w:textDirection w:val="btLr"/>
            <w:vAlign w:val="center"/>
          </w:tcPr>
          <w:p w:rsidR="00A406D8" w:rsidRPr="002A1B08" w:rsidRDefault="00A406D8" w:rsidP="009D4210">
            <w:pPr>
              <w:pStyle w:val="Style1"/>
              <w:spacing w:after="0" w:line="240" w:lineRule="auto"/>
              <w:ind w:left="113" w:right="113"/>
              <w:jc w:val="center"/>
              <w:rPr>
                <w:rFonts w:cs="B Nazanin"/>
                <w:b/>
                <w:bCs/>
                <w:sz w:val="24"/>
                <w:szCs w:val="24"/>
                <w:rtl/>
              </w:rPr>
            </w:pPr>
            <w:r w:rsidRPr="002A1B08">
              <w:rPr>
                <w:rFonts w:cs="B Nazanin" w:hint="cs"/>
                <w:b/>
                <w:bCs/>
                <w:sz w:val="24"/>
                <w:szCs w:val="24"/>
                <w:rtl/>
              </w:rPr>
              <w:t xml:space="preserve">بند 26 ماده </w:t>
            </w:r>
            <w:r w:rsidR="009D4210">
              <w:rPr>
                <w:rFonts w:cs="B Nazanin" w:hint="cs"/>
                <w:b/>
                <w:bCs/>
                <w:sz w:val="24"/>
                <w:szCs w:val="24"/>
                <w:rtl/>
              </w:rPr>
              <w:t>80</w:t>
            </w:r>
            <w:r w:rsidRPr="002A1B08">
              <w:rPr>
                <w:rFonts w:cs="B Nazanin" w:hint="cs"/>
                <w:b/>
                <w:bCs/>
                <w:sz w:val="24"/>
                <w:szCs w:val="24"/>
                <w:rtl/>
              </w:rPr>
              <w:t xml:space="preserve"> قانون موسوم به شوراها</w:t>
            </w:r>
          </w:p>
        </w:tc>
        <w:tc>
          <w:tcPr>
            <w:tcW w:w="4536" w:type="dxa"/>
            <w:vMerge w:val="restart"/>
            <w:tcBorders>
              <w:right w:val="single" w:sz="12" w:space="0" w:color="auto"/>
            </w:tcBorders>
          </w:tcPr>
          <w:p w:rsidR="00A406D8" w:rsidRPr="002A1B08" w:rsidRDefault="00A406D8" w:rsidP="00232C71">
            <w:pPr>
              <w:pStyle w:val="Style1"/>
              <w:spacing w:line="180" w:lineRule="auto"/>
              <w:jc w:val="both"/>
              <w:rPr>
                <w:rFonts w:ascii="Times New Roman" w:eastAsia="Times New Roman" w:hAnsi="Times New Roman" w:cs="B Nazanin"/>
                <w:b/>
                <w:bCs/>
                <w:sz w:val="22"/>
                <w:szCs w:val="22"/>
                <w:rtl/>
                <w:lang w:bidi="ar-SA"/>
              </w:rPr>
            </w:pPr>
          </w:p>
          <w:p w:rsidR="00A406D8" w:rsidRPr="002A1B08" w:rsidRDefault="00A406D8" w:rsidP="00232C71">
            <w:pPr>
              <w:pStyle w:val="BlockText"/>
              <w:spacing w:line="240" w:lineRule="auto"/>
              <w:ind w:left="0"/>
              <w:rPr>
                <w:rtl/>
              </w:rPr>
            </w:pPr>
          </w:p>
        </w:tc>
      </w:tr>
      <w:tr w:rsidR="00D6498C" w:rsidRPr="002A1B08" w:rsidTr="00D6498C">
        <w:trPr>
          <w:trHeight w:val="421"/>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1</w:t>
            </w:r>
          </w:p>
        </w:tc>
        <w:tc>
          <w:tcPr>
            <w:tcW w:w="7177" w:type="dxa"/>
            <w:shd w:val="clear" w:color="auto" w:fill="FFFFFF"/>
            <w:vAlign w:val="center"/>
          </w:tcPr>
          <w:p w:rsidR="00D6498C" w:rsidRPr="002A1B08" w:rsidRDefault="00D6498C" w:rsidP="00232C71">
            <w:pPr>
              <w:pStyle w:val="Style1"/>
              <w:spacing w:after="0" w:line="240" w:lineRule="auto"/>
              <w:rPr>
                <w:rFonts w:cs="B Nazanin"/>
                <w:b/>
                <w:bCs/>
                <w:sz w:val="22"/>
                <w:szCs w:val="22"/>
                <w:rtl/>
              </w:rPr>
            </w:pPr>
            <w:r w:rsidRPr="002A1B08">
              <w:rPr>
                <w:rFonts w:cs="B Nazanin" w:hint="cs"/>
                <w:b/>
                <w:bCs/>
                <w:sz w:val="22"/>
                <w:szCs w:val="22"/>
                <w:rtl/>
              </w:rPr>
              <w:t>بتن با عیار 150 (کیلو گرم در متر مکعب)</w:t>
            </w:r>
          </w:p>
        </w:tc>
        <w:tc>
          <w:tcPr>
            <w:tcW w:w="1559" w:type="dxa"/>
            <w:vMerge w:val="restart"/>
            <w:shd w:val="clear" w:color="auto" w:fill="FFFFFF"/>
            <w:textDirection w:val="btLr"/>
            <w:vAlign w:val="center"/>
          </w:tcPr>
          <w:p w:rsidR="00D6498C" w:rsidRDefault="007D09C2" w:rsidP="00D6498C">
            <w:pPr>
              <w:bidi w:val="0"/>
              <w:spacing w:after="0" w:line="240" w:lineRule="auto"/>
              <w:ind w:left="113" w:right="113"/>
              <w:jc w:val="center"/>
              <w:rPr>
                <w:rFonts w:cs="B Nazanin"/>
                <w:b/>
                <w:bCs/>
                <w:rtl/>
              </w:rPr>
            </w:pPr>
            <w:r>
              <w:rPr>
                <w:rFonts w:cs="B Nazanin" w:hint="cs"/>
                <w:b/>
                <w:bCs/>
                <w:rtl/>
              </w:rPr>
              <w:t>طبق قیمت اعلام شده توسط اتاق اصناف</w:t>
            </w:r>
          </w:p>
          <w:p w:rsidR="00D6498C" w:rsidRPr="002A1B08" w:rsidRDefault="00D6498C" w:rsidP="00D6498C">
            <w:pPr>
              <w:pStyle w:val="Style1"/>
              <w:spacing w:after="0" w:line="240" w:lineRule="auto"/>
              <w:ind w:left="113" w:right="113"/>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71"/>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2</w:t>
            </w:r>
          </w:p>
        </w:tc>
        <w:tc>
          <w:tcPr>
            <w:tcW w:w="7177" w:type="dxa"/>
            <w:shd w:val="clear" w:color="auto" w:fill="FFFFFF"/>
            <w:vAlign w:val="center"/>
          </w:tcPr>
          <w:p w:rsidR="00D6498C" w:rsidRPr="002A1B08" w:rsidRDefault="00D6498C" w:rsidP="00232C71">
            <w:pPr>
              <w:pStyle w:val="Style1"/>
              <w:spacing w:after="0" w:line="240" w:lineRule="auto"/>
              <w:rPr>
                <w:rFonts w:cs="B Nazanin"/>
                <w:b/>
                <w:bCs/>
                <w:sz w:val="22"/>
                <w:szCs w:val="22"/>
                <w:rtl/>
              </w:rPr>
            </w:pPr>
            <w:r w:rsidRPr="002A1B08">
              <w:rPr>
                <w:rFonts w:cs="B Nazanin" w:hint="cs"/>
                <w:b/>
                <w:bCs/>
                <w:sz w:val="22"/>
                <w:szCs w:val="22"/>
                <w:rtl/>
              </w:rPr>
              <w:t>بتن با عیار 200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76"/>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3</w:t>
            </w:r>
          </w:p>
        </w:tc>
        <w:tc>
          <w:tcPr>
            <w:tcW w:w="7177" w:type="dxa"/>
            <w:shd w:val="clear" w:color="auto" w:fill="FFFFFF"/>
            <w:vAlign w:val="center"/>
          </w:tcPr>
          <w:p w:rsidR="00D6498C" w:rsidRPr="002A1B08" w:rsidRDefault="00D6498C" w:rsidP="00232C71">
            <w:pPr>
              <w:pStyle w:val="Style1"/>
              <w:spacing w:after="0" w:line="240" w:lineRule="auto"/>
              <w:rPr>
                <w:rFonts w:cs="B Nazanin"/>
                <w:b/>
                <w:bCs/>
                <w:sz w:val="22"/>
                <w:szCs w:val="22"/>
                <w:rtl/>
              </w:rPr>
            </w:pPr>
            <w:r w:rsidRPr="002A1B08">
              <w:rPr>
                <w:rFonts w:cs="B Nazanin" w:hint="cs"/>
                <w:b/>
                <w:bCs/>
                <w:sz w:val="22"/>
                <w:szCs w:val="22"/>
                <w:rtl/>
              </w:rPr>
              <w:t>بتن با عیار 250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339"/>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4</w:t>
            </w:r>
          </w:p>
        </w:tc>
        <w:tc>
          <w:tcPr>
            <w:tcW w:w="7177" w:type="dxa"/>
            <w:shd w:val="clear" w:color="auto" w:fill="FFFFFF"/>
            <w:vAlign w:val="center"/>
          </w:tcPr>
          <w:p w:rsidR="00D6498C" w:rsidRPr="002A1B08" w:rsidRDefault="00D6498C" w:rsidP="00232C71">
            <w:pPr>
              <w:pStyle w:val="Style1"/>
              <w:spacing w:after="0" w:line="240" w:lineRule="auto"/>
              <w:rPr>
                <w:rFonts w:cs="B Nazanin"/>
                <w:b/>
                <w:bCs/>
                <w:sz w:val="22"/>
                <w:szCs w:val="22"/>
                <w:rtl/>
              </w:rPr>
            </w:pPr>
            <w:r w:rsidRPr="002A1B08">
              <w:rPr>
                <w:rFonts w:cs="B Nazanin" w:hint="cs"/>
                <w:b/>
                <w:bCs/>
                <w:sz w:val="22"/>
                <w:szCs w:val="22"/>
                <w:rtl/>
              </w:rPr>
              <w:t>بتن با عیار 300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37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5</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بتن با عیار 350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348"/>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6</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بتن با عیار 400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7</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بتن با عیار 450 (کیلو گرم در متر مکعب)</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4"/>
                <w:szCs w:val="24"/>
                <w:rtl/>
              </w:rPr>
            </w:pPr>
            <w:r w:rsidRPr="002A1B08">
              <w:rPr>
                <w:rFonts w:cs="B Nazanin" w:hint="cs"/>
                <w:b/>
                <w:bCs/>
                <w:sz w:val="24"/>
                <w:szCs w:val="24"/>
                <w:rtl/>
              </w:rPr>
              <w:t>*</w:t>
            </w:r>
          </w:p>
        </w:tc>
        <w:tc>
          <w:tcPr>
            <w:tcW w:w="7177" w:type="dxa"/>
            <w:shd w:val="clear" w:color="auto" w:fill="FFFFFF"/>
            <w:vAlign w:val="center"/>
          </w:tcPr>
          <w:p w:rsidR="00D6498C" w:rsidRPr="002A1B08" w:rsidRDefault="00D6498C" w:rsidP="00232C71">
            <w:pPr>
              <w:pStyle w:val="Style1"/>
              <w:spacing w:after="0" w:line="240" w:lineRule="auto"/>
              <w:rPr>
                <w:rFonts w:cs="B Nazanin"/>
                <w:b/>
                <w:bCs/>
                <w:sz w:val="24"/>
                <w:szCs w:val="24"/>
                <w:rtl/>
              </w:rPr>
            </w:pPr>
            <w:r w:rsidRPr="002A1B08">
              <w:rPr>
                <w:rFonts w:cs="B Nazanin" w:hint="cs"/>
                <w:b/>
                <w:bCs/>
                <w:sz w:val="20"/>
                <w:szCs w:val="20"/>
                <w:rtl/>
              </w:rPr>
              <w:t>پمپ بعهده خریدار است .</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4"/>
                <w:szCs w:val="24"/>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867"/>
        </w:trPr>
        <w:tc>
          <w:tcPr>
            <w:tcW w:w="7598" w:type="dxa"/>
            <w:gridSpan w:val="2"/>
            <w:tcBorders>
              <w:left w:val="single" w:sz="12" w:space="0" w:color="auto"/>
            </w:tcBorders>
            <w:shd w:val="clear" w:color="auto" w:fill="FFFFFF"/>
            <w:vAlign w:val="center"/>
          </w:tcPr>
          <w:p w:rsidR="00D6498C" w:rsidRPr="002A1B08" w:rsidRDefault="00D6498C" w:rsidP="00232C71">
            <w:pPr>
              <w:pStyle w:val="Style1"/>
              <w:spacing w:after="0" w:line="240" w:lineRule="auto"/>
              <w:rPr>
                <w:rFonts w:cs="B Nazanin"/>
                <w:b/>
                <w:bCs/>
                <w:sz w:val="24"/>
                <w:szCs w:val="24"/>
                <w:rtl/>
              </w:rPr>
            </w:pPr>
            <w:r w:rsidRPr="002A1B08">
              <w:rPr>
                <w:rFonts w:cs="B Nazanin" w:hint="cs"/>
                <w:b/>
                <w:bCs/>
                <w:sz w:val="24"/>
                <w:szCs w:val="24"/>
                <w:rtl/>
              </w:rPr>
              <w:t>فروش محصولات کارخانه تولیدات قطعات بتنی (تحویل در محل کارخانه) :</w:t>
            </w:r>
          </w:p>
        </w:tc>
        <w:tc>
          <w:tcPr>
            <w:tcW w:w="1559" w:type="dxa"/>
            <w:shd w:val="clear" w:color="auto" w:fill="FFFFFF"/>
            <w:vAlign w:val="center"/>
          </w:tcPr>
          <w:p w:rsidR="00D6498C" w:rsidRPr="002A1B08" w:rsidRDefault="00D6498C" w:rsidP="00232C71">
            <w:pPr>
              <w:pStyle w:val="Style1"/>
              <w:spacing w:after="0" w:line="240" w:lineRule="auto"/>
              <w:rPr>
                <w:rFonts w:cs="B Nazanin"/>
                <w:b/>
                <w:bCs/>
                <w:sz w:val="24"/>
                <w:szCs w:val="24"/>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D6498C">
        <w:trPr>
          <w:trHeight w:val="29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1</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جدول بتنی پرسی  50 *30 (هر عدد)</w:t>
            </w:r>
          </w:p>
        </w:tc>
        <w:tc>
          <w:tcPr>
            <w:tcW w:w="1559" w:type="dxa"/>
            <w:vMerge w:val="restart"/>
            <w:shd w:val="clear" w:color="auto" w:fill="FFFFFF"/>
            <w:textDirection w:val="btLr"/>
            <w:vAlign w:val="center"/>
          </w:tcPr>
          <w:p w:rsidR="007D09C2" w:rsidRDefault="007D09C2" w:rsidP="007D09C2">
            <w:pPr>
              <w:bidi w:val="0"/>
              <w:spacing w:after="0" w:line="240" w:lineRule="auto"/>
              <w:ind w:left="113" w:right="113"/>
              <w:jc w:val="center"/>
              <w:rPr>
                <w:rFonts w:cs="B Nazanin"/>
                <w:b/>
                <w:bCs/>
                <w:rtl/>
              </w:rPr>
            </w:pPr>
            <w:r>
              <w:rPr>
                <w:rFonts w:cs="B Nazanin" w:hint="cs"/>
                <w:b/>
                <w:bCs/>
                <w:rtl/>
              </w:rPr>
              <w:t>طبق قیمت اعلام شده توسط اتاق اصناف</w:t>
            </w:r>
          </w:p>
          <w:p w:rsidR="00D6498C" w:rsidRPr="002A1B08" w:rsidRDefault="00D6498C" w:rsidP="00D6498C">
            <w:pPr>
              <w:pStyle w:val="Style1"/>
              <w:spacing w:after="0" w:line="240" w:lineRule="auto"/>
              <w:ind w:left="113" w:right="113"/>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2</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جدول بتنی پرسی  50 *40 (هر عدد)</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3</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جدول بتنی پرسی  50 *50 (هر عدد)</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vMerge w:val="restart"/>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4</w:t>
            </w: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 xml:space="preserve">کف پوش بتنی پرسی طوسی 40 *40 (هر متر مربع) </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vMerge/>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کف پوش بتنی پرسی قرمز 40 *40 (هر متر مربع)</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vMerge/>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کف پوش بتنی پرسی زرد 40 *40 (هر متر مربع)</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232C71">
        <w:trPr>
          <w:trHeight w:val="293"/>
        </w:trPr>
        <w:tc>
          <w:tcPr>
            <w:tcW w:w="421" w:type="dxa"/>
            <w:vMerge/>
            <w:tcBorders>
              <w:left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7177" w:type="dxa"/>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کف پوش بتنی پرسی سبز 40 *40 (هر متر مربع)</w:t>
            </w:r>
          </w:p>
        </w:tc>
        <w:tc>
          <w:tcPr>
            <w:tcW w:w="1559" w:type="dxa"/>
            <w:vMerge/>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r w:rsidR="00D6498C" w:rsidRPr="002A1B08" w:rsidTr="00105C31">
        <w:trPr>
          <w:trHeight w:val="349"/>
        </w:trPr>
        <w:tc>
          <w:tcPr>
            <w:tcW w:w="421" w:type="dxa"/>
            <w:tcBorders>
              <w:left w:val="single" w:sz="12" w:space="0" w:color="auto"/>
              <w:bottom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r w:rsidRPr="002A1B08">
              <w:rPr>
                <w:rFonts w:cs="B Nazanin" w:hint="cs"/>
                <w:b/>
                <w:bCs/>
                <w:sz w:val="22"/>
                <w:szCs w:val="22"/>
                <w:rtl/>
              </w:rPr>
              <w:t>5</w:t>
            </w:r>
          </w:p>
        </w:tc>
        <w:tc>
          <w:tcPr>
            <w:tcW w:w="7177" w:type="dxa"/>
            <w:tcBorders>
              <w:bottom w:val="single" w:sz="12" w:space="0" w:color="auto"/>
            </w:tcBorders>
            <w:shd w:val="clear" w:color="auto" w:fill="FFFFFF"/>
            <w:vAlign w:val="center"/>
          </w:tcPr>
          <w:p w:rsidR="00D6498C" w:rsidRPr="002A1B08" w:rsidRDefault="00D6498C" w:rsidP="00232C71">
            <w:pPr>
              <w:pStyle w:val="Style1"/>
              <w:spacing w:after="0" w:line="240" w:lineRule="auto"/>
              <w:jc w:val="both"/>
              <w:rPr>
                <w:rFonts w:cs="B Nazanin"/>
                <w:b/>
                <w:bCs/>
                <w:sz w:val="22"/>
                <w:szCs w:val="22"/>
                <w:rtl/>
              </w:rPr>
            </w:pPr>
            <w:r w:rsidRPr="002A1B08">
              <w:rPr>
                <w:rFonts w:cs="B Nazanin" w:hint="cs"/>
                <w:b/>
                <w:bCs/>
                <w:sz w:val="22"/>
                <w:szCs w:val="22"/>
                <w:rtl/>
              </w:rPr>
              <w:t>قلوه سنگ سایز های کف سازی(هر تن)</w:t>
            </w:r>
          </w:p>
        </w:tc>
        <w:tc>
          <w:tcPr>
            <w:tcW w:w="1559" w:type="dxa"/>
            <w:vMerge/>
            <w:tcBorders>
              <w:bottom w:val="single" w:sz="12" w:space="0" w:color="auto"/>
            </w:tcBorders>
            <w:shd w:val="clear" w:color="auto" w:fill="FFFFFF"/>
            <w:vAlign w:val="center"/>
          </w:tcPr>
          <w:p w:rsidR="00D6498C" w:rsidRPr="002A1B08" w:rsidRDefault="00D6498C" w:rsidP="00232C71">
            <w:pPr>
              <w:pStyle w:val="Style1"/>
              <w:spacing w:after="0" w:line="240" w:lineRule="auto"/>
              <w:jc w:val="center"/>
              <w:rPr>
                <w:rFonts w:cs="B Nazanin"/>
                <w:b/>
                <w:bCs/>
                <w:sz w:val="22"/>
                <w:szCs w:val="22"/>
                <w:rtl/>
              </w:rPr>
            </w:pPr>
          </w:p>
        </w:tc>
        <w:tc>
          <w:tcPr>
            <w:tcW w:w="992" w:type="dxa"/>
            <w:vMerge/>
            <w:tcBorders>
              <w:bottom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c>
          <w:tcPr>
            <w:tcW w:w="4536" w:type="dxa"/>
            <w:vMerge/>
            <w:tcBorders>
              <w:bottom w:val="single" w:sz="12" w:space="0" w:color="auto"/>
              <w:right w:val="single" w:sz="12" w:space="0" w:color="auto"/>
            </w:tcBorders>
            <w:vAlign w:val="center"/>
          </w:tcPr>
          <w:p w:rsidR="00D6498C" w:rsidRPr="002A1B08" w:rsidRDefault="00D6498C" w:rsidP="00232C71">
            <w:pPr>
              <w:pStyle w:val="Style1"/>
              <w:spacing w:after="0" w:line="240" w:lineRule="auto"/>
              <w:jc w:val="center"/>
              <w:rPr>
                <w:rFonts w:cs="B Nazanin"/>
                <w:b/>
                <w:bCs/>
                <w:sz w:val="24"/>
                <w:szCs w:val="24"/>
                <w:rtl/>
              </w:rPr>
            </w:pPr>
          </w:p>
        </w:tc>
      </w:tr>
    </w:tbl>
    <w:p w:rsidR="00471B76" w:rsidRDefault="00705B97" w:rsidP="00944086">
      <w:pPr>
        <w:pStyle w:val="BlockText"/>
        <w:spacing w:line="240" w:lineRule="auto"/>
        <w:ind w:left="0"/>
        <w:rPr>
          <w:rFonts w:cs="B Nazanin"/>
          <w:sz w:val="24"/>
          <w:szCs w:val="24"/>
          <w:rtl/>
        </w:rPr>
      </w:pPr>
      <w:r>
        <w:rPr>
          <w:rFonts w:cs="B Nazanin" w:hint="cs"/>
          <w:sz w:val="24"/>
          <w:szCs w:val="24"/>
          <w:rtl/>
        </w:rPr>
        <w:t xml:space="preserve">  </w:t>
      </w:r>
      <w:r w:rsidR="00FB2F8C">
        <w:rPr>
          <w:rFonts w:cs="B Nazanin" w:hint="cs"/>
          <w:sz w:val="24"/>
          <w:szCs w:val="24"/>
          <w:rtl/>
        </w:rPr>
        <w:t xml:space="preserve">            </w:t>
      </w:r>
      <w:r>
        <w:rPr>
          <w:rFonts w:cs="B Nazanin" w:hint="cs"/>
          <w:sz w:val="24"/>
          <w:szCs w:val="24"/>
          <w:rtl/>
        </w:rPr>
        <w:t xml:space="preserve">  </w:t>
      </w:r>
    </w:p>
    <w:p w:rsidR="00E701CD" w:rsidRDefault="00E701CD" w:rsidP="00B35728">
      <w:pPr>
        <w:spacing w:line="240" w:lineRule="auto"/>
        <w:jc w:val="center"/>
        <w:outlineLvl w:val="0"/>
        <w:rPr>
          <w:rFonts w:cs="2  Titr"/>
          <w:sz w:val="26"/>
          <w:szCs w:val="26"/>
          <w:rtl/>
        </w:rPr>
      </w:pPr>
    </w:p>
    <w:p w:rsidR="006E6C72" w:rsidRPr="00BE554A" w:rsidRDefault="00160A21" w:rsidP="00A10D4D">
      <w:pPr>
        <w:spacing w:line="240" w:lineRule="auto"/>
        <w:jc w:val="center"/>
        <w:outlineLvl w:val="0"/>
        <w:rPr>
          <w:rFonts w:cs="B Nazanin"/>
          <w:sz w:val="8"/>
          <w:szCs w:val="8"/>
          <w:rtl/>
        </w:rPr>
      </w:pPr>
      <w:r w:rsidRPr="00B3446E">
        <w:rPr>
          <w:rFonts w:cs="2  Titr" w:hint="cs"/>
          <w:sz w:val="26"/>
          <w:szCs w:val="26"/>
          <w:rtl/>
        </w:rPr>
        <w:lastRenderedPageBreak/>
        <w:t>تعرفه شماره (6-</w:t>
      </w:r>
      <w:r w:rsidR="00A10D4D">
        <w:rPr>
          <w:rFonts w:cs="2  Titr" w:hint="cs"/>
          <w:sz w:val="26"/>
          <w:szCs w:val="26"/>
          <w:rtl/>
        </w:rPr>
        <w:t>12</w:t>
      </w:r>
      <w:r w:rsidRPr="00B3446E">
        <w:rPr>
          <w:rFonts w:cs="2  Titr" w:hint="cs"/>
          <w:sz w:val="26"/>
          <w:szCs w:val="26"/>
          <w:rtl/>
        </w:rPr>
        <w:t xml:space="preserve">) </w:t>
      </w:r>
      <w:r w:rsidRPr="00B3446E">
        <w:rPr>
          <w:rFonts w:cs="Times New Roman" w:hint="cs"/>
          <w:sz w:val="26"/>
          <w:szCs w:val="26"/>
          <w:rtl/>
        </w:rPr>
        <w:t>–</w:t>
      </w:r>
      <w:r w:rsidR="00D4123A" w:rsidRPr="00B3446E">
        <w:rPr>
          <w:rFonts w:cs="2  Titr" w:hint="cs"/>
          <w:sz w:val="26"/>
          <w:szCs w:val="26"/>
          <w:rtl/>
        </w:rPr>
        <w:t xml:space="preserve"> بهاء خدمات ایجاد محلهای مخصوص برای تخلیه انواع پسماد و </w:t>
      </w:r>
      <w:r w:rsidR="00D4123A" w:rsidRPr="00333654">
        <w:rPr>
          <w:rFonts w:cs="2  Titr" w:hint="cs"/>
          <w:sz w:val="26"/>
          <w:szCs w:val="26"/>
          <w:rtl/>
        </w:rPr>
        <w:t>جرائم</w:t>
      </w:r>
      <w:r w:rsidR="00D4123A" w:rsidRPr="00B3446E">
        <w:rPr>
          <w:rFonts w:cs="2  Titr" w:hint="cs"/>
          <w:sz w:val="26"/>
          <w:szCs w:val="26"/>
          <w:rtl/>
        </w:rPr>
        <w:t xml:space="preserve"> تخلیه نخاله در اطراف و داخل شهر</w:t>
      </w:r>
      <w:r w:rsidR="00352B09" w:rsidRPr="00B3446E">
        <w:rPr>
          <w:rFonts w:cs="B Nazanin" w:hint="cs"/>
          <w:sz w:val="26"/>
          <w:szCs w:val="26"/>
          <w:rtl/>
        </w:rPr>
        <w:t xml:space="preserve"> </w:t>
      </w:r>
      <w:r w:rsidR="00DB5E9A" w:rsidRPr="00B3446E">
        <w:rPr>
          <w:rFonts w:cs="B Nazanin" w:hint="cs"/>
          <w:sz w:val="26"/>
          <w:szCs w:val="26"/>
          <w:rtl/>
        </w:rPr>
        <w:t xml:space="preserve"> </w:t>
      </w:r>
      <w:r w:rsidR="006E6C72" w:rsidRPr="00B3446E">
        <w:rPr>
          <w:rFonts w:cs="B Nazanin"/>
          <w:sz w:val="26"/>
          <w:szCs w:val="26"/>
          <w:rtl/>
        </w:rPr>
        <w:t xml:space="preserve">  </w:t>
      </w:r>
      <w:r w:rsidR="006E6C72" w:rsidRPr="00BE554A">
        <w:rPr>
          <w:rFonts w:cs="B Nazanin" w:hint="cs"/>
          <w:sz w:val="8"/>
          <w:szCs w:val="8"/>
          <w:rtl/>
        </w:rPr>
        <w:t>.</w:t>
      </w:r>
    </w:p>
    <w:p w:rsidR="006E6C72" w:rsidRPr="00BE554A" w:rsidRDefault="006E6C72" w:rsidP="006E6C72">
      <w:pPr>
        <w:pStyle w:val="BlockText"/>
        <w:ind w:left="0"/>
        <w:rPr>
          <w:rFonts w:cs="B Nazanin"/>
          <w:sz w:val="8"/>
          <w:szCs w:val="8"/>
          <w:rtl/>
          <w:lang w:bidi="fa-IR"/>
        </w:rPr>
      </w:pPr>
    </w:p>
    <w:tbl>
      <w:tblPr>
        <w:tblpPr w:leftFromText="180" w:rightFromText="180" w:vertAnchor="text" w:horzAnchor="page" w:tblpX="866" w:tblpY="114"/>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767"/>
        <w:gridCol w:w="2127"/>
        <w:gridCol w:w="1950"/>
        <w:gridCol w:w="1005"/>
        <w:gridCol w:w="8585"/>
      </w:tblGrid>
      <w:tr w:rsidR="00F9763E" w:rsidRPr="005D44CB" w:rsidTr="00B3446E">
        <w:tc>
          <w:tcPr>
            <w:tcW w:w="767" w:type="dxa"/>
            <w:tcBorders>
              <w:top w:val="single" w:sz="12" w:space="0" w:color="auto"/>
              <w:left w:val="single" w:sz="12"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رديف</w:t>
            </w:r>
          </w:p>
        </w:tc>
        <w:tc>
          <w:tcPr>
            <w:tcW w:w="2127" w:type="dxa"/>
            <w:tcBorders>
              <w:top w:val="single" w:sz="12" w:space="0" w:color="auto"/>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r>
              <w:rPr>
                <w:rFonts w:cs="B Nazanin" w:hint="cs"/>
                <w:caps/>
                <w:sz w:val="24"/>
                <w:szCs w:val="24"/>
                <w:rtl/>
              </w:rPr>
              <w:t>نوع بهاي خدمات</w:t>
            </w:r>
          </w:p>
        </w:tc>
        <w:tc>
          <w:tcPr>
            <w:tcW w:w="1950" w:type="dxa"/>
            <w:tcBorders>
              <w:top w:val="single" w:sz="12" w:space="0" w:color="auto"/>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r>
              <w:rPr>
                <w:rFonts w:cs="B Nazanin" w:hint="cs"/>
                <w:caps/>
                <w:sz w:val="24"/>
                <w:szCs w:val="24"/>
                <w:rtl/>
              </w:rPr>
              <w:t>ماخذ و نحوه محاسبه خدمات</w:t>
            </w:r>
          </w:p>
        </w:tc>
        <w:tc>
          <w:tcPr>
            <w:tcW w:w="1005" w:type="dxa"/>
            <w:tcBorders>
              <w:top w:val="single" w:sz="12" w:space="0" w:color="auto"/>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r>
              <w:rPr>
                <w:rFonts w:cs="B Nazanin" w:hint="cs"/>
                <w:caps/>
                <w:sz w:val="24"/>
                <w:szCs w:val="24"/>
                <w:rtl/>
              </w:rPr>
              <w:t>منشاء قانوني</w:t>
            </w:r>
          </w:p>
        </w:tc>
        <w:tc>
          <w:tcPr>
            <w:tcW w:w="8585" w:type="dxa"/>
            <w:tcBorders>
              <w:top w:val="single" w:sz="12" w:space="0" w:color="auto"/>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r>
              <w:rPr>
                <w:rFonts w:cs="B Nazanin" w:hint="cs"/>
                <w:caps/>
                <w:sz w:val="24"/>
                <w:szCs w:val="24"/>
                <w:rtl/>
              </w:rPr>
              <w:t>توضيحات</w:t>
            </w:r>
          </w:p>
        </w:tc>
      </w:tr>
      <w:tr w:rsidR="00F83C05" w:rsidRPr="005D44CB" w:rsidTr="00B3446E">
        <w:tc>
          <w:tcPr>
            <w:tcW w:w="767" w:type="dxa"/>
            <w:tcBorders>
              <w:left w:val="single" w:sz="12" w:space="0" w:color="auto"/>
              <w:right w:val="single" w:sz="4" w:space="0" w:color="auto"/>
            </w:tcBorders>
            <w:shd w:val="clear" w:color="auto" w:fill="auto"/>
            <w:vAlign w:val="center"/>
          </w:tcPr>
          <w:p w:rsidR="00F83C05" w:rsidRPr="00413AD2" w:rsidRDefault="00F83C05" w:rsidP="00B3446E">
            <w:pPr>
              <w:pStyle w:val="BlockText"/>
              <w:spacing w:line="240" w:lineRule="auto"/>
              <w:ind w:left="0"/>
              <w:jc w:val="center"/>
              <w:rPr>
                <w:rFonts w:cs="B Nazanin"/>
                <w:sz w:val="24"/>
                <w:szCs w:val="24"/>
                <w:rtl/>
                <w:lang w:bidi="fa-IR"/>
              </w:rPr>
            </w:pPr>
          </w:p>
        </w:tc>
        <w:tc>
          <w:tcPr>
            <w:tcW w:w="2127" w:type="dxa"/>
            <w:tcBorders>
              <w:left w:val="single" w:sz="4" w:space="0" w:color="auto"/>
              <w:right w:val="single" w:sz="4" w:space="0" w:color="auto"/>
            </w:tcBorders>
            <w:shd w:val="clear" w:color="auto" w:fill="auto"/>
            <w:vAlign w:val="center"/>
          </w:tcPr>
          <w:p w:rsidR="00F83C05" w:rsidRPr="00413AD2" w:rsidRDefault="00F83C05"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نوع خودرو و وسيله</w:t>
            </w:r>
          </w:p>
        </w:tc>
        <w:tc>
          <w:tcPr>
            <w:tcW w:w="1950" w:type="dxa"/>
            <w:tcBorders>
              <w:left w:val="single" w:sz="4" w:space="0" w:color="auto"/>
              <w:right w:val="single" w:sz="4" w:space="0" w:color="auto"/>
            </w:tcBorders>
            <w:shd w:val="clear" w:color="auto" w:fill="auto"/>
            <w:vAlign w:val="center"/>
          </w:tcPr>
          <w:p w:rsidR="00F83C05" w:rsidRPr="00413AD2" w:rsidRDefault="00F83C05"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هزينه توقيف به ريال</w:t>
            </w:r>
          </w:p>
        </w:tc>
        <w:tc>
          <w:tcPr>
            <w:tcW w:w="1005" w:type="dxa"/>
            <w:vMerge w:val="restart"/>
            <w:tcBorders>
              <w:left w:val="single" w:sz="4" w:space="0" w:color="auto"/>
              <w:right w:val="single" w:sz="4" w:space="0" w:color="auto"/>
            </w:tcBorders>
            <w:shd w:val="clear" w:color="auto" w:fill="auto"/>
            <w:textDirection w:val="btLr"/>
            <w:vAlign w:val="center"/>
          </w:tcPr>
          <w:p w:rsidR="00F83C05" w:rsidRPr="005D44CB" w:rsidRDefault="00F83C05" w:rsidP="00B3446E">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F83C05" w:rsidRPr="005D44CB" w:rsidRDefault="00F83C05" w:rsidP="00B3446E">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8585" w:type="dxa"/>
            <w:vMerge w:val="restart"/>
            <w:tcBorders>
              <w:left w:val="single" w:sz="4" w:space="0" w:color="auto"/>
              <w:right w:val="single" w:sz="12" w:space="0" w:color="auto"/>
            </w:tcBorders>
            <w:shd w:val="clear" w:color="auto" w:fill="auto"/>
          </w:tcPr>
          <w:p w:rsidR="00E701CD" w:rsidRDefault="00E701CD" w:rsidP="00E701CD">
            <w:pPr>
              <w:pStyle w:val="BlockText"/>
              <w:spacing w:line="240" w:lineRule="auto"/>
              <w:ind w:left="0"/>
              <w:jc w:val="both"/>
              <w:rPr>
                <w:rFonts w:ascii="Calibri" w:eastAsia="Calibri" w:hAnsi="Calibri" w:cs="B Nazanin"/>
                <w:sz w:val="22"/>
                <w:szCs w:val="22"/>
                <w:rtl/>
                <w:lang w:bidi="fa-IR"/>
              </w:rPr>
            </w:pPr>
          </w:p>
          <w:p w:rsidR="00F83C05" w:rsidRPr="00BB1F6F" w:rsidRDefault="00F83C05" w:rsidP="00E701CD">
            <w:pPr>
              <w:pStyle w:val="BlockText"/>
              <w:spacing w:line="240" w:lineRule="auto"/>
              <w:ind w:left="0"/>
              <w:jc w:val="both"/>
              <w:rPr>
                <w:rFonts w:ascii="Calibri" w:eastAsia="Calibri" w:hAnsi="Calibri" w:cs="B Nazanin"/>
                <w:sz w:val="22"/>
                <w:szCs w:val="22"/>
                <w:rtl/>
                <w:lang w:bidi="fa-IR"/>
              </w:rPr>
            </w:pPr>
            <w:r w:rsidRPr="00BB1F6F">
              <w:rPr>
                <w:rFonts w:ascii="Calibri" w:eastAsia="Calibri" w:hAnsi="Calibri" w:cs="B Nazanin" w:hint="cs"/>
                <w:sz w:val="22"/>
                <w:szCs w:val="22"/>
                <w:rtl/>
                <w:lang w:bidi="fa-IR"/>
              </w:rPr>
              <w:t>به شهرداري</w:t>
            </w:r>
            <w:r>
              <w:rPr>
                <w:rFonts w:ascii="Calibri" w:eastAsia="Calibri" w:hAnsi="Calibri" w:cs="B Nazanin" w:hint="cs"/>
                <w:sz w:val="22"/>
                <w:szCs w:val="22"/>
                <w:rtl/>
                <w:lang w:bidi="fa-IR"/>
              </w:rPr>
              <w:t xml:space="preserve"> </w:t>
            </w:r>
            <w:r w:rsidRPr="00BB1F6F">
              <w:rPr>
                <w:rFonts w:ascii="Calibri" w:eastAsia="Calibri" w:hAnsi="Calibri" w:cs="B Nazanin" w:hint="cs"/>
                <w:sz w:val="22"/>
                <w:szCs w:val="22"/>
                <w:rtl/>
                <w:lang w:bidi="fa-IR"/>
              </w:rPr>
              <w:t xml:space="preserve">اجازه داده مي شود در راستاي اجراي طرح  تفكيك و جمع آوري مواد زائد از مبداء توليد  و مقصد  ضمن تعطيل اماکن غير مجاز خريد و فروش مواد زايد و توقيف خودروهاي غير مجاز حامل اين مواد ،( با هماهنگي مراجع قضايي ،)مبالغي به شرح جدول مندرج دريافت نمايد . </w:t>
            </w:r>
          </w:p>
          <w:p w:rsidR="00F83C05" w:rsidRDefault="00F83C05" w:rsidP="00E701CD">
            <w:pPr>
              <w:spacing w:after="0" w:line="240" w:lineRule="auto"/>
              <w:jc w:val="both"/>
              <w:outlineLvl w:val="0"/>
              <w:rPr>
                <w:rFonts w:cs="B Nazanin"/>
                <w:b/>
                <w:bCs/>
                <w:rtl/>
              </w:rPr>
            </w:pPr>
            <w:r w:rsidRPr="00BB1F6F">
              <w:rPr>
                <w:rFonts w:cs="B Nazanin" w:hint="cs"/>
                <w:b/>
                <w:bCs/>
                <w:rtl/>
              </w:rPr>
              <w:t>تبصره</w:t>
            </w:r>
            <w:r w:rsidR="00E701CD">
              <w:rPr>
                <w:rFonts w:cs="B Nazanin" w:hint="cs"/>
                <w:b/>
                <w:bCs/>
                <w:rtl/>
              </w:rPr>
              <w:t xml:space="preserve"> 1</w:t>
            </w:r>
            <w:r w:rsidRPr="00BB1F6F">
              <w:rPr>
                <w:rFonts w:cs="B Nazanin" w:hint="cs"/>
                <w:b/>
                <w:bCs/>
                <w:rtl/>
              </w:rPr>
              <w:t xml:space="preserve"> : شهرداری مکلف است برابر تبصره ذیل بند 20 ماده 55 قانون شهرداریها نسبت به هدایت اماکن غیر مجاز به خارج از شهر اقدام نماید . </w:t>
            </w:r>
            <w:r>
              <w:rPr>
                <w:rFonts w:cs="B Nazanin" w:hint="cs"/>
                <w:b/>
                <w:bCs/>
                <w:rtl/>
              </w:rPr>
              <w:t xml:space="preserve"> بموجب همین تبصره (تبصره ذیل بند 20 ماده 55 قانون شهرداریها )شورای محترم اسلامی شهر میبایست با تشکیل کمیسیونی مرکب از سه نفر به اعتراضات مالکین اماکن غیر مجاز رسیدگی و در صورت تأیید نظر شهرداری مبنی بر تعطیل ، انتقال و یا تخریب موجبات اقدام قانونی را برای شهرداری فراهم آورد .   </w:t>
            </w: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F83C05" w:rsidRDefault="00F83C05" w:rsidP="00B3446E">
            <w:pPr>
              <w:pStyle w:val="BlockText"/>
              <w:spacing w:line="240" w:lineRule="auto"/>
              <w:ind w:left="0"/>
              <w:jc w:val="left"/>
              <w:rPr>
                <w:rFonts w:ascii="Calibri" w:eastAsia="Calibri" w:hAnsi="Calibri" w:cs="B Nazanin"/>
                <w:sz w:val="22"/>
                <w:szCs w:val="22"/>
                <w:rtl/>
                <w:lang w:bidi="fa-IR"/>
              </w:rPr>
            </w:pPr>
          </w:p>
          <w:p w:rsidR="00E701CD" w:rsidRPr="00BB1F6F" w:rsidRDefault="00E701CD" w:rsidP="00B3446E">
            <w:pPr>
              <w:pStyle w:val="BlockText"/>
              <w:spacing w:line="240" w:lineRule="auto"/>
              <w:ind w:left="0"/>
              <w:jc w:val="left"/>
              <w:rPr>
                <w:rFonts w:ascii="Calibri" w:eastAsia="Calibri" w:hAnsi="Calibri" w:cs="B Nazanin"/>
                <w:sz w:val="22"/>
                <w:szCs w:val="22"/>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1</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تريلر</w:t>
            </w:r>
          </w:p>
        </w:tc>
        <w:tc>
          <w:tcPr>
            <w:tcW w:w="1950" w:type="dxa"/>
            <w:tcBorders>
              <w:left w:val="single" w:sz="4" w:space="0" w:color="auto"/>
              <w:right w:val="single" w:sz="4" w:space="0" w:color="auto"/>
            </w:tcBorders>
            <w:shd w:val="clear" w:color="auto" w:fill="FFFFFF"/>
            <w:vAlign w:val="center"/>
          </w:tcPr>
          <w:p w:rsidR="00F9763E" w:rsidRPr="00413AD2" w:rsidRDefault="00F9763E" w:rsidP="00091BA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091BA6">
              <w:rPr>
                <w:rFonts w:cs="B Nazanin" w:hint="cs"/>
                <w:caps/>
                <w:sz w:val="24"/>
                <w:szCs w:val="24"/>
                <w:rtl/>
                <w:lang w:bidi="fa-IR"/>
              </w:rPr>
              <w:t>000</w:t>
            </w:r>
            <w:r w:rsidRPr="00413AD2">
              <w:rPr>
                <w:rFonts w:cs="B Nazanin" w:hint="cs"/>
                <w:caps/>
                <w:sz w:val="24"/>
                <w:szCs w:val="24"/>
                <w:rtl/>
                <w:lang w:bidi="fa-IR"/>
              </w:rPr>
              <w:t>/</w:t>
            </w:r>
            <w:r w:rsidR="00091BA6">
              <w:rPr>
                <w:rFonts w:cs="B Nazanin" w:hint="cs"/>
                <w:caps/>
                <w:sz w:val="24"/>
                <w:szCs w:val="24"/>
                <w:rtl/>
                <w:lang w:bidi="fa-IR"/>
              </w:rPr>
              <w:t>13</w:t>
            </w:r>
            <w:r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2</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کاميون 10 تن به بالا</w:t>
            </w:r>
          </w:p>
        </w:tc>
        <w:tc>
          <w:tcPr>
            <w:tcW w:w="1950" w:type="dxa"/>
            <w:tcBorders>
              <w:left w:val="single" w:sz="4" w:space="0" w:color="auto"/>
              <w:right w:val="single" w:sz="4" w:space="0" w:color="auto"/>
            </w:tcBorders>
            <w:shd w:val="clear" w:color="auto" w:fill="FFFFFF"/>
            <w:vAlign w:val="center"/>
          </w:tcPr>
          <w:p w:rsidR="00F9763E" w:rsidRPr="00413AD2" w:rsidRDefault="00F9763E" w:rsidP="00091BA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091BA6">
              <w:rPr>
                <w:rFonts w:cs="B Nazanin" w:hint="cs"/>
                <w:caps/>
                <w:sz w:val="24"/>
                <w:szCs w:val="24"/>
                <w:rtl/>
                <w:lang w:bidi="fa-IR"/>
              </w:rPr>
              <w:t>000</w:t>
            </w:r>
            <w:r w:rsidRPr="00413AD2">
              <w:rPr>
                <w:rFonts w:cs="B Nazanin" w:hint="cs"/>
                <w:caps/>
                <w:sz w:val="24"/>
                <w:szCs w:val="24"/>
                <w:rtl/>
                <w:lang w:bidi="fa-IR"/>
              </w:rPr>
              <w:t>/</w:t>
            </w:r>
            <w:r w:rsidR="00091BA6">
              <w:rPr>
                <w:rFonts w:cs="B Nazanin" w:hint="cs"/>
                <w:caps/>
                <w:sz w:val="24"/>
                <w:szCs w:val="24"/>
                <w:rtl/>
                <w:lang w:bidi="fa-IR"/>
              </w:rPr>
              <w:t>9</w:t>
            </w:r>
            <w:r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3</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کاميون کمتر از 10 تن</w:t>
            </w:r>
          </w:p>
        </w:tc>
        <w:tc>
          <w:tcPr>
            <w:tcW w:w="1950" w:type="dxa"/>
            <w:tcBorders>
              <w:left w:val="single" w:sz="4" w:space="0" w:color="auto"/>
              <w:right w:val="single" w:sz="4" w:space="0" w:color="auto"/>
            </w:tcBorders>
            <w:shd w:val="clear" w:color="auto" w:fill="FFFFFF"/>
            <w:vAlign w:val="center"/>
          </w:tcPr>
          <w:p w:rsidR="00F9763E" w:rsidRPr="00413AD2" w:rsidRDefault="00F9763E" w:rsidP="00091BA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091BA6">
              <w:rPr>
                <w:rFonts w:cs="B Nazanin" w:hint="cs"/>
                <w:caps/>
                <w:sz w:val="24"/>
                <w:szCs w:val="24"/>
                <w:rtl/>
                <w:lang w:bidi="fa-IR"/>
              </w:rPr>
              <w:t>000</w:t>
            </w:r>
            <w:r w:rsidR="0070352E">
              <w:rPr>
                <w:rFonts w:cs="B Nazanin" w:hint="cs"/>
                <w:caps/>
                <w:sz w:val="24"/>
                <w:szCs w:val="24"/>
                <w:rtl/>
                <w:lang w:bidi="fa-IR"/>
              </w:rPr>
              <w:t>/</w:t>
            </w:r>
            <w:r w:rsidR="00091BA6">
              <w:rPr>
                <w:rFonts w:cs="B Nazanin" w:hint="cs"/>
                <w:caps/>
                <w:sz w:val="24"/>
                <w:szCs w:val="24"/>
                <w:rtl/>
                <w:lang w:bidi="fa-IR"/>
              </w:rPr>
              <w:t>7</w:t>
            </w:r>
            <w:r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4</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وانت نيسان</w:t>
            </w:r>
          </w:p>
        </w:tc>
        <w:tc>
          <w:tcPr>
            <w:tcW w:w="1950" w:type="dxa"/>
            <w:tcBorders>
              <w:left w:val="single" w:sz="4" w:space="0" w:color="auto"/>
              <w:right w:val="single" w:sz="4" w:space="0" w:color="auto"/>
            </w:tcBorders>
            <w:shd w:val="clear" w:color="auto" w:fill="FFFFFF"/>
            <w:vAlign w:val="center"/>
          </w:tcPr>
          <w:p w:rsidR="00F9763E" w:rsidRPr="00413AD2" w:rsidRDefault="00273DA0" w:rsidP="00091BA6">
            <w:pPr>
              <w:pStyle w:val="BlockText"/>
              <w:spacing w:line="240" w:lineRule="auto"/>
              <w:ind w:left="0"/>
              <w:jc w:val="center"/>
              <w:rPr>
                <w:rFonts w:cs="B Nazanin"/>
                <w:caps/>
                <w:sz w:val="24"/>
                <w:szCs w:val="24"/>
                <w:rtl/>
                <w:lang w:bidi="fa-IR"/>
              </w:rPr>
            </w:pPr>
            <w:r w:rsidRPr="00273DA0">
              <w:rPr>
                <w:rFonts w:cs="B Nazanin"/>
                <w:noProof/>
                <w:sz w:val="24"/>
                <w:szCs w:val="24"/>
                <w:u w:val="single"/>
                <w:rtl/>
              </w:rPr>
              <w:pict>
                <v:roundrect id="_x0000_s1052" style="position:absolute;left:0;text-align:left;margin-left:-1022.5pt;margin-top:7.4pt;width:369pt;height:36pt;z-index:-251658752;mso-position-horizontal-relative:text;mso-position-vertical-relative:text" arcsize="10923f" fillcolor="#ddd">
                  <w10:wrap anchorx="page"/>
                </v:roundrect>
              </w:pict>
            </w:r>
            <w:r w:rsidR="00F9763E" w:rsidRPr="00413AD2">
              <w:rPr>
                <w:rFonts w:cs="B Nazanin" w:hint="cs"/>
                <w:caps/>
                <w:sz w:val="24"/>
                <w:szCs w:val="24"/>
                <w:rtl/>
                <w:lang w:bidi="fa-IR"/>
              </w:rPr>
              <w:t>000/</w:t>
            </w:r>
            <w:r w:rsidR="00091BA6">
              <w:rPr>
                <w:rFonts w:cs="B Nazanin" w:hint="cs"/>
                <w:caps/>
                <w:sz w:val="24"/>
                <w:szCs w:val="24"/>
                <w:rtl/>
                <w:lang w:bidi="fa-IR"/>
              </w:rPr>
              <w:t>000</w:t>
            </w:r>
            <w:r w:rsidR="00F9575C">
              <w:rPr>
                <w:rFonts w:cs="B Nazanin" w:hint="cs"/>
                <w:caps/>
                <w:sz w:val="24"/>
                <w:szCs w:val="24"/>
                <w:rtl/>
                <w:lang w:bidi="fa-IR"/>
              </w:rPr>
              <w:t>/</w:t>
            </w:r>
            <w:r w:rsidR="00091BA6">
              <w:rPr>
                <w:rFonts w:cs="B Nazanin" w:hint="cs"/>
                <w:caps/>
                <w:sz w:val="24"/>
                <w:szCs w:val="24"/>
                <w:rtl/>
                <w:lang w:bidi="fa-IR"/>
              </w:rPr>
              <w:t>5</w:t>
            </w:r>
            <w:r w:rsidR="006D731F">
              <w:rPr>
                <w:rFonts w:cs="B Nazanin" w:hint="cs"/>
                <w:caps/>
                <w:sz w:val="24"/>
                <w:szCs w:val="24"/>
                <w:rtl/>
                <w:lang w:bidi="fa-IR"/>
              </w:rPr>
              <w:t xml:space="preserve"> </w:t>
            </w:r>
            <w:r w:rsidR="00F9763E" w:rsidRPr="00413AD2">
              <w:rPr>
                <w:rFonts w:cs="B Nazanin" w:hint="cs"/>
                <w:caps/>
                <w:sz w:val="24"/>
                <w:szCs w:val="24"/>
                <w:rtl/>
                <w:lang w:bidi="fa-IR"/>
              </w:rPr>
              <w:t>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5</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ساير وانت ها ( تويوتا ، مزدا ، پيکان و ...)</w:t>
            </w:r>
          </w:p>
        </w:tc>
        <w:tc>
          <w:tcPr>
            <w:tcW w:w="1950" w:type="dxa"/>
            <w:tcBorders>
              <w:left w:val="single" w:sz="4" w:space="0" w:color="auto"/>
              <w:right w:val="single" w:sz="4" w:space="0" w:color="auto"/>
            </w:tcBorders>
            <w:shd w:val="clear" w:color="auto" w:fill="FFFFFF"/>
            <w:vAlign w:val="center"/>
          </w:tcPr>
          <w:p w:rsidR="00F9763E" w:rsidRPr="00413AD2" w:rsidRDefault="00F9763E" w:rsidP="00091BA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091BA6">
              <w:rPr>
                <w:rFonts w:cs="B Nazanin" w:hint="cs"/>
                <w:caps/>
                <w:sz w:val="24"/>
                <w:szCs w:val="24"/>
                <w:rtl/>
                <w:lang w:bidi="fa-IR"/>
              </w:rPr>
              <w:t>000</w:t>
            </w:r>
            <w:r w:rsidR="002A16C2">
              <w:rPr>
                <w:rFonts w:cs="B Nazanin" w:hint="cs"/>
                <w:caps/>
                <w:sz w:val="24"/>
                <w:szCs w:val="24"/>
                <w:rtl/>
                <w:lang w:bidi="fa-IR"/>
              </w:rPr>
              <w:t>/</w:t>
            </w:r>
            <w:r w:rsidR="00091BA6">
              <w:rPr>
                <w:rFonts w:cs="B Nazanin" w:hint="cs"/>
                <w:caps/>
                <w:sz w:val="24"/>
                <w:szCs w:val="24"/>
                <w:rtl/>
                <w:lang w:bidi="fa-IR"/>
              </w:rPr>
              <w:t>5</w:t>
            </w:r>
            <w:r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6</w:t>
            </w:r>
          </w:p>
        </w:tc>
        <w:tc>
          <w:tcPr>
            <w:tcW w:w="2127" w:type="dxa"/>
            <w:tcBorders>
              <w:left w:val="single" w:sz="4"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سه چرخ</w:t>
            </w:r>
          </w:p>
        </w:tc>
        <w:tc>
          <w:tcPr>
            <w:tcW w:w="1950" w:type="dxa"/>
            <w:tcBorders>
              <w:left w:val="single" w:sz="4" w:space="0" w:color="auto"/>
              <w:right w:val="single" w:sz="4" w:space="0" w:color="auto"/>
            </w:tcBorders>
            <w:shd w:val="clear" w:color="auto" w:fill="FFFFFF"/>
            <w:vAlign w:val="center"/>
          </w:tcPr>
          <w:p w:rsidR="00F9763E" w:rsidRPr="00413AD2" w:rsidRDefault="00F9763E" w:rsidP="00091BA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091BA6">
              <w:rPr>
                <w:rFonts w:cs="B Nazanin" w:hint="cs"/>
                <w:caps/>
                <w:sz w:val="24"/>
                <w:szCs w:val="24"/>
                <w:rtl/>
                <w:lang w:bidi="fa-IR"/>
              </w:rPr>
              <w:t>500</w:t>
            </w:r>
            <w:r w:rsidR="009778E3">
              <w:rPr>
                <w:rFonts w:cs="B Nazanin" w:hint="cs"/>
                <w:caps/>
                <w:sz w:val="24"/>
                <w:szCs w:val="24"/>
                <w:rtl/>
                <w:lang w:bidi="fa-IR"/>
              </w:rPr>
              <w:t>/</w:t>
            </w:r>
            <w:r w:rsidR="00091BA6">
              <w:rPr>
                <w:rFonts w:cs="B Nazanin" w:hint="cs"/>
                <w:caps/>
                <w:sz w:val="24"/>
                <w:szCs w:val="24"/>
                <w:rtl/>
                <w:lang w:bidi="fa-IR"/>
              </w:rPr>
              <w:t>2</w:t>
            </w:r>
            <w:r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F9763E" w:rsidRPr="005D44CB" w:rsidTr="00B3446E">
        <w:tc>
          <w:tcPr>
            <w:tcW w:w="767" w:type="dxa"/>
            <w:tcBorders>
              <w:left w:val="single" w:sz="12" w:space="0" w:color="auto"/>
              <w:bottom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sz w:val="24"/>
                <w:szCs w:val="24"/>
                <w:rtl/>
                <w:lang w:bidi="fa-IR"/>
              </w:rPr>
            </w:pPr>
            <w:r w:rsidRPr="00413AD2">
              <w:rPr>
                <w:rFonts w:cs="B Nazanin" w:hint="cs"/>
                <w:sz w:val="24"/>
                <w:szCs w:val="24"/>
                <w:rtl/>
                <w:lang w:bidi="fa-IR"/>
              </w:rPr>
              <w:t>7</w:t>
            </w:r>
          </w:p>
        </w:tc>
        <w:tc>
          <w:tcPr>
            <w:tcW w:w="2127" w:type="dxa"/>
            <w:tcBorders>
              <w:left w:val="single" w:sz="4" w:space="0" w:color="auto"/>
              <w:bottom w:val="single" w:sz="12" w:space="0" w:color="auto"/>
              <w:right w:val="single" w:sz="4" w:space="0" w:color="auto"/>
            </w:tcBorders>
            <w:shd w:val="clear" w:color="auto" w:fill="FFFFFF"/>
            <w:vAlign w:val="center"/>
          </w:tcPr>
          <w:p w:rsidR="00F9763E" w:rsidRPr="00413AD2" w:rsidRDefault="00F9763E" w:rsidP="00B3446E">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چرخ دستي</w:t>
            </w:r>
          </w:p>
        </w:tc>
        <w:tc>
          <w:tcPr>
            <w:tcW w:w="1950" w:type="dxa"/>
            <w:tcBorders>
              <w:left w:val="single" w:sz="4" w:space="0" w:color="auto"/>
              <w:bottom w:val="single" w:sz="12" w:space="0" w:color="auto"/>
              <w:right w:val="single" w:sz="4" w:space="0" w:color="auto"/>
            </w:tcBorders>
            <w:shd w:val="clear" w:color="auto" w:fill="FFFFFF"/>
            <w:vAlign w:val="center"/>
          </w:tcPr>
          <w:p w:rsidR="00F9763E" w:rsidRPr="00413AD2" w:rsidRDefault="00091BA6" w:rsidP="00091BA6">
            <w:pPr>
              <w:pStyle w:val="BlockText"/>
              <w:spacing w:line="240" w:lineRule="auto"/>
              <w:ind w:left="0"/>
              <w:jc w:val="center"/>
              <w:rPr>
                <w:rFonts w:cs="B Nazanin"/>
                <w:caps/>
                <w:sz w:val="24"/>
                <w:szCs w:val="24"/>
                <w:rtl/>
                <w:lang w:bidi="fa-IR"/>
              </w:rPr>
            </w:pPr>
            <w:r>
              <w:rPr>
                <w:rFonts w:cs="B Nazanin" w:hint="cs"/>
                <w:caps/>
                <w:sz w:val="24"/>
                <w:szCs w:val="24"/>
                <w:rtl/>
                <w:lang w:bidi="fa-IR"/>
              </w:rPr>
              <w:t>000/000/1</w:t>
            </w:r>
            <w:r w:rsidR="00F9763E" w:rsidRPr="00413AD2">
              <w:rPr>
                <w:rFonts w:cs="B Nazanin" w:hint="cs"/>
                <w:caps/>
                <w:sz w:val="24"/>
                <w:szCs w:val="24"/>
                <w:rtl/>
                <w:lang w:bidi="fa-IR"/>
              </w:rPr>
              <w:t xml:space="preserve"> ريال</w:t>
            </w:r>
          </w:p>
        </w:tc>
        <w:tc>
          <w:tcPr>
            <w:tcW w:w="1005" w:type="dxa"/>
            <w:vMerge/>
            <w:tcBorders>
              <w:left w:val="single" w:sz="4" w:space="0" w:color="auto"/>
              <w:right w:val="single" w:sz="4"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right w:val="single" w:sz="12" w:space="0" w:color="auto"/>
            </w:tcBorders>
            <w:shd w:val="clear" w:color="auto" w:fill="auto"/>
            <w:vAlign w:val="center"/>
          </w:tcPr>
          <w:p w:rsidR="00F9763E" w:rsidRPr="00413AD2" w:rsidRDefault="00F9763E" w:rsidP="00B3446E">
            <w:pPr>
              <w:pStyle w:val="BlockText"/>
              <w:spacing w:line="240" w:lineRule="auto"/>
              <w:ind w:left="0"/>
              <w:jc w:val="center"/>
              <w:rPr>
                <w:rFonts w:cs="B Nazanin"/>
                <w:caps/>
                <w:sz w:val="24"/>
                <w:szCs w:val="24"/>
                <w:rtl/>
                <w:lang w:bidi="fa-IR"/>
              </w:rPr>
            </w:pPr>
          </w:p>
        </w:tc>
      </w:tr>
      <w:tr w:rsidR="00BE708A" w:rsidRPr="005D44CB" w:rsidTr="00B3446E">
        <w:trPr>
          <w:trHeight w:val="1171"/>
        </w:trPr>
        <w:tc>
          <w:tcPr>
            <w:tcW w:w="767" w:type="dxa"/>
            <w:tcBorders>
              <w:left w:val="single" w:sz="12" w:space="0" w:color="auto"/>
              <w:bottom w:val="single" w:sz="12" w:space="0" w:color="auto"/>
              <w:right w:val="single" w:sz="4" w:space="0" w:color="auto"/>
            </w:tcBorders>
            <w:shd w:val="clear" w:color="auto" w:fill="FFFFFF"/>
            <w:vAlign w:val="center"/>
          </w:tcPr>
          <w:p w:rsidR="00BE708A" w:rsidRPr="00413AD2" w:rsidRDefault="00352B09" w:rsidP="00B3446E">
            <w:pPr>
              <w:pStyle w:val="BlockText"/>
              <w:spacing w:line="240" w:lineRule="auto"/>
              <w:ind w:left="0"/>
              <w:jc w:val="center"/>
              <w:rPr>
                <w:rFonts w:cs="B Nazanin"/>
                <w:sz w:val="24"/>
                <w:szCs w:val="24"/>
                <w:rtl/>
                <w:lang w:bidi="fa-IR"/>
              </w:rPr>
            </w:pPr>
            <w:r>
              <w:rPr>
                <w:rFonts w:cs="B Nazanin" w:hint="cs"/>
                <w:sz w:val="24"/>
                <w:szCs w:val="24"/>
                <w:rtl/>
                <w:lang w:bidi="fa-IR"/>
              </w:rPr>
              <w:t>8</w:t>
            </w:r>
          </w:p>
        </w:tc>
        <w:tc>
          <w:tcPr>
            <w:tcW w:w="2127" w:type="dxa"/>
            <w:tcBorders>
              <w:left w:val="single" w:sz="4" w:space="0" w:color="auto"/>
              <w:bottom w:val="single" w:sz="12" w:space="0" w:color="auto"/>
              <w:right w:val="single" w:sz="4" w:space="0" w:color="auto"/>
            </w:tcBorders>
            <w:shd w:val="clear" w:color="auto" w:fill="FFFFFF"/>
            <w:vAlign w:val="center"/>
          </w:tcPr>
          <w:p w:rsidR="00BE708A" w:rsidRPr="00413AD2" w:rsidRDefault="00352B09" w:rsidP="00B3446E">
            <w:pPr>
              <w:pStyle w:val="BlockText"/>
              <w:spacing w:line="240" w:lineRule="auto"/>
              <w:ind w:left="0"/>
              <w:jc w:val="center"/>
              <w:rPr>
                <w:rFonts w:cs="B Nazanin"/>
                <w:caps/>
                <w:sz w:val="24"/>
                <w:szCs w:val="24"/>
                <w:rtl/>
                <w:lang w:bidi="fa-IR"/>
              </w:rPr>
            </w:pPr>
            <w:r>
              <w:rPr>
                <w:rFonts w:cs="B Nazanin" w:hint="cs"/>
                <w:caps/>
                <w:sz w:val="24"/>
                <w:szCs w:val="24"/>
                <w:rtl/>
                <w:lang w:bidi="fa-IR"/>
              </w:rPr>
              <w:t>تخلیه فضولات در محدوده و حریم شهر</w:t>
            </w:r>
          </w:p>
        </w:tc>
        <w:tc>
          <w:tcPr>
            <w:tcW w:w="1950" w:type="dxa"/>
            <w:tcBorders>
              <w:left w:val="single" w:sz="4" w:space="0" w:color="auto"/>
              <w:bottom w:val="single" w:sz="12" w:space="0" w:color="auto"/>
              <w:right w:val="single" w:sz="4" w:space="0" w:color="auto"/>
            </w:tcBorders>
            <w:shd w:val="clear" w:color="auto" w:fill="FFFFFF"/>
            <w:vAlign w:val="center"/>
          </w:tcPr>
          <w:p w:rsidR="00BE708A" w:rsidRPr="00413AD2" w:rsidRDefault="00352B09" w:rsidP="00091BA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091BA6">
              <w:rPr>
                <w:rFonts w:cs="B Nazanin" w:hint="cs"/>
                <w:caps/>
                <w:sz w:val="24"/>
                <w:szCs w:val="24"/>
                <w:rtl/>
                <w:lang w:bidi="fa-IR"/>
              </w:rPr>
              <w:t>000</w:t>
            </w:r>
            <w:r>
              <w:rPr>
                <w:rFonts w:cs="B Nazanin" w:hint="cs"/>
                <w:caps/>
                <w:sz w:val="24"/>
                <w:szCs w:val="24"/>
                <w:rtl/>
                <w:lang w:bidi="fa-IR"/>
              </w:rPr>
              <w:t>/</w:t>
            </w:r>
            <w:r w:rsidR="00091BA6">
              <w:rPr>
                <w:rFonts w:cs="B Nazanin" w:hint="cs"/>
                <w:caps/>
                <w:sz w:val="24"/>
                <w:szCs w:val="24"/>
                <w:rtl/>
                <w:lang w:bidi="fa-IR"/>
              </w:rPr>
              <w:t>10</w:t>
            </w:r>
            <w:r>
              <w:rPr>
                <w:rFonts w:cs="B Nazanin" w:hint="cs"/>
                <w:caps/>
                <w:sz w:val="24"/>
                <w:szCs w:val="24"/>
                <w:rtl/>
                <w:lang w:bidi="fa-IR"/>
              </w:rPr>
              <w:t xml:space="preserve">  ریال</w:t>
            </w:r>
          </w:p>
        </w:tc>
        <w:tc>
          <w:tcPr>
            <w:tcW w:w="1005" w:type="dxa"/>
            <w:vMerge/>
            <w:tcBorders>
              <w:left w:val="single" w:sz="4" w:space="0" w:color="auto"/>
              <w:bottom w:val="single" w:sz="12" w:space="0" w:color="auto"/>
              <w:right w:val="single" w:sz="4" w:space="0" w:color="auto"/>
            </w:tcBorders>
            <w:shd w:val="clear" w:color="auto" w:fill="auto"/>
            <w:vAlign w:val="center"/>
          </w:tcPr>
          <w:p w:rsidR="00BE708A" w:rsidRPr="00413AD2" w:rsidRDefault="00BE708A" w:rsidP="00B3446E">
            <w:pPr>
              <w:pStyle w:val="BlockText"/>
              <w:spacing w:line="240" w:lineRule="auto"/>
              <w:ind w:left="0"/>
              <w:jc w:val="center"/>
              <w:rPr>
                <w:rFonts w:cs="B Nazanin"/>
                <w:caps/>
                <w:sz w:val="24"/>
                <w:szCs w:val="24"/>
                <w:rtl/>
                <w:lang w:bidi="fa-IR"/>
              </w:rPr>
            </w:pPr>
          </w:p>
        </w:tc>
        <w:tc>
          <w:tcPr>
            <w:tcW w:w="8585" w:type="dxa"/>
            <w:vMerge/>
            <w:tcBorders>
              <w:left w:val="single" w:sz="4" w:space="0" w:color="auto"/>
              <w:bottom w:val="single" w:sz="12" w:space="0" w:color="auto"/>
              <w:right w:val="single" w:sz="12" w:space="0" w:color="auto"/>
            </w:tcBorders>
            <w:shd w:val="clear" w:color="auto" w:fill="auto"/>
            <w:vAlign w:val="center"/>
          </w:tcPr>
          <w:p w:rsidR="00BE708A" w:rsidRPr="00413AD2" w:rsidRDefault="00BE708A" w:rsidP="00B3446E">
            <w:pPr>
              <w:pStyle w:val="BlockText"/>
              <w:spacing w:line="240" w:lineRule="auto"/>
              <w:ind w:left="0"/>
              <w:jc w:val="center"/>
              <w:rPr>
                <w:rFonts w:cs="B Nazanin"/>
                <w:caps/>
                <w:sz w:val="24"/>
                <w:szCs w:val="24"/>
                <w:rtl/>
                <w:lang w:bidi="fa-IR"/>
              </w:rPr>
            </w:pPr>
          </w:p>
        </w:tc>
      </w:tr>
    </w:tbl>
    <w:p w:rsidR="006E6C72" w:rsidRPr="00413AD2" w:rsidRDefault="006E6C72" w:rsidP="00B243F3">
      <w:pPr>
        <w:pStyle w:val="BlockText"/>
        <w:ind w:left="720"/>
        <w:rPr>
          <w:rFonts w:cs="B Nazanin"/>
          <w:sz w:val="24"/>
          <w:szCs w:val="24"/>
          <w:rtl/>
          <w:lang w:bidi="fa-IR"/>
        </w:rPr>
      </w:pPr>
    </w:p>
    <w:p w:rsidR="006E6C72" w:rsidRDefault="006E6C72" w:rsidP="006E6C72">
      <w:pPr>
        <w:pStyle w:val="BlockText"/>
        <w:ind w:left="0"/>
        <w:outlineLvl w:val="0"/>
        <w:rPr>
          <w:rFonts w:cs="B Nazanin"/>
          <w:sz w:val="24"/>
          <w:szCs w:val="24"/>
          <w:rtl/>
        </w:rPr>
      </w:pPr>
    </w:p>
    <w:p w:rsidR="006E6C72" w:rsidRDefault="006E6C72" w:rsidP="006E6C72">
      <w:pPr>
        <w:pStyle w:val="BlockText"/>
        <w:ind w:left="0"/>
        <w:outlineLvl w:val="0"/>
        <w:rPr>
          <w:rFonts w:cs="B Nazanin"/>
          <w:sz w:val="24"/>
          <w:szCs w:val="24"/>
          <w:rtl/>
        </w:rPr>
      </w:pPr>
    </w:p>
    <w:p w:rsidR="006E6C72" w:rsidRDefault="006E6C72" w:rsidP="006E6C72">
      <w:pPr>
        <w:pStyle w:val="BlockText"/>
        <w:ind w:left="0"/>
        <w:outlineLvl w:val="0"/>
        <w:rPr>
          <w:rFonts w:cs="B Nazanin"/>
          <w:sz w:val="24"/>
          <w:szCs w:val="24"/>
          <w:rtl/>
        </w:rPr>
      </w:pPr>
    </w:p>
    <w:p w:rsidR="006E6C72" w:rsidRDefault="006E6C72" w:rsidP="006E6C72">
      <w:pPr>
        <w:pStyle w:val="BlockText"/>
        <w:ind w:left="0"/>
        <w:outlineLvl w:val="0"/>
        <w:rPr>
          <w:rFonts w:cs="B Nazanin"/>
          <w:sz w:val="24"/>
          <w:szCs w:val="24"/>
          <w:rtl/>
        </w:rPr>
      </w:pPr>
    </w:p>
    <w:p w:rsidR="006F623D" w:rsidRDefault="006F623D"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A57DB8" w:rsidRDefault="00A57DB8" w:rsidP="006E6C72">
      <w:pPr>
        <w:pStyle w:val="BlockText"/>
        <w:ind w:left="0"/>
        <w:outlineLvl w:val="0"/>
        <w:rPr>
          <w:rFonts w:cs="B Nazanin"/>
          <w:sz w:val="24"/>
          <w:szCs w:val="24"/>
          <w:rtl/>
        </w:rPr>
      </w:pPr>
    </w:p>
    <w:p w:rsidR="00A57DB8" w:rsidRDefault="00A57DB8" w:rsidP="006E6C72">
      <w:pPr>
        <w:pStyle w:val="BlockText"/>
        <w:ind w:left="0"/>
        <w:outlineLvl w:val="0"/>
        <w:rPr>
          <w:rFonts w:cs="B Nazanin"/>
          <w:sz w:val="24"/>
          <w:szCs w:val="24"/>
          <w:rtl/>
        </w:rPr>
      </w:pPr>
    </w:p>
    <w:p w:rsidR="00B243F3" w:rsidRDefault="00B243F3" w:rsidP="006E6C72">
      <w:pPr>
        <w:pStyle w:val="BlockText"/>
        <w:ind w:left="0"/>
        <w:outlineLvl w:val="0"/>
        <w:rPr>
          <w:rFonts w:cs="B Nazanin"/>
          <w:sz w:val="24"/>
          <w:szCs w:val="24"/>
          <w:rtl/>
        </w:rPr>
      </w:pPr>
    </w:p>
    <w:p w:rsidR="00437A9B" w:rsidRDefault="00437A9B" w:rsidP="006E6C72">
      <w:pPr>
        <w:pStyle w:val="BlockText"/>
        <w:ind w:left="0"/>
        <w:outlineLvl w:val="0"/>
        <w:rPr>
          <w:rFonts w:cs="B Nazanin"/>
          <w:sz w:val="24"/>
          <w:szCs w:val="24"/>
          <w:rtl/>
        </w:rPr>
      </w:pPr>
    </w:p>
    <w:p w:rsidR="00437A9B" w:rsidRDefault="00437A9B" w:rsidP="006E6C72">
      <w:pPr>
        <w:pStyle w:val="BlockText"/>
        <w:ind w:left="0"/>
        <w:outlineLvl w:val="0"/>
        <w:rPr>
          <w:rFonts w:cs="B Nazanin"/>
          <w:sz w:val="24"/>
          <w:szCs w:val="24"/>
          <w:rtl/>
        </w:rPr>
      </w:pPr>
    </w:p>
    <w:p w:rsidR="006E6C72" w:rsidRPr="0047282A" w:rsidRDefault="00160A21" w:rsidP="00A10D4D">
      <w:pPr>
        <w:pStyle w:val="BlockText"/>
        <w:spacing w:line="240" w:lineRule="auto"/>
        <w:ind w:left="0"/>
        <w:jc w:val="center"/>
        <w:outlineLvl w:val="0"/>
        <w:rPr>
          <w:rFonts w:cs="2  Titr"/>
          <w:sz w:val="26"/>
          <w:szCs w:val="26"/>
          <w:rtl/>
        </w:rPr>
      </w:pPr>
      <w:r w:rsidRPr="0047282A">
        <w:rPr>
          <w:rFonts w:cs="2  Titr" w:hint="cs"/>
          <w:sz w:val="26"/>
          <w:szCs w:val="26"/>
          <w:rtl/>
        </w:rPr>
        <w:lastRenderedPageBreak/>
        <w:t>تعرفه شماره (6-</w:t>
      </w:r>
      <w:r w:rsidR="00A10D4D">
        <w:rPr>
          <w:rFonts w:cs="2  Titr" w:hint="cs"/>
          <w:sz w:val="26"/>
          <w:szCs w:val="26"/>
          <w:rtl/>
        </w:rPr>
        <w:t>12</w:t>
      </w:r>
      <w:r w:rsidRPr="0047282A">
        <w:rPr>
          <w:rFonts w:cs="2  Titr" w:hint="cs"/>
          <w:sz w:val="26"/>
          <w:szCs w:val="26"/>
          <w:rtl/>
        </w:rPr>
        <w:t xml:space="preserve">) </w:t>
      </w:r>
      <w:r w:rsidR="00437A9B" w:rsidRPr="0047282A">
        <w:rPr>
          <w:rFonts w:cs="Times New Roman" w:hint="cs"/>
          <w:sz w:val="26"/>
          <w:szCs w:val="26"/>
          <w:rtl/>
        </w:rPr>
        <w:t>–</w:t>
      </w:r>
      <w:r w:rsidR="00437A9B" w:rsidRPr="0047282A">
        <w:rPr>
          <w:rFonts w:cs="2  Titr" w:hint="cs"/>
          <w:sz w:val="26"/>
          <w:szCs w:val="26"/>
          <w:rtl/>
        </w:rPr>
        <w:t>بهاء خدمات</w:t>
      </w:r>
      <w:r w:rsidRPr="0047282A">
        <w:rPr>
          <w:rFonts w:cs="2  Titr" w:hint="cs"/>
          <w:sz w:val="26"/>
          <w:szCs w:val="26"/>
          <w:rtl/>
        </w:rPr>
        <w:t xml:space="preserve"> </w:t>
      </w:r>
      <w:r w:rsidR="006E6C72" w:rsidRPr="0047282A">
        <w:rPr>
          <w:rFonts w:cs="2  Titr" w:hint="cs"/>
          <w:sz w:val="26"/>
          <w:szCs w:val="26"/>
          <w:rtl/>
        </w:rPr>
        <w:t>ايجاد محلها</w:t>
      </w:r>
      <w:r w:rsidR="007F1BDE" w:rsidRPr="0047282A">
        <w:rPr>
          <w:rFonts w:cs="2  Titr" w:hint="cs"/>
          <w:sz w:val="26"/>
          <w:szCs w:val="26"/>
          <w:rtl/>
        </w:rPr>
        <w:t xml:space="preserve">ي مخصوص براي </w:t>
      </w:r>
      <w:r w:rsidR="007F1BDE" w:rsidRPr="006D4557">
        <w:rPr>
          <w:rFonts w:cs="2  Titr" w:hint="cs"/>
          <w:sz w:val="26"/>
          <w:szCs w:val="26"/>
          <w:rtl/>
        </w:rPr>
        <w:t>تخليه انواع پسماند</w:t>
      </w:r>
      <w:r w:rsidR="00C20B11" w:rsidRPr="0047282A">
        <w:rPr>
          <w:rFonts w:cs="2  Titr" w:hint="cs"/>
          <w:sz w:val="26"/>
          <w:szCs w:val="26"/>
          <w:rtl/>
        </w:rPr>
        <w:t xml:space="preserve"> </w:t>
      </w:r>
      <w:r w:rsidR="007F1BDE" w:rsidRPr="0047282A">
        <w:rPr>
          <w:rFonts w:cs="2  Titr" w:hint="cs"/>
          <w:sz w:val="26"/>
          <w:szCs w:val="26"/>
          <w:rtl/>
        </w:rPr>
        <w:t>و جرائم تخليه نخاله در اطراف و داخل شهر</w:t>
      </w:r>
      <w:r w:rsidRPr="0047282A">
        <w:rPr>
          <w:rFonts w:cs="2  Titr" w:hint="cs"/>
          <w:sz w:val="26"/>
          <w:szCs w:val="26"/>
          <w:rtl/>
        </w:rPr>
        <w:t xml:space="preserve"> :</w:t>
      </w:r>
    </w:p>
    <w:p w:rsidR="006E6C72" w:rsidRPr="0047282A" w:rsidRDefault="006E6C72" w:rsidP="00C94AB2">
      <w:pPr>
        <w:pStyle w:val="BlockText"/>
        <w:spacing w:line="240" w:lineRule="auto"/>
        <w:ind w:left="720"/>
        <w:rPr>
          <w:rFonts w:cs="2  Titr"/>
          <w:sz w:val="26"/>
          <w:szCs w:val="26"/>
        </w:rPr>
      </w:pPr>
    </w:p>
    <w:p w:rsidR="006E6C72" w:rsidRPr="00413AD2" w:rsidRDefault="006E6C72" w:rsidP="006E6C72">
      <w:pPr>
        <w:pStyle w:val="BlockText"/>
        <w:rPr>
          <w:rFonts w:cs="B Nazanin"/>
          <w:sz w:val="24"/>
          <w:szCs w:val="24"/>
          <w:rtl/>
        </w:rPr>
      </w:pPr>
    </w:p>
    <w:p w:rsidR="006E6C72" w:rsidRPr="00413AD2" w:rsidRDefault="006E6C72" w:rsidP="006E6C72">
      <w:pPr>
        <w:pStyle w:val="BlockText"/>
        <w:rPr>
          <w:rFonts w:cs="B Nazanin"/>
          <w:sz w:val="24"/>
          <w:szCs w:val="24"/>
          <w:rtl/>
        </w:rPr>
      </w:pPr>
    </w:p>
    <w:tbl>
      <w:tblPr>
        <w:tblpPr w:leftFromText="180" w:rightFromText="180" w:vertAnchor="text" w:horzAnchor="page" w:tblpX="819" w:tblpY="-754"/>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709"/>
        <w:gridCol w:w="3015"/>
        <w:gridCol w:w="2178"/>
        <w:gridCol w:w="10"/>
        <w:gridCol w:w="827"/>
        <w:gridCol w:w="850"/>
        <w:gridCol w:w="7090"/>
      </w:tblGrid>
      <w:tr w:rsidR="00210EDA" w:rsidRPr="005D44CB" w:rsidTr="0047282A">
        <w:tc>
          <w:tcPr>
            <w:tcW w:w="709" w:type="dxa"/>
            <w:tcBorders>
              <w:top w:val="single" w:sz="12" w:space="0" w:color="auto"/>
              <w:left w:val="single" w:sz="12" w:space="0" w:color="auto"/>
              <w:right w:val="single" w:sz="4" w:space="0" w:color="auto"/>
            </w:tcBorders>
            <w:shd w:val="clear" w:color="auto" w:fill="auto"/>
            <w:vAlign w:val="center"/>
          </w:tcPr>
          <w:p w:rsidR="00210EDA" w:rsidRPr="00413AD2" w:rsidRDefault="00210EDA"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رديف</w:t>
            </w:r>
          </w:p>
        </w:tc>
        <w:tc>
          <w:tcPr>
            <w:tcW w:w="3015" w:type="dxa"/>
            <w:tcBorders>
              <w:top w:val="single" w:sz="12" w:space="0" w:color="auto"/>
              <w:left w:val="single" w:sz="4" w:space="0" w:color="auto"/>
              <w:right w:val="single" w:sz="4" w:space="0" w:color="auto"/>
            </w:tcBorders>
            <w:shd w:val="clear" w:color="auto" w:fill="auto"/>
            <w:vAlign w:val="center"/>
          </w:tcPr>
          <w:p w:rsidR="00210EDA" w:rsidRPr="00413AD2" w:rsidRDefault="00210EDA" w:rsidP="0047282A">
            <w:pPr>
              <w:pStyle w:val="BlockText"/>
              <w:spacing w:line="240" w:lineRule="auto"/>
              <w:ind w:left="0"/>
              <w:jc w:val="center"/>
              <w:rPr>
                <w:rFonts w:cs="B Nazanin"/>
                <w:caps/>
                <w:sz w:val="24"/>
                <w:szCs w:val="24"/>
                <w:rtl/>
                <w:lang w:bidi="fa-IR"/>
              </w:rPr>
            </w:pPr>
            <w:r>
              <w:rPr>
                <w:rFonts w:cs="B Nazanin" w:hint="cs"/>
                <w:caps/>
                <w:sz w:val="24"/>
                <w:szCs w:val="24"/>
                <w:rtl/>
              </w:rPr>
              <w:t>نوع بهاي خدمات</w:t>
            </w:r>
          </w:p>
        </w:tc>
        <w:tc>
          <w:tcPr>
            <w:tcW w:w="3015" w:type="dxa"/>
            <w:gridSpan w:val="3"/>
            <w:tcBorders>
              <w:top w:val="single" w:sz="12" w:space="0" w:color="auto"/>
              <w:left w:val="single" w:sz="4" w:space="0" w:color="auto"/>
              <w:right w:val="single" w:sz="4" w:space="0" w:color="auto"/>
            </w:tcBorders>
            <w:shd w:val="clear" w:color="auto" w:fill="auto"/>
            <w:vAlign w:val="center"/>
          </w:tcPr>
          <w:p w:rsidR="00210EDA" w:rsidRPr="00413AD2" w:rsidRDefault="00210EDA" w:rsidP="0047282A">
            <w:pPr>
              <w:pStyle w:val="BlockText"/>
              <w:spacing w:line="240" w:lineRule="auto"/>
              <w:ind w:left="0"/>
              <w:jc w:val="center"/>
              <w:rPr>
                <w:rFonts w:cs="B Nazanin"/>
                <w:caps/>
                <w:sz w:val="24"/>
                <w:szCs w:val="24"/>
                <w:rtl/>
                <w:lang w:bidi="fa-IR"/>
              </w:rPr>
            </w:pPr>
            <w:r>
              <w:rPr>
                <w:rFonts w:cs="B Nazanin" w:hint="cs"/>
                <w:caps/>
                <w:sz w:val="24"/>
                <w:szCs w:val="24"/>
                <w:rtl/>
              </w:rPr>
              <w:t xml:space="preserve">نحوه محاسبه </w:t>
            </w:r>
            <w:r w:rsidR="009C0EDE">
              <w:rPr>
                <w:rFonts w:cs="B Nazanin" w:hint="cs"/>
                <w:caps/>
                <w:sz w:val="24"/>
                <w:szCs w:val="24"/>
                <w:rtl/>
              </w:rPr>
              <w:t>عوارض</w:t>
            </w:r>
            <w:r w:rsidR="00107A36">
              <w:rPr>
                <w:rFonts w:cs="B Nazanin" w:hint="cs"/>
                <w:caps/>
                <w:sz w:val="24"/>
                <w:szCs w:val="24"/>
                <w:rtl/>
                <w:lang w:bidi="fa-IR"/>
              </w:rPr>
              <w:t xml:space="preserve"> خدمات</w:t>
            </w:r>
          </w:p>
        </w:tc>
        <w:tc>
          <w:tcPr>
            <w:tcW w:w="850" w:type="dxa"/>
            <w:tcBorders>
              <w:top w:val="single" w:sz="12" w:space="0" w:color="auto"/>
              <w:left w:val="single" w:sz="4" w:space="0" w:color="auto"/>
              <w:right w:val="single" w:sz="4" w:space="0" w:color="auto"/>
            </w:tcBorders>
            <w:shd w:val="clear" w:color="auto" w:fill="auto"/>
            <w:vAlign w:val="center"/>
          </w:tcPr>
          <w:p w:rsidR="00210EDA" w:rsidRPr="00413AD2" w:rsidRDefault="00210EDA" w:rsidP="0047282A">
            <w:pPr>
              <w:pStyle w:val="BlockText"/>
              <w:spacing w:line="240" w:lineRule="auto"/>
              <w:ind w:left="0"/>
              <w:jc w:val="center"/>
              <w:rPr>
                <w:rFonts w:cs="B Nazanin"/>
                <w:caps/>
                <w:sz w:val="24"/>
                <w:szCs w:val="24"/>
                <w:rtl/>
                <w:lang w:bidi="fa-IR"/>
              </w:rPr>
            </w:pPr>
            <w:r>
              <w:rPr>
                <w:rFonts w:cs="B Nazanin" w:hint="cs"/>
                <w:caps/>
                <w:sz w:val="24"/>
                <w:szCs w:val="24"/>
                <w:rtl/>
              </w:rPr>
              <w:t>منشاء قانوني</w:t>
            </w:r>
          </w:p>
        </w:tc>
        <w:tc>
          <w:tcPr>
            <w:tcW w:w="7090" w:type="dxa"/>
            <w:tcBorders>
              <w:top w:val="single" w:sz="12" w:space="0" w:color="auto"/>
              <w:left w:val="single" w:sz="4" w:space="0" w:color="auto"/>
              <w:right w:val="single" w:sz="12" w:space="0" w:color="auto"/>
            </w:tcBorders>
            <w:shd w:val="clear" w:color="auto" w:fill="auto"/>
            <w:vAlign w:val="center"/>
          </w:tcPr>
          <w:p w:rsidR="00210EDA" w:rsidRPr="00413AD2" w:rsidRDefault="00210EDA" w:rsidP="0047282A">
            <w:pPr>
              <w:pStyle w:val="BlockText"/>
              <w:spacing w:line="240" w:lineRule="auto"/>
              <w:ind w:left="0"/>
              <w:jc w:val="center"/>
              <w:rPr>
                <w:rFonts w:cs="B Nazanin"/>
                <w:caps/>
                <w:sz w:val="24"/>
                <w:szCs w:val="24"/>
                <w:rtl/>
                <w:lang w:bidi="fa-IR"/>
              </w:rPr>
            </w:pPr>
            <w:r>
              <w:rPr>
                <w:rFonts w:cs="B Nazanin" w:hint="cs"/>
                <w:caps/>
                <w:sz w:val="24"/>
                <w:szCs w:val="24"/>
                <w:rtl/>
              </w:rPr>
              <w:t>توضيحات</w:t>
            </w:r>
          </w:p>
        </w:tc>
      </w:tr>
      <w:tr w:rsidR="00485A3E" w:rsidRPr="005D44CB" w:rsidTr="0047282A">
        <w:tc>
          <w:tcPr>
            <w:tcW w:w="709" w:type="dxa"/>
            <w:tcBorders>
              <w:left w:val="single" w:sz="12" w:space="0" w:color="auto"/>
              <w:right w:val="single" w:sz="4" w:space="0" w:color="auto"/>
            </w:tcBorders>
            <w:shd w:val="clear" w:color="auto" w:fill="auto"/>
            <w:vAlign w:val="center"/>
          </w:tcPr>
          <w:p w:rsidR="00485A3E" w:rsidRPr="00413AD2" w:rsidRDefault="00485A3E" w:rsidP="0047282A">
            <w:pPr>
              <w:pStyle w:val="BlockText"/>
              <w:spacing w:line="240" w:lineRule="auto"/>
              <w:ind w:left="0"/>
              <w:jc w:val="center"/>
              <w:rPr>
                <w:rFonts w:cs="B Nazanin"/>
                <w:sz w:val="24"/>
                <w:szCs w:val="24"/>
                <w:rtl/>
                <w:lang w:bidi="fa-IR"/>
              </w:rPr>
            </w:pPr>
          </w:p>
        </w:tc>
        <w:tc>
          <w:tcPr>
            <w:tcW w:w="3015" w:type="dxa"/>
            <w:tcBorders>
              <w:left w:val="single" w:sz="4" w:space="0" w:color="auto"/>
              <w:right w:val="single" w:sz="4" w:space="0" w:color="auto"/>
            </w:tcBorders>
            <w:vAlign w:val="center"/>
          </w:tcPr>
          <w:p w:rsidR="00485A3E" w:rsidRPr="00413AD2" w:rsidRDefault="00485A3E"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نوع خودروهاي حمل زباله</w:t>
            </w:r>
            <w:r>
              <w:rPr>
                <w:rFonts w:cs="B Nazanin" w:hint="cs"/>
                <w:caps/>
                <w:sz w:val="24"/>
                <w:szCs w:val="24"/>
                <w:rtl/>
                <w:lang w:bidi="fa-IR"/>
              </w:rPr>
              <w:t>(در محل هاي تعيين شده)</w:t>
            </w:r>
          </w:p>
        </w:tc>
        <w:tc>
          <w:tcPr>
            <w:tcW w:w="3015" w:type="dxa"/>
            <w:gridSpan w:val="3"/>
            <w:tcBorders>
              <w:left w:val="single" w:sz="4" w:space="0" w:color="auto"/>
              <w:right w:val="single" w:sz="4" w:space="0" w:color="auto"/>
            </w:tcBorders>
            <w:vAlign w:val="center"/>
          </w:tcPr>
          <w:p w:rsidR="00485A3E" w:rsidRPr="00413AD2" w:rsidRDefault="00485A3E" w:rsidP="0047282A">
            <w:pPr>
              <w:pStyle w:val="BlockText"/>
              <w:spacing w:line="240" w:lineRule="auto"/>
              <w:ind w:left="0"/>
              <w:jc w:val="center"/>
              <w:rPr>
                <w:rFonts w:cs="B Nazanin"/>
                <w:caps/>
                <w:sz w:val="24"/>
                <w:szCs w:val="24"/>
                <w:rtl/>
                <w:lang w:bidi="fa-IR"/>
              </w:rPr>
            </w:pPr>
            <w:r>
              <w:rPr>
                <w:rFonts w:cs="B Nazanin" w:hint="cs"/>
                <w:caps/>
                <w:sz w:val="24"/>
                <w:szCs w:val="24"/>
                <w:rtl/>
                <w:lang w:bidi="fa-IR"/>
              </w:rPr>
              <w:t>عوارض</w:t>
            </w:r>
          </w:p>
        </w:tc>
        <w:tc>
          <w:tcPr>
            <w:tcW w:w="850" w:type="dxa"/>
            <w:vMerge w:val="restart"/>
            <w:tcBorders>
              <w:left w:val="single" w:sz="4" w:space="0" w:color="auto"/>
              <w:right w:val="single" w:sz="4" w:space="0" w:color="auto"/>
            </w:tcBorders>
            <w:shd w:val="clear" w:color="auto" w:fill="auto"/>
            <w:textDirection w:val="btLr"/>
            <w:vAlign w:val="center"/>
          </w:tcPr>
          <w:p w:rsidR="00485A3E" w:rsidRPr="00485A3E" w:rsidRDefault="00485A3E" w:rsidP="0047282A">
            <w:pPr>
              <w:spacing w:after="0" w:line="240" w:lineRule="auto"/>
              <w:ind w:left="113" w:right="113"/>
              <w:jc w:val="center"/>
              <w:rPr>
                <w:rFonts w:cs="B Nazanin"/>
                <w:b/>
                <w:bCs/>
                <w:sz w:val="18"/>
                <w:szCs w:val="18"/>
                <w:rtl/>
              </w:rPr>
            </w:pPr>
            <w:r w:rsidRPr="00485A3E">
              <w:rPr>
                <w:rFonts w:cs="B Nazanin" w:hint="cs"/>
                <w:b/>
                <w:bCs/>
                <w:sz w:val="18"/>
                <w:szCs w:val="18"/>
                <w:rtl/>
              </w:rPr>
              <w:t>به استناد بند 16و 26 ماده 80 قانون شوراها</w:t>
            </w:r>
          </w:p>
          <w:p w:rsidR="00485A3E" w:rsidRPr="00485A3E" w:rsidRDefault="00485A3E" w:rsidP="0047282A">
            <w:pPr>
              <w:spacing w:after="0" w:line="240" w:lineRule="auto"/>
              <w:ind w:left="113" w:right="113"/>
              <w:jc w:val="center"/>
              <w:rPr>
                <w:rFonts w:cs="B Nazanin"/>
                <w:b/>
                <w:bCs/>
                <w:sz w:val="18"/>
                <w:szCs w:val="18"/>
                <w:rtl/>
              </w:rPr>
            </w:pPr>
            <w:r w:rsidRPr="00485A3E">
              <w:rPr>
                <w:rFonts w:cs="B Nazanin" w:hint="cs"/>
                <w:b/>
                <w:bCs/>
                <w:sz w:val="18"/>
                <w:szCs w:val="18"/>
                <w:rtl/>
              </w:rPr>
              <w:t>وماده 2 قانون درآمد پایدار و هزینه شهرداریها و دهیاریها مصوب 01/04/1401</w:t>
            </w:r>
          </w:p>
        </w:tc>
        <w:tc>
          <w:tcPr>
            <w:tcW w:w="7090" w:type="dxa"/>
            <w:vMerge w:val="restart"/>
            <w:tcBorders>
              <w:left w:val="single" w:sz="4" w:space="0" w:color="auto"/>
              <w:right w:val="single" w:sz="12" w:space="0" w:color="auto"/>
            </w:tcBorders>
            <w:shd w:val="clear" w:color="auto" w:fill="auto"/>
          </w:tcPr>
          <w:p w:rsidR="00485A3E" w:rsidRDefault="00485A3E" w:rsidP="0047282A">
            <w:pPr>
              <w:pStyle w:val="BlockText"/>
              <w:spacing w:line="240" w:lineRule="auto"/>
              <w:ind w:left="0"/>
              <w:rPr>
                <w:rFonts w:cs="B Nazanin"/>
                <w:sz w:val="24"/>
                <w:szCs w:val="24"/>
                <w:rtl/>
              </w:rPr>
            </w:pPr>
            <w:r>
              <w:rPr>
                <w:rFonts w:cs="B Nazanin" w:hint="cs"/>
                <w:sz w:val="24"/>
                <w:szCs w:val="24"/>
                <w:rtl/>
              </w:rPr>
              <w:t xml:space="preserve">شهرداري </w:t>
            </w:r>
            <w:r w:rsidRPr="00413AD2">
              <w:rPr>
                <w:rFonts w:cs="B Nazanin" w:hint="cs"/>
                <w:sz w:val="24"/>
                <w:szCs w:val="24"/>
                <w:rtl/>
              </w:rPr>
              <w:t>موظف است از تخليه هر گونه پسماند اعم از نخاله ساختماني ، پسماندهاي صنعتي و کشاورزي و عادي در محدوده قانوني شهر جلوگيري نموده و در اجراي تبصره 4 بند 2 ماده 55 قانون شهرداريها ، محل هاي مخصوص براي تخليه انواع پسماند تعيين و ضمن انتشار آگهي و نصب تابلو هاي راهنما ، آنها را به اطلاع عمومي برساند .</w:t>
            </w:r>
          </w:p>
          <w:p w:rsidR="00485A3E" w:rsidRDefault="00485A3E" w:rsidP="0047282A">
            <w:pPr>
              <w:pStyle w:val="BlockText"/>
              <w:spacing w:line="240" w:lineRule="auto"/>
              <w:ind w:left="0"/>
              <w:rPr>
                <w:rFonts w:cs="B Nazanin"/>
                <w:sz w:val="24"/>
                <w:szCs w:val="24"/>
                <w:rtl/>
                <w:lang w:bidi="fa-IR"/>
              </w:rPr>
            </w:pPr>
            <w:r w:rsidRPr="00413AD2">
              <w:rPr>
                <w:rFonts w:cs="B Nazanin" w:hint="cs"/>
                <w:sz w:val="24"/>
                <w:szCs w:val="24"/>
                <w:rtl/>
              </w:rPr>
              <w:t xml:space="preserve"> </w:t>
            </w:r>
            <w:r>
              <w:rPr>
                <w:rFonts w:cs="B Nazanin" w:hint="cs"/>
                <w:sz w:val="24"/>
                <w:szCs w:val="24"/>
                <w:rtl/>
              </w:rPr>
              <w:t xml:space="preserve">تبصره (1): </w:t>
            </w:r>
            <w:r w:rsidRPr="00413AD2">
              <w:rPr>
                <w:rFonts w:cs="B Nazanin" w:hint="cs"/>
                <w:sz w:val="24"/>
                <w:szCs w:val="24"/>
                <w:rtl/>
                <w:lang w:bidi="fa-IR"/>
              </w:rPr>
              <w:t xml:space="preserve">شهرداريها  موظفند متقاضيان اخذ پروانه ساخت ساختماني را جهت تأييد تخليه نخاله در محل دفع نخاله شهر به </w:t>
            </w:r>
            <w:r>
              <w:rPr>
                <w:rFonts w:cs="B Nazanin" w:hint="cs"/>
                <w:sz w:val="24"/>
                <w:szCs w:val="24"/>
                <w:rtl/>
                <w:lang w:bidi="fa-IR"/>
              </w:rPr>
              <w:t>واحد خدمات شهری</w:t>
            </w:r>
            <w:r w:rsidRPr="00413AD2">
              <w:rPr>
                <w:rFonts w:cs="B Nazanin" w:hint="cs"/>
                <w:sz w:val="24"/>
                <w:szCs w:val="24"/>
                <w:rtl/>
                <w:lang w:bidi="fa-IR"/>
              </w:rPr>
              <w:t xml:space="preserve"> ارجاع نمايند</w:t>
            </w:r>
            <w:r>
              <w:rPr>
                <w:rFonts w:cs="B Nazanin" w:hint="cs"/>
                <w:sz w:val="24"/>
                <w:szCs w:val="24"/>
                <w:rtl/>
                <w:lang w:bidi="fa-IR"/>
              </w:rPr>
              <w:t xml:space="preserve"> .</w:t>
            </w:r>
          </w:p>
          <w:p w:rsidR="00485A3E" w:rsidRDefault="00485A3E" w:rsidP="0047282A">
            <w:pPr>
              <w:pStyle w:val="BlockText"/>
              <w:spacing w:line="240" w:lineRule="auto"/>
              <w:ind w:left="0"/>
              <w:rPr>
                <w:rFonts w:cs="B Nazanin"/>
                <w:sz w:val="24"/>
                <w:szCs w:val="24"/>
                <w:rtl/>
                <w:lang w:bidi="fa-IR"/>
              </w:rPr>
            </w:pPr>
            <w:r>
              <w:rPr>
                <w:rFonts w:cs="B Nazanin" w:hint="cs"/>
                <w:sz w:val="24"/>
                <w:szCs w:val="24"/>
                <w:rtl/>
                <w:lang w:bidi="fa-IR"/>
              </w:rPr>
              <w:t xml:space="preserve">تبصره (2) </w:t>
            </w:r>
            <w:r w:rsidRPr="00A649C2">
              <w:rPr>
                <w:rFonts w:cs="B Nazanin" w:hint="cs"/>
                <w:sz w:val="24"/>
                <w:szCs w:val="24"/>
                <w:u w:val="single"/>
                <w:rtl/>
                <w:lang w:bidi="fa-IR"/>
              </w:rPr>
              <w:t>: شهرداری مجاز است از هر یک از مؤدیان هنگام صدور پروانه ساختمانی به روش ذیل نسبت به اخذ هزینه های جمع آوری ، حمل و تخلیه نخاله</w:t>
            </w:r>
            <w:r>
              <w:rPr>
                <w:rFonts w:cs="B Nazanin" w:hint="cs"/>
                <w:sz w:val="24"/>
                <w:szCs w:val="24"/>
                <w:rtl/>
                <w:lang w:bidi="fa-IR"/>
              </w:rPr>
              <w:t xml:space="preserve"> </w:t>
            </w:r>
            <w:r w:rsidRPr="00A127B0">
              <w:rPr>
                <w:rFonts w:cs="B Nazanin" w:hint="cs"/>
                <w:i/>
                <w:iCs/>
                <w:sz w:val="24"/>
                <w:szCs w:val="24"/>
                <w:u w:val="single"/>
                <w:rtl/>
                <w:lang w:bidi="fa-IR"/>
              </w:rPr>
              <w:t>از مبادی تعیین شده شهرداری</w:t>
            </w:r>
            <w:r>
              <w:rPr>
                <w:rFonts w:cs="B Nazanin" w:hint="cs"/>
                <w:sz w:val="24"/>
                <w:szCs w:val="24"/>
                <w:rtl/>
                <w:lang w:bidi="fa-IR"/>
              </w:rPr>
              <w:t xml:space="preserve"> اقدام نماید : </w:t>
            </w:r>
          </w:p>
          <w:p w:rsidR="00485A3E" w:rsidRDefault="00485A3E" w:rsidP="0047282A">
            <w:pPr>
              <w:pStyle w:val="BlockText"/>
              <w:numPr>
                <w:ilvl w:val="0"/>
                <w:numId w:val="8"/>
              </w:numPr>
              <w:spacing w:line="240" w:lineRule="auto"/>
              <w:rPr>
                <w:rFonts w:cs="B Nazanin"/>
                <w:sz w:val="24"/>
                <w:szCs w:val="24"/>
              </w:rPr>
            </w:pPr>
            <w:r>
              <w:rPr>
                <w:rFonts w:cs="B Nazanin" w:hint="cs"/>
                <w:sz w:val="24"/>
                <w:szCs w:val="24"/>
                <w:rtl/>
                <w:lang w:bidi="fa-IR"/>
              </w:rPr>
              <w:t xml:space="preserve">ساختمانهایی که ابتدا به ساکن بر روی زمینهای خام احداث میشوند : </w:t>
            </w:r>
          </w:p>
          <w:p w:rsidR="00485A3E" w:rsidRDefault="00485A3E" w:rsidP="00571456">
            <w:pPr>
              <w:pStyle w:val="BlockText"/>
              <w:spacing w:line="240" w:lineRule="auto"/>
              <w:rPr>
                <w:rFonts w:cs="B Nazanin"/>
                <w:sz w:val="24"/>
                <w:szCs w:val="24"/>
                <w:rtl/>
                <w:lang w:bidi="fa-IR"/>
              </w:rPr>
            </w:pPr>
            <w:r>
              <w:rPr>
                <w:rFonts w:cs="B Nazanin" w:hint="cs"/>
                <w:sz w:val="24"/>
                <w:szCs w:val="24"/>
                <w:rtl/>
                <w:lang w:bidi="fa-IR"/>
              </w:rPr>
              <w:t>عدد ثابت (</w:t>
            </w:r>
            <w:r>
              <w:rPr>
                <w:rFonts w:cs="B Nazanin" w:hint="cs"/>
                <w:sz w:val="24"/>
                <w:szCs w:val="24"/>
                <w:u w:val="single"/>
                <w:rtl/>
                <w:lang w:bidi="fa-IR"/>
              </w:rPr>
              <w:t>000/</w:t>
            </w:r>
            <w:r w:rsidR="00571456">
              <w:rPr>
                <w:rFonts w:cs="B Nazanin" w:hint="cs"/>
                <w:sz w:val="24"/>
                <w:szCs w:val="24"/>
                <w:u w:val="single"/>
                <w:rtl/>
                <w:lang w:bidi="fa-IR"/>
              </w:rPr>
              <w:t>24</w:t>
            </w:r>
            <w:r w:rsidRPr="00A649C2">
              <w:rPr>
                <w:rFonts w:cs="B Nazanin" w:hint="cs"/>
                <w:sz w:val="24"/>
                <w:szCs w:val="24"/>
                <w:u w:val="single"/>
                <w:rtl/>
                <w:lang w:bidi="fa-IR"/>
              </w:rPr>
              <w:t xml:space="preserve"> ریال) </w:t>
            </w:r>
            <w:r w:rsidRPr="00A649C2">
              <w:rPr>
                <w:rFonts w:cs="Times New Roman"/>
                <w:sz w:val="24"/>
                <w:szCs w:val="24"/>
                <w:u w:val="single"/>
                <w:rtl/>
                <w:lang w:bidi="fa-IR"/>
              </w:rPr>
              <w:t>×</w:t>
            </w:r>
            <w:r w:rsidRPr="00A649C2">
              <w:rPr>
                <w:rFonts w:cs="B Nazanin" w:hint="cs"/>
                <w:sz w:val="24"/>
                <w:szCs w:val="24"/>
                <w:u w:val="single"/>
                <w:rtl/>
                <w:lang w:bidi="fa-IR"/>
              </w:rPr>
              <w:t xml:space="preserve"> مساحت اعیانی</w:t>
            </w:r>
            <w:r>
              <w:rPr>
                <w:rFonts w:cs="B Nazanin" w:hint="cs"/>
                <w:sz w:val="24"/>
                <w:szCs w:val="24"/>
                <w:rtl/>
                <w:lang w:bidi="fa-IR"/>
              </w:rPr>
              <w:t xml:space="preserve"> </w:t>
            </w:r>
          </w:p>
          <w:p w:rsidR="00485A3E" w:rsidRDefault="00485A3E" w:rsidP="0047282A">
            <w:pPr>
              <w:pStyle w:val="BlockText"/>
              <w:numPr>
                <w:ilvl w:val="0"/>
                <w:numId w:val="8"/>
              </w:numPr>
              <w:spacing w:line="240" w:lineRule="auto"/>
              <w:rPr>
                <w:rFonts w:cs="B Nazanin"/>
                <w:sz w:val="24"/>
                <w:szCs w:val="24"/>
              </w:rPr>
            </w:pPr>
            <w:r>
              <w:rPr>
                <w:rFonts w:cs="B Nazanin" w:hint="cs"/>
                <w:sz w:val="24"/>
                <w:szCs w:val="24"/>
                <w:rtl/>
                <w:lang w:bidi="fa-IR"/>
              </w:rPr>
              <w:t xml:space="preserve">ساختمانهای قدیمی که اقدام به تخریب و بازسازی مجدد مینمایند : </w:t>
            </w:r>
          </w:p>
          <w:p w:rsidR="00485A3E" w:rsidRDefault="00485A3E" w:rsidP="00571456">
            <w:pPr>
              <w:pStyle w:val="BlockText"/>
              <w:spacing w:line="240" w:lineRule="auto"/>
              <w:rPr>
                <w:rFonts w:cs="B Nazanin"/>
                <w:caps/>
                <w:sz w:val="24"/>
                <w:szCs w:val="24"/>
                <w:rtl/>
                <w:lang w:bidi="fa-IR"/>
              </w:rPr>
            </w:pPr>
            <w:r>
              <w:rPr>
                <w:rFonts w:cs="B Nazanin" w:hint="cs"/>
                <w:sz w:val="24"/>
                <w:szCs w:val="24"/>
                <w:rtl/>
                <w:lang w:bidi="fa-IR"/>
              </w:rPr>
              <w:t>عدد ثابت (</w:t>
            </w:r>
            <w:r>
              <w:rPr>
                <w:rFonts w:cs="B Nazanin" w:hint="cs"/>
                <w:sz w:val="24"/>
                <w:szCs w:val="24"/>
                <w:u w:val="single"/>
                <w:rtl/>
                <w:lang w:bidi="fa-IR"/>
              </w:rPr>
              <w:t>000/</w:t>
            </w:r>
            <w:r w:rsidR="00571456">
              <w:rPr>
                <w:rFonts w:cs="B Nazanin" w:hint="cs"/>
                <w:sz w:val="24"/>
                <w:szCs w:val="24"/>
                <w:u w:val="single"/>
                <w:rtl/>
                <w:lang w:bidi="fa-IR"/>
              </w:rPr>
              <w:t>24</w:t>
            </w:r>
            <w:r>
              <w:rPr>
                <w:rFonts w:cs="B Nazanin" w:hint="cs"/>
                <w:sz w:val="24"/>
                <w:szCs w:val="24"/>
                <w:u w:val="single"/>
                <w:rtl/>
                <w:lang w:bidi="fa-IR"/>
              </w:rPr>
              <w:t xml:space="preserve"> </w:t>
            </w:r>
            <w:r w:rsidRPr="00A649C2">
              <w:rPr>
                <w:rFonts w:cs="B Nazanin" w:hint="cs"/>
                <w:sz w:val="24"/>
                <w:szCs w:val="24"/>
                <w:u w:val="single"/>
                <w:rtl/>
                <w:lang w:bidi="fa-IR"/>
              </w:rPr>
              <w:t xml:space="preserve">ریال) </w:t>
            </w:r>
            <w:r w:rsidRPr="00A649C2">
              <w:rPr>
                <w:rFonts w:cs="Times New Roman"/>
                <w:sz w:val="24"/>
                <w:szCs w:val="24"/>
                <w:u w:val="single"/>
                <w:rtl/>
                <w:lang w:bidi="fa-IR"/>
              </w:rPr>
              <w:t>×</w:t>
            </w:r>
            <w:r w:rsidRPr="00A649C2">
              <w:rPr>
                <w:rFonts w:cs="B Nazanin" w:hint="cs"/>
                <w:sz w:val="24"/>
                <w:szCs w:val="24"/>
                <w:u w:val="single"/>
                <w:rtl/>
                <w:lang w:bidi="fa-IR"/>
              </w:rPr>
              <w:t xml:space="preserve"> مساحت اعیانی </w:t>
            </w:r>
            <w:r w:rsidRPr="00A649C2">
              <w:rPr>
                <w:rFonts w:cs="Times New Roman"/>
                <w:sz w:val="24"/>
                <w:szCs w:val="24"/>
                <w:u w:val="single"/>
                <w:rtl/>
                <w:lang w:bidi="fa-IR"/>
              </w:rPr>
              <w:t>×</w:t>
            </w:r>
            <w:r w:rsidRPr="00A649C2">
              <w:rPr>
                <w:rFonts w:cs="B Nazanin" w:hint="cs"/>
                <w:sz w:val="24"/>
                <w:szCs w:val="24"/>
                <w:u w:val="single"/>
                <w:rtl/>
                <w:lang w:bidi="fa-IR"/>
              </w:rPr>
              <w:t xml:space="preserve"> </w:t>
            </w:r>
            <w:r w:rsidR="00571456">
              <w:rPr>
                <w:rFonts w:cs="B Nazanin" w:hint="cs"/>
                <w:sz w:val="24"/>
                <w:szCs w:val="24"/>
                <w:u w:val="single"/>
                <w:rtl/>
                <w:lang w:bidi="fa-IR"/>
              </w:rPr>
              <w:t>10</w:t>
            </w:r>
            <w:r w:rsidRPr="00A649C2">
              <w:rPr>
                <w:rFonts w:cs="B Nazanin" w:hint="cs"/>
                <w:sz w:val="24"/>
                <w:szCs w:val="24"/>
                <w:u w:val="single"/>
                <w:rtl/>
                <w:lang w:bidi="fa-IR"/>
              </w:rPr>
              <w:t>/</w:t>
            </w:r>
            <w:r w:rsidR="00571456">
              <w:rPr>
                <w:rFonts w:cs="B Nazanin" w:hint="cs"/>
                <w:sz w:val="24"/>
                <w:szCs w:val="24"/>
                <w:u w:val="single"/>
                <w:rtl/>
                <w:lang w:bidi="fa-IR"/>
              </w:rPr>
              <w:t>2</w:t>
            </w:r>
          </w:p>
          <w:p w:rsidR="00333654" w:rsidRPr="00413AD2" w:rsidRDefault="00333654" w:rsidP="00571456">
            <w:pPr>
              <w:pStyle w:val="BlockText"/>
              <w:spacing w:line="240" w:lineRule="auto"/>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sz w:val="24"/>
                <w:szCs w:val="24"/>
                <w:rtl/>
                <w:lang w:bidi="fa-IR"/>
              </w:rPr>
            </w:pPr>
            <w:r w:rsidRPr="00413AD2">
              <w:rPr>
                <w:rFonts w:cs="B Nazanin" w:hint="cs"/>
                <w:sz w:val="24"/>
                <w:szCs w:val="24"/>
                <w:rtl/>
                <w:lang w:bidi="fa-IR"/>
              </w:rPr>
              <w:t>1</w:t>
            </w:r>
          </w:p>
        </w:tc>
        <w:tc>
          <w:tcPr>
            <w:tcW w:w="3015" w:type="dxa"/>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انواع وانت و سه چرخ</w:t>
            </w:r>
          </w:p>
        </w:tc>
        <w:tc>
          <w:tcPr>
            <w:tcW w:w="2178" w:type="dxa"/>
            <w:tcBorders>
              <w:left w:val="single" w:sz="4" w:space="0" w:color="auto"/>
              <w:right w:val="single" w:sz="4" w:space="0" w:color="auto"/>
            </w:tcBorders>
            <w:vAlign w:val="center"/>
          </w:tcPr>
          <w:p w:rsidR="002B1DC0" w:rsidRPr="00413AD2" w:rsidRDefault="00BE1617"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500</w:t>
            </w:r>
            <w:r w:rsidR="00217185">
              <w:rPr>
                <w:rFonts w:cs="B Nazanin" w:hint="cs"/>
                <w:caps/>
                <w:sz w:val="24"/>
                <w:szCs w:val="24"/>
                <w:rtl/>
                <w:lang w:bidi="fa-IR"/>
              </w:rPr>
              <w:t>/</w:t>
            </w:r>
            <w:r w:rsidR="00571456">
              <w:rPr>
                <w:rFonts w:cs="B Nazanin" w:hint="cs"/>
                <w:caps/>
                <w:sz w:val="24"/>
                <w:szCs w:val="24"/>
                <w:rtl/>
                <w:lang w:bidi="fa-IR"/>
              </w:rPr>
              <w:t>73</w:t>
            </w:r>
            <w:r w:rsidR="002B1DC0" w:rsidRPr="00413AD2">
              <w:rPr>
                <w:rFonts w:cs="B Nazanin" w:hint="cs"/>
                <w:caps/>
                <w:sz w:val="24"/>
                <w:szCs w:val="24"/>
                <w:rtl/>
                <w:lang w:bidi="fa-IR"/>
              </w:rPr>
              <w:t xml:space="preserve"> ريال</w:t>
            </w:r>
          </w:p>
        </w:tc>
        <w:tc>
          <w:tcPr>
            <w:tcW w:w="837" w:type="dxa"/>
            <w:gridSpan w:val="2"/>
            <w:vMerge w:val="restart"/>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r>
              <w:rPr>
                <w:rFonts w:cs="B Nazanin" w:hint="cs"/>
                <w:caps/>
                <w:sz w:val="24"/>
                <w:szCs w:val="24"/>
                <w:rtl/>
                <w:lang w:bidi="fa-IR"/>
              </w:rPr>
              <w:t>عوارض</w:t>
            </w: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sz w:val="24"/>
                <w:szCs w:val="24"/>
                <w:rtl/>
                <w:lang w:bidi="fa-IR"/>
              </w:rPr>
            </w:pPr>
            <w:r w:rsidRPr="00413AD2">
              <w:rPr>
                <w:rFonts w:cs="B Nazanin" w:hint="cs"/>
                <w:sz w:val="24"/>
                <w:szCs w:val="24"/>
                <w:rtl/>
                <w:lang w:bidi="fa-IR"/>
              </w:rPr>
              <w:t>2</w:t>
            </w:r>
          </w:p>
        </w:tc>
        <w:tc>
          <w:tcPr>
            <w:tcW w:w="3015" w:type="dxa"/>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انواع تراكتور و نيسان</w:t>
            </w:r>
          </w:p>
        </w:tc>
        <w:tc>
          <w:tcPr>
            <w:tcW w:w="2178" w:type="dxa"/>
            <w:tcBorders>
              <w:left w:val="single" w:sz="4" w:space="0" w:color="auto"/>
              <w:right w:val="single" w:sz="4" w:space="0" w:color="auto"/>
            </w:tcBorders>
            <w:vAlign w:val="center"/>
          </w:tcPr>
          <w:p w:rsidR="002B1DC0" w:rsidRPr="00413AD2" w:rsidRDefault="00571456"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2B1DC0" w:rsidRPr="00413AD2">
              <w:rPr>
                <w:rFonts w:cs="B Nazanin" w:hint="cs"/>
                <w:caps/>
                <w:sz w:val="24"/>
                <w:szCs w:val="24"/>
                <w:rtl/>
                <w:lang w:bidi="fa-IR"/>
              </w:rPr>
              <w:t>/</w:t>
            </w:r>
            <w:r>
              <w:rPr>
                <w:rFonts w:cs="B Nazanin" w:hint="cs"/>
                <w:caps/>
                <w:sz w:val="24"/>
                <w:szCs w:val="24"/>
                <w:rtl/>
                <w:lang w:bidi="fa-IR"/>
              </w:rPr>
              <w:t>132</w:t>
            </w:r>
            <w:r w:rsidR="002B1DC0" w:rsidRPr="00413AD2">
              <w:rPr>
                <w:rFonts w:cs="B Nazanin" w:hint="cs"/>
                <w:caps/>
                <w:sz w:val="24"/>
                <w:szCs w:val="24"/>
                <w:rtl/>
                <w:lang w:bidi="fa-IR"/>
              </w:rPr>
              <w:t xml:space="preserve"> ريال</w:t>
            </w:r>
          </w:p>
        </w:tc>
        <w:tc>
          <w:tcPr>
            <w:tcW w:w="837" w:type="dxa"/>
            <w:gridSpan w:val="2"/>
            <w:vMerge/>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sz w:val="24"/>
                <w:szCs w:val="24"/>
                <w:rtl/>
                <w:lang w:bidi="fa-IR"/>
              </w:rPr>
            </w:pPr>
            <w:r w:rsidRPr="00413AD2">
              <w:rPr>
                <w:rFonts w:cs="B Nazanin" w:hint="cs"/>
                <w:sz w:val="24"/>
                <w:szCs w:val="24"/>
                <w:rtl/>
                <w:lang w:bidi="fa-IR"/>
              </w:rPr>
              <w:t>3</w:t>
            </w:r>
          </w:p>
        </w:tc>
        <w:tc>
          <w:tcPr>
            <w:tcW w:w="3015" w:type="dxa"/>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كاميون كمتر از 10 تن</w:t>
            </w:r>
          </w:p>
        </w:tc>
        <w:tc>
          <w:tcPr>
            <w:tcW w:w="2178" w:type="dxa"/>
            <w:tcBorders>
              <w:left w:val="single" w:sz="4" w:space="0" w:color="auto"/>
              <w:right w:val="single" w:sz="4" w:space="0" w:color="auto"/>
            </w:tcBorders>
            <w:vAlign w:val="center"/>
          </w:tcPr>
          <w:p w:rsidR="002B1DC0" w:rsidRPr="00413AD2" w:rsidRDefault="002B1DC0" w:rsidP="00571456">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000/</w:t>
            </w:r>
            <w:r w:rsidR="00571456">
              <w:rPr>
                <w:rFonts w:cs="B Nazanin" w:hint="cs"/>
                <w:caps/>
                <w:sz w:val="24"/>
                <w:szCs w:val="24"/>
                <w:rtl/>
                <w:lang w:bidi="fa-IR"/>
              </w:rPr>
              <w:t>176</w:t>
            </w:r>
            <w:r w:rsidRPr="00413AD2">
              <w:rPr>
                <w:rFonts w:cs="B Nazanin" w:hint="cs"/>
                <w:caps/>
                <w:sz w:val="24"/>
                <w:szCs w:val="24"/>
                <w:rtl/>
                <w:lang w:bidi="fa-IR"/>
              </w:rPr>
              <w:t xml:space="preserve"> ريال</w:t>
            </w:r>
          </w:p>
        </w:tc>
        <w:tc>
          <w:tcPr>
            <w:tcW w:w="837" w:type="dxa"/>
            <w:gridSpan w:val="2"/>
            <w:vMerge/>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sz w:val="24"/>
                <w:szCs w:val="24"/>
                <w:rtl/>
                <w:lang w:bidi="fa-IR"/>
              </w:rPr>
            </w:pPr>
            <w:r w:rsidRPr="00413AD2">
              <w:rPr>
                <w:rFonts w:cs="B Nazanin" w:hint="cs"/>
                <w:sz w:val="24"/>
                <w:szCs w:val="24"/>
                <w:rtl/>
                <w:lang w:bidi="fa-IR"/>
              </w:rPr>
              <w:t>4</w:t>
            </w:r>
          </w:p>
        </w:tc>
        <w:tc>
          <w:tcPr>
            <w:tcW w:w="3015" w:type="dxa"/>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كاميون 10 تن به بالا</w:t>
            </w:r>
          </w:p>
        </w:tc>
        <w:tc>
          <w:tcPr>
            <w:tcW w:w="2178" w:type="dxa"/>
            <w:tcBorders>
              <w:left w:val="single" w:sz="4" w:space="0" w:color="auto"/>
              <w:right w:val="single" w:sz="4" w:space="0" w:color="auto"/>
            </w:tcBorders>
            <w:vAlign w:val="center"/>
          </w:tcPr>
          <w:p w:rsidR="002B1DC0" w:rsidRPr="00413AD2" w:rsidRDefault="00F33DB8"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571456">
              <w:rPr>
                <w:rFonts w:cs="B Nazanin" w:hint="cs"/>
                <w:caps/>
                <w:sz w:val="24"/>
                <w:szCs w:val="24"/>
                <w:rtl/>
                <w:lang w:bidi="fa-IR"/>
              </w:rPr>
              <w:t>235</w:t>
            </w:r>
            <w:r w:rsidR="002B1DC0">
              <w:rPr>
                <w:rFonts w:cs="B Nazanin" w:hint="cs"/>
                <w:caps/>
                <w:sz w:val="24"/>
                <w:szCs w:val="24"/>
                <w:rtl/>
                <w:lang w:bidi="fa-IR"/>
              </w:rPr>
              <w:t xml:space="preserve"> ریال </w:t>
            </w:r>
          </w:p>
        </w:tc>
        <w:tc>
          <w:tcPr>
            <w:tcW w:w="837" w:type="dxa"/>
            <w:gridSpan w:val="2"/>
            <w:vMerge/>
            <w:tcBorders>
              <w:left w:val="single" w:sz="4" w:space="0" w:color="auto"/>
              <w:right w:val="single" w:sz="4" w:space="0" w:color="auto"/>
            </w:tcBorders>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7B2AA6" w:rsidRPr="005D44CB" w:rsidTr="0047282A">
        <w:tc>
          <w:tcPr>
            <w:tcW w:w="709" w:type="dxa"/>
            <w:tcBorders>
              <w:left w:val="single" w:sz="12" w:space="0" w:color="auto"/>
              <w:right w:val="single" w:sz="4" w:space="0" w:color="auto"/>
            </w:tcBorders>
            <w:shd w:val="clear" w:color="auto" w:fill="auto"/>
            <w:vAlign w:val="center"/>
          </w:tcPr>
          <w:p w:rsidR="007B2AA6" w:rsidRPr="00413AD2" w:rsidRDefault="007B2AA6" w:rsidP="0047282A">
            <w:pPr>
              <w:pStyle w:val="BlockText"/>
              <w:spacing w:line="240" w:lineRule="auto"/>
              <w:ind w:left="0"/>
              <w:jc w:val="center"/>
              <w:rPr>
                <w:rFonts w:cs="B Nazanin"/>
                <w:sz w:val="24"/>
                <w:szCs w:val="24"/>
                <w:rtl/>
                <w:lang w:bidi="fa-IR"/>
              </w:rPr>
            </w:pPr>
          </w:p>
        </w:tc>
        <w:tc>
          <w:tcPr>
            <w:tcW w:w="6030" w:type="dxa"/>
            <w:gridSpan w:val="4"/>
            <w:tcBorders>
              <w:left w:val="single" w:sz="4" w:space="0" w:color="auto"/>
              <w:right w:val="single" w:sz="4" w:space="0" w:color="auto"/>
            </w:tcBorders>
            <w:vAlign w:val="center"/>
          </w:tcPr>
          <w:p w:rsidR="007B2AA6" w:rsidRPr="00413AD2" w:rsidRDefault="007B2AA6" w:rsidP="0047282A">
            <w:pPr>
              <w:pStyle w:val="BlockText"/>
              <w:spacing w:line="240" w:lineRule="auto"/>
              <w:ind w:left="0"/>
              <w:jc w:val="center"/>
              <w:rPr>
                <w:rFonts w:cs="B Nazanin"/>
                <w:caps/>
                <w:sz w:val="24"/>
                <w:szCs w:val="24"/>
                <w:rtl/>
                <w:lang w:bidi="fa-IR"/>
              </w:rPr>
            </w:pPr>
            <w:r>
              <w:rPr>
                <w:rFonts w:cs="B Nazanin" w:hint="cs"/>
                <w:caps/>
                <w:sz w:val="24"/>
                <w:szCs w:val="24"/>
                <w:rtl/>
                <w:lang w:bidi="fa-IR"/>
              </w:rPr>
              <w:t>جرائم تخليه نخاله در داخل و اطراف شهر</w:t>
            </w:r>
          </w:p>
        </w:tc>
        <w:tc>
          <w:tcPr>
            <w:tcW w:w="850" w:type="dxa"/>
            <w:vMerge/>
            <w:tcBorders>
              <w:left w:val="single" w:sz="4" w:space="0" w:color="auto"/>
              <w:right w:val="single" w:sz="4" w:space="0" w:color="auto"/>
            </w:tcBorders>
            <w:shd w:val="clear" w:color="auto" w:fill="auto"/>
            <w:vAlign w:val="center"/>
          </w:tcPr>
          <w:p w:rsidR="007B2AA6" w:rsidRPr="00413AD2" w:rsidRDefault="007B2AA6"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7B2AA6" w:rsidRPr="00413AD2" w:rsidRDefault="007B2AA6" w:rsidP="0047282A">
            <w:pPr>
              <w:pStyle w:val="BlockText"/>
              <w:spacing w:line="240" w:lineRule="auto"/>
              <w:ind w:left="0"/>
              <w:jc w:val="center"/>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FFFFFF"/>
            <w:vAlign w:val="center"/>
          </w:tcPr>
          <w:p w:rsidR="002B1DC0" w:rsidRPr="00413AD2" w:rsidRDefault="002B1DC0" w:rsidP="0047282A">
            <w:pPr>
              <w:pStyle w:val="BlockText"/>
              <w:spacing w:line="240" w:lineRule="auto"/>
              <w:ind w:left="0"/>
              <w:jc w:val="center"/>
              <w:rPr>
                <w:rFonts w:cs="B Nazanin"/>
                <w:sz w:val="24"/>
                <w:szCs w:val="24"/>
                <w:rtl/>
                <w:lang w:bidi="fa-IR"/>
              </w:rPr>
            </w:pPr>
            <w:r>
              <w:rPr>
                <w:rFonts w:cs="B Nazanin" w:hint="cs"/>
                <w:sz w:val="24"/>
                <w:szCs w:val="24"/>
                <w:rtl/>
                <w:lang w:bidi="fa-IR"/>
              </w:rPr>
              <w:t>1</w:t>
            </w:r>
          </w:p>
        </w:tc>
        <w:tc>
          <w:tcPr>
            <w:tcW w:w="3015" w:type="dxa"/>
            <w:tcBorders>
              <w:left w:val="single" w:sz="4" w:space="0" w:color="auto"/>
              <w:right w:val="single" w:sz="4" w:space="0" w:color="auto"/>
            </w:tcBorders>
            <w:shd w:val="clear" w:color="auto" w:fill="FFFFFF"/>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انواع وانت و سه چرخ</w:t>
            </w:r>
          </w:p>
        </w:tc>
        <w:tc>
          <w:tcPr>
            <w:tcW w:w="2188" w:type="dxa"/>
            <w:gridSpan w:val="2"/>
            <w:tcBorders>
              <w:left w:val="single" w:sz="4" w:space="0" w:color="auto"/>
              <w:right w:val="single" w:sz="4" w:space="0" w:color="auto"/>
            </w:tcBorders>
            <w:shd w:val="clear" w:color="auto" w:fill="FFFFFF"/>
            <w:vAlign w:val="center"/>
          </w:tcPr>
          <w:p w:rsidR="002B1DC0" w:rsidRPr="00413AD2" w:rsidRDefault="002B1DC0"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571456">
              <w:rPr>
                <w:rFonts w:cs="B Nazanin" w:hint="cs"/>
                <w:caps/>
                <w:sz w:val="24"/>
                <w:szCs w:val="24"/>
                <w:rtl/>
                <w:lang w:bidi="fa-IR"/>
              </w:rPr>
              <w:t>240</w:t>
            </w:r>
            <w:r w:rsidR="009B2FD8">
              <w:rPr>
                <w:rFonts w:cs="B Nazanin" w:hint="cs"/>
                <w:caps/>
                <w:sz w:val="24"/>
                <w:szCs w:val="24"/>
                <w:rtl/>
                <w:lang w:bidi="fa-IR"/>
              </w:rPr>
              <w:t>/</w:t>
            </w:r>
            <w:r w:rsidR="00571456">
              <w:rPr>
                <w:rFonts w:cs="B Nazanin" w:hint="cs"/>
                <w:caps/>
                <w:sz w:val="24"/>
                <w:szCs w:val="24"/>
                <w:rtl/>
                <w:lang w:bidi="fa-IR"/>
              </w:rPr>
              <w:t>2</w:t>
            </w:r>
            <w:r>
              <w:rPr>
                <w:rFonts w:cs="B Nazanin" w:hint="cs"/>
                <w:caps/>
                <w:sz w:val="24"/>
                <w:szCs w:val="24"/>
                <w:rtl/>
                <w:lang w:bidi="fa-IR"/>
              </w:rPr>
              <w:t xml:space="preserve"> ريال</w:t>
            </w:r>
          </w:p>
        </w:tc>
        <w:tc>
          <w:tcPr>
            <w:tcW w:w="827" w:type="dxa"/>
            <w:vMerge w:val="restart"/>
            <w:tcBorders>
              <w:left w:val="single" w:sz="4" w:space="0" w:color="auto"/>
              <w:right w:val="single" w:sz="4" w:space="0" w:color="auto"/>
            </w:tcBorders>
            <w:shd w:val="clear" w:color="auto" w:fill="FFFFFF"/>
            <w:vAlign w:val="center"/>
          </w:tcPr>
          <w:p w:rsidR="002B1DC0" w:rsidRDefault="002B1DC0" w:rsidP="0047282A">
            <w:pPr>
              <w:bidi w:val="0"/>
              <w:spacing w:after="0" w:line="240" w:lineRule="auto"/>
              <w:jc w:val="right"/>
              <w:rPr>
                <w:rFonts w:ascii="Times New Roman" w:eastAsia="Times New Roman" w:hAnsi="Times New Roman" w:cs="B Nazanin"/>
                <w:b/>
                <w:bCs/>
                <w:caps/>
                <w:sz w:val="24"/>
                <w:szCs w:val="24"/>
                <w:rtl/>
              </w:rPr>
            </w:pPr>
          </w:p>
          <w:p w:rsidR="002B1DC0" w:rsidRPr="00413AD2" w:rsidRDefault="002B1DC0" w:rsidP="0047282A">
            <w:pPr>
              <w:pStyle w:val="BlockText"/>
              <w:ind w:left="0"/>
              <w:jc w:val="left"/>
              <w:rPr>
                <w:rFonts w:cs="B Nazanin"/>
                <w:caps/>
                <w:sz w:val="24"/>
                <w:szCs w:val="24"/>
                <w:rtl/>
                <w:lang w:bidi="fa-IR"/>
              </w:rPr>
            </w:pPr>
            <w:r>
              <w:rPr>
                <w:rFonts w:cs="B Nazanin" w:hint="cs"/>
                <w:caps/>
                <w:sz w:val="24"/>
                <w:szCs w:val="24"/>
                <w:rtl/>
                <w:lang w:bidi="fa-IR"/>
              </w:rPr>
              <w:t xml:space="preserve">جریمه </w:t>
            </w: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c>
          <w:tcPr>
            <w:tcW w:w="709" w:type="dxa"/>
            <w:tcBorders>
              <w:left w:val="single" w:sz="12" w:space="0" w:color="auto"/>
              <w:right w:val="single" w:sz="4" w:space="0" w:color="auto"/>
            </w:tcBorders>
            <w:shd w:val="clear" w:color="auto" w:fill="FFFFFF"/>
            <w:vAlign w:val="center"/>
          </w:tcPr>
          <w:p w:rsidR="002B1DC0" w:rsidRPr="00413AD2" w:rsidRDefault="002B1DC0" w:rsidP="0047282A">
            <w:pPr>
              <w:pStyle w:val="BlockText"/>
              <w:spacing w:line="240" w:lineRule="auto"/>
              <w:ind w:left="0"/>
              <w:jc w:val="center"/>
              <w:rPr>
                <w:rFonts w:cs="B Nazanin"/>
                <w:sz w:val="24"/>
                <w:szCs w:val="24"/>
                <w:rtl/>
                <w:lang w:bidi="fa-IR"/>
              </w:rPr>
            </w:pPr>
            <w:r>
              <w:rPr>
                <w:rFonts w:cs="B Nazanin" w:hint="cs"/>
                <w:sz w:val="24"/>
                <w:szCs w:val="24"/>
                <w:rtl/>
                <w:lang w:bidi="fa-IR"/>
              </w:rPr>
              <w:t>2</w:t>
            </w:r>
          </w:p>
        </w:tc>
        <w:tc>
          <w:tcPr>
            <w:tcW w:w="3015" w:type="dxa"/>
            <w:tcBorders>
              <w:left w:val="single" w:sz="4" w:space="0" w:color="auto"/>
              <w:right w:val="single" w:sz="4" w:space="0" w:color="auto"/>
            </w:tcBorders>
            <w:shd w:val="clear" w:color="auto" w:fill="FFFFFF"/>
            <w:vAlign w:val="center"/>
          </w:tcPr>
          <w:p w:rsidR="002B1DC0" w:rsidRPr="00413AD2" w:rsidRDefault="002B1DC0" w:rsidP="0047282A">
            <w:pPr>
              <w:pStyle w:val="BlockText"/>
              <w:spacing w:line="240" w:lineRule="auto"/>
              <w:ind w:left="0"/>
              <w:jc w:val="center"/>
              <w:rPr>
                <w:rFonts w:cs="B Nazanin"/>
                <w:caps/>
                <w:sz w:val="24"/>
                <w:szCs w:val="24"/>
                <w:rtl/>
                <w:lang w:bidi="fa-IR"/>
              </w:rPr>
            </w:pPr>
            <w:r w:rsidRPr="00413AD2">
              <w:rPr>
                <w:rFonts w:cs="B Nazanin" w:hint="cs"/>
                <w:caps/>
                <w:sz w:val="24"/>
                <w:szCs w:val="24"/>
                <w:rtl/>
                <w:lang w:bidi="fa-IR"/>
              </w:rPr>
              <w:t>انواع تراكتور و نيسان</w:t>
            </w:r>
          </w:p>
        </w:tc>
        <w:tc>
          <w:tcPr>
            <w:tcW w:w="2188" w:type="dxa"/>
            <w:gridSpan w:val="2"/>
            <w:tcBorders>
              <w:left w:val="single" w:sz="4" w:space="0" w:color="auto"/>
              <w:right w:val="single" w:sz="4" w:space="0" w:color="auto"/>
            </w:tcBorders>
            <w:shd w:val="clear" w:color="auto" w:fill="FFFFFF"/>
            <w:vAlign w:val="center"/>
          </w:tcPr>
          <w:p w:rsidR="002B1DC0" w:rsidRPr="00413AD2" w:rsidRDefault="002B1DC0"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571456">
              <w:rPr>
                <w:rFonts w:cs="B Nazanin" w:hint="cs"/>
                <w:caps/>
                <w:sz w:val="24"/>
                <w:szCs w:val="24"/>
                <w:rtl/>
                <w:lang w:bidi="fa-IR"/>
              </w:rPr>
              <w:t>350</w:t>
            </w:r>
            <w:r>
              <w:rPr>
                <w:rFonts w:cs="B Nazanin" w:hint="cs"/>
                <w:caps/>
                <w:sz w:val="24"/>
                <w:szCs w:val="24"/>
                <w:rtl/>
                <w:lang w:bidi="fa-IR"/>
              </w:rPr>
              <w:t>/</w:t>
            </w:r>
            <w:r w:rsidR="00571456">
              <w:rPr>
                <w:rFonts w:cs="B Nazanin" w:hint="cs"/>
                <w:caps/>
                <w:sz w:val="24"/>
                <w:szCs w:val="24"/>
                <w:rtl/>
                <w:lang w:bidi="fa-IR"/>
              </w:rPr>
              <w:t>7</w:t>
            </w:r>
            <w:r>
              <w:rPr>
                <w:rFonts w:cs="B Nazanin" w:hint="cs"/>
                <w:caps/>
                <w:sz w:val="24"/>
                <w:szCs w:val="24"/>
                <w:rtl/>
                <w:lang w:bidi="fa-IR"/>
              </w:rPr>
              <w:t xml:space="preserve"> ريال</w:t>
            </w:r>
          </w:p>
        </w:tc>
        <w:tc>
          <w:tcPr>
            <w:tcW w:w="827" w:type="dxa"/>
            <w:vMerge/>
            <w:tcBorders>
              <w:left w:val="single" w:sz="4" w:space="0" w:color="auto"/>
              <w:right w:val="single" w:sz="4" w:space="0" w:color="auto"/>
            </w:tcBorders>
            <w:shd w:val="clear" w:color="auto" w:fill="FFFFFF"/>
            <w:vAlign w:val="center"/>
          </w:tcPr>
          <w:p w:rsidR="002B1DC0" w:rsidRPr="00413AD2" w:rsidRDefault="002B1DC0" w:rsidP="0047282A">
            <w:pPr>
              <w:pStyle w:val="BlockText"/>
              <w:ind w:left="0"/>
              <w:jc w:val="center"/>
              <w:rPr>
                <w:rFonts w:cs="B Nazanin"/>
                <w:caps/>
                <w:sz w:val="24"/>
                <w:szCs w:val="24"/>
                <w:rtl/>
                <w:lang w:bidi="fa-IR"/>
              </w:rPr>
            </w:pP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rPr>
          <w:trHeight w:val="528"/>
        </w:trPr>
        <w:tc>
          <w:tcPr>
            <w:tcW w:w="709" w:type="dxa"/>
            <w:tcBorders>
              <w:left w:val="single" w:sz="12" w:space="0" w:color="auto"/>
              <w:bottom w:val="single" w:sz="4" w:space="0" w:color="auto"/>
              <w:right w:val="single" w:sz="4" w:space="0" w:color="auto"/>
            </w:tcBorders>
            <w:shd w:val="clear" w:color="auto" w:fill="FFFFFF"/>
          </w:tcPr>
          <w:p w:rsidR="002B1DC0" w:rsidRPr="00413AD2" w:rsidRDefault="002B1DC0" w:rsidP="0047282A">
            <w:pPr>
              <w:pStyle w:val="BlockText"/>
              <w:spacing w:line="240" w:lineRule="auto"/>
              <w:ind w:left="0"/>
              <w:jc w:val="center"/>
              <w:rPr>
                <w:rFonts w:cs="B Nazanin"/>
                <w:sz w:val="24"/>
                <w:szCs w:val="24"/>
                <w:rtl/>
                <w:lang w:bidi="fa-IR"/>
              </w:rPr>
            </w:pPr>
            <w:r>
              <w:rPr>
                <w:rFonts w:cs="B Nazanin" w:hint="cs"/>
                <w:sz w:val="24"/>
                <w:szCs w:val="24"/>
                <w:rtl/>
                <w:lang w:bidi="fa-IR"/>
              </w:rPr>
              <w:t>3</w:t>
            </w:r>
          </w:p>
        </w:tc>
        <w:tc>
          <w:tcPr>
            <w:tcW w:w="3015" w:type="dxa"/>
            <w:tcBorders>
              <w:left w:val="single" w:sz="4" w:space="0" w:color="auto"/>
              <w:bottom w:val="single" w:sz="4" w:space="0" w:color="auto"/>
              <w:right w:val="single" w:sz="4" w:space="0" w:color="auto"/>
            </w:tcBorders>
            <w:shd w:val="clear" w:color="auto" w:fill="FFFFFF"/>
          </w:tcPr>
          <w:p w:rsidR="002B1DC0" w:rsidRPr="00413AD2" w:rsidRDefault="002B1DC0" w:rsidP="0047282A">
            <w:pPr>
              <w:pStyle w:val="BlockText"/>
              <w:spacing w:line="240" w:lineRule="auto"/>
              <w:ind w:left="0"/>
              <w:jc w:val="center"/>
              <w:rPr>
                <w:rFonts w:cs="B Nazanin"/>
                <w:sz w:val="24"/>
                <w:szCs w:val="24"/>
                <w:rtl/>
              </w:rPr>
            </w:pPr>
            <w:r w:rsidRPr="00413AD2">
              <w:rPr>
                <w:rFonts w:cs="B Nazanin" w:hint="cs"/>
                <w:caps/>
                <w:sz w:val="24"/>
                <w:szCs w:val="24"/>
                <w:rtl/>
                <w:lang w:bidi="fa-IR"/>
              </w:rPr>
              <w:t>كاميون كمتر از 10 تن</w:t>
            </w:r>
          </w:p>
        </w:tc>
        <w:tc>
          <w:tcPr>
            <w:tcW w:w="2188" w:type="dxa"/>
            <w:gridSpan w:val="2"/>
            <w:tcBorders>
              <w:left w:val="single" w:sz="4" w:space="0" w:color="auto"/>
              <w:bottom w:val="single" w:sz="4" w:space="0" w:color="auto"/>
              <w:right w:val="single" w:sz="4" w:space="0" w:color="auto"/>
            </w:tcBorders>
            <w:shd w:val="clear" w:color="auto" w:fill="FFFFFF"/>
            <w:vAlign w:val="center"/>
          </w:tcPr>
          <w:p w:rsidR="002B1DC0" w:rsidRPr="00413AD2" w:rsidRDefault="002B1DC0"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571456">
              <w:rPr>
                <w:rFonts w:cs="B Nazanin" w:hint="cs"/>
                <w:caps/>
                <w:sz w:val="24"/>
                <w:szCs w:val="24"/>
                <w:rtl/>
                <w:lang w:bidi="fa-IR"/>
              </w:rPr>
              <w:t>820</w:t>
            </w:r>
            <w:r>
              <w:rPr>
                <w:rFonts w:cs="B Nazanin" w:hint="cs"/>
                <w:caps/>
                <w:sz w:val="24"/>
                <w:szCs w:val="24"/>
                <w:rtl/>
                <w:lang w:bidi="fa-IR"/>
              </w:rPr>
              <w:t>/</w:t>
            </w:r>
            <w:r w:rsidR="00571456">
              <w:rPr>
                <w:rFonts w:cs="B Nazanin" w:hint="cs"/>
                <w:caps/>
                <w:sz w:val="24"/>
                <w:szCs w:val="24"/>
                <w:rtl/>
                <w:lang w:bidi="fa-IR"/>
              </w:rPr>
              <w:t>8</w:t>
            </w:r>
            <w:r>
              <w:rPr>
                <w:rFonts w:cs="B Nazanin" w:hint="cs"/>
                <w:caps/>
                <w:sz w:val="24"/>
                <w:szCs w:val="24"/>
                <w:rtl/>
                <w:lang w:bidi="fa-IR"/>
              </w:rPr>
              <w:t xml:space="preserve"> ريال</w:t>
            </w:r>
          </w:p>
        </w:tc>
        <w:tc>
          <w:tcPr>
            <w:tcW w:w="827" w:type="dxa"/>
            <w:vMerge/>
            <w:tcBorders>
              <w:left w:val="single" w:sz="4" w:space="0" w:color="auto"/>
              <w:right w:val="single" w:sz="4" w:space="0" w:color="auto"/>
            </w:tcBorders>
            <w:shd w:val="clear" w:color="auto" w:fill="FFFFFF"/>
            <w:vAlign w:val="center"/>
          </w:tcPr>
          <w:p w:rsidR="002B1DC0" w:rsidRPr="00413AD2" w:rsidRDefault="002B1DC0" w:rsidP="0047282A">
            <w:pPr>
              <w:pStyle w:val="BlockText"/>
              <w:ind w:left="0"/>
              <w:jc w:val="center"/>
              <w:rPr>
                <w:rFonts w:cs="B Nazanin"/>
                <w:caps/>
                <w:sz w:val="24"/>
                <w:szCs w:val="24"/>
                <w:rtl/>
                <w:lang w:bidi="fa-IR"/>
              </w:rPr>
            </w:pPr>
          </w:p>
        </w:tc>
        <w:tc>
          <w:tcPr>
            <w:tcW w:w="850" w:type="dxa"/>
            <w:vMerge/>
            <w:tcBorders>
              <w:left w:val="single" w:sz="4"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r w:rsidR="002B1DC0" w:rsidRPr="005D44CB" w:rsidTr="0047282A">
        <w:trPr>
          <w:trHeight w:val="620"/>
        </w:trPr>
        <w:tc>
          <w:tcPr>
            <w:tcW w:w="709" w:type="dxa"/>
            <w:tcBorders>
              <w:top w:val="single" w:sz="4" w:space="0" w:color="auto"/>
              <w:left w:val="single" w:sz="12" w:space="0" w:color="auto"/>
              <w:bottom w:val="single" w:sz="12" w:space="0" w:color="auto"/>
              <w:right w:val="single" w:sz="4" w:space="0" w:color="auto"/>
            </w:tcBorders>
            <w:shd w:val="clear" w:color="auto" w:fill="FFFFFF"/>
          </w:tcPr>
          <w:p w:rsidR="002B1DC0" w:rsidRDefault="002B1DC0" w:rsidP="0047282A">
            <w:pPr>
              <w:pStyle w:val="BlockText"/>
              <w:ind w:left="0"/>
              <w:jc w:val="center"/>
              <w:rPr>
                <w:rFonts w:cs="B Nazanin"/>
                <w:sz w:val="24"/>
                <w:szCs w:val="24"/>
                <w:rtl/>
                <w:lang w:bidi="fa-IR"/>
              </w:rPr>
            </w:pPr>
            <w:r>
              <w:rPr>
                <w:rFonts w:cs="B Nazanin" w:hint="cs"/>
                <w:sz w:val="24"/>
                <w:szCs w:val="24"/>
                <w:rtl/>
                <w:lang w:bidi="fa-IR"/>
              </w:rPr>
              <w:t>4</w:t>
            </w:r>
          </w:p>
        </w:tc>
        <w:tc>
          <w:tcPr>
            <w:tcW w:w="3015" w:type="dxa"/>
            <w:tcBorders>
              <w:top w:val="single" w:sz="4" w:space="0" w:color="auto"/>
              <w:left w:val="single" w:sz="4" w:space="0" w:color="auto"/>
              <w:bottom w:val="single" w:sz="12" w:space="0" w:color="auto"/>
              <w:right w:val="single" w:sz="4" w:space="0" w:color="auto"/>
            </w:tcBorders>
            <w:shd w:val="clear" w:color="auto" w:fill="FFFFFF"/>
          </w:tcPr>
          <w:p w:rsidR="002B1DC0" w:rsidRPr="00413AD2" w:rsidRDefault="002B1DC0" w:rsidP="0047282A">
            <w:pPr>
              <w:pStyle w:val="BlockText"/>
              <w:ind w:left="0"/>
              <w:jc w:val="center"/>
              <w:rPr>
                <w:rFonts w:cs="B Nazanin"/>
                <w:sz w:val="24"/>
                <w:szCs w:val="24"/>
                <w:rtl/>
              </w:rPr>
            </w:pPr>
            <w:r w:rsidRPr="00413AD2">
              <w:rPr>
                <w:rFonts w:cs="B Nazanin" w:hint="cs"/>
                <w:caps/>
                <w:sz w:val="24"/>
                <w:szCs w:val="24"/>
                <w:rtl/>
                <w:lang w:bidi="fa-IR"/>
              </w:rPr>
              <w:t>كاميون 10 تن به بالا</w:t>
            </w:r>
          </w:p>
        </w:tc>
        <w:tc>
          <w:tcPr>
            <w:tcW w:w="2188"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2B1DC0" w:rsidRDefault="002B1DC0" w:rsidP="00571456">
            <w:pPr>
              <w:pStyle w:val="BlockText"/>
              <w:spacing w:line="240" w:lineRule="auto"/>
              <w:ind w:left="0"/>
              <w:jc w:val="center"/>
              <w:rPr>
                <w:rFonts w:cs="B Nazanin"/>
                <w:caps/>
                <w:sz w:val="24"/>
                <w:szCs w:val="24"/>
                <w:rtl/>
                <w:lang w:bidi="fa-IR"/>
              </w:rPr>
            </w:pPr>
            <w:r>
              <w:rPr>
                <w:rFonts w:cs="B Nazanin" w:hint="cs"/>
                <w:caps/>
                <w:sz w:val="24"/>
                <w:szCs w:val="24"/>
                <w:rtl/>
                <w:lang w:bidi="fa-IR"/>
              </w:rPr>
              <w:t>000/</w:t>
            </w:r>
            <w:r w:rsidR="00571456">
              <w:rPr>
                <w:rFonts w:cs="B Nazanin" w:hint="cs"/>
                <w:caps/>
                <w:sz w:val="24"/>
                <w:szCs w:val="24"/>
                <w:rtl/>
                <w:lang w:bidi="fa-IR"/>
              </w:rPr>
              <w:t>760</w:t>
            </w:r>
            <w:r>
              <w:rPr>
                <w:rFonts w:cs="B Nazanin" w:hint="cs"/>
                <w:caps/>
                <w:sz w:val="24"/>
                <w:szCs w:val="24"/>
                <w:rtl/>
                <w:lang w:bidi="fa-IR"/>
              </w:rPr>
              <w:t>/</w:t>
            </w:r>
            <w:r w:rsidR="00571456">
              <w:rPr>
                <w:rFonts w:cs="B Nazanin" w:hint="cs"/>
                <w:caps/>
                <w:sz w:val="24"/>
                <w:szCs w:val="24"/>
                <w:rtl/>
                <w:lang w:bidi="fa-IR"/>
              </w:rPr>
              <w:t>11</w:t>
            </w:r>
            <w:r>
              <w:rPr>
                <w:rFonts w:cs="B Nazanin" w:hint="cs"/>
                <w:caps/>
                <w:sz w:val="24"/>
                <w:szCs w:val="24"/>
                <w:rtl/>
                <w:lang w:bidi="fa-IR"/>
              </w:rPr>
              <w:t xml:space="preserve"> ريال</w:t>
            </w:r>
          </w:p>
          <w:p w:rsidR="002B1DC0" w:rsidRDefault="002B1DC0" w:rsidP="0047282A">
            <w:pPr>
              <w:pStyle w:val="BlockText"/>
              <w:ind w:left="0"/>
              <w:jc w:val="center"/>
              <w:rPr>
                <w:rFonts w:cs="B Nazanin"/>
                <w:caps/>
                <w:sz w:val="24"/>
                <w:szCs w:val="24"/>
                <w:rtl/>
                <w:lang w:bidi="fa-IR"/>
              </w:rPr>
            </w:pPr>
          </w:p>
        </w:tc>
        <w:tc>
          <w:tcPr>
            <w:tcW w:w="827" w:type="dxa"/>
            <w:vMerge/>
            <w:tcBorders>
              <w:left w:val="single" w:sz="4" w:space="0" w:color="auto"/>
              <w:bottom w:val="single" w:sz="12" w:space="0" w:color="auto"/>
              <w:right w:val="single" w:sz="4" w:space="0" w:color="auto"/>
            </w:tcBorders>
            <w:shd w:val="clear" w:color="auto" w:fill="FFFFFF"/>
            <w:vAlign w:val="center"/>
          </w:tcPr>
          <w:p w:rsidR="002B1DC0" w:rsidRDefault="002B1DC0" w:rsidP="0047282A">
            <w:pPr>
              <w:pStyle w:val="BlockText"/>
              <w:ind w:left="0"/>
              <w:jc w:val="center"/>
              <w:rPr>
                <w:rFonts w:cs="B Nazanin"/>
                <w:caps/>
                <w:sz w:val="24"/>
                <w:szCs w:val="24"/>
                <w:rtl/>
                <w:lang w:bidi="fa-IR"/>
              </w:rPr>
            </w:pPr>
          </w:p>
        </w:tc>
        <w:tc>
          <w:tcPr>
            <w:tcW w:w="850" w:type="dxa"/>
            <w:vMerge/>
            <w:tcBorders>
              <w:left w:val="single" w:sz="4" w:space="0" w:color="auto"/>
              <w:bottom w:val="single" w:sz="12" w:space="0" w:color="auto"/>
              <w:right w:val="single" w:sz="4"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c>
          <w:tcPr>
            <w:tcW w:w="7090" w:type="dxa"/>
            <w:vMerge/>
            <w:tcBorders>
              <w:left w:val="single" w:sz="4" w:space="0" w:color="auto"/>
              <w:bottom w:val="single" w:sz="12" w:space="0" w:color="auto"/>
              <w:right w:val="single" w:sz="12" w:space="0" w:color="auto"/>
            </w:tcBorders>
            <w:shd w:val="clear" w:color="auto" w:fill="auto"/>
            <w:vAlign w:val="center"/>
          </w:tcPr>
          <w:p w:rsidR="002B1DC0" w:rsidRPr="00413AD2" w:rsidRDefault="002B1DC0" w:rsidP="0047282A">
            <w:pPr>
              <w:pStyle w:val="BlockText"/>
              <w:spacing w:line="240" w:lineRule="auto"/>
              <w:ind w:left="0"/>
              <w:jc w:val="center"/>
              <w:rPr>
                <w:rFonts w:cs="B Nazanin"/>
                <w:caps/>
                <w:sz w:val="24"/>
                <w:szCs w:val="24"/>
                <w:rtl/>
                <w:lang w:bidi="fa-IR"/>
              </w:rPr>
            </w:pPr>
          </w:p>
        </w:tc>
      </w:tr>
    </w:tbl>
    <w:p w:rsidR="006E6C72" w:rsidRPr="00413AD2" w:rsidRDefault="006E6C72" w:rsidP="006E6C72">
      <w:pPr>
        <w:pStyle w:val="BlockText"/>
        <w:rPr>
          <w:rFonts w:cs="B Nazanin"/>
          <w:sz w:val="24"/>
          <w:szCs w:val="24"/>
          <w:rtl/>
        </w:rPr>
      </w:pPr>
    </w:p>
    <w:p w:rsidR="005623F5" w:rsidRDefault="00646C1D" w:rsidP="00160A21">
      <w:pPr>
        <w:pStyle w:val="BlockText"/>
        <w:ind w:left="0"/>
        <w:rPr>
          <w:rFonts w:cs="B Nazanin"/>
          <w:sz w:val="24"/>
          <w:szCs w:val="24"/>
          <w:rtl/>
        </w:rPr>
      </w:pPr>
      <w:r>
        <w:rPr>
          <w:rFonts w:cs="B Nazanin" w:hint="cs"/>
          <w:sz w:val="24"/>
          <w:szCs w:val="24"/>
          <w:rtl/>
        </w:rPr>
        <w:t xml:space="preserve">     </w:t>
      </w:r>
      <w:r w:rsidR="005A3C99">
        <w:rPr>
          <w:rFonts w:cs="B Nazanin" w:hint="cs"/>
          <w:sz w:val="24"/>
          <w:szCs w:val="24"/>
          <w:rtl/>
        </w:rPr>
        <w:t xml:space="preserve"> </w:t>
      </w:r>
      <w:r w:rsidR="00F9763E">
        <w:rPr>
          <w:rFonts w:cs="B Nazanin" w:hint="cs"/>
          <w:sz w:val="24"/>
          <w:szCs w:val="24"/>
          <w:rtl/>
        </w:rPr>
        <w:t xml:space="preserve">  </w:t>
      </w:r>
      <w:r w:rsidR="00D935EA">
        <w:rPr>
          <w:rFonts w:cs="B Nazanin" w:hint="cs"/>
          <w:sz w:val="24"/>
          <w:szCs w:val="24"/>
          <w:rtl/>
        </w:rPr>
        <w:t xml:space="preserve">    </w:t>
      </w:r>
    </w:p>
    <w:p w:rsidR="006E6C72" w:rsidRPr="00413AD2" w:rsidRDefault="006E6C72" w:rsidP="006E6C72">
      <w:pPr>
        <w:pStyle w:val="BlockText"/>
        <w:ind w:left="0"/>
        <w:rPr>
          <w:rFonts w:cs="B Nazanin"/>
          <w:sz w:val="24"/>
          <w:szCs w:val="24"/>
          <w:rtl/>
          <w:lang w:bidi="fa-IR"/>
        </w:rPr>
      </w:pPr>
    </w:p>
    <w:p w:rsidR="006E6C72" w:rsidRPr="00413AD2" w:rsidRDefault="006E6C72" w:rsidP="006E6C72">
      <w:pPr>
        <w:pStyle w:val="BlockText"/>
        <w:ind w:left="0"/>
        <w:rPr>
          <w:rFonts w:cs="B Nazanin"/>
          <w:sz w:val="24"/>
          <w:szCs w:val="24"/>
          <w:rtl/>
          <w:lang w:bidi="fa-IR"/>
        </w:rPr>
      </w:pPr>
    </w:p>
    <w:p w:rsidR="00DE0A51" w:rsidRDefault="00DE0A51" w:rsidP="006E6C72">
      <w:pPr>
        <w:pStyle w:val="BlockText"/>
        <w:ind w:left="0"/>
        <w:rPr>
          <w:rFonts w:cs="B Nazanin"/>
          <w:sz w:val="24"/>
          <w:szCs w:val="24"/>
          <w:rtl/>
          <w:lang w:bidi="fa-IR"/>
        </w:rPr>
      </w:pPr>
    </w:p>
    <w:p w:rsidR="00DE0A51" w:rsidRDefault="00DE0A51" w:rsidP="006E6C72">
      <w:pPr>
        <w:pStyle w:val="BlockText"/>
        <w:ind w:left="0"/>
        <w:rPr>
          <w:rFonts w:cs="B Nazanin"/>
          <w:sz w:val="24"/>
          <w:szCs w:val="24"/>
          <w:rtl/>
          <w:lang w:bidi="fa-IR"/>
        </w:rPr>
      </w:pPr>
    </w:p>
    <w:p w:rsidR="00DE0A51" w:rsidRDefault="00DE0A51" w:rsidP="006E6C72">
      <w:pPr>
        <w:pStyle w:val="BlockText"/>
        <w:ind w:left="0"/>
        <w:rPr>
          <w:rFonts w:cs="B Nazanin"/>
          <w:sz w:val="24"/>
          <w:szCs w:val="24"/>
          <w:rtl/>
          <w:lang w:bidi="fa-IR"/>
        </w:rPr>
      </w:pPr>
    </w:p>
    <w:p w:rsidR="00DE0A51" w:rsidRDefault="00DE0A51" w:rsidP="006E6C72">
      <w:pPr>
        <w:pStyle w:val="BlockText"/>
        <w:ind w:left="0"/>
        <w:rPr>
          <w:rFonts w:cs="B Nazanin"/>
          <w:sz w:val="24"/>
          <w:szCs w:val="24"/>
          <w:rtl/>
          <w:lang w:bidi="fa-IR"/>
        </w:rPr>
      </w:pPr>
    </w:p>
    <w:p w:rsidR="0047282A" w:rsidRDefault="0047282A" w:rsidP="006E6C72">
      <w:pPr>
        <w:pStyle w:val="BlockText"/>
        <w:ind w:left="0"/>
        <w:rPr>
          <w:rFonts w:cs="B Nazanin"/>
          <w:sz w:val="24"/>
          <w:szCs w:val="24"/>
          <w:rtl/>
          <w:lang w:bidi="fa-IR"/>
        </w:rPr>
      </w:pPr>
    </w:p>
    <w:p w:rsidR="0032616F" w:rsidRPr="0032616F" w:rsidRDefault="0032616F" w:rsidP="00533D92">
      <w:pPr>
        <w:pStyle w:val="Style1"/>
        <w:shd w:val="clear" w:color="auto" w:fill="FFFFFF"/>
        <w:tabs>
          <w:tab w:val="left" w:pos="5984"/>
          <w:tab w:val="center" w:pos="7724"/>
        </w:tabs>
        <w:spacing w:line="240" w:lineRule="auto"/>
        <w:jc w:val="center"/>
        <w:rPr>
          <w:rFonts w:cs="B Titr"/>
          <w:b/>
          <w:bCs/>
          <w:sz w:val="72"/>
          <w:szCs w:val="72"/>
          <w:rtl/>
        </w:rPr>
      </w:pPr>
      <w:r w:rsidRPr="0032616F">
        <w:rPr>
          <w:rFonts w:cs="B Titr" w:hint="cs"/>
          <w:b/>
          <w:bCs/>
          <w:sz w:val="72"/>
          <w:szCs w:val="72"/>
          <w:rtl/>
        </w:rPr>
        <w:t>خدمات آتش نشانی</w:t>
      </w:r>
    </w:p>
    <w:p w:rsidR="0032616F" w:rsidRDefault="0032616F" w:rsidP="00840815">
      <w:pPr>
        <w:pStyle w:val="Style1"/>
        <w:shd w:val="clear" w:color="auto" w:fill="FFFFFF"/>
        <w:tabs>
          <w:tab w:val="left" w:pos="5984"/>
          <w:tab w:val="center" w:pos="7724"/>
        </w:tabs>
        <w:spacing w:line="240" w:lineRule="auto"/>
        <w:jc w:val="center"/>
        <w:rPr>
          <w:rFonts w:cs="B Titr"/>
          <w:b/>
          <w:bCs/>
          <w:sz w:val="36"/>
          <w:szCs w:val="36"/>
          <w:rtl/>
        </w:rPr>
      </w:pPr>
    </w:p>
    <w:p w:rsidR="0032616F" w:rsidRDefault="0032616F" w:rsidP="00840815">
      <w:pPr>
        <w:pStyle w:val="Style1"/>
        <w:shd w:val="clear" w:color="auto" w:fill="FFFFFF"/>
        <w:tabs>
          <w:tab w:val="left" w:pos="5984"/>
          <w:tab w:val="center" w:pos="7724"/>
        </w:tabs>
        <w:spacing w:line="240" w:lineRule="auto"/>
        <w:jc w:val="center"/>
        <w:rPr>
          <w:rFonts w:cs="B Titr"/>
          <w:b/>
          <w:bCs/>
          <w:sz w:val="36"/>
          <w:szCs w:val="36"/>
          <w:rtl/>
        </w:rPr>
      </w:pPr>
    </w:p>
    <w:p w:rsidR="0032616F" w:rsidRDefault="0032616F" w:rsidP="00840815">
      <w:pPr>
        <w:pStyle w:val="Style1"/>
        <w:shd w:val="clear" w:color="auto" w:fill="FFFFFF"/>
        <w:tabs>
          <w:tab w:val="left" w:pos="5984"/>
          <w:tab w:val="center" w:pos="7724"/>
        </w:tabs>
        <w:spacing w:line="240" w:lineRule="auto"/>
        <w:jc w:val="center"/>
        <w:rPr>
          <w:rFonts w:cs="B Titr"/>
          <w:b/>
          <w:bCs/>
          <w:sz w:val="36"/>
          <w:szCs w:val="36"/>
          <w:rtl/>
        </w:rPr>
      </w:pPr>
    </w:p>
    <w:p w:rsidR="0032616F" w:rsidRPr="00DD34A9" w:rsidRDefault="0032616F" w:rsidP="00840815">
      <w:pPr>
        <w:pStyle w:val="Style1"/>
        <w:shd w:val="clear" w:color="auto" w:fill="FFFFFF"/>
        <w:tabs>
          <w:tab w:val="left" w:pos="5984"/>
          <w:tab w:val="center" w:pos="7724"/>
        </w:tabs>
        <w:spacing w:line="240" w:lineRule="auto"/>
        <w:jc w:val="center"/>
        <w:rPr>
          <w:rFonts w:cs="B Titr"/>
          <w:b/>
          <w:bCs/>
          <w:i/>
          <w:iCs/>
          <w:sz w:val="36"/>
          <w:szCs w:val="36"/>
          <w:rtl/>
        </w:rPr>
      </w:pPr>
    </w:p>
    <w:p w:rsidR="0032616F" w:rsidRDefault="0032616F" w:rsidP="00840815">
      <w:pPr>
        <w:pStyle w:val="Style1"/>
        <w:shd w:val="clear" w:color="auto" w:fill="FFFFFF"/>
        <w:tabs>
          <w:tab w:val="left" w:pos="5984"/>
          <w:tab w:val="center" w:pos="7724"/>
        </w:tabs>
        <w:spacing w:line="240" w:lineRule="auto"/>
        <w:jc w:val="center"/>
        <w:rPr>
          <w:rFonts w:cs="B Titr"/>
          <w:b/>
          <w:bCs/>
          <w:sz w:val="36"/>
          <w:szCs w:val="36"/>
          <w:rtl/>
        </w:rPr>
      </w:pPr>
    </w:p>
    <w:tbl>
      <w:tblPr>
        <w:tblpPr w:leftFromText="180" w:rightFromText="180" w:vertAnchor="text" w:horzAnchor="margin" w:tblpY="765"/>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425"/>
        <w:gridCol w:w="2268"/>
        <w:gridCol w:w="3119"/>
        <w:gridCol w:w="2268"/>
        <w:gridCol w:w="1559"/>
        <w:gridCol w:w="851"/>
        <w:gridCol w:w="4536"/>
      </w:tblGrid>
      <w:tr w:rsidR="00533D92" w:rsidRPr="005D44CB" w:rsidTr="003C1D04">
        <w:trPr>
          <w:cantSplit/>
          <w:trHeight w:val="1134"/>
        </w:trPr>
        <w:tc>
          <w:tcPr>
            <w:tcW w:w="425" w:type="dxa"/>
            <w:tcBorders>
              <w:top w:val="single" w:sz="12" w:space="0" w:color="auto"/>
              <w:left w:val="single" w:sz="12" w:space="0" w:color="auto"/>
              <w:right w:val="single" w:sz="4" w:space="0" w:color="auto"/>
            </w:tcBorders>
            <w:shd w:val="clear" w:color="auto" w:fill="auto"/>
            <w:textDirection w:val="btLr"/>
            <w:vAlign w:val="center"/>
          </w:tcPr>
          <w:p w:rsidR="00533D92" w:rsidRPr="00B07E9B" w:rsidRDefault="00533D92" w:rsidP="003C1D04">
            <w:pPr>
              <w:pStyle w:val="BlockText"/>
              <w:spacing w:line="240" w:lineRule="auto"/>
              <w:ind w:left="113" w:right="113"/>
              <w:jc w:val="center"/>
              <w:rPr>
                <w:rFonts w:cs="B Nazanin"/>
                <w:caps/>
                <w:sz w:val="22"/>
                <w:szCs w:val="22"/>
                <w:rtl/>
                <w:lang w:bidi="fa-IR"/>
              </w:rPr>
            </w:pPr>
            <w:r w:rsidRPr="00B07E9B">
              <w:rPr>
                <w:rFonts w:cs="B Nazanin" w:hint="cs"/>
                <w:caps/>
                <w:sz w:val="22"/>
                <w:szCs w:val="22"/>
                <w:rtl/>
                <w:lang w:bidi="fa-IR"/>
              </w:rPr>
              <w:lastRenderedPageBreak/>
              <w:t>رديف</w:t>
            </w:r>
          </w:p>
        </w:tc>
        <w:tc>
          <w:tcPr>
            <w:tcW w:w="2268" w:type="dxa"/>
            <w:tcBorders>
              <w:top w:val="single" w:sz="12" w:space="0" w:color="auto"/>
              <w:left w:val="single" w:sz="4" w:space="0" w:color="auto"/>
              <w:right w:val="single" w:sz="4" w:space="0" w:color="auto"/>
            </w:tcBorders>
            <w:shd w:val="clear" w:color="auto" w:fill="auto"/>
          </w:tcPr>
          <w:p w:rsidR="00533D92" w:rsidRPr="00B07E9B" w:rsidRDefault="00533D92" w:rsidP="00305490">
            <w:pPr>
              <w:pStyle w:val="BlockText"/>
              <w:spacing w:line="240" w:lineRule="auto"/>
              <w:ind w:left="0"/>
              <w:jc w:val="center"/>
              <w:rPr>
                <w:rFonts w:cs="B Nazanin"/>
                <w:caps/>
                <w:sz w:val="22"/>
                <w:szCs w:val="22"/>
                <w:rtl/>
                <w:lang w:bidi="fa-IR"/>
              </w:rPr>
            </w:pPr>
            <w:r w:rsidRPr="00B07E9B">
              <w:rPr>
                <w:rFonts w:cs="B Nazanin" w:hint="cs"/>
                <w:caps/>
                <w:sz w:val="22"/>
                <w:szCs w:val="22"/>
                <w:rtl/>
              </w:rPr>
              <w:t>نوع بهاي خدمات</w:t>
            </w:r>
          </w:p>
        </w:tc>
        <w:tc>
          <w:tcPr>
            <w:tcW w:w="6946" w:type="dxa"/>
            <w:gridSpan w:val="3"/>
            <w:tcBorders>
              <w:top w:val="single" w:sz="12" w:space="0" w:color="auto"/>
              <w:left w:val="single" w:sz="4" w:space="0" w:color="auto"/>
              <w:right w:val="single" w:sz="4" w:space="0" w:color="auto"/>
            </w:tcBorders>
            <w:shd w:val="clear" w:color="auto" w:fill="auto"/>
          </w:tcPr>
          <w:p w:rsidR="00533D92" w:rsidRPr="00B07E9B" w:rsidRDefault="00533D92" w:rsidP="00305490">
            <w:pPr>
              <w:pStyle w:val="BlockText"/>
              <w:spacing w:line="240" w:lineRule="auto"/>
              <w:ind w:left="0"/>
              <w:jc w:val="center"/>
              <w:rPr>
                <w:rFonts w:cs="B Nazanin"/>
                <w:caps/>
                <w:sz w:val="22"/>
                <w:szCs w:val="22"/>
                <w:rtl/>
                <w:lang w:bidi="fa-IR"/>
              </w:rPr>
            </w:pPr>
            <w:r w:rsidRPr="00B07E9B">
              <w:rPr>
                <w:rFonts w:cs="B Nazanin" w:hint="cs"/>
                <w:caps/>
                <w:sz w:val="22"/>
                <w:szCs w:val="22"/>
                <w:rtl/>
              </w:rPr>
              <w:t>ماخذ و نحوه محاسبه خدمات</w:t>
            </w:r>
          </w:p>
        </w:tc>
        <w:tc>
          <w:tcPr>
            <w:tcW w:w="851" w:type="dxa"/>
            <w:tcBorders>
              <w:top w:val="single" w:sz="12" w:space="0" w:color="auto"/>
              <w:left w:val="single" w:sz="4" w:space="0" w:color="auto"/>
              <w:right w:val="single" w:sz="4" w:space="0" w:color="auto"/>
            </w:tcBorders>
            <w:shd w:val="clear" w:color="auto" w:fill="auto"/>
          </w:tcPr>
          <w:p w:rsidR="00533D92" w:rsidRPr="00413AD2" w:rsidRDefault="00533D92" w:rsidP="00305490">
            <w:pPr>
              <w:pStyle w:val="BlockText"/>
              <w:spacing w:line="240" w:lineRule="auto"/>
              <w:ind w:left="0"/>
              <w:jc w:val="center"/>
              <w:rPr>
                <w:rFonts w:cs="B Nazanin"/>
                <w:caps/>
                <w:sz w:val="24"/>
                <w:szCs w:val="24"/>
                <w:rtl/>
                <w:lang w:bidi="fa-IR"/>
              </w:rPr>
            </w:pPr>
            <w:r>
              <w:rPr>
                <w:rFonts w:cs="B Nazanin" w:hint="cs"/>
                <w:caps/>
                <w:sz w:val="24"/>
                <w:szCs w:val="24"/>
                <w:rtl/>
              </w:rPr>
              <w:t>منشاء قانوني</w:t>
            </w:r>
          </w:p>
        </w:tc>
        <w:tc>
          <w:tcPr>
            <w:tcW w:w="4536" w:type="dxa"/>
            <w:tcBorders>
              <w:top w:val="single" w:sz="12" w:space="0" w:color="auto"/>
              <w:left w:val="single" w:sz="4" w:space="0" w:color="auto"/>
              <w:right w:val="single" w:sz="12" w:space="0" w:color="auto"/>
            </w:tcBorders>
            <w:shd w:val="clear" w:color="auto" w:fill="auto"/>
          </w:tcPr>
          <w:p w:rsidR="00533D92" w:rsidRPr="00413AD2" w:rsidRDefault="00533D92" w:rsidP="00305490">
            <w:pPr>
              <w:pStyle w:val="BlockText"/>
              <w:spacing w:line="240" w:lineRule="auto"/>
              <w:ind w:left="0"/>
              <w:jc w:val="center"/>
              <w:rPr>
                <w:rFonts w:cs="B Nazanin"/>
                <w:caps/>
                <w:sz w:val="24"/>
                <w:szCs w:val="24"/>
                <w:rtl/>
                <w:lang w:bidi="fa-IR"/>
              </w:rPr>
            </w:pPr>
            <w:r>
              <w:rPr>
                <w:rFonts w:cs="B Nazanin" w:hint="cs"/>
                <w:caps/>
                <w:sz w:val="24"/>
                <w:szCs w:val="24"/>
                <w:rtl/>
              </w:rPr>
              <w:t>توضيحات</w:t>
            </w:r>
          </w:p>
        </w:tc>
      </w:tr>
      <w:tr w:rsidR="00141C6E" w:rsidRPr="005D44CB" w:rsidTr="003C1D04">
        <w:trPr>
          <w:trHeight w:val="334"/>
        </w:trPr>
        <w:tc>
          <w:tcPr>
            <w:tcW w:w="425" w:type="dxa"/>
            <w:tcBorders>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caps/>
                <w:sz w:val="18"/>
                <w:szCs w:val="18"/>
                <w:rtl/>
                <w:lang w:bidi="fa-IR"/>
              </w:rPr>
            </w:pPr>
          </w:p>
        </w:tc>
        <w:tc>
          <w:tcPr>
            <w:tcW w:w="311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caps/>
                <w:szCs w:val="20"/>
                <w:rtl/>
                <w:lang w:bidi="fa-IR"/>
              </w:rPr>
            </w:pPr>
            <w:r w:rsidRPr="003C1D04">
              <w:rPr>
                <w:rFonts w:cs="B Nazanin" w:hint="cs"/>
                <w:caps/>
                <w:szCs w:val="20"/>
                <w:rtl/>
                <w:lang w:bidi="fa-IR"/>
              </w:rPr>
              <w:t>تعريف خدمات</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caps/>
                <w:szCs w:val="20"/>
                <w:rtl/>
                <w:lang w:bidi="fa-IR"/>
              </w:rPr>
            </w:pPr>
            <w:r w:rsidRPr="003C1D04">
              <w:rPr>
                <w:rFonts w:cs="B Nazanin" w:hint="cs"/>
                <w:caps/>
                <w:szCs w:val="20"/>
                <w:rtl/>
                <w:lang w:bidi="fa-IR"/>
              </w:rPr>
              <w:t>مبناي محاسبه</w:t>
            </w:r>
          </w:p>
        </w:tc>
        <w:tc>
          <w:tcPr>
            <w:tcW w:w="155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caps/>
                <w:szCs w:val="20"/>
                <w:rtl/>
                <w:lang w:bidi="fa-IR"/>
              </w:rPr>
            </w:pPr>
            <w:r w:rsidRPr="003C1D04">
              <w:rPr>
                <w:rFonts w:cs="B Nazanin" w:hint="cs"/>
                <w:caps/>
                <w:szCs w:val="20"/>
                <w:rtl/>
                <w:lang w:bidi="fa-IR"/>
              </w:rPr>
              <w:t>قيمت</w:t>
            </w:r>
          </w:p>
        </w:tc>
        <w:tc>
          <w:tcPr>
            <w:tcW w:w="851" w:type="dxa"/>
            <w:vMerge w:val="restart"/>
            <w:tcBorders>
              <w:left w:val="single" w:sz="4" w:space="0" w:color="auto"/>
              <w:right w:val="single" w:sz="4" w:space="0" w:color="auto"/>
            </w:tcBorders>
            <w:shd w:val="clear" w:color="auto" w:fill="auto"/>
            <w:textDirection w:val="btLr"/>
            <w:vAlign w:val="center"/>
          </w:tcPr>
          <w:p w:rsidR="00141C6E" w:rsidRPr="00485A3E" w:rsidRDefault="00141C6E" w:rsidP="00536613">
            <w:pPr>
              <w:spacing w:after="0" w:line="240" w:lineRule="auto"/>
              <w:ind w:left="113" w:right="113"/>
              <w:jc w:val="center"/>
              <w:rPr>
                <w:rFonts w:cs="B Nazanin"/>
                <w:b/>
                <w:bCs/>
                <w:sz w:val="20"/>
                <w:szCs w:val="20"/>
                <w:rtl/>
              </w:rPr>
            </w:pPr>
            <w:r w:rsidRPr="00485A3E">
              <w:rPr>
                <w:rFonts w:cs="B Nazanin" w:hint="cs"/>
                <w:b/>
                <w:bCs/>
                <w:sz w:val="20"/>
                <w:szCs w:val="20"/>
                <w:rtl/>
              </w:rPr>
              <w:t>به استناد بند 16و 26 ماده 80 قانون شوراها</w:t>
            </w:r>
          </w:p>
          <w:p w:rsidR="00141C6E" w:rsidRPr="00485A3E" w:rsidRDefault="00141C6E" w:rsidP="00536613">
            <w:pPr>
              <w:spacing w:after="0" w:line="240" w:lineRule="auto"/>
              <w:ind w:left="113" w:right="113"/>
              <w:jc w:val="center"/>
              <w:rPr>
                <w:rFonts w:cs="B Nazanin"/>
                <w:b/>
                <w:bCs/>
                <w:sz w:val="20"/>
                <w:szCs w:val="20"/>
                <w:rtl/>
              </w:rPr>
            </w:pPr>
            <w:r w:rsidRPr="00485A3E">
              <w:rPr>
                <w:rFonts w:cs="B Nazanin" w:hint="cs"/>
                <w:b/>
                <w:bCs/>
                <w:sz w:val="20"/>
                <w:szCs w:val="20"/>
                <w:rtl/>
              </w:rPr>
              <w:t>وماده 2 قانون درآمد پایدار و هزینه شهرداریها و دهیاریها مصوب 01/04/1401</w:t>
            </w:r>
          </w:p>
        </w:tc>
        <w:tc>
          <w:tcPr>
            <w:tcW w:w="4536" w:type="dxa"/>
            <w:vMerge w:val="restart"/>
            <w:tcBorders>
              <w:left w:val="single" w:sz="4" w:space="0" w:color="auto"/>
              <w:right w:val="single" w:sz="12" w:space="0" w:color="auto"/>
            </w:tcBorders>
            <w:shd w:val="clear" w:color="auto" w:fill="auto"/>
          </w:tcPr>
          <w:p w:rsidR="00141C6E" w:rsidRPr="00D935F9" w:rsidRDefault="00141C6E" w:rsidP="00305490">
            <w:pPr>
              <w:spacing w:after="0" w:line="180" w:lineRule="auto"/>
              <w:jc w:val="center"/>
              <w:rPr>
                <w:rFonts w:cs="B Lotus"/>
                <w:b/>
                <w:bCs/>
                <w:sz w:val="16"/>
                <w:szCs w:val="16"/>
                <w:rtl/>
              </w:rPr>
            </w:pPr>
          </w:p>
          <w:p w:rsidR="00141C6E" w:rsidRPr="003B385E" w:rsidRDefault="00141C6E" w:rsidP="00320FFC">
            <w:pPr>
              <w:spacing w:after="0" w:line="240" w:lineRule="auto"/>
              <w:jc w:val="both"/>
              <w:rPr>
                <w:rFonts w:cs="B Nazanin"/>
                <w:b/>
                <w:bCs/>
                <w:sz w:val="18"/>
                <w:szCs w:val="18"/>
              </w:rPr>
            </w:pPr>
            <w:r w:rsidRPr="003B385E">
              <w:rPr>
                <w:rFonts w:cs="B Nazanin" w:hint="cs"/>
                <w:b/>
                <w:bCs/>
                <w:sz w:val="18"/>
                <w:szCs w:val="18"/>
                <w:rtl/>
              </w:rPr>
              <w:t xml:space="preserve">شهرداري  موظف است  قبل از صدور پايانکار کلیه ساختمانهاي مسکونی ، تجاری و اداری بالاي سه طبقه گواهی استاندارد نصب آسانسورو تاییدیه مهندس ناظر جهت نصب سیستم اعلام و اطفای حریق و گواهی اصالت کالای نصب شده در سیستم با مهر فروشنده اخذ وپس از تایید مهندس ناظر ، از </w:t>
            </w:r>
            <w:r w:rsidR="00320FFC">
              <w:rPr>
                <w:rFonts w:cs="B Nazanin" w:hint="cs"/>
                <w:b/>
                <w:bCs/>
                <w:sz w:val="18"/>
                <w:szCs w:val="18"/>
                <w:rtl/>
              </w:rPr>
              <w:t>واحد آتش نشانی</w:t>
            </w:r>
            <w:r w:rsidRPr="003B385E">
              <w:rPr>
                <w:rFonts w:cs="B Nazanin" w:hint="cs"/>
                <w:b/>
                <w:bCs/>
                <w:sz w:val="18"/>
                <w:szCs w:val="18"/>
                <w:rtl/>
              </w:rPr>
              <w:t xml:space="preserve"> و خدمات</w:t>
            </w:r>
            <w:r w:rsidRPr="003B385E">
              <w:rPr>
                <w:rFonts w:cs="B Nazanin"/>
                <w:b/>
                <w:bCs/>
                <w:sz w:val="18"/>
                <w:szCs w:val="18"/>
              </w:rPr>
              <w:t xml:space="preserve"> </w:t>
            </w:r>
            <w:r w:rsidRPr="003B385E">
              <w:rPr>
                <w:rFonts w:cs="B Nazanin" w:hint="cs"/>
                <w:b/>
                <w:bCs/>
                <w:sz w:val="18"/>
                <w:szCs w:val="18"/>
                <w:rtl/>
              </w:rPr>
              <w:t>ایمنی استعلام بعمل آورند .</w:t>
            </w:r>
          </w:p>
          <w:p w:rsidR="00141C6E" w:rsidRPr="003B385E" w:rsidRDefault="00141C6E" w:rsidP="00091BA6">
            <w:pPr>
              <w:pStyle w:val="BlockText"/>
              <w:spacing w:line="240" w:lineRule="auto"/>
              <w:ind w:left="0"/>
              <w:jc w:val="both"/>
              <w:rPr>
                <w:rFonts w:cs="B Nazanin"/>
                <w:sz w:val="18"/>
                <w:szCs w:val="18"/>
              </w:rPr>
            </w:pPr>
            <w:r w:rsidRPr="003B385E">
              <w:rPr>
                <w:rFonts w:cs="B Nazanin"/>
                <w:sz w:val="18"/>
                <w:szCs w:val="18"/>
                <w:rtl/>
              </w:rPr>
              <w:t>تبصره 1:</w:t>
            </w:r>
            <w:r w:rsidRPr="003B385E">
              <w:rPr>
                <w:rFonts w:cs="B Nazanin" w:hint="cs"/>
                <w:sz w:val="18"/>
                <w:szCs w:val="18"/>
                <w:rtl/>
                <w:lang w:bidi="fa-IR"/>
              </w:rPr>
              <w:t xml:space="preserve"> واحد آتش نشاني  می بایست بابت کارشناسي و بازديد از ساختمانها و مستحدثات از هر </w:t>
            </w:r>
            <w:r w:rsidR="00F25412">
              <w:rPr>
                <w:rFonts w:cs="B Nazanin" w:hint="cs"/>
                <w:sz w:val="18"/>
                <w:szCs w:val="18"/>
                <w:rtl/>
                <w:lang w:bidi="fa-IR"/>
              </w:rPr>
              <w:t>واحد</w:t>
            </w:r>
            <w:r w:rsidRPr="003B385E">
              <w:rPr>
                <w:rFonts w:cs="B Nazanin" w:hint="cs"/>
                <w:sz w:val="18"/>
                <w:szCs w:val="18"/>
                <w:rtl/>
                <w:lang w:bidi="fa-IR"/>
              </w:rPr>
              <w:t xml:space="preserve"> مسکونی مبلغ 000/</w:t>
            </w:r>
            <w:r w:rsidR="00F25412">
              <w:rPr>
                <w:rFonts w:cs="B Nazanin" w:hint="cs"/>
                <w:sz w:val="18"/>
                <w:szCs w:val="18"/>
                <w:rtl/>
                <w:lang w:bidi="fa-IR"/>
              </w:rPr>
              <w:t>500</w:t>
            </w:r>
            <w:r w:rsidRPr="003B385E">
              <w:rPr>
                <w:rFonts w:cs="B Nazanin" w:hint="cs"/>
                <w:sz w:val="18"/>
                <w:szCs w:val="18"/>
                <w:rtl/>
                <w:lang w:bidi="fa-IR"/>
              </w:rPr>
              <w:t>/</w:t>
            </w:r>
            <w:r w:rsidR="00091BA6">
              <w:rPr>
                <w:rFonts w:cs="B Nazanin" w:hint="cs"/>
                <w:sz w:val="18"/>
                <w:szCs w:val="18"/>
                <w:rtl/>
                <w:lang w:bidi="fa-IR"/>
              </w:rPr>
              <w:t>2</w:t>
            </w:r>
            <w:r w:rsidRPr="003B385E">
              <w:rPr>
                <w:rFonts w:cs="B Nazanin" w:hint="cs"/>
                <w:sz w:val="18"/>
                <w:szCs w:val="18"/>
                <w:rtl/>
                <w:lang w:bidi="fa-IR"/>
              </w:rPr>
              <w:t xml:space="preserve"> ريال و  از هر واحد تجاري  و صنعتي  و اداری مبلغ  000/</w:t>
            </w:r>
            <w:r w:rsidR="00091BA6">
              <w:rPr>
                <w:rFonts w:cs="B Nazanin" w:hint="cs"/>
                <w:sz w:val="18"/>
                <w:szCs w:val="18"/>
                <w:rtl/>
                <w:lang w:bidi="fa-IR"/>
              </w:rPr>
              <w:t>000</w:t>
            </w:r>
            <w:r w:rsidRPr="003B385E">
              <w:rPr>
                <w:rFonts w:cs="B Nazanin" w:hint="cs"/>
                <w:sz w:val="18"/>
                <w:szCs w:val="18"/>
                <w:rtl/>
                <w:lang w:bidi="fa-IR"/>
              </w:rPr>
              <w:t>/</w:t>
            </w:r>
            <w:r w:rsidR="00091BA6">
              <w:rPr>
                <w:rFonts w:cs="B Nazanin" w:hint="cs"/>
                <w:sz w:val="18"/>
                <w:szCs w:val="18"/>
                <w:rtl/>
                <w:lang w:bidi="fa-IR"/>
              </w:rPr>
              <w:t>3</w:t>
            </w:r>
            <w:r w:rsidRPr="003B385E">
              <w:rPr>
                <w:rFonts w:cs="B Nazanin" w:hint="cs"/>
                <w:sz w:val="18"/>
                <w:szCs w:val="18"/>
                <w:rtl/>
                <w:lang w:bidi="fa-IR"/>
              </w:rPr>
              <w:t xml:space="preserve"> ريال اخذ نمايد.</w:t>
            </w:r>
          </w:p>
          <w:p w:rsidR="00141C6E" w:rsidRPr="003B385E" w:rsidRDefault="00141C6E" w:rsidP="00141C6E">
            <w:pPr>
              <w:pStyle w:val="BlockText"/>
              <w:spacing w:line="240" w:lineRule="auto"/>
              <w:ind w:left="0"/>
              <w:jc w:val="both"/>
              <w:rPr>
                <w:rFonts w:cs="B Nazanin"/>
                <w:sz w:val="18"/>
                <w:szCs w:val="18"/>
                <w:rtl/>
              </w:rPr>
            </w:pPr>
            <w:r w:rsidRPr="003B385E">
              <w:rPr>
                <w:rFonts w:cs="B Nazanin"/>
                <w:sz w:val="18"/>
                <w:szCs w:val="18"/>
                <w:rtl/>
              </w:rPr>
              <w:t xml:space="preserve">تبصره </w:t>
            </w:r>
            <w:r w:rsidRPr="003B385E">
              <w:rPr>
                <w:rFonts w:cs="B Nazanin" w:hint="cs"/>
                <w:sz w:val="18"/>
                <w:szCs w:val="18"/>
                <w:rtl/>
                <w:lang w:bidi="fa-IR"/>
              </w:rPr>
              <w:t>2</w:t>
            </w:r>
            <w:r w:rsidRPr="003B385E">
              <w:rPr>
                <w:rFonts w:cs="B Nazanin"/>
                <w:sz w:val="18"/>
                <w:szCs w:val="18"/>
                <w:rtl/>
              </w:rPr>
              <w:t>:</w:t>
            </w:r>
            <w:r w:rsidRPr="003B385E">
              <w:rPr>
                <w:rFonts w:cs="B Nazanin" w:hint="cs"/>
                <w:sz w:val="18"/>
                <w:szCs w:val="18"/>
                <w:rtl/>
                <w:lang w:bidi="fa-IR"/>
              </w:rPr>
              <w:t xml:space="preserve"> در صورت عدم رعايت نکات ايمني و آتش نشاني در ساختمانهاي موصوف  شهرداري  موظف است نسبت به تشکيل و ارجاع پرونده املاک فوق به کميسيون ماده صد اقدام نمايد .</w:t>
            </w:r>
          </w:p>
          <w:p w:rsidR="00141C6E" w:rsidRPr="003B385E" w:rsidRDefault="00141C6E" w:rsidP="00F25412">
            <w:pPr>
              <w:pStyle w:val="BlockText"/>
              <w:spacing w:line="240" w:lineRule="auto"/>
              <w:ind w:left="0"/>
              <w:jc w:val="both"/>
              <w:rPr>
                <w:rFonts w:cs="B Nazanin"/>
                <w:sz w:val="18"/>
                <w:szCs w:val="18"/>
                <w:rtl/>
              </w:rPr>
            </w:pPr>
            <w:r w:rsidRPr="003B385E">
              <w:rPr>
                <w:rFonts w:cs="B Nazanin" w:hint="cs"/>
                <w:sz w:val="18"/>
                <w:szCs w:val="18"/>
                <w:rtl/>
              </w:rPr>
              <w:t>تبصره</w:t>
            </w:r>
            <w:r w:rsidR="00AF1BCF" w:rsidRPr="003B385E">
              <w:rPr>
                <w:rFonts w:cs="B Nazanin" w:hint="cs"/>
                <w:sz w:val="18"/>
                <w:szCs w:val="18"/>
                <w:rtl/>
              </w:rPr>
              <w:t>(</w:t>
            </w:r>
            <w:r w:rsidR="00320FFC">
              <w:rPr>
                <w:rFonts w:cs="B Nazanin" w:hint="cs"/>
                <w:sz w:val="18"/>
                <w:szCs w:val="18"/>
                <w:rtl/>
              </w:rPr>
              <w:t>3</w:t>
            </w:r>
            <w:r w:rsidR="00AF1BCF" w:rsidRPr="003B385E">
              <w:rPr>
                <w:rFonts w:cs="B Nazanin" w:hint="cs"/>
                <w:sz w:val="18"/>
                <w:szCs w:val="18"/>
                <w:rtl/>
              </w:rPr>
              <w:t>):</w:t>
            </w:r>
            <w:r w:rsidRPr="003B385E">
              <w:rPr>
                <w:rFonts w:cs="B Nazanin" w:hint="cs"/>
                <w:sz w:val="18"/>
                <w:szCs w:val="18"/>
                <w:rtl/>
              </w:rPr>
              <w:t xml:space="preserve"> بابت بازدید سالیانه از مدارس غیرانتفاعی،مهدکودک،مطب ها،داروخانه ها و بانکها و غیره مبلغ 000/</w:t>
            </w:r>
            <w:r w:rsidR="00F25412">
              <w:rPr>
                <w:rFonts w:cs="B Nazanin" w:hint="cs"/>
                <w:sz w:val="18"/>
                <w:szCs w:val="18"/>
                <w:rtl/>
              </w:rPr>
              <w:t>000</w:t>
            </w:r>
            <w:r w:rsidRPr="003B385E">
              <w:rPr>
                <w:rFonts w:cs="B Nazanin" w:hint="cs"/>
                <w:sz w:val="18"/>
                <w:szCs w:val="18"/>
                <w:rtl/>
              </w:rPr>
              <w:t>/</w:t>
            </w:r>
            <w:r w:rsidR="00F25412">
              <w:rPr>
                <w:rFonts w:cs="B Nazanin" w:hint="cs"/>
                <w:sz w:val="18"/>
                <w:szCs w:val="18"/>
                <w:rtl/>
              </w:rPr>
              <w:t>5</w:t>
            </w:r>
            <w:r w:rsidRPr="003B385E">
              <w:rPr>
                <w:rFonts w:cs="B Nazanin" w:hint="cs"/>
                <w:sz w:val="18"/>
                <w:szCs w:val="18"/>
                <w:rtl/>
              </w:rPr>
              <w:t xml:space="preserve"> اخذ میگردد،اعتبار گواهی فوق یکسال می باشد و مراکز فوق ملزم به تمدید آن تا پایان سال می باشند</w:t>
            </w:r>
          </w:p>
          <w:p w:rsidR="00141C6E" w:rsidRPr="003B385E" w:rsidRDefault="00141C6E" w:rsidP="00320FFC">
            <w:pPr>
              <w:pStyle w:val="BlockText"/>
              <w:spacing w:line="240" w:lineRule="auto"/>
              <w:ind w:left="0"/>
              <w:jc w:val="both"/>
              <w:rPr>
                <w:rFonts w:cs="B Nazanin"/>
                <w:sz w:val="18"/>
                <w:szCs w:val="18"/>
                <w:rtl/>
              </w:rPr>
            </w:pPr>
            <w:r w:rsidRPr="003B385E">
              <w:rPr>
                <w:rFonts w:cs="B Nazanin" w:hint="cs"/>
                <w:sz w:val="18"/>
                <w:szCs w:val="18"/>
                <w:rtl/>
              </w:rPr>
              <w:t xml:space="preserve">تبصره </w:t>
            </w:r>
            <w:r w:rsidR="00320FFC">
              <w:rPr>
                <w:rFonts w:cs="B Nazanin" w:hint="cs"/>
                <w:sz w:val="18"/>
                <w:szCs w:val="18"/>
                <w:rtl/>
              </w:rPr>
              <w:t>4</w:t>
            </w:r>
            <w:r w:rsidRPr="003B385E">
              <w:rPr>
                <w:rFonts w:cs="B Nazanin" w:hint="cs"/>
                <w:sz w:val="18"/>
                <w:szCs w:val="18"/>
                <w:rtl/>
              </w:rPr>
              <w:t>:</w:t>
            </w:r>
            <w:r w:rsidR="00AF1BCF" w:rsidRPr="003B385E">
              <w:rPr>
                <w:rFonts w:cs="B Nazanin" w:hint="cs"/>
                <w:sz w:val="18"/>
                <w:szCs w:val="18"/>
                <w:rtl/>
              </w:rPr>
              <w:t xml:space="preserve"> </w:t>
            </w:r>
            <w:r w:rsidRPr="003B385E">
              <w:rPr>
                <w:rFonts w:cs="B Nazanin" w:hint="cs"/>
                <w:sz w:val="18"/>
                <w:szCs w:val="18"/>
                <w:rtl/>
              </w:rPr>
              <w:t xml:space="preserve">کلیه خدمات آموزشی در مدارس برای دانش آموزان رایگان می باشد </w:t>
            </w:r>
          </w:p>
          <w:p w:rsidR="00141C6E" w:rsidRPr="003B385E" w:rsidRDefault="00AF1BCF" w:rsidP="00320FFC">
            <w:pPr>
              <w:pStyle w:val="BlockText"/>
              <w:spacing w:line="240" w:lineRule="auto"/>
              <w:ind w:left="0"/>
              <w:jc w:val="both"/>
              <w:rPr>
                <w:rFonts w:cs="B Nazanin"/>
                <w:caps/>
                <w:sz w:val="18"/>
                <w:szCs w:val="18"/>
                <w:rtl/>
                <w:lang w:bidi="fa-IR"/>
              </w:rPr>
            </w:pPr>
            <w:r w:rsidRPr="003B385E">
              <w:rPr>
                <w:rFonts w:cs="B Nazanin" w:hint="cs"/>
                <w:sz w:val="18"/>
                <w:szCs w:val="18"/>
                <w:rtl/>
              </w:rPr>
              <w:t xml:space="preserve">تبصره </w:t>
            </w:r>
            <w:r w:rsidR="00320FFC">
              <w:rPr>
                <w:rFonts w:cs="B Nazanin" w:hint="cs"/>
                <w:sz w:val="18"/>
                <w:szCs w:val="18"/>
                <w:rtl/>
              </w:rPr>
              <w:t>5</w:t>
            </w:r>
            <w:r w:rsidR="00141C6E" w:rsidRPr="003B385E">
              <w:rPr>
                <w:rFonts w:cs="B Nazanin" w:hint="cs"/>
                <w:sz w:val="18"/>
                <w:szCs w:val="18"/>
                <w:rtl/>
              </w:rPr>
              <w:t>: وجوه حاصله از اجرای تعرفه مذکور بایستی صرفاًجهت تجهیز و توسعه واحدهای آتش نشانی گردد.</w:t>
            </w:r>
          </w:p>
          <w:p w:rsidR="00AF1BCF" w:rsidRPr="003B385E" w:rsidRDefault="00141C6E" w:rsidP="00320FFC">
            <w:pPr>
              <w:pStyle w:val="BlockText"/>
              <w:spacing w:line="168" w:lineRule="auto"/>
              <w:ind w:left="0"/>
              <w:jc w:val="both"/>
              <w:rPr>
                <w:rFonts w:cs="B Nazanin"/>
                <w:sz w:val="18"/>
                <w:szCs w:val="18"/>
              </w:rPr>
            </w:pPr>
            <w:r w:rsidRPr="003B385E">
              <w:rPr>
                <w:rFonts w:cs="B Nazanin" w:hint="cs"/>
                <w:caps/>
                <w:sz w:val="18"/>
                <w:szCs w:val="18"/>
                <w:rtl/>
                <w:lang w:bidi="fa-IR"/>
              </w:rPr>
              <w:t xml:space="preserve"> </w:t>
            </w:r>
            <w:r w:rsidR="00AF1BCF" w:rsidRPr="003B385E">
              <w:rPr>
                <w:rFonts w:cs="B Nazanin" w:hint="cs"/>
                <w:caps/>
                <w:sz w:val="18"/>
                <w:szCs w:val="18"/>
                <w:rtl/>
                <w:lang w:bidi="fa-IR"/>
              </w:rPr>
              <w:t xml:space="preserve"> </w:t>
            </w:r>
          </w:p>
          <w:p w:rsidR="00141C6E" w:rsidRPr="00D935F9" w:rsidRDefault="00141C6E" w:rsidP="00305490">
            <w:pPr>
              <w:pStyle w:val="BlockText"/>
              <w:spacing w:line="240" w:lineRule="auto"/>
              <w:ind w:left="0"/>
              <w:jc w:val="left"/>
              <w:rPr>
                <w:rFonts w:cs="B Lotus"/>
                <w:caps/>
                <w:sz w:val="16"/>
                <w:szCs w:val="16"/>
                <w:rtl/>
                <w:lang w:bidi="fa-IR"/>
              </w:rPr>
            </w:pPr>
          </w:p>
        </w:tc>
      </w:tr>
      <w:tr w:rsidR="00141C6E" w:rsidRPr="005D44CB" w:rsidTr="003C1D04">
        <w:trPr>
          <w:trHeight w:val="654"/>
        </w:trPr>
        <w:tc>
          <w:tcPr>
            <w:tcW w:w="425" w:type="dxa"/>
            <w:tcBorders>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1</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اطفاء حريق</w:t>
            </w:r>
          </w:p>
        </w:tc>
        <w:tc>
          <w:tcPr>
            <w:tcW w:w="311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 xml:space="preserve">يك خودرو مخصوص اطفاء </w:t>
            </w:r>
            <w:r w:rsidRPr="003C1D04">
              <w:rPr>
                <w:rFonts w:cs="B Nazanin" w:hint="cs"/>
                <w:sz w:val="18"/>
                <w:szCs w:val="18"/>
                <w:rtl/>
              </w:rPr>
              <w:t xml:space="preserve">حریق </w:t>
            </w:r>
            <w:r w:rsidRPr="003C1D04">
              <w:rPr>
                <w:rFonts w:cs="B Nazanin"/>
                <w:sz w:val="18"/>
                <w:szCs w:val="18"/>
                <w:rtl/>
              </w:rPr>
              <w:t xml:space="preserve">شامل كليه لوازمات </w:t>
            </w:r>
            <w:r w:rsidRPr="003C1D04">
              <w:rPr>
                <w:rFonts w:cs="B Nazanin" w:hint="cs"/>
                <w:sz w:val="18"/>
                <w:szCs w:val="18"/>
                <w:rtl/>
              </w:rPr>
              <w:t xml:space="preserve">موجود </w:t>
            </w:r>
            <w:r w:rsidRPr="003C1D04">
              <w:rPr>
                <w:rFonts w:cs="B Nazanin"/>
                <w:sz w:val="18"/>
                <w:szCs w:val="18"/>
                <w:rtl/>
              </w:rPr>
              <w:t xml:space="preserve">با </w:t>
            </w:r>
            <w:r w:rsidRPr="003C1D04">
              <w:rPr>
                <w:rFonts w:cs="B Nazanin" w:hint="cs"/>
                <w:sz w:val="18"/>
                <w:szCs w:val="18"/>
                <w:rtl/>
              </w:rPr>
              <w:t>2</w:t>
            </w:r>
            <w:r w:rsidRPr="003C1D04">
              <w:rPr>
                <w:rFonts w:cs="B Nazanin"/>
                <w:sz w:val="18"/>
                <w:szCs w:val="18"/>
                <w:rtl/>
              </w:rPr>
              <w:t xml:space="preserve"> خدمه</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از زمان اعزام تا زمان استقرار در ايستگاه</w:t>
            </w:r>
          </w:p>
        </w:tc>
        <w:tc>
          <w:tcPr>
            <w:tcW w:w="155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رايگان</w:t>
            </w:r>
          </w:p>
        </w:tc>
        <w:tc>
          <w:tcPr>
            <w:tcW w:w="851" w:type="dxa"/>
            <w:vMerge/>
            <w:tcBorders>
              <w:left w:val="single" w:sz="4" w:space="0" w:color="auto"/>
              <w:right w:val="single" w:sz="4" w:space="0" w:color="auto"/>
            </w:tcBorders>
            <w:shd w:val="clear" w:color="auto" w:fill="auto"/>
            <w:vAlign w:val="center"/>
          </w:tcPr>
          <w:p w:rsidR="00141C6E" w:rsidRPr="00D935F9" w:rsidRDefault="00141C6E" w:rsidP="00305490">
            <w:pPr>
              <w:pStyle w:val="BlockText"/>
              <w:spacing w:line="240" w:lineRule="auto"/>
              <w:ind w:left="0"/>
              <w:jc w:val="center"/>
              <w:rPr>
                <w:rFonts w:cs="B Lotus"/>
                <w:caps/>
                <w:sz w:val="16"/>
                <w:szCs w:val="16"/>
                <w:rtl/>
                <w:lang w:bidi="fa-IR"/>
              </w:rPr>
            </w:pPr>
          </w:p>
        </w:tc>
        <w:tc>
          <w:tcPr>
            <w:tcW w:w="4536" w:type="dxa"/>
            <w:vMerge/>
            <w:tcBorders>
              <w:left w:val="single" w:sz="4" w:space="0" w:color="auto"/>
              <w:right w:val="single" w:sz="12" w:space="0" w:color="auto"/>
            </w:tcBorders>
            <w:shd w:val="clear" w:color="auto" w:fill="auto"/>
            <w:vAlign w:val="center"/>
          </w:tcPr>
          <w:p w:rsidR="00141C6E" w:rsidRPr="00D935F9" w:rsidRDefault="00141C6E" w:rsidP="00305490">
            <w:pPr>
              <w:pStyle w:val="BlockText"/>
              <w:spacing w:line="240" w:lineRule="auto"/>
              <w:ind w:left="0"/>
              <w:jc w:val="center"/>
              <w:rPr>
                <w:rFonts w:cs="B Lotus"/>
                <w:caps/>
                <w:sz w:val="16"/>
                <w:szCs w:val="16"/>
                <w:rtl/>
                <w:lang w:bidi="fa-IR"/>
              </w:rPr>
            </w:pPr>
          </w:p>
        </w:tc>
      </w:tr>
      <w:tr w:rsidR="00141C6E" w:rsidRPr="005D44CB" w:rsidTr="003C1D04">
        <w:trPr>
          <w:trHeight w:val="809"/>
        </w:trPr>
        <w:tc>
          <w:tcPr>
            <w:tcW w:w="425" w:type="dxa"/>
            <w:tcBorders>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2</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امداد</w:t>
            </w:r>
            <w:r w:rsidRPr="003C1D04">
              <w:rPr>
                <w:rFonts w:cs="B Nazanin" w:hint="cs"/>
                <w:sz w:val="18"/>
                <w:szCs w:val="18"/>
                <w:rtl/>
              </w:rPr>
              <w:t xml:space="preserve"> و</w:t>
            </w:r>
            <w:r w:rsidRPr="003C1D04">
              <w:rPr>
                <w:rFonts w:cs="B Nazanin"/>
                <w:sz w:val="18"/>
                <w:szCs w:val="18"/>
                <w:rtl/>
              </w:rPr>
              <w:t xml:space="preserve"> نجات</w:t>
            </w:r>
          </w:p>
        </w:tc>
        <w:tc>
          <w:tcPr>
            <w:tcW w:w="311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 xml:space="preserve">يك خودرو مخصوص </w:t>
            </w:r>
            <w:r w:rsidRPr="003C1D04">
              <w:rPr>
                <w:rFonts w:cs="B Nazanin" w:hint="cs"/>
                <w:sz w:val="18"/>
                <w:szCs w:val="18"/>
                <w:rtl/>
              </w:rPr>
              <w:t>اطفاء حریق</w:t>
            </w:r>
            <w:r w:rsidRPr="003C1D04">
              <w:rPr>
                <w:rFonts w:cs="B Nazanin"/>
                <w:sz w:val="18"/>
                <w:szCs w:val="18"/>
                <w:rtl/>
              </w:rPr>
              <w:t xml:space="preserve"> شامل كليه  لوازمات </w:t>
            </w:r>
            <w:r w:rsidRPr="003C1D04">
              <w:rPr>
                <w:rFonts w:cs="B Nazanin" w:hint="cs"/>
                <w:sz w:val="18"/>
                <w:szCs w:val="18"/>
                <w:rtl/>
              </w:rPr>
              <w:t xml:space="preserve">موجود </w:t>
            </w:r>
            <w:r w:rsidRPr="003C1D04">
              <w:rPr>
                <w:rFonts w:cs="B Nazanin"/>
                <w:sz w:val="18"/>
                <w:szCs w:val="18"/>
                <w:rtl/>
              </w:rPr>
              <w:t xml:space="preserve">با </w:t>
            </w:r>
            <w:r w:rsidRPr="003C1D04">
              <w:rPr>
                <w:rFonts w:cs="B Nazanin" w:hint="cs"/>
                <w:sz w:val="18"/>
                <w:szCs w:val="18"/>
                <w:rtl/>
              </w:rPr>
              <w:t>2</w:t>
            </w:r>
            <w:r w:rsidRPr="003C1D04">
              <w:rPr>
                <w:rFonts w:cs="B Nazanin"/>
                <w:sz w:val="18"/>
                <w:szCs w:val="18"/>
                <w:rtl/>
              </w:rPr>
              <w:t xml:space="preserve"> خدمه</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از زمان اعزام تا زمان استقرار در ايستگاه</w:t>
            </w:r>
          </w:p>
        </w:tc>
        <w:tc>
          <w:tcPr>
            <w:tcW w:w="155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رايگان</w:t>
            </w:r>
          </w:p>
        </w:tc>
        <w:tc>
          <w:tcPr>
            <w:tcW w:w="851" w:type="dxa"/>
            <w:vMerge/>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r w:rsidR="00141C6E" w:rsidRPr="005D44CB" w:rsidTr="003C1D04">
        <w:trPr>
          <w:trHeight w:val="850"/>
        </w:trPr>
        <w:tc>
          <w:tcPr>
            <w:tcW w:w="425" w:type="dxa"/>
            <w:tcBorders>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3</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احتياط و پيشگيري حريق</w:t>
            </w:r>
          </w:p>
        </w:tc>
        <w:tc>
          <w:tcPr>
            <w:tcW w:w="311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يك خودرو مخصوص اطفاء</w:t>
            </w:r>
            <w:r w:rsidRPr="003C1D04">
              <w:rPr>
                <w:rFonts w:cs="B Nazanin" w:hint="cs"/>
                <w:sz w:val="18"/>
                <w:szCs w:val="18"/>
                <w:rtl/>
              </w:rPr>
              <w:t xml:space="preserve"> حریق</w:t>
            </w:r>
            <w:r w:rsidRPr="003C1D04">
              <w:rPr>
                <w:rFonts w:cs="B Nazanin"/>
                <w:sz w:val="18"/>
                <w:szCs w:val="18"/>
                <w:rtl/>
              </w:rPr>
              <w:t xml:space="preserve"> شامل كليه  لوازمات </w:t>
            </w:r>
            <w:r w:rsidRPr="003C1D04">
              <w:rPr>
                <w:rFonts w:cs="B Nazanin" w:hint="cs"/>
                <w:sz w:val="18"/>
                <w:szCs w:val="18"/>
                <w:rtl/>
              </w:rPr>
              <w:t xml:space="preserve">موجود </w:t>
            </w:r>
            <w:r w:rsidRPr="003C1D04">
              <w:rPr>
                <w:rFonts w:cs="B Nazanin"/>
                <w:sz w:val="18"/>
                <w:szCs w:val="18"/>
                <w:rtl/>
              </w:rPr>
              <w:t xml:space="preserve">با </w:t>
            </w:r>
            <w:r w:rsidRPr="003C1D04">
              <w:rPr>
                <w:rFonts w:cs="B Nazanin" w:hint="cs"/>
                <w:sz w:val="18"/>
                <w:szCs w:val="18"/>
                <w:rtl/>
              </w:rPr>
              <w:t>2</w:t>
            </w:r>
            <w:r w:rsidRPr="003C1D04">
              <w:rPr>
                <w:rFonts w:cs="B Nazanin"/>
                <w:sz w:val="18"/>
                <w:szCs w:val="18"/>
                <w:rtl/>
              </w:rPr>
              <w:t xml:space="preserve"> خدمه ( مانور و غيره )</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از زمان اعزام تا زمان استقرار در ايستگاه</w:t>
            </w:r>
          </w:p>
        </w:tc>
        <w:tc>
          <w:tcPr>
            <w:tcW w:w="1559" w:type="dxa"/>
            <w:vMerge w:val="restart"/>
            <w:tcBorders>
              <w:left w:val="single" w:sz="4" w:space="0" w:color="auto"/>
              <w:right w:val="single" w:sz="4" w:space="0" w:color="auto"/>
            </w:tcBorders>
            <w:shd w:val="clear" w:color="auto" w:fill="auto"/>
            <w:vAlign w:val="center"/>
          </w:tcPr>
          <w:p w:rsidR="00141C6E" w:rsidRPr="003C1D04" w:rsidRDefault="00141C6E" w:rsidP="00091BA6">
            <w:pPr>
              <w:pStyle w:val="BlockText"/>
              <w:ind w:left="0"/>
              <w:jc w:val="center"/>
              <w:rPr>
                <w:rFonts w:cs="B Nazanin"/>
                <w:sz w:val="18"/>
                <w:szCs w:val="18"/>
                <w:rtl/>
              </w:rPr>
            </w:pPr>
            <w:r w:rsidRPr="003C1D04">
              <w:rPr>
                <w:rFonts w:cs="B Nazanin" w:hint="cs"/>
                <w:sz w:val="18"/>
                <w:szCs w:val="18"/>
                <w:rtl/>
              </w:rPr>
              <w:t>روزانه 000/000/</w:t>
            </w:r>
            <w:r w:rsidR="00091BA6">
              <w:rPr>
                <w:rFonts w:cs="B Nazanin" w:hint="cs"/>
                <w:sz w:val="18"/>
                <w:szCs w:val="18"/>
                <w:rtl/>
              </w:rPr>
              <w:t>26</w:t>
            </w:r>
            <w:r w:rsidRPr="003C1D04">
              <w:rPr>
                <w:rFonts w:cs="B Nazanin" w:hint="cs"/>
                <w:sz w:val="18"/>
                <w:szCs w:val="18"/>
                <w:rtl/>
              </w:rPr>
              <w:t xml:space="preserve"> ریال</w:t>
            </w:r>
          </w:p>
        </w:tc>
        <w:tc>
          <w:tcPr>
            <w:tcW w:w="851" w:type="dxa"/>
            <w:vMerge/>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r w:rsidR="00141C6E" w:rsidRPr="005D44CB" w:rsidTr="003C1D04">
        <w:trPr>
          <w:trHeight w:val="723"/>
        </w:trPr>
        <w:tc>
          <w:tcPr>
            <w:tcW w:w="425" w:type="dxa"/>
            <w:tcBorders>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4</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ا</w:t>
            </w:r>
            <w:r w:rsidRPr="003C1D04">
              <w:rPr>
                <w:rFonts w:cs="B Nazanin"/>
                <w:sz w:val="18"/>
                <w:szCs w:val="18"/>
                <w:rtl/>
              </w:rPr>
              <w:t>حتياط</w:t>
            </w:r>
            <w:r w:rsidRPr="003C1D04">
              <w:rPr>
                <w:rFonts w:cs="B Nazanin" w:hint="cs"/>
                <w:sz w:val="18"/>
                <w:szCs w:val="18"/>
                <w:rtl/>
              </w:rPr>
              <w:t xml:space="preserve"> و پیشگیری امداد</w:t>
            </w:r>
          </w:p>
        </w:tc>
        <w:tc>
          <w:tcPr>
            <w:tcW w:w="3119"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 xml:space="preserve">يك خودرو مخصوص اطفاء </w:t>
            </w:r>
            <w:r w:rsidRPr="003C1D04">
              <w:rPr>
                <w:rFonts w:cs="B Nazanin" w:hint="cs"/>
                <w:sz w:val="18"/>
                <w:szCs w:val="18"/>
                <w:rtl/>
              </w:rPr>
              <w:t xml:space="preserve">حریق </w:t>
            </w:r>
            <w:r w:rsidRPr="003C1D04">
              <w:rPr>
                <w:rFonts w:cs="B Nazanin"/>
                <w:sz w:val="18"/>
                <w:szCs w:val="18"/>
                <w:rtl/>
              </w:rPr>
              <w:t xml:space="preserve">شامل كليه  لوازمات </w:t>
            </w:r>
            <w:r w:rsidRPr="003C1D04">
              <w:rPr>
                <w:rFonts w:cs="B Nazanin" w:hint="cs"/>
                <w:sz w:val="18"/>
                <w:szCs w:val="18"/>
                <w:rtl/>
              </w:rPr>
              <w:t xml:space="preserve">موجود </w:t>
            </w:r>
            <w:r w:rsidRPr="003C1D04">
              <w:rPr>
                <w:rFonts w:cs="B Nazanin"/>
                <w:sz w:val="18"/>
                <w:szCs w:val="18"/>
                <w:rtl/>
              </w:rPr>
              <w:t xml:space="preserve">با </w:t>
            </w:r>
            <w:r w:rsidRPr="003C1D04">
              <w:rPr>
                <w:rFonts w:cs="B Nazanin" w:hint="cs"/>
                <w:sz w:val="18"/>
                <w:szCs w:val="18"/>
                <w:rtl/>
              </w:rPr>
              <w:t>2</w:t>
            </w:r>
            <w:r w:rsidRPr="003C1D04">
              <w:rPr>
                <w:rFonts w:cs="B Nazanin"/>
                <w:sz w:val="18"/>
                <w:szCs w:val="18"/>
                <w:rtl/>
              </w:rPr>
              <w:t xml:space="preserve"> خدمه</w:t>
            </w:r>
          </w:p>
        </w:tc>
        <w:tc>
          <w:tcPr>
            <w:tcW w:w="2268" w:type="dxa"/>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sz w:val="18"/>
                <w:szCs w:val="18"/>
                <w:rtl/>
              </w:rPr>
              <w:t>از زمان اعزام تا زمان</w:t>
            </w:r>
          </w:p>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اسقرار در ايستگاه</w:t>
            </w:r>
          </w:p>
        </w:tc>
        <w:tc>
          <w:tcPr>
            <w:tcW w:w="1559" w:type="dxa"/>
            <w:vMerge/>
            <w:tcBorders>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p>
        </w:tc>
        <w:tc>
          <w:tcPr>
            <w:tcW w:w="851" w:type="dxa"/>
            <w:vMerge/>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r w:rsidR="00141C6E" w:rsidRPr="005D44CB" w:rsidTr="003C1D04">
        <w:trPr>
          <w:trHeight w:val="1035"/>
        </w:trPr>
        <w:tc>
          <w:tcPr>
            <w:tcW w:w="425" w:type="dxa"/>
            <w:tcBorders>
              <w:left w:val="single" w:sz="12" w:space="0" w:color="auto"/>
              <w:bottom w:val="single" w:sz="4"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5</w:t>
            </w:r>
          </w:p>
        </w:tc>
        <w:tc>
          <w:tcPr>
            <w:tcW w:w="2268" w:type="dxa"/>
            <w:tcBorders>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صدور گزارش و گواهی حریق یا حادثه</w:t>
            </w:r>
          </w:p>
        </w:tc>
        <w:tc>
          <w:tcPr>
            <w:tcW w:w="3119" w:type="dxa"/>
            <w:tcBorders>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اعلام وقوع حریق یا حادثه با ذکر محل و زمان و خسارت وارده</w:t>
            </w:r>
          </w:p>
        </w:tc>
        <w:tc>
          <w:tcPr>
            <w:tcW w:w="2268" w:type="dxa"/>
            <w:tcBorders>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از زمان اعلام تا پایان تنظیم و تهیه گزارش</w:t>
            </w:r>
          </w:p>
        </w:tc>
        <w:tc>
          <w:tcPr>
            <w:tcW w:w="1559" w:type="dxa"/>
            <w:tcBorders>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رایگان</w:t>
            </w:r>
          </w:p>
        </w:tc>
        <w:tc>
          <w:tcPr>
            <w:tcW w:w="851" w:type="dxa"/>
            <w:vMerge/>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r w:rsidR="00141C6E" w:rsidRPr="005D44CB" w:rsidTr="003C1D04">
        <w:trPr>
          <w:trHeight w:val="1937"/>
        </w:trPr>
        <w:tc>
          <w:tcPr>
            <w:tcW w:w="425" w:type="dxa"/>
            <w:tcBorders>
              <w:top w:val="single" w:sz="4" w:space="0" w:color="auto"/>
              <w:left w:val="single" w:sz="12" w:space="0" w:color="auto"/>
              <w:bottom w:val="single" w:sz="4"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خدمات</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پمپاژ آب و تخلیه آب و آبرسانی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sz w:val="18"/>
                <w:szCs w:val="18"/>
                <w:rtl/>
              </w:rPr>
            </w:pPr>
            <w:r w:rsidRPr="003C1D04">
              <w:rPr>
                <w:rFonts w:cs="B Nazanin" w:hint="cs"/>
                <w:sz w:val="18"/>
                <w:szCs w:val="18"/>
                <w:rtl/>
              </w:rPr>
              <w:t>یکدستگاه خودرو یا پمپ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1C6E" w:rsidRPr="003C1D04" w:rsidRDefault="00C14F05" w:rsidP="00C14F05">
            <w:pPr>
              <w:pStyle w:val="BlockText"/>
              <w:ind w:left="0"/>
              <w:jc w:val="center"/>
              <w:rPr>
                <w:rFonts w:cs="B Nazanin"/>
                <w:sz w:val="18"/>
                <w:szCs w:val="18"/>
                <w:rtl/>
              </w:rPr>
            </w:pPr>
            <w:r>
              <w:rPr>
                <w:rFonts w:cs="B Nazanin" w:hint="cs"/>
                <w:sz w:val="18"/>
                <w:szCs w:val="18"/>
                <w:rtl/>
              </w:rPr>
              <w:t>000/250/5</w:t>
            </w:r>
          </w:p>
        </w:tc>
        <w:tc>
          <w:tcPr>
            <w:tcW w:w="851" w:type="dxa"/>
            <w:vMerge/>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r w:rsidR="00141C6E" w:rsidRPr="005D44CB" w:rsidTr="003C1D04">
        <w:trPr>
          <w:trHeight w:val="972"/>
        </w:trPr>
        <w:tc>
          <w:tcPr>
            <w:tcW w:w="425" w:type="dxa"/>
            <w:tcBorders>
              <w:top w:val="single" w:sz="4" w:space="0" w:color="auto"/>
              <w:left w:val="single" w:sz="12" w:space="0" w:color="auto"/>
              <w:right w:val="single" w:sz="4" w:space="0" w:color="auto"/>
            </w:tcBorders>
            <w:shd w:val="clear" w:color="auto" w:fill="auto"/>
            <w:vAlign w:val="center"/>
          </w:tcPr>
          <w:p w:rsidR="00141C6E" w:rsidRPr="003C1D04" w:rsidRDefault="00141C6E" w:rsidP="00305490">
            <w:pPr>
              <w:pStyle w:val="BlockText"/>
              <w:ind w:left="0"/>
              <w:jc w:val="center"/>
              <w:rPr>
                <w:rFonts w:cs="B Nazanin"/>
                <w:sz w:val="18"/>
                <w:szCs w:val="18"/>
                <w:rtl/>
                <w:lang w:bidi="fa-IR"/>
              </w:rPr>
            </w:pPr>
            <w:r w:rsidRPr="003C1D04">
              <w:rPr>
                <w:rFonts w:cs="B Nazanin" w:hint="cs"/>
                <w:sz w:val="18"/>
                <w:szCs w:val="18"/>
                <w:rtl/>
                <w:lang w:bidi="fa-IR"/>
              </w:rPr>
              <w:t>7</w:t>
            </w:r>
          </w:p>
        </w:tc>
        <w:tc>
          <w:tcPr>
            <w:tcW w:w="2268" w:type="dxa"/>
            <w:tcBorders>
              <w:top w:val="single" w:sz="4" w:space="0" w:color="auto"/>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b w:val="0"/>
                <w:bCs w:val="0"/>
                <w:sz w:val="18"/>
                <w:szCs w:val="18"/>
                <w:rtl/>
              </w:rPr>
            </w:pPr>
            <w:r w:rsidRPr="003C1D04">
              <w:rPr>
                <w:rFonts w:cs="B Nazanin" w:hint="cs"/>
                <w:b w:val="0"/>
                <w:bCs w:val="0"/>
                <w:sz w:val="18"/>
                <w:szCs w:val="18"/>
                <w:rtl/>
              </w:rPr>
              <w:t>خدمات</w:t>
            </w:r>
          </w:p>
        </w:tc>
        <w:tc>
          <w:tcPr>
            <w:tcW w:w="3119" w:type="dxa"/>
            <w:tcBorders>
              <w:top w:val="single" w:sz="4" w:space="0" w:color="auto"/>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b w:val="0"/>
                <w:bCs w:val="0"/>
                <w:sz w:val="18"/>
                <w:szCs w:val="18"/>
                <w:rtl/>
              </w:rPr>
            </w:pPr>
            <w:r w:rsidRPr="003C1D04">
              <w:rPr>
                <w:rFonts w:cs="B Nazanin" w:hint="cs"/>
                <w:b w:val="0"/>
                <w:bCs w:val="0"/>
                <w:sz w:val="18"/>
                <w:szCs w:val="18"/>
                <w:rtl/>
              </w:rPr>
              <w:t>شستشوی مخازن آب و فاضلاب</w:t>
            </w:r>
          </w:p>
        </w:tc>
        <w:tc>
          <w:tcPr>
            <w:tcW w:w="2268" w:type="dxa"/>
            <w:tcBorders>
              <w:top w:val="single" w:sz="4" w:space="0" w:color="auto"/>
              <w:left w:val="single" w:sz="4" w:space="0" w:color="auto"/>
              <w:right w:val="single" w:sz="4" w:space="0" w:color="auto"/>
            </w:tcBorders>
            <w:shd w:val="clear" w:color="auto" w:fill="auto"/>
            <w:vAlign w:val="center"/>
          </w:tcPr>
          <w:p w:rsidR="00141C6E" w:rsidRPr="003C1D04" w:rsidRDefault="00141C6E" w:rsidP="00141C6E">
            <w:pPr>
              <w:pStyle w:val="BlockText"/>
              <w:ind w:left="0"/>
              <w:jc w:val="center"/>
              <w:rPr>
                <w:rFonts w:cs="B Nazanin"/>
                <w:b w:val="0"/>
                <w:bCs w:val="0"/>
                <w:sz w:val="18"/>
                <w:szCs w:val="18"/>
                <w:rtl/>
              </w:rPr>
            </w:pPr>
            <w:r w:rsidRPr="003C1D04">
              <w:rPr>
                <w:rFonts w:cs="B Nazanin" w:hint="cs"/>
                <w:b w:val="0"/>
                <w:bCs w:val="0"/>
                <w:sz w:val="18"/>
                <w:szCs w:val="18"/>
                <w:rtl/>
              </w:rPr>
              <w:t>هر تانکر خودروی آتش نشانی</w:t>
            </w:r>
          </w:p>
        </w:tc>
        <w:tc>
          <w:tcPr>
            <w:tcW w:w="1559" w:type="dxa"/>
            <w:tcBorders>
              <w:top w:val="single" w:sz="4" w:space="0" w:color="auto"/>
              <w:left w:val="single" w:sz="4" w:space="0" w:color="auto"/>
              <w:right w:val="single" w:sz="4" w:space="0" w:color="auto"/>
            </w:tcBorders>
            <w:shd w:val="clear" w:color="auto" w:fill="auto"/>
            <w:vAlign w:val="center"/>
          </w:tcPr>
          <w:p w:rsidR="00141C6E" w:rsidRPr="003C1D04" w:rsidRDefault="00141C6E" w:rsidP="00091BA6">
            <w:pPr>
              <w:pStyle w:val="BlockText"/>
              <w:ind w:left="0"/>
              <w:jc w:val="center"/>
              <w:rPr>
                <w:rFonts w:cs="B Nazanin"/>
                <w:sz w:val="18"/>
                <w:szCs w:val="18"/>
                <w:rtl/>
              </w:rPr>
            </w:pPr>
            <w:r w:rsidRPr="003C1D04">
              <w:rPr>
                <w:rFonts w:cs="B Nazanin" w:hint="cs"/>
                <w:sz w:val="18"/>
                <w:szCs w:val="18"/>
                <w:rtl/>
              </w:rPr>
              <w:t>000/</w:t>
            </w:r>
            <w:r w:rsidR="00091BA6">
              <w:rPr>
                <w:rFonts w:cs="B Nazanin" w:hint="cs"/>
                <w:sz w:val="18"/>
                <w:szCs w:val="18"/>
                <w:rtl/>
              </w:rPr>
              <w:t>500</w:t>
            </w:r>
            <w:r w:rsidRPr="003C1D04">
              <w:rPr>
                <w:rFonts w:cs="B Nazanin" w:hint="cs"/>
                <w:sz w:val="18"/>
                <w:szCs w:val="18"/>
                <w:rtl/>
              </w:rPr>
              <w:t>/</w:t>
            </w:r>
            <w:r w:rsidR="00091BA6">
              <w:rPr>
                <w:rFonts w:cs="B Nazanin" w:hint="cs"/>
                <w:sz w:val="18"/>
                <w:szCs w:val="18"/>
                <w:rtl/>
              </w:rPr>
              <w:t>10</w:t>
            </w:r>
          </w:p>
        </w:tc>
        <w:tc>
          <w:tcPr>
            <w:tcW w:w="851" w:type="dxa"/>
            <w:tcBorders>
              <w:left w:val="single" w:sz="4" w:space="0" w:color="auto"/>
              <w:right w:val="single" w:sz="4"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c>
          <w:tcPr>
            <w:tcW w:w="4536" w:type="dxa"/>
            <w:vMerge/>
            <w:tcBorders>
              <w:left w:val="single" w:sz="4" w:space="0" w:color="auto"/>
              <w:right w:val="single" w:sz="12" w:space="0" w:color="auto"/>
            </w:tcBorders>
            <w:shd w:val="clear" w:color="auto" w:fill="auto"/>
            <w:vAlign w:val="center"/>
          </w:tcPr>
          <w:p w:rsidR="00141C6E" w:rsidRPr="00413AD2" w:rsidRDefault="00141C6E" w:rsidP="00305490">
            <w:pPr>
              <w:pStyle w:val="BlockText"/>
              <w:spacing w:line="240" w:lineRule="auto"/>
              <w:ind w:left="0"/>
              <w:jc w:val="center"/>
              <w:rPr>
                <w:rFonts w:cs="B Nazanin"/>
                <w:caps/>
                <w:sz w:val="24"/>
                <w:szCs w:val="24"/>
                <w:rtl/>
                <w:lang w:bidi="fa-IR"/>
              </w:rPr>
            </w:pPr>
          </w:p>
        </w:tc>
      </w:tr>
    </w:tbl>
    <w:p w:rsidR="0032616F" w:rsidRPr="0047282A" w:rsidRDefault="00533D92" w:rsidP="00A10D4D">
      <w:pPr>
        <w:pStyle w:val="Style1"/>
        <w:shd w:val="clear" w:color="auto" w:fill="FFFFFF"/>
        <w:tabs>
          <w:tab w:val="left" w:pos="5984"/>
          <w:tab w:val="center" w:pos="7724"/>
        </w:tabs>
        <w:spacing w:line="240" w:lineRule="auto"/>
        <w:jc w:val="center"/>
        <w:rPr>
          <w:rFonts w:cs="2  Titr"/>
          <w:b/>
          <w:bCs/>
          <w:sz w:val="24"/>
          <w:szCs w:val="24"/>
          <w:rtl/>
        </w:rPr>
      </w:pPr>
      <w:r w:rsidRPr="00DE5C47">
        <w:rPr>
          <w:rFonts w:cs="2  Titr" w:hint="cs"/>
          <w:b/>
          <w:bCs/>
          <w:sz w:val="26"/>
          <w:szCs w:val="26"/>
          <w:rtl/>
        </w:rPr>
        <w:t>تعرفه شماره(6-</w:t>
      </w:r>
      <w:r w:rsidR="00A10D4D" w:rsidRPr="00DE5C47">
        <w:rPr>
          <w:rFonts w:cs="2  Titr" w:hint="cs"/>
          <w:b/>
          <w:bCs/>
          <w:sz w:val="26"/>
          <w:szCs w:val="26"/>
          <w:rtl/>
        </w:rPr>
        <w:t>13</w:t>
      </w:r>
      <w:r w:rsidRPr="00DE5C47">
        <w:rPr>
          <w:rFonts w:cs="2  Titr" w:hint="cs"/>
          <w:b/>
          <w:bCs/>
          <w:sz w:val="26"/>
          <w:szCs w:val="26"/>
          <w:rtl/>
        </w:rPr>
        <w:t>)-بها</w:t>
      </w:r>
      <w:r w:rsidR="001F1DC4" w:rsidRPr="00DE5C47">
        <w:rPr>
          <w:rFonts w:cs="2  Titr" w:hint="cs"/>
          <w:b/>
          <w:bCs/>
          <w:sz w:val="26"/>
          <w:szCs w:val="26"/>
          <w:rtl/>
        </w:rPr>
        <w:t>ء</w:t>
      </w:r>
      <w:r w:rsidRPr="00DE5C47">
        <w:rPr>
          <w:rFonts w:cs="2  Titr" w:hint="cs"/>
          <w:b/>
          <w:bCs/>
          <w:sz w:val="26"/>
          <w:szCs w:val="26"/>
          <w:rtl/>
        </w:rPr>
        <w:t xml:space="preserve"> خدمات </w:t>
      </w:r>
      <w:r w:rsidR="003B5652" w:rsidRPr="00DE5C47">
        <w:rPr>
          <w:rFonts w:cs="2  Titr" w:hint="cs"/>
          <w:b/>
          <w:bCs/>
          <w:sz w:val="26"/>
          <w:szCs w:val="26"/>
          <w:rtl/>
        </w:rPr>
        <w:t xml:space="preserve">ایمنی و </w:t>
      </w:r>
      <w:r w:rsidRPr="00DE5C47">
        <w:rPr>
          <w:rFonts w:cs="2  Titr" w:hint="cs"/>
          <w:b/>
          <w:bCs/>
          <w:sz w:val="26"/>
          <w:szCs w:val="26"/>
          <w:rtl/>
        </w:rPr>
        <w:t>آتش نشانی</w:t>
      </w:r>
    </w:p>
    <w:p w:rsidR="007247B4" w:rsidRDefault="001137BA" w:rsidP="00B82038">
      <w:pPr>
        <w:pStyle w:val="Style1"/>
        <w:shd w:val="clear" w:color="auto" w:fill="FFFFFF"/>
        <w:spacing w:after="0" w:line="240" w:lineRule="auto"/>
        <w:rPr>
          <w:sz w:val="2"/>
          <w:szCs w:val="2"/>
          <w:rtl/>
        </w:rPr>
      </w:pPr>
      <w:r>
        <w:rPr>
          <w:rFonts w:cs="B Nazanin" w:hint="cs"/>
          <w:b/>
          <w:bCs/>
          <w:sz w:val="24"/>
          <w:szCs w:val="24"/>
          <w:rtl/>
        </w:rPr>
        <w:t xml:space="preserve">    </w:t>
      </w:r>
      <w:r w:rsidR="00EE517F">
        <w:rPr>
          <w:rFonts w:cs="B Nazanin" w:hint="cs"/>
          <w:b/>
          <w:bCs/>
          <w:sz w:val="24"/>
          <w:szCs w:val="24"/>
          <w:rtl/>
        </w:rPr>
        <w:t xml:space="preserve"> </w:t>
      </w:r>
      <w:r w:rsidR="00107B85">
        <w:rPr>
          <w:rFonts w:cs="B Nazanin" w:hint="cs"/>
          <w:b/>
          <w:bCs/>
          <w:sz w:val="24"/>
          <w:szCs w:val="24"/>
          <w:rtl/>
        </w:rPr>
        <w:t xml:space="preserve">  </w:t>
      </w:r>
      <w:r w:rsidR="00107B85">
        <w:rPr>
          <w:rFonts w:cs="B Nazanin"/>
          <w:b/>
          <w:bCs/>
          <w:sz w:val="24"/>
          <w:szCs w:val="24"/>
        </w:rPr>
        <w:t xml:space="preserve">         </w:t>
      </w:r>
      <w:r w:rsidR="00F9763E">
        <w:rPr>
          <w:rFonts w:cs="B Nazanin" w:hint="cs"/>
          <w:b/>
          <w:bCs/>
          <w:sz w:val="24"/>
          <w:szCs w:val="24"/>
          <w:rtl/>
        </w:rPr>
        <w:t xml:space="preserve"> </w:t>
      </w: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305490" w:rsidRDefault="00305490" w:rsidP="00082D09">
      <w:pPr>
        <w:pStyle w:val="Style1"/>
        <w:shd w:val="clear" w:color="auto" w:fill="FFFFFF"/>
        <w:spacing w:after="0" w:line="240" w:lineRule="auto"/>
        <w:rPr>
          <w:sz w:val="2"/>
          <w:szCs w:val="2"/>
          <w:rtl/>
        </w:rPr>
      </w:pPr>
    </w:p>
    <w:p w:rsidR="00644E5E" w:rsidRDefault="00644E5E" w:rsidP="004B4691">
      <w:pPr>
        <w:rPr>
          <w:sz w:val="2"/>
          <w:szCs w:val="2"/>
          <w:rtl/>
        </w:rPr>
      </w:pPr>
    </w:p>
    <w:tbl>
      <w:tblPr>
        <w:tblpPr w:leftFromText="180" w:rightFromText="180" w:vertAnchor="text" w:horzAnchor="margin" w:tblpY="118"/>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591"/>
        <w:gridCol w:w="2694"/>
        <w:gridCol w:w="3118"/>
        <w:gridCol w:w="2693"/>
        <w:gridCol w:w="2410"/>
        <w:gridCol w:w="1134"/>
        <w:gridCol w:w="2410"/>
      </w:tblGrid>
      <w:tr w:rsidR="00A023FA" w:rsidRPr="005D44CB" w:rsidTr="00BF0953">
        <w:trPr>
          <w:cantSplit/>
          <w:trHeight w:val="1134"/>
        </w:trPr>
        <w:tc>
          <w:tcPr>
            <w:tcW w:w="591" w:type="dxa"/>
            <w:tcBorders>
              <w:top w:val="single" w:sz="12" w:space="0" w:color="auto"/>
              <w:left w:val="single" w:sz="12" w:space="0" w:color="auto"/>
              <w:right w:val="single" w:sz="4" w:space="0" w:color="auto"/>
            </w:tcBorders>
            <w:shd w:val="clear" w:color="auto" w:fill="auto"/>
            <w:textDirection w:val="btLr"/>
            <w:vAlign w:val="center"/>
          </w:tcPr>
          <w:p w:rsidR="00A023FA" w:rsidRPr="003C1D04" w:rsidRDefault="00A023FA" w:rsidP="00BF0953">
            <w:pPr>
              <w:pStyle w:val="BlockText"/>
              <w:spacing w:line="240" w:lineRule="auto"/>
              <w:ind w:left="113" w:right="113"/>
              <w:jc w:val="center"/>
              <w:rPr>
                <w:rFonts w:cs="B Nazanin"/>
                <w:caps/>
                <w:szCs w:val="20"/>
                <w:rtl/>
                <w:lang w:bidi="fa-IR"/>
              </w:rPr>
            </w:pPr>
            <w:r w:rsidRPr="003C1D04">
              <w:rPr>
                <w:rFonts w:cs="B Nazanin" w:hint="cs"/>
                <w:caps/>
                <w:szCs w:val="20"/>
                <w:rtl/>
                <w:lang w:bidi="fa-IR"/>
              </w:rPr>
              <w:t>رديف</w:t>
            </w:r>
          </w:p>
        </w:tc>
        <w:tc>
          <w:tcPr>
            <w:tcW w:w="2694" w:type="dxa"/>
            <w:tcBorders>
              <w:top w:val="single" w:sz="12" w:space="0" w:color="auto"/>
              <w:left w:val="single" w:sz="4" w:space="0" w:color="auto"/>
              <w:right w:val="single" w:sz="4" w:space="0" w:color="auto"/>
            </w:tcBorders>
            <w:shd w:val="clear" w:color="auto" w:fill="auto"/>
            <w:vAlign w:val="center"/>
          </w:tcPr>
          <w:p w:rsidR="00A023FA" w:rsidRPr="003C1D04" w:rsidRDefault="00A023FA" w:rsidP="003B5652">
            <w:pPr>
              <w:pStyle w:val="BlockText"/>
              <w:spacing w:line="240" w:lineRule="auto"/>
              <w:ind w:left="0"/>
              <w:jc w:val="center"/>
              <w:rPr>
                <w:rFonts w:cs="B Nazanin"/>
                <w:caps/>
                <w:szCs w:val="20"/>
                <w:rtl/>
                <w:lang w:bidi="fa-IR"/>
              </w:rPr>
            </w:pPr>
            <w:r w:rsidRPr="003C1D04">
              <w:rPr>
                <w:rFonts w:cs="B Nazanin" w:hint="cs"/>
                <w:caps/>
                <w:szCs w:val="20"/>
                <w:rtl/>
              </w:rPr>
              <w:t>نوع بها</w:t>
            </w:r>
            <w:r w:rsidR="003B5652" w:rsidRPr="003C1D04">
              <w:rPr>
                <w:rFonts w:cs="B Nazanin" w:hint="cs"/>
                <w:caps/>
                <w:szCs w:val="20"/>
                <w:rtl/>
              </w:rPr>
              <w:t>ء</w:t>
            </w:r>
            <w:r w:rsidRPr="003C1D04">
              <w:rPr>
                <w:rFonts w:cs="B Nazanin" w:hint="cs"/>
                <w:caps/>
                <w:szCs w:val="20"/>
                <w:rtl/>
              </w:rPr>
              <w:t xml:space="preserve"> خدمات</w:t>
            </w:r>
          </w:p>
        </w:tc>
        <w:tc>
          <w:tcPr>
            <w:tcW w:w="8221" w:type="dxa"/>
            <w:gridSpan w:val="3"/>
            <w:tcBorders>
              <w:top w:val="single" w:sz="12" w:space="0" w:color="auto"/>
              <w:left w:val="single" w:sz="4" w:space="0" w:color="auto"/>
              <w:right w:val="single" w:sz="4" w:space="0" w:color="auto"/>
            </w:tcBorders>
            <w:shd w:val="clear" w:color="auto" w:fill="auto"/>
            <w:vAlign w:val="center"/>
          </w:tcPr>
          <w:p w:rsidR="00A023FA" w:rsidRPr="003C1D04" w:rsidRDefault="00A023FA" w:rsidP="002F63EB">
            <w:pPr>
              <w:pStyle w:val="BlockText"/>
              <w:spacing w:line="240" w:lineRule="auto"/>
              <w:ind w:left="0"/>
              <w:jc w:val="center"/>
              <w:rPr>
                <w:rFonts w:cs="B Nazanin"/>
                <w:caps/>
                <w:szCs w:val="20"/>
                <w:rtl/>
                <w:lang w:bidi="fa-IR"/>
              </w:rPr>
            </w:pPr>
            <w:r w:rsidRPr="003C1D04">
              <w:rPr>
                <w:rFonts w:cs="B Nazanin" w:hint="cs"/>
                <w:caps/>
                <w:szCs w:val="20"/>
                <w:rtl/>
              </w:rPr>
              <w:t>ماخذ و نحوه محاسبه خدمات</w:t>
            </w:r>
          </w:p>
        </w:tc>
        <w:tc>
          <w:tcPr>
            <w:tcW w:w="1134" w:type="dxa"/>
            <w:tcBorders>
              <w:top w:val="single" w:sz="12" w:space="0" w:color="auto"/>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r>
              <w:rPr>
                <w:rFonts w:cs="B Nazanin" w:hint="cs"/>
                <w:caps/>
                <w:sz w:val="24"/>
                <w:szCs w:val="24"/>
                <w:rtl/>
              </w:rPr>
              <w:t>منشاء قانوني</w:t>
            </w:r>
          </w:p>
        </w:tc>
        <w:tc>
          <w:tcPr>
            <w:tcW w:w="2410" w:type="dxa"/>
            <w:tcBorders>
              <w:top w:val="single" w:sz="12" w:space="0" w:color="auto"/>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r>
              <w:rPr>
                <w:rFonts w:cs="B Nazanin" w:hint="cs"/>
                <w:caps/>
                <w:sz w:val="24"/>
                <w:szCs w:val="24"/>
                <w:rtl/>
              </w:rPr>
              <w:t>توضيحات</w:t>
            </w:r>
          </w:p>
        </w:tc>
      </w:tr>
      <w:tr w:rsidR="00485A3E" w:rsidRPr="005D44CB" w:rsidTr="003C1D04">
        <w:trPr>
          <w:trHeight w:val="75"/>
        </w:trPr>
        <w:tc>
          <w:tcPr>
            <w:tcW w:w="591" w:type="dxa"/>
            <w:tcBorders>
              <w:left w:val="single" w:sz="12" w:space="0" w:color="auto"/>
              <w:right w:val="single" w:sz="4" w:space="0" w:color="auto"/>
            </w:tcBorders>
            <w:shd w:val="clear" w:color="auto" w:fill="auto"/>
            <w:vAlign w:val="center"/>
          </w:tcPr>
          <w:p w:rsidR="00485A3E" w:rsidRPr="003C1D04" w:rsidRDefault="00485A3E" w:rsidP="002F63EB">
            <w:pPr>
              <w:pStyle w:val="BlockText"/>
              <w:spacing w:line="276" w:lineRule="auto"/>
              <w:ind w:left="0"/>
              <w:jc w:val="center"/>
              <w:rPr>
                <w:rFonts w:cs="B Nazanin"/>
                <w:szCs w:val="20"/>
                <w:rtl/>
                <w:lang w:bidi="fa-IR"/>
              </w:rPr>
            </w:pPr>
          </w:p>
        </w:tc>
        <w:tc>
          <w:tcPr>
            <w:tcW w:w="2694" w:type="dxa"/>
            <w:tcBorders>
              <w:left w:val="single" w:sz="4" w:space="0" w:color="auto"/>
              <w:right w:val="single" w:sz="4" w:space="0" w:color="auto"/>
            </w:tcBorders>
            <w:shd w:val="clear" w:color="auto" w:fill="auto"/>
            <w:vAlign w:val="center"/>
          </w:tcPr>
          <w:p w:rsidR="00485A3E" w:rsidRPr="003C1D04" w:rsidRDefault="00485A3E" w:rsidP="002F63EB">
            <w:pPr>
              <w:pStyle w:val="BlockText"/>
              <w:spacing w:line="276" w:lineRule="auto"/>
              <w:ind w:left="0"/>
              <w:jc w:val="center"/>
              <w:rPr>
                <w:rFonts w:cs="B Nazanin"/>
                <w:caps/>
                <w:szCs w:val="20"/>
                <w:rtl/>
                <w:lang w:bidi="fa-IR"/>
              </w:rPr>
            </w:pPr>
          </w:p>
        </w:tc>
        <w:tc>
          <w:tcPr>
            <w:tcW w:w="3118" w:type="dxa"/>
            <w:tcBorders>
              <w:left w:val="single" w:sz="4" w:space="0" w:color="auto"/>
              <w:right w:val="single" w:sz="4" w:space="0" w:color="auto"/>
            </w:tcBorders>
            <w:shd w:val="clear" w:color="auto" w:fill="auto"/>
            <w:vAlign w:val="center"/>
          </w:tcPr>
          <w:p w:rsidR="00485A3E" w:rsidRPr="003C1D04" w:rsidRDefault="00485A3E" w:rsidP="002F63EB">
            <w:pPr>
              <w:pStyle w:val="BlockText"/>
              <w:spacing w:line="276" w:lineRule="auto"/>
              <w:ind w:left="0"/>
              <w:jc w:val="center"/>
              <w:rPr>
                <w:rFonts w:cs="B Nazanin"/>
                <w:caps/>
                <w:szCs w:val="20"/>
                <w:rtl/>
                <w:lang w:bidi="fa-IR"/>
              </w:rPr>
            </w:pPr>
            <w:r w:rsidRPr="003C1D04">
              <w:rPr>
                <w:rFonts w:cs="B Nazanin" w:hint="cs"/>
                <w:caps/>
                <w:szCs w:val="20"/>
                <w:rtl/>
                <w:lang w:bidi="fa-IR"/>
              </w:rPr>
              <w:t>تعريف خدمات</w:t>
            </w:r>
          </w:p>
        </w:tc>
        <w:tc>
          <w:tcPr>
            <w:tcW w:w="2693" w:type="dxa"/>
            <w:tcBorders>
              <w:left w:val="single" w:sz="4" w:space="0" w:color="auto"/>
              <w:right w:val="single" w:sz="4" w:space="0" w:color="auto"/>
            </w:tcBorders>
            <w:shd w:val="clear" w:color="auto" w:fill="auto"/>
            <w:vAlign w:val="center"/>
          </w:tcPr>
          <w:p w:rsidR="00485A3E" w:rsidRPr="003C1D04" w:rsidRDefault="00485A3E" w:rsidP="002F63EB">
            <w:pPr>
              <w:pStyle w:val="BlockText"/>
              <w:spacing w:line="276" w:lineRule="auto"/>
              <w:ind w:left="0"/>
              <w:jc w:val="center"/>
              <w:rPr>
                <w:rFonts w:cs="B Nazanin"/>
                <w:caps/>
                <w:szCs w:val="20"/>
                <w:rtl/>
                <w:lang w:bidi="fa-IR"/>
              </w:rPr>
            </w:pPr>
            <w:r w:rsidRPr="003C1D04">
              <w:rPr>
                <w:rFonts w:cs="B Nazanin" w:hint="cs"/>
                <w:caps/>
                <w:szCs w:val="20"/>
                <w:rtl/>
                <w:lang w:bidi="fa-IR"/>
              </w:rPr>
              <w:t>مبناي محاسبه</w:t>
            </w:r>
          </w:p>
        </w:tc>
        <w:tc>
          <w:tcPr>
            <w:tcW w:w="2410" w:type="dxa"/>
            <w:tcBorders>
              <w:left w:val="single" w:sz="4" w:space="0" w:color="auto"/>
              <w:right w:val="single" w:sz="4" w:space="0" w:color="auto"/>
            </w:tcBorders>
            <w:shd w:val="clear" w:color="auto" w:fill="auto"/>
            <w:vAlign w:val="center"/>
          </w:tcPr>
          <w:p w:rsidR="00485A3E" w:rsidRPr="003C1D04" w:rsidRDefault="00485A3E" w:rsidP="002F63EB">
            <w:pPr>
              <w:pStyle w:val="BlockText"/>
              <w:spacing w:line="276" w:lineRule="auto"/>
              <w:ind w:left="0"/>
              <w:jc w:val="center"/>
              <w:rPr>
                <w:rFonts w:cs="B Nazanin"/>
                <w:caps/>
                <w:szCs w:val="20"/>
                <w:rtl/>
                <w:lang w:bidi="fa-IR"/>
              </w:rPr>
            </w:pPr>
            <w:r w:rsidRPr="003C1D04">
              <w:rPr>
                <w:rFonts w:cs="B Nazanin" w:hint="cs"/>
                <w:caps/>
                <w:szCs w:val="20"/>
                <w:rtl/>
                <w:lang w:bidi="fa-IR"/>
              </w:rPr>
              <w:t>قيمت</w:t>
            </w:r>
          </w:p>
        </w:tc>
        <w:tc>
          <w:tcPr>
            <w:tcW w:w="1134" w:type="dxa"/>
            <w:vMerge w:val="restart"/>
            <w:tcBorders>
              <w:left w:val="single" w:sz="4" w:space="0" w:color="auto"/>
              <w:right w:val="single" w:sz="4" w:space="0" w:color="auto"/>
            </w:tcBorders>
            <w:shd w:val="clear" w:color="auto" w:fill="auto"/>
            <w:textDirection w:val="btLr"/>
            <w:vAlign w:val="center"/>
          </w:tcPr>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به استناد بند 16و 26 ماده 80 قانون شوراها</w:t>
            </w:r>
          </w:p>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وماده 2 قانون درآمد پایدار و هزینه شهرداریها و دهیاریها مصوب 01/04/1401</w:t>
            </w:r>
          </w:p>
        </w:tc>
        <w:tc>
          <w:tcPr>
            <w:tcW w:w="2410" w:type="dxa"/>
            <w:vMerge w:val="restart"/>
            <w:tcBorders>
              <w:left w:val="single" w:sz="4" w:space="0" w:color="auto"/>
              <w:right w:val="single" w:sz="12" w:space="0" w:color="auto"/>
            </w:tcBorders>
            <w:shd w:val="clear" w:color="auto" w:fill="auto"/>
          </w:tcPr>
          <w:p w:rsidR="00485A3E" w:rsidRDefault="00485A3E" w:rsidP="002F63EB">
            <w:pPr>
              <w:pStyle w:val="BlockText"/>
              <w:spacing w:line="168" w:lineRule="auto"/>
              <w:ind w:left="-1"/>
              <w:rPr>
                <w:rFonts w:cs="B Nazanin"/>
                <w:caps/>
                <w:sz w:val="24"/>
                <w:szCs w:val="24"/>
                <w:rtl/>
                <w:lang w:bidi="fa-IR"/>
              </w:rPr>
            </w:pPr>
          </w:p>
          <w:p w:rsidR="00485A3E" w:rsidRPr="000343B1"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Default="00485A3E" w:rsidP="002F63EB">
            <w:pPr>
              <w:pStyle w:val="BlockText"/>
              <w:spacing w:line="168" w:lineRule="auto"/>
              <w:ind w:left="-1"/>
              <w:rPr>
                <w:rFonts w:cs="B Nazanin"/>
                <w:caps/>
                <w:sz w:val="24"/>
                <w:szCs w:val="24"/>
                <w:rtl/>
                <w:lang w:bidi="fa-IR"/>
              </w:rPr>
            </w:pPr>
          </w:p>
          <w:p w:rsidR="00485A3E" w:rsidRPr="00413AD2" w:rsidRDefault="00485A3E" w:rsidP="002F63EB">
            <w:pPr>
              <w:pStyle w:val="BlockText"/>
              <w:spacing w:line="168" w:lineRule="auto"/>
              <w:ind w:left="-1"/>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6</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نوارهاي بصري</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نوارهاي آموزشي ( ويدئو)</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يك قاب نوار بصري</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هر عدد هزينه خريد + هزينه تكثير + 20% سود بازرگاني</w:t>
            </w:r>
          </w:p>
          <w:p w:rsidR="00107B85" w:rsidRPr="003C1D04" w:rsidRDefault="00107B85" w:rsidP="002F63EB">
            <w:pPr>
              <w:pStyle w:val="BlockText"/>
              <w:spacing w:line="276" w:lineRule="auto"/>
              <w:ind w:left="0"/>
              <w:jc w:val="center"/>
              <w:rPr>
                <w:rFonts w:cs="B Nazanin"/>
                <w:sz w:val="18"/>
                <w:szCs w:val="18"/>
                <w:rtl/>
              </w:rPr>
            </w:pP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rPr>
          <w:trHeight w:val="892"/>
        </w:trPr>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7</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كتاب آموزشي</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نشر چاپ كتب آموزشي</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هر جلد</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هزينه  هاي  مربوطه  + 20% سود بازرگاني</w:t>
            </w:r>
          </w:p>
          <w:p w:rsidR="00107B85" w:rsidRPr="003C1D04" w:rsidRDefault="00107B85" w:rsidP="002F63EB">
            <w:pPr>
              <w:pStyle w:val="BlockText"/>
              <w:spacing w:line="276" w:lineRule="auto"/>
              <w:ind w:left="0"/>
              <w:jc w:val="center"/>
              <w:rPr>
                <w:rFonts w:cs="B Nazanin"/>
                <w:sz w:val="18"/>
                <w:szCs w:val="18"/>
                <w:rtl/>
              </w:rPr>
            </w:pP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8</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نشريات</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تيتر چاپ و نشريات تخصصي</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هر جلد</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هزينه هاي مربوطه + 20% سود بازرگاني</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9</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بررسي كيفيت تجهيزات</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انجام كارشناسي و آزمايشات لازم به منظور بررسي كيفيت ماشين آلات و تجهيزات</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از زمان شروع تا پايان  تهيه گزارش</w:t>
            </w:r>
          </w:p>
        </w:tc>
        <w:tc>
          <w:tcPr>
            <w:tcW w:w="2410" w:type="dxa"/>
            <w:tcBorders>
              <w:left w:val="single" w:sz="4" w:space="0" w:color="auto"/>
              <w:right w:val="single" w:sz="4" w:space="0" w:color="auto"/>
            </w:tcBorders>
            <w:shd w:val="clear" w:color="auto" w:fill="auto"/>
            <w:vAlign w:val="center"/>
          </w:tcPr>
          <w:p w:rsidR="00107B85" w:rsidRPr="003C1D04" w:rsidRDefault="00107B85" w:rsidP="00091BA6">
            <w:pPr>
              <w:pStyle w:val="BlockText"/>
              <w:spacing w:line="276" w:lineRule="auto"/>
              <w:ind w:left="0"/>
              <w:jc w:val="center"/>
              <w:rPr>
                <w:rFonts w:cs="B Nazanin"/>
                <w:sz w:val="18"/>
                <w:szCs w:val="18"/>
                <w:rtl/>
              </w:rPr>
            </w:pPr>
            <w:r w:rsidRPr="003C1D04">
              <w:rPr>
                <w:rFonts w:cs="B Nazanin"/>
                <w:sz w:val="18"/>
                <w:szCs w:val="18"/>
                <w:rtl/>
              </w:rPr>
              <w:t xml:space="preserve">نفر ساعت </w:t>
            </w:r>
            <w:r w:rsidR="00A55C59" w:rsidRPr="003C1D04">
              <w:rPr>
                <w:rFonts w:cs="B Nazanin" w:hint="cs"/>
                <w:sz w:val="18"/>
                <w:szCs w:val="18"/>
                <w:rtl/>
              </w:rPr>
              <w:t>000</w:t>
            </w:r>
            <w:r w:rsidRPr="003C1D04">
              <w:rPr>
                <w:rFonts w:cs="B Nazanin" w:hint="cs"/>
                <w:sz w:val="18"/>
                <w:szCs w:val="18"/>
                <w:rtl/>
              </w:rPr>
              <w:t>/</w:t>
            </w:r>
            <w:r w:rsidR="00091BA6">
              <w:rPr>
                <w:rFonts w:cs="B Nazanin" w:hint="cs"/>
                <w:sz w:val="18"/>
                <w:szCs w:val="18"/>
                <w:rtl/>
              </w:rPr>
              <w:t>260</w:t>
            </w:r>
            <w:r w:rsidRPr="003C1D04">
              <w:rPr>
                <w:rFonts w:cs="B Nazanin" w:hint="cs"/>
                <w:sz w:val="18"/>
                <w:szCs w:val="18"/>
                <w:rtl/>
              </w:rPr>
              <w:t xml:space="preserve">  </w:t>
            </w:r>
            <w:r w:rsidRPr="003C1D04">
              <w:rPr>
                <w:rFonts w:cs="B Nazanin"/>
                <w:sz w:val="18"/>
                <w:szCs w:val="18"/>
                <w:rtl/>
              </w:rPr>
              <w:t>ريال</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10</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بررسي كيفيت مواد مصرفي</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انجام كارشناسي و آزمايشات لازم به منظور بررسي كيفيت مواد مصرفي آتش نشاني</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از زمان شروع تا پايان  تهيه گزارش</w:t>
            </w:r>
          </w:p>
        </w:tc>
        <w:tc>
          <w:tcPr>
            <w:tcW w:w="2410" w:type="dxa"/>
            <w:tcBorders>
              <w:left w:val="single" w:sz="4" w:space="0" w:color="auto"/>
              <w:right w:val="single" w:sz="4" w:space="0" w:color="auto"/>
            </w:tcBorders>
            <w:shd w:val="clear" w:color="auto" w:fill="auto"/>
            <w:vAlign w:val="center"/>
          </w:tcPr>
          <w:p w:rsidR="00107B85" w:rsidRPr="003C1D04" w:rsidRDefault="00107B85" w:rsidP="00091BA6">
            <w:pPr>
              <w:pStyle w:val="BlockText"/>
              <w:spacing w:line="276" w:lineRule="auto"/>
              <w:ind w:left="0"/>
              <w:jc w:val="center"/>
              <w:rPr>
                <w:rFonts w:cs="B Nazanin"/>
                <w:sz w:val="18"/>
                <w:szCs w:val="18"/>
                <w:rtl/>
              </w:rPr>
            </w:pPr>
            <w:r w:rsidRPr="003C1D04">
              <w:rPr>
                <w:rFonts w:cs="B Nazanin"/>
                <w:sz w:val="18"/>
                <w:szCs w:val="18"/>
                <w:rtl/>
              </w:rPr>
              <w:t xml:space="preserve">نفر ساعت </w:t>
            </w:r>
            <w:r w:rsidR="00A55C59" w:rsidRPr="003C1D04">
              <w:rPr>
                <w:rFonts w:cs="B Nazanin" w:hint="cs"/>
                <w:sz w:val="18"/>
                <w:szCs w:val="18"/>
                <w:rtl/>
              </w:rPr>
              <w:t>000</w:t>
            </w:r>
            <w:r w:rsidRPr="003C1D04">
              <w:rPr>
                <w:rFonts w:cs="B Nazanin" w:hint="cs"/>
                <w:sz w:val="18"/>
                <w:szCs w:val="18"/>
                <w:rtl/>
              </w:rPr>
              <w:t>/</w:t>
            </w:r>
            <w:r w:rsidR="00091BA6">
              <w:rPr>
                <w:rFonts w:cs="B Nazanin" w:hint="cs"/>
                <w:sz w:val="18"/>
                <w:szCs w:val="18"/>
                <w:rtl/>
              </w:rPr>
              <w:t>260</w:t>
            </w:r>
            <w:r w:rsidRPr="003C1D04">
              <w:rPr>
                <w:rFonts w:cs="B Nazanin" w:hint="cs"/>
                <w:sz w:val="18"/>
                <w:szCs w:val="18"/>
                <w:rtl/>
              </w:rPr>
              <w:t xml:space="preserve">  </w:t>
            </w:r>
            <w:r w:rsidRPr="003C1D04">
              <w:rPr>
                <w:rFonts w:cs="B Nazanin"/>
                <w:sz w:val="18"/>
                <w:szCs w:val="18"/>
                <w:rtl/>
              </w:rPr>
              <w:t>ريال</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11</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فروش تجهيزات</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تهيه و فروش تجهيزات و ملزومات اعلام و اطفاء بر اساس در خواست متقاضي</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طبق قرارداد في مابين</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بهاي تمام شده + 20% سود بازرگاني</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12</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فروش لوازمات فرسوده</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فروش تجهيزات فرسوده و از رده خارج</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ارزيابي و 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طبق قوانين و مقررات مزايده</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c>
          <w:tcPr>
            <w:tcW w:w="591" w:type="dxa"/>
            <w:tcBorders>
              <w:left w:val="single" w:sz="12"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lang w:bidi="fa-IR"/>
              </w:rPr>
            </w:pPr>
            <w:r w:rsidRPr="003C1D04">
              <w:rPr>
                <w:rFonts w:cs="B Nazanin" w:hint="cs"/>
                <w:sz w:val="18"/>
                <w:szCs w:val="18"/>
                <w:rtl/>
                <w:lang w:bidi="fa-IR"/>
              </w:rPr>
              <w:t>13</w:t>
            </w:r>
          </w:p>
        </w:tc>
        <w:tc>
          <w:tcPr>
            <w:tcW w:w="2694"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فروش لوازمات فرسوده</w:t>
            </w:r>
          </w:p>
        </w:tc>
        <w:tc>
          <w:tcPr>
            <w:tcW w:w="3118"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فروش تجهيزات فرسوده و از رده خارج</w:t>
            </w:r>
          </w:p>
        </w:tc>
        <w:tc>
          <w:tcPr>
            <w:tcW w:w="2693"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ارزيابي و 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107B85" w:rsidRPr="003C1D04" w:rsidRDefault="00107B85" w:rsidP="002F63EB">
            <w:pPr>
              <w:pStyle w:val="BlockText"/>
              <w:spacing w:line="276" w:lineRule="auto"/>
              <w:ind w:left="0"/>
              <w:jc w:val="center"/>
              <w:rPr>
                <w:rFonts w:cs="B Nazanin"/>
                <w:sz w:val="18"/>
                <w:szCs w:val="18"/>
                <w:rtl/>
              </w:rPr>
            </w:pPr>
            <w:r w:rsidRPr="003C1D04">
              <w:rPr>
                <w:rFonts w:cs="B Nazanin"/>
                <w:sz w:val="18"/>
                <w:szCs w:val="18"/>
                <w:rtl/>
              </w:rPr>
              <w:t>طبق قوانين و مقررات مزايده</w:t>
            </w: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107B85" w:rsidRPr="005D44CB" w:rsidTr="003C1D04">
        <w:trPr>
          <w:trHeight w:val="990"/>
        </w:trPr>
        <w:tc>
          <w:tcPr>
            <w:tcW w:w="591" w:type="dxa"/>
            <w:tcBorders>
              <w:left w:val="single" w:sz="12" w:space="0" w:color="auto"/>
              <w:right w:val="single" w:sz="4" w:space="0" w:color="auto"/>
            </w:tcBorders>
            <w:shd w:val="clear" w:color="auto" w:fill="auto"/>
            <w:vAlign w:val="center"/>
          </w:tcPr>
          <w:p w:rsidR="00107B85" w:rsidRPr="003C1D04" w:rsidRDefault="00107B85" w:rsidP="003C1D04">
            <w:pPr>
              <w:pStyle w:val="BlockText"/>
              <w:spacing w:line="276" w:lineRule="auto"/>
              <w:ind w:left="0"/>
              <w:jc w:val="center"/>
              <w:rPr>
                <w:rFonts w:cs="B Nazanin"/>
                <w:sz w:val="18"/>
                <w:szCs w:val="18"/>
                <w:rtl/>
                <w:lang w:bidi="fa-IR"/>
              </w:rPr>
            </w:pPr>
            <w:r w:rsidRPr="003C1D04">
              <w:rPr>
                <w:rFonts w:cs="B Nazanin" w:hint="cs"/>
                <w:sz w:val="18"/>
                <w:szCs w:val="18"/>
                <w:rtl/>
                <w:lang w:bidi="fa-IR"/>
              </w:rPr>
              <w:t>14</w:t>
            </w:r>
          </w:p>
        </w:tc>
        <w:tc>
          <w:tcPr>
            <w:tcW w:w="2694" w:type="dxa"/>
            <w:tcBorders>
              <w:left w:val="single" w:sz="4" w:space="0" w:color="auto"/>
              <w:right w:val="single" w:sz="4" w:space="0" w:color="auto"/>
            </w:tcBorders>
            <w:shd w:val="clear" w:color="auto" w:fill="auto"/>
            <w:vAlign w:val="center"/>
          </w:tcPr>
          <w:p w:rsidR="00107B85" w:rsidRPr="003C1D04" w:rsidRDefault="00107B85" w:rsidP="003C1D04">
            <w:pPr>
              <w:pStyle w:val="BlockText"/>
              <w:spacing w:line="276" w:lineRule="auto"/>
              <w:ind w:left="0"/>
              <w:jc w:val="center"/>
              <w:rPr>
                <w:rFonts w:cs="B Nazanin"/>
                <w:sz w:val="18"/>
                <w:szCs w:val="18"/>
                <w:rtl/>
              </w:rPr>
            </w:pPr>
            <w:r w:rsidRPr="003C1D04">
              <w:rPr>
                <w:rFonts w:cs="B Nazanin"/>
                <w:sz w:val="18"/>
                <w:szCs w:val="18"/>
                <w:rtl/>
              </w:rPr>
              <w:t>سرويس و شارژ خاموش كننده</w:t>
            </w:r>
          </w:p>
        </w:tc>
        <w:tc>
          <w:tcPr>
            <w:tcW w:w="3118" w:type="dxa"/>
            <w:tcBorders>
              <w:left w:val="single" w:sz="4" w:space="0" w:color="auto"/>
              <w:right w:val="single" w:sz="4" w:space="0" w:color="auto"/>
            </w:tcBorders>
            <w:shd w:val="clear" w:color="auto" w:fill="auto"/>
            <w:vAlign w:val="center"/>
          </w:tcPr>
          <w:p w:rsidR="00107B85" w:rsidRPr="003C1D04" w:rsidRDefault="00107B85" w:rsidP="003C1D04">
            <w:pPr>
              <w:pStyle w:val="BlockText"/>
              <w:spacing w:line="276" w:lineRule="auto"/>
              <w:ind w:left="0"/>
              <w:jc w:val="center"/>
              <w:rPr>
                <w:rFonts w:cs="B Nazanin"/>
                <w:sz w:val="18"/>
                <w:szCs w:val="18"/>
                <w:rtl/>
              </w:rPr>
            </w:pPr>
            <w:r w:rsidRPr="003C1D04">
              <w:rPr>
                <w:rFonts w:cs="B Nazanin"/>
                <w:sz w:val="18"/>
                <w:szCs w:val="18"/>
                <w:rtl/>
              </w:rPr>
              <w:t>شارژ و سرويس كليه خاموش كننده</w:t>
            </w:r>
          </w:p>
        </w:tc>
        <w:tc>
          <w:tcPr>
            <w:tcW w:w="2693" w:type="dxa"/>
            <w:tcBorders>
              <w:left w:val="single" w:sz="4" w:space="0" w:color="auto"/>
              <w:right w:val="single" w:sz="4" w:space="0" w:color="auto"/>
            </w:tcBorders>
            <w:shd w:val="clear" w:color="auto" w:fill="auto"/>
            <w:vAlign w:val="center"/>
          </w:tcPr>
          <w:p w:rsidR="00107B85" w:rsidRPr="003C1D04" w:rsidRDefault="00107B85" w:rsidP="003C1D04">
            <w:pPr>
              <w:pStyle w:val="BlockText"/>
              <w:spacing w:line="276" w:lineRule="auto"/>
              <w:ind w:left="0"/>
              <w:jc w:val="center"/>
              <w:rPr>
                <w:rFonts w:cs="B Nazanin"/>
                <w:sz w:val="18"/>
                <w:szCs w:val="18"/>
                <w:rtl/>
              </w:rPr>
            </w:pPr>
            <w:r w:rsidRPr="003C1D04">
              <w:rPr>
                <w:rFonts w:cs="B Nazanin"/>
                <w:sz w:val="18"/>
                <w:szCs w:val="18"/>
                <w:rtl/>
              </w:rPr>
              <w:t>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3C1D04" w:rsidRDefault="003C1D04" w:rsidP="003C1D04">
            <w:pPr>
              <w:pStyle w:val="BlockText"/>
              <w:spacing w:line="276" w:lineRule="auto"/>
              <w:ind w:left="0"/>
              <w:jc w:val="center"/>
              <w:rPr>
                <w:rFonts w:cs="B Nazanin"/>
                <w:sz w:val="18"/>
                <w:szCs w:val="18"/>
                <w:rtl/>
              </w:rPr>
            </w:pPr>
          </w:p>
          <w:p w:rsidR="003C1D04" w:rsidRDefault="003C1D04" w:rsidP="003C1D04">
            <w:pPr>
              <w:pStyle w:val="BlockText"/>
              <w:spacing w:line="276" w:lineRule="auto"/>
              <w:ind w:left="0"/>
              <w:jc w:val="center"/>
              <w:rPr>
                <w:rFonts w:cs="B Nazanin"/>
                <w:sz w:val="18"/>
                <w:szCs w:val="18"/>
                <w:rtl/>
              </w:rPr>
            </w:pPr>
          </w:p>
          <w:p w:rsidR="00107B85" w:rsidRDefault="00107B85" w:rsidP="003C1D04">
            <w:pPr>
              <w:pStyle w:val="BlockText"/>
              <w:spacing w:line="276" w:lineRule="auto"/>
              <w:ind w:left="0"/>
              <w:jc w:val="center"/>
              <w:rPr>
                <w:rFonts w:cs="B Nazanin"/>
                <w:sz w:val="18"/>
                <w:szCs w:val="18"/>
                <w:rtl/>
              </w:rPr>
            </w:pPr>
            <w:r w:rsidRPr="003C1D04">
              <w:rPr>
                <w:rFonts w:cs="B Nazanin"/>
                <w:sz w:val="18"/>
                <w:szCs w:val="18"/>
                <w:rtl/>
              </w:rPr>
              <w:t>بهاي تمام شده + 20% سود بازرگاني</w:t>
            </w:r>
          </w:p>
          <w:p w:rsidR="003C1D04" w:rsidRDefault="003C1D04" w:rsidP="003C1D04">
            <w:pPr>
              <w:pStyle w:val="BlockText"/>
              <w:spacing w:line="276" w:lineRule="auto"/>
              <w:ind w:left="0"/>
              <w:jc w:val="center"/>
              <w:rPr>
                <w:rFonts w:cs="B Nazanin"/>
                <w:sz w:val="18"/>
                <w:szCs w:val="18"/>
                <w:rtl/>
              </w:rPr>
            </w:pPr>
          </w:p>
          <w:p w:rsidR="003C1D04" w:rsidRPr="003C1D04" w:rsidRDefault="003C1D04" w:rsidP="003C1D04">
            <w:pPr>
              <w:pStyle w:val="BlockText"/>
              <w:spacing w:line="276" w:lineRule="auto"/>
              <w:ind w:left="0"/>
              <w:jc w:val="center"/>
              <w:rPr>
                <w:rFonts w:cs="B Nazanin"/>
                <w:sz w:val="18"/>
                <w:szCs w:val="18"/>
                <w:rtl/>
              </w:rPr>
            </w:pPr>
          </w:p>
        </w:tc>
        <w:tc>
          <w:tcPr>
            <w:tcW w:w="1134" w:type="dxa"/>
            <w:vMerge/>
            <w:tcBorders>
              <w:left w:val="single" w:sz="4" w:space="0" w:color="auto"/>
              <w:right w:val="single" w:sz="4"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107B85" w:rsidRPr="00413AD2" w:rsidRDefault="00107B85" w:rsidP="002F63EB">
            <w:pPr>
              <w:pStyle w:val="BlockText"/>
              <w:spacing w:line="240" w:lineRule="auto"/>
              <w:ind w:left="0"/>
              <w:jc w:val="center"/>
              <w:rPr>
                <w:rFonts w:cs="B Nazanin"/>
                <w:caps/>
                <w:sz w:val="24"/>
                <w:szCs w:val="24"/>
                <w:rtl/>
                <w:lang w:bidi="fa-IR"/>
              </w:rPr>
            </w:pPr>
          </w:p>
        </w:tc>
      </w:tr>
      <w:tr w:rsidR="002F63EB" w:rsidRPr="005D44CB" w:rsidTr="00105C31">
        <w:trPr>
          <w:cantSplit/>
          <w:trHeight w:val="1136"/>
        </w:trPr>
        <w:tc>
          <w:tcPr>
            <w:tcW w:w="591" w:type="dxa"/>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rsidR="002F63EB" w:rsidRPr="003C1D04" w:rsidRDefault="002F63EB" w:rsidP="00BF0953">
            <w:pPr>
              <w:pStyle w:val="BlockText"/>
              <w:spacing w:line="240" w:lineRule="auto"/>
              <w:ind w:left="113" w:right="113"/>
              <w:jc w:val="center"/>
              <w:rPr>
                <w:rFonts w:cs="B Nazanin"/>
                <w:caps/>
                <w:szCs w:val="20"/>
                <w:lang w:bidi="fa-IR"/>
              </w:rPr>
            </w:pPr>
          </w:p>
          <w:p w:rsidR="002F63EB" w:rsidRPr="003C1D04" w:rsidRDefault="002F63EB" w:rsidP="00BF0953">
            <w:pPr>
              <w:pStyle w:val="BlockText"/>
              <w:ind w:left="113" w:right="113"/>
              <w:jc w:val="center"/>
              <w:rPr>
                <w:rFonts w:cs="B Nazanin"/>
                <w:caps/>
                <w:szCs w:val="20"/>
                <w:rtl/>
                <w:lang w:bidi="fa-IR"/>
              </w:rPr>
            </w:pPr>
            <w:r w:rsidRPr="003C1D04">
              <w:rPr>
                <w:rFonts w:cs="B Nazanin" w:hint="cs"/>
                <w:caps/>
                <w:szCs w:val="20"/>
                <w:rtl/>
                <w:lang w:bidi="fa-IR"/>
              </w:rPr>
              <w:t>رديف</w:t>
            </w:r>
          </w:p>
        </w:tc>
        <w:tc>
          <w:tcPr>
            <w:tcW w:w="2694" w:type="dxa"/>
            <w:tcBorders>
              <w:top w:val="single" w:sz="12" w:space="0" w:color="auto"/>
              <w:left w:val="single" w:sz="4" w:space="0" w:color="auto"/>
              <w:bottom w:val="single" w:sz="12" w:space="0" w:color="auto"/>
              <w:right w:val="single" w:sz="12" w:space="0" w:color="auto"/>
            </w:tcBorders>
            <w:shd w:val="clear" w:color="auto" w:fill="auto"/>
            <w:vAlign w:val="center"/>
          </w:tcPr>
          <w:p w:rsidR="002F63EB" w:rsidRPr="003C1D04" w:rsidRDefault="002F63EB" w:rsidP="002F63EB">
            <w:pPr>
              <w:pStyle w:val="BlockText"/>
              <w:spacing w:line="240" w:lineRule="auto"/>
              <w:ind w:left="0"/>
              <w:jc w:val="center"/>
              <w:rPr>
                <w:rFonts w:cs="B Nazanin"/>
                <w:caps/>
                <w:szCs w:val="20"/>
                <w:lang w:bidi="fa-IR"/>
              </w:rPr>
            </w:pPr>
          </w:p>
          <w:p w:rsidR="002F63EB" w:rsidRPr="003C1D04" w:rsidRDefault="002F63EB" w:rsidP="003B5652">
            <w:pPr>
              <w:pStyle w:val="BlockText"/>
              <w:ind w:left="0"/>
              <w:jc w:val="center"/>
              <w:rPr>
                <w:rFonts w:cs="B Nazanin"/>
                <w:caps/>
                <w:szCs w:val="20"/>
                <w:rtl/>
                <w:lang w:bidi="fa-IR"/>
              </w:rPr>
            </w:pPr>
            <w:r w:rsidRPr="003C1D04">
              <w:rPr>
                <w:rFonts w:cs="B Nazanin" w:hint="cs"/>
                <w:caps/>
                <w:szCs w:val="20"/>
                <w:rtl/>
              </w:rPr>
              <w:t>نوع بها</w:t>
            </w:r>
            <w:r w:rsidR="003B5652" w:rsidRPr="003C1D04">
              <w:rPr>
                <w:rFonts w:cs="B Nazanin" w:hint="cs"/>
                <w:caps/>
                <w:szCs w:val="20"/>
                <w:rtl/>
              </w:rPr>
              <w:t>ء</w:t>
            </w:r>
            <w:r w:rsidRPr="003C1D04">
              <w:rPr>
                <w:rFonts w:cs="B Nazanin" w:hint="cs"/>
                <w:caps/>
                <w:szCs w:val="20"/>
                <w:rtl/>
              </w:rPr>
              <w:t xml:space="preserve"> خدمات</w:t>
            </w:r>
          </w:p>
        </w:tc>
        <w:tc>
          <w:tcPr>
            <w:tcW w:w="8221"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2F63EB" w:rsidRPr="003C1D04" w:rsidRDefault="002F63EB" w:rsidP="00F35EF1">
            <w:pPr>
              <w:pStyle w:val="BlockText"/>
              <w:ind w:left="0"/>
              <w:jc w:val="center"/>
              <w:rPr>
                <w:rFonts w:cs="B Nazanin"/>
                <w:caps/>
                <w:szCs w:val="20"/>
                <w:rtl/>
                <w:lang w:bidi="fa-IR"/>
              </w:rPr>
            </w:pPr>
            <w:r w:rsidRPr="003C1D04">
              <w:rPr>
                <w:rFonts w:cs="B Nazanin" w:hint="cs"/>
                <w:caps/>
                <w:szCs w:val="20"/>
                <w:rtl/>
              </w:rPr>
              <w:t>ماخذ و نحوه محاسبه خدمات</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tcPr>
          <w:p w:rsidR="002F63EB" w:rsidRDefault="002F63EB" w:rsidP="002F63EB">
            <w:pPr>
              <w:pStyle w:val="BlockText"/>
              <w:ind w:left="0"/>
              <w:jc w:val="center"/>
              <w:rPr>
                <w:rFonts w:cs="B Nazanin"/>
                <w:caps/>
                <w:sz w:val="24"/>
                <w:szCs w:val="24"/>
              </w:rPr>
            </w:pPr>
            <w:r>
              <w:rPr>
                <w:rFonts w:cs="B Nazanin" w:hint="cs"/>
                <w:caps/>
                <w:sz w:val="24"/>
                <w:szCs w:val="24"/>
                <w:rtl/>
              </w:rPr>
              <w:t>منشاء قانوني</w:t>
            </w:r>
          </w:p>
        </w:tc>
        <w:tc>
          <w:tcPr>
            <w:tcW w:w="2410" w:type="dxa"/>
            <w:tcBorders>
              <w:top w:val="single" w:sz="12" w:space="0" w:color="auto"/>
              <w:left w:val="single" w:sz="4" w:space="0" w:color="auto"/>
              <w:bottom w:val="single" w:sz="12" w:space="0" w:color="auto"/>
              <w:right w:val="single" w:sz="12" w:space="0" w:color="auto"/>
            </w:tcBorders>
            <w:shd w:val="clear" w:color="auto" w:fill="auto"/>
            <w:vAlign w:val="center"/>
          </w:tcPr>
          <w:p w:rsidR="002F63EB" w:rsidRDefault="002F63EB" w:rsidP="002F63EB">
            <w:pPr>
              <w:pStyle w:val="BlockText"/>
              <w:ind w:left="0"/>
              <w:jc w:val="center"/>
              <w:rPr>
                <w:rFonts w:cs="B Nazanin"/>
                <w:caps/>
                <w:sz w:val="24"/>
                <w:szCs w:val="24"/>
              </w:rPr>
            </w:pPr>
            <w:r>
              <w:rPr>
                <w:rFonts w:cs="B Nazanin" w:hint="cs"/>
                <w:caps/>
                <w:sz w:val="24"/>
                <w:szCs w:val="24"/>
                <w:rtl/>
              </w:rPr>
              <w:t>توضيحات</w:t>
            </w:r>
          </w:p>
        </w:tc>
      </w:tr>
      <w:tr w:rsidR="00485A3E" w:rsidRPr="005D44CB" w:rsidTr="00105C31">
        <w:tc>
          <w:tcPr>
            <w:tcW w:w="591" w:type="dxa"/>
            <w:tcBorders>
              <w:top w:val="single" w:sz="12" w:space="0" w:color="auto"/>
              <w:left w:val="single" w:sz="12" w:space="0" w:color="auto"/>
              <w:right w:val="single" w:sz="4" w:space="0" w:color="auto"/>
            </w:tcBorders>
            <w:shd w:val="clear" w:color="auto" w:fill="auto"/>
            <w:vAlign w:val="center"/>
          </w:tcPr>
          <w:p w:rsidR="00485A3E" w:rsidRPr="003C1D04" w:rsidRDefault="00485A3E" w:rsidP="002F63EB">
            <w:pPr>
              <w:pStyle w:val="BlockText"/>
              <w:spacing w:line="240" w:lineRule="auto"/>
              <w:ind w:left="0"/>
              <w:jc w:val="center"/>
              <w:rPr>
                <w:rFonts w:cs="B Nazanin"/>
                <w:szCs w:val="20"/>
                <w:rtl/>
                <w:lang w:bidi="fa-IR"/>
              </w:rPr>
            </w:pPr>
          </w:p>
        </w:tc>
        <w:tc>
          <w:tcPr>
            <w:tcW w:w="2694" w:type="dxa"/>
            <w:tcBorders>
              <w:top w:val="single" w:sz="12" w:space="0" w:color="auto"/>
              <w:left w:val="single" w:sz="4" w:space="0" w:color="auto"/>
              <w:right w:val="single" w:sz="4" w:space="0" w:color="auto"/>
            </w:tcBorders>
            <w:shd w:val="clear" w:color="auto" w:fill="auto"/>
            <w:vAlign w:val="center"/>
          </w:tcPr>
          <w:p w:rsidR="00485A3E" w:rsidRPr="003C1D04" w:rsidRDefault="00485A3E" w:rsidP="002F63EB">
            <w:pPr>
              <w:pStyle w:val="BlockText"/>
              <w:spacing w:line="240" w:lineRule="auto"/>
              <w:ind w:left="0"/>
              <w:jc w:val="center"/>
              <w:rPr>
                <w:rFonts w:cs="B Nazanin"/>
                <w:caps/>
                <w:szCs w:val="20"/>
                <w:rtl/>
                <w:lang w:bidi="fa-IR"/>
              </w:rPr>
            </w:pPr>
          </w:p>
        </w:tc>
        <w:tc>
          <w:tcPr>
            <w:tcW w:w="3118" w:type="dxa"/>
            <w:tcBorders>
              <w:top w:val="single" w:sz="12" w:space="0" w:color="auto"/>
              <w:left w:val="single" w:sz="4" w:space="0" w:color="auto"/>
              <w:right w:val="single" w:sz="4" w:space="0" w:color="auto"/>
            </w:tcBorders>
            <w:shd w:val="clear" w:color="auto" w:fill="auto"/>
            <w:vAlign w:val="center"/>
          </w:tcPr>
          <w:p w:rsidR="00485A3E" w:rsidRPr="003C1D04" w:rsidRDefault="00485A3E" w:rsidP="002F63EB">
            <w:pPr>
              <w:pStyle w:val="BlockText"/>
              <w:spacing w:line="240" w:lineRule="auto"/>
              <w:ind w:left="0"/>
              <w:jc w:val="center"/>
              <w:rPr>
                <w:rFonts w:cs="B Nazanin"/>
                <w:caps/>
                <w:szCs w:val="20"/>
                <w:rtl/>
                <w:lang w:bidi="fa-IR"/>
              </w:rPr>
            </w:pPr>
            <w:r w:rsidRPr="003C1D04">
              <w:rPr>
                <w:rFonts w:cs="B Nazanin" w:hint="cs"/>
                <w:caps/>
                <w:szCs w:val="20"/>
                <w:rtl/>
                <w:lang w:bidi="fa-IR"/>
              </w:rPr>
              <w:t>تعريف خدمات</w:t>
            </w:r>
          </w:p>
        </w:tc>
        <w:tc>
          <w:tcPr>
            <w:tcW w:w="2693" w:type="dxa"/>
            <w:tcBorders>
              <w:top w:val="single" w:sz="12" w:space="0" w:color="auto"/>
              <w:left w:val="single" w:sz="4" w:space="0" w:color="auto"/>
              <w:right w:val="single" w:sz="4" w:space="0" w:color="auto"/>
            </w:tcBorders>
            <w:shd w:val="clear" w:color="auto" w:fill="auto"/>
            <w:vAlign w:val="center"/>
          </w:tcPr>
          <w:p w:rsidR="00485A3E" w:rsidRPr="003C1D04" w:rsidRDefault="00485A3E" w:rsidP="002F63EB">
            <w:pPr>
              <w:pStyle w:val="BlockText"/>
              <w:spacing w:line="240" w:lineRule="auto"/>
              <w:ind w:left="0"/>
              <w:jc w:val="center"/>
              <w:rPr>
                <w:rFonts w:cs="B Nazanin"/>
                <w:caps/>
                <w:szCs w:val="20"/>
                <w:rtl/>
                <w:lang w:bidi="fa-IR"/>
              </w:rPr>
            </w:pPr>
            <w:r w:rsidRPr="003C1D04">
              <w:rPr>
                <w:rFonts w:cs="B Nazanin" w:hint="cs"/>
                <w:caps/>
                <w:szCs w:val="20"/>
                <w:rtl/>
                <w:lang w:bidi="fa-IR"/>
              </w:rPr>
              <w:t>مبناي محاسبه</w:t>
            </w:r>
          </w:p>
        </w:tc>
        <w:tc>
          <w:tcPr>
            <w:tcW w:w="2410" w:type="dxa"/>
            <w:tcBorders>
              <w:top w:val="single" w:sz="12" w:space="0" w:color="auto"/>
              <w:left w:val="single" w:sz="4" w:space="0" w:color="auto"/>
              <w:right w:val="single" w:sz="4" w:space="0" w:color="auto"/>
            </w:tcBorders>
            <w:shd w:val="clear" w:color="auto" w:fill="auto"/>
            <w:vAlign w:val="center"/>
          </w:tcPr>
          <w:p w:rsidR="00485A3E" w:rsidRPr="003C1D04" w:rsidRDefault="00485A3E" w:rsidP="002F63EB">
            <w:pPr>
              <w:pStyle w:val="BlockText"/>
              <w:spacing w:line="240" w:lineRule="auto"/>
              <w:ind w:left="0"/>
              <w:jc w:val="center"/>
              <w:rPr>
                <w:rFonts w:cs="B Nazanin"/>
                <w:caps/>
                <w:szCs w:val="20"/>
                <w:rtl/>
                <w:lang w:bidi="fa-IR"/>
              </w:rPr>
            </w:pPr>
            <w:r w:rsidRPr="003C1D04">
              <w:rPr>
                <w:rFonts w:cs="B Nazanin" w:hint="cs"/>
                <w:caps/>
                <w:szCs w:val="20"/>
                <w:rtl/>
                <w:lang w:bidi="fa-IR"/>
              </w:rPr>
              <w:t>قيمت</w:t>
            </w:r>
          </w:p>
        </w:tc>
        <w:tc>
          <w:tcPr>
            <w:tcW w:w="1134" w:type="dxa"/>
            <w:vMerge w:val="restart"/>
            <w:tcBorders>
              <w:top w:val="single" w:sz="12" w:space="0" w:color="auto"/>
              <w:left w:val="single" w:sz="4" w:space="0" w:color="auto"/>
              <w:right w:val="single" w:sz="4" w:space="0" w:color="auto"/>
            </w:tcBorders>
            <w:shd w:val="clear" w:color="auto" w:fill="auto"/>
            <w:textDirection w:val="btLr"/>
            <w:vAlign w:val="center"/>
          </w:tcPr>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به استناد بند 16و 26 ماده 80 قانون شوراها</w:t>
            </w:r>
          </w:p>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وماده 2 قانون درآمد پایدار و هزینه شهرداریها و دهیاریها مصوب 01/04/1401</w:t>
            </w:r>
          </w:p>
        </w:tc>
        <w:tc>
          <w:tcPr>
            <w:tcW w:w="2410" w:type="dxa"/>
            <w:vMerge w:val="restart"/>
            <w:tcBorders>
              <w:top w:val="single" w:sz="12" w:space="0" w:color="auto"/>
              <w:left w:val="single" w:sz="4" w:space="0" w:color="auto"/>
              <w:right w:val="single" w:sz="12" w:space="0" w:color="auto"/>
            </w:tcBorders>
            <w:shd w:val="clear" w:color="auto" w:fill="auto"/>
          </w:tcPr>
          <w:p w:rsidR="00485A3E" w:rsidRPr="00413AD2" w:rsidRDefault="00485A3E" w:rsidP="002F63EB">
            <w:pPr>
              <w:pStyle w:val="BlockText"/>
              <w:spacing w:line="168" w:lineRule="auto"/>
              <w:ind w:left="-1"/>
              <w:rPr>
                <w:rFonts w:cs="B Nazanin"/>
                <w:caps/>
                <w:sz w:val="24"/>
                <w:szCs w:val="24"/>
                <w:rtl/>
                <w:lang w:bidi="fa-IR"/>
              </w:rPr>
            </w:pPr>
          </w:p>
        </w:tc>
      </w:tr>
      <w:tr w:rsidR="00A023FA" w:rsidRPr="005D44CB" w:rsidTr="003C1D04">
        <w:trPr>
          <w:trHeight w:val="792"/>
        </w:trPr>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15</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شارژ و سرويس سيلندرهاي تنفسي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شارژ و سرويس كليه سيلندرهاي تنفسي</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بهاي تمام شده + 20% سود بازرگاني</w:t>
            </w:r>
          </w:p>
          <w:p w:rsidR="00A023FA" w:rsidRPr="00BF0953" w:rsidRDefault="00A023FA" w:rsidP="002F63EB">
            <w:pPr>
              <w:pStyle w:val="BlockText"/>
              <w:spacing w:line="240" w:lineRule="auto"/>
              <w:ind w:left="0"/>
              <w:jc w:val="center"/>
              <w:rPr>
                <w:rFonts w:cs="B Nazanin"/>
                <w:sz w:val="18"/>
                <w:szCs w:val="18"/>
                <w:rtl/>
              </w:rPr>
            </w:pP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16</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تعمير خاموش كننده ها</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تعمير خاموش كننده ها</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sz w:val="18"/>
                <w:szCs w:val="18"/>
                <w:rtl/>
              </w:rPr>
              <w:t>بهاي تمام شده + 20% سود بازرگاني</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rPr>
          <w:trHeight w:val="960"/>
        </w:trPr>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17</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تعمير سليندرهاي تنفسي و دستگاه تنفسي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تعمير سليندرهاي تنفسي و دستگاه تنفسي</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قيمت گذاري توسط كارشناسان مربوطه</w:t>
            </w:r>
          </w:p>
        </w:tc>
        <w:tc>
          <w:tcPr>
            <w:tcW w:w="2410" w:type="dxa"/>
            <w:tcBorders>
              <w:left w:val="single" w:sz="4" w:space="0" w:color="auto"/>
              <w:right w:val="single" w:sz="4" w:space="0" w:color="auto"/>
            </w:tcBorders>
            <w:shd w:val="clear" w:color="auto" w:fill="auto"/>
            <w:vAlign w:val="center"/>
          </w:tcPr>
          <w:p w:rsidR="00A023FA" w:rsidRPr="00BF0953" w:rsidRDefault="00A023FA" w:rsidP="002F63EB">
            <w:pPr>
              <w:spacing w:line="180" w:lineRule="auto"/>
              <w:rPr>
                <w:rFonts w:ascii="Times New Roman" w:eastAsia="Times New Roman" w:hAnsi="Times New Roman" w:cs="B Nazanin"/>
                <w:b/>
                <w:bCs/>
                <w:sz w:val="18"/>
                <w:szCs w:val="18"/>
                <w:rtl/>
                <w:lang w:bidi="ar-SA"/>
              </w:rPr>
            </w:pPr>
            <w:r w:rsidRPr="00BF0953">
              <w:rPr>
                <w:rFonts w:ascii="Times New Roman" w:eastAsia="Times New Roman" w:hAnsi="Times New Roman" w:cs="B Nazanin"/>
                <w:b/>
                <w:bCs/>
                <w:sz w:val="18"/>
                <w:szCs w:val="18"/>
                <w:rtl/>
                <w:lang w:bidi="ar-SA"/>
              </w:rPr>
              <w:t>بهاي تمام شده +</w:t>
            </w:r>
          </w:p>
          <w:p w:rsidR="00A023FA" w:rsidRPr="00BF0953" w:rsidRDefault="00A023FA" w:rsidP="002F63EB">
            <w:pPr>
              <w:spacing w:line="180" w:lineRule="auto"/>
              <w:rPr>
                <w:rFonts w:cs="B Nazanin"/>
                <w:sz w:val="18"/>
                <w:szCs w:val="18"/>
                <w:rtl/>
              </w:rPr>
            </w:pPr>
            <w:r w:rsidRPr="00BF0953">
              <w:rPr>
                <w:rFonts w:ascii="Times New Roman" w:eastAsia="Times New Roman" w:hAnsi="Times New Roman" w:cs="B Nazanin"/>
                <w:b/>
                <w:bCs/>
                <w:sz w:val="18"/>
                <w:szCs w:val="18"/>
                <w:rtl/>
                <w:lang w:bidi="ar-SA"/>
              </w:rPr>
              <w:t xml:space="preserve"> 20% سود بازرگاني</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18</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اسنور كل</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با دونفر خدمه</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هر ساعت</w:t>
            </w:r>
          </w:p>
        </w:tc>
        <w:tc>
          <w:tcPr>
            <w:tcW w:w="2410" w:type="dxa"/>
            <w:tcBorders>
              <w:left w:val="single" w:sz="4" w:space="0" w:color="auto"/>
              <w:right w:val="single" w:sz="4" w:space="0" w:color="auto"/>
            </w:tcBorders>
            <w:shd w:val="clear" w:color="auto" w:fill="auto"/>
            <w:vAlign w:val="center"/>
          </w:tcPr>
          <w:p w:rsidR="00A023FA" w:rsidRPr="00BF0953" w:rsidRDefault="00A023FA" w:rsidP="00091BA6">
            <w:pPr>
              <w:pStyle w:val="BlockText"/>
              <w:ind w:left="0"/>
              <w:jc w:val="center"/>
              <w:rPr>
                <w:rFonts w:cs="B Nazanin"/>
                <w:sz w:val="18"/>
                <w:szCs w:val="18"/>
                <w:rtl/>
              </w:rPr>
            </w:pPr>
            <w:r w:rsidRPr="00BF0953">
              <w:rPr>
                <w:rFonts w:cs="B Nazanin"/>
                <w:sz w:val="18"/>
                <w:szCs w:val="18"/>
                <w:rtl/>
              </w:rPr>
              <w:t>000/</w:t>
            </w:r>
            <w:r w:rsidR="00091BA6">
              <w:rPr>
                <w:rFonts w:cs="B Nazanin" w:hint="cs"/>
                <w:sz w:val="18"/>
                <w:szCs w:val="18"/>
                <w:rtl/>
              </w:rPr>
              <w:t>000</w:t>
            </w:r>
            <w:r w:rsidRPr="00BF0953">
              <w:rPr>
                <w:rFonts w:cs="B Nazanin"/>
                <w:sz w:val="18"/>
                <w:szCs w:val="18"/>
                <w:rtl/>
              </w:rPr>
              <w:t>/</w:t>
            </w:r>
            <w:r w:rsidR="00D521ED">
              <w:rPr>
                <w:rFonts w:cs="B Nazanin" w:hint="cs"/>
                <w:sz w:val="18"/>
                <w:szCs w:val="18"/>
                <w:rtl/>
              </w:rPr>
              <w:t>7</w:t>
            </w:r>
            <w:r w:rsidRPr="00BF0953">
              <w:rPr>
                <w:rFonts w:cs="B Nazanin"/>
                <w:sz w:val="18"/>
                <w:szCs w:val="18"/>
                <w:rtl/>
              </w:rPr>
              <w:t xml:space="preserve"> ريال</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19</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نردبان 52 متري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با دونفر خدمه</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هر ساعت</w:t>
            </w:r>
          </w:p>
        </w:tc>
        <w:tc>
          <w:tcPr>
            <w:tcW w:w="2410" w:type="dxa"/>
            <w:tcBorders>
              <w:left w:val="single" w:sz="4" w:space="0" w:color="auto"/>
              <w:right w:val="single" w:sz="4" w:space="0" w:color="auto"/>
            </w:tcBorders>
            <w:shd w:val="clear" w:color="auto" w:fill="auto"/>
            <w:vAlign w:val="center"/>
          </w:tcPr>
          <w:p w:rsidR="00A023FA" w:rsidRPr="00BF0953" w:rsidRDefault="00A023FA" w:rsidP="00091BA6">
            <w:pPr>
              <w:pStyle w:val="BlockText"/>
              <w:ind w:left="0"/>
              <w:jc w:val="center"/>
              <w:rPr>
                <w:rFonts w:cs="B Nazanin"/>
                <w:sz w:val="18"/>
                <w:szCs w:val="18"/>
                <w:rtl/>
              </w:rPr>
            </w:pPr>
            <w:r w:rsidRPr="00BF0953">
              <w:rPr>
                <w:rFonts w:cs="B Nazanin"/>
                <w:sz w:val="18"/>
                <w:szCs w:val="18"/>
                <w:rtl/>
              </w:rPr>
              <w:t>000/</w:t>
            </w:r>
            <w:r w:rsidR="00091BA6">
              <w:rPr>
                <w:rFonts w:cs="B Nazanin" w:hint="cs"/>
                <w:sz w:val="18"/>
                <w:szCs w:val="18"/>
                <w:rtl/>
              </w:rPr>
              <w:t>000</w:t>
            </w:r>
            <w:r w:rsidRPr="00BF0953">
              <w:rPr>
                <w:rFonts w:cs="B Nazanin"/>
                <w:sz w:val="18"/>
                <w:szCs w:val="18"/>
                <w:rtl/>
              </w:rPr>
              <w:t>/</w:t>
            </w:r>
            <w:r w:rsidR="00D521ED">
              <w:rPr>
                <w:rFonts w:cs="B Nazanin" w:hint="cs"/>
                <w:sz w:val="18"/>
                <w:szCs w:val="18"/>
                <w:rtl/>
              </w:rPr>
              <w:t>7</w:t>
            </w:r>
            <w:r w:rsidRPr="00BF0953">
              <w:rPr>
                <w:rFonts w:cs="B Nazanin"/>
                <w:sz w:val="18"/>
                <w:szCs w:val="18"/>
                <w:rtl/>
              </w:rPr>
              <w:t xml:space="preserve"> ريال</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20</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نردبان 44 متري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با دونفر خدمه</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هر ساعت</w:t>
            </w:r>
          </w:p>
        </w:tc>
        <w:tc>
          <w:tcPr>
            <w:tcW w:w="2410" w:type="dxa"/>
            <w:tcBorders>
              <w:left w:val="single" w:sz="4" w:space="0" w:color="auto"/>
              <w:right w:val="single" w:sz="4" w:space="0" w:color="auto"/>
            </w:tcBorders>
            <w:shd w:val="clear" w:color="auto" w:fill="auto"/>
            <w:vAlign w:val="center"/>
          </w:tcPr>
          <w:p w:rsidR="00A023FA" w:rsidRPr="00BF0953" w:rsidRDefault="00A023FA" w:rsidP="00091BA6">
            <w:pPr>
              <w:pStyle w:val="BlockText"/>
              <w:ind w:left="0"/>
              <w:jc w:val="center"/>
              <w:rPr>
                <w:rFonts w:cs="B Nazanin"/>
                <w:sz w:val="18"/>
                <w:szCs w:val="18"/>
                <w:rtl/>
              </w:rPr>
            </w:pPr>
            <w:r w:rsidRPr="00BF0953">
              <w:rPr>
                <w:rFonts w:cs="B Nazanin"/>
                <w:sz w:val="18"/>
                <w:szCs w:val="18"/>
                <w:rtl/>
              </w:rPr>
              <w:t>000/</w:t>
            </w:r>
            <w:r w:rsidR="00091BA6">
              <w:rPr>
                <w:rFonts w:cs="B Nazanin" w:hint="cs"/>
                <w:sz w:val="18"/>
                <w:szCs w:val="18"/>
                <w:rtl/>
              </w:rPr>
              <w:t>100</w:t>
            </w:r>
            <w:r w:rsidRPr="00BF0953">
              <w:rPr>
                <w:rFonts w:cs="B Nazanin" w:hint="cs"/>
                <w:sz w:val="18"/>
                <w:szCs w:val="18"/>
                <w:rtl/>
              </w:rPr>
              <w:t>/</w:t>
            </w:r>
            <w:r w:rsidR="00D521ED">
              <w:rPr>
                <w:rFonts w:cs="B Nazanin" w:hint="cs"/>
                <w:sz w:val="18"/>
                <w:szCs w:val="18"/>
                <w:rtl/>
              </w:rPr>
              <w:t>6</w:t>
            </w:r>
            <w:r w:rsidRPr="00BF0953">
              <w:rPr>
                <w:rFonts w:cs="B Nazanin"/>
                <w:sz w:val="18"/>
                <w:szCs w:val="18"/>
                <w:rtl/>
              </w:rPr>
              <w:t xml:space="preserve"> ريال</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21</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نردبان 32 متري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با دونفر خدمه</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هر ساعت</w:t>
            </w:r>
          </w:p>
        </w:tc>
        <w:tc>
          <w:tcPr>
            <w:tcW w:w="2410" w:type="dxa"/>
            <w:tcBorders>
              <w:left w:val="single" w:sz="4" w:space="0" w:color="auto"/>
              <w:right w:val="single" w:sz="4" w:space="0" w:color="auto"/>
            </w:tcBorders>
            <w:shd w:val="clear" w:color="auto" w:fill="auto"/>
            <w:vAlign w:val="center"/>
          </w:tcPr>
          <w:p w:rsidR="00A023FA" w:rsidRPr="00BF0953" w:rsidRDefault="00A023FA" w:rsidP="00091BA6">
            <w:pPr>
              <w:pStyle w:val="BlockText"/>
              <w:ind w:left="0"/>
              <w:jc w:val="center"/>
              <w:rPr>
                <w:rFonts w:cs="B Nazanin"/>
                <w:sz w:val="18"/>
                <w:szCs w:val="18"/>
                <w:rtl/>
              </w:rPr>
            </w:pPr>
            <w:r w:rsidRPr="00BF0953">
              <w:rPr>
                <w:rFonts w:cs="B Nazanin"/>
                <w:sz w:val="18"/>
                <w:szCs w:val="18"/>
                <w:rtl/>
              </w:rPr>
              <w:t>000/</w:t>
            </w:r>
            <w:r w:rsidR="00091BA6">
              <w:rPr>
                <w:rFonts w:cs="B Nazanin" w:hint="cs"/>
                <w:sz w:val="18"/>
                <w:szCs w:val="18"/>
                <w:rtl/>
              </w:rPr>
              <w:t>000</w:t>
            </w:r>
            <w:r w:rsidR="00914035" w:rsidRPr="00BF0953">
              <w:rPr>
                <w:rFonts w:cs="B Nazanin" w:hint="cs"/>
                <w:sz w:val="18"/>
                <w:szCs w:val="18"/>
                <w:rtl/>
              </w:rPr>
              <w:t>/</w:t>
            </w:r>
            <w:r w:rsidR="00D521ED">
              <w:rPr>
                <w:rFonts w:cs="B Nazanin" w:hint="cs"/>
                <w:sz w:val="18"/>
                <w:szCs w:val="18"/>
                <w:rtl/>
              </w:rPr>
              <w:t>5</w:t>
            </w:r>
            <w:r w:rsidR="00EE6F9F" w:rsidRPr="00BF0953">
              <w:rPr>
                <w:rFonts w:cs="B Nazanin" w:hint="cs"/>
                <w:sz w:val="18"/>
                <w:szCs w:val="18"/>
                <w:rtl/>
              </w:rPr>
              <w:t xml:space="preserve"> </w:t>
            </w:r>
            <w:r w:rsidRPr="00BF0953">
              <w:rPr>
                <w:rFonts w:cs="B Nazanin"/>
                <w:sz w:val="18"/>
                <w:szCs w:val="18"/>
                <w:rtl/>
              </w:rPr>
              <w:t>ريال</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3C1D04">
        <w:tc>
          <w:tcPr>
            <w:tcW w:w="591" w:type="dxa"/>
            <w:tcBorders>
              <w:left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22</w:t>
            </w:r>
          </w:p>
        </w:tc>
        <w:tc>
          <w:tcPr>
            <w:tcW w:w="2694"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نورافكن زرافه اي</w:t>
            </w:r>
          </w:p>
        </w:tc>
        <w:tc>
          <w:tcPr>
            <w:tcW w:w="3118"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با دونفر خدمه</w:t>
            </w:r>
          </w:p>
        </w:tc>
        <w:tc>
          <w:tcPr>
            <w:tcW w:w="2693" w:type="dxa"/>
            <w:tcBorders>
              <w:left w:val="single" w:sz="4"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sz w:val="18"/>
                <w:szCs w:val="18"/>
                <w:rtl/>
              </w:rPr>
              <w:t>هر ساعت</w:t>
            </w:r>
          </w:p>
        </w:tc>
        <w:tc>
          <w:tcPr>
            <w:tcW w:w="2410" w:type="dxa"/>
            <w:tcBorders>
              <w:left w:val="single" w:sz="4" w:space="0" w:color="auto"/>
              <w:right w:val="single" w:sz="4" w:space="0" w:color="auto"/>
            </w:tcBorders>
            <w:shd w:val="clear" w:color="auto" w:fill="auto"/>
            <w:vAlign w:val="center"/>
          </w:tcPr>
          <w:p w:rsidR="00A023FA" w:rsidRPr="00BF0953" w:rsidRDefault="00A023FA" w:rsidP="00091BA6">
            <w:pPr>
              <w:pStyle w:val="BlockText"/>
              <w:ind w:left="0"/>
              <w:jc w:val="center"/>
              <w:rPr>
                <w:rFonts w:cs="B Nazanin"/>
                <w:sz w:val="18"/>
                <w:szCs w:val="18"/>
                <w:rtl/>
              </w:rPr>
            </w:pPr>
            <w:r w:rsidRPr="00BF0953">
              <w:rPr>
                <w:rFonts w:cs="B Nazanin"/>
                <w:sz w:val="18"/>
                <w:szCs w:val="18"/>
                <w:rtl/>
              </w:rPr>
              <w:t>000/</w:t>
            </w:r>
            <w:r w:rsidR="00091BA6">
              <w:rPr>
                <w:rFonts w:cs="B Nazanin" w:hint="cs"/>
                <w:sz w:val="18"/>
                <w:szCs w:val="18"/>
                <w:rtl/>
              </w:rPr>
              <w:t>000</w:t>
            </w:r>
            <w:r w:rsidR="00914035" w:rsidRPr="00BF0953">
              <w:rPr>
                <w:rFonts w:cs="B Nazanin" w:hint="cs"/>
                <w:sz w:val="18"/>
                <w:szCs w:val="18"/>
                <w:rtl/>
              </w:rPr>
              <w:t>/</w:t>
            </w:r>
            <w:r w:rsidR="00D521ED">
              <w:rPr>
                <w:rFonts w:cs="B Nazanin" w:hint="cs"/>
                <w:sz w:val="18"/>
                <w:szCs w:val="18"/>
                <w:rtl/>
              </w:rPr>
              <w:t>5</w:t>
            </w:r>
            <w:r w:rsidRPr="00BF0953">
              <w:rPr>
                <w:rFonts w:cs="B Nazanin"/>
                <w:sz w:val="18"/>
                <w:szCs w:val="18"/>
                <w:rtl/>
              </w:rPr>
              <w:t xml:space="preserve"> ريال</w:t>
            </w:r>
          </w:p>
        </w:tc>
        <w:tc>
          <w:tcPr>
            <w:tcW w:w="1134" w:type="dxa"/>
            <w:vMerge/>
            <w:tcBorders>
              <w:left w:val="single" w:sz="4"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r w:rsidR="00A023FA" w:rsidRPr="005D44CB" w:rsidTr="00105C31">
        <w:trPr>
          <w:trHeight w:val="1464"/>
        </w:trPr>
        <w:tc>
          <w:tcPr>
            <w:tcW w:w="591" w:type="dxa"/>
            <w:tcBorders>
              <w:left w:val="single" w:sz="12" w:space="0" w:color="auto"/>
              <w:bottom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lang w:bidi="fa-IR"/>
              </w:rPr>
            </w:pPr>
            <w:r w:rsidRPr="00BF0953">
              <w:rPr>
                <w:rFonts w:cs="B Nazanin" w:hint="cs"/>
                <w:sz w:val="18"/>
                <w:szCs w:val="18"/>
                <w:rtl/>
                <w:lang w:bidi="fa-IR"/>
              </w:rPr>
              <w:t>23</w:t>
            </w:r>
          </w:p>
        </w:tc>
        <w:tc>
          <w:tcPr>
            <w:tcW w:w="2694" w:type="dxa"/>
            <w:tcBorders>
              <w:left w:val="single" w:sz="4" w:space="0" w:color="auto"/>
              <w:bottom w:val="single" w:sz="12"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hint="cs"/>
                <w:sz w:val="18"/>
                <w:szCs w:val="18"/>
                <w:rtl/>
              </w:rPr>
              <w:t>جرثقيل</w:t>
            </w:r>
          </w:p>
        </w:tc>
        <w:tc>
          <w:tcPr>
            <w:tcW w:w="3118" w:type="dxa"/>
            <w:tcBorders>
              <w:left w:val="single" w:sz="4" w:space="0" w:color="auto"/>
              <w:bottom w:val="single" w:sz="12" w:space="0" w:color="auto"/>
              <w:right w:val="single" w:sz="4" w:space="0" w:color="auto"/>
            </w:tcBorders>
            <w:shd w:val="clear" w:color="auto" w:fill="auto"/>
            <w:vAlign w:val="center"/>
          </w:tcPr>
          <w:p w:rsidR="00A023FA" w:rsidRPr="00BF0953" w:rsidRDefault="00A023FA" w:rsidP="002F63EB">
            <w:pPr>
              <w:pStyle w:val="BlockText"/>
              <w:spacing w:line="240" w:lineRule="auto"/>
              <w:ind w:left="0"/>
              <w:jc w:val="center"/>
              <w:rPr>
                <w:rFonts w:cs="B Nazanin"/>
                <w:sz w:val="18"/>
                <w:szCs w:val="18"/>
                <w:rtl/>
              </w:rPr>
            </w:pPr>
            <w:r w:rsidRPr="00BF0953">
              <w:rPr>
                <w:rFonts w:cs="B Nazanin" w:hint="cs"/>
                <w:sz w:val="18"/>
                <w:szCs w:val="18"/>
                <w:rtl/>
              </w:rPr>
              <w:t>کمتر از 10 تن</w:t>
            </w:r>
          </w:p>
          <w:p w:rsidR="00A023FA" w:rsidRPr="00BF0953" w:rsidRDefault="00A023FA" w:rsidP="002F63EB">
            <w:pPr>
              <w:pStyle w:val="BlockText"/>
              <w:spacing w:line="240" w:lineRule="auto"/>
              <w:ind w:left="0"/>
              <w:jc w:val="center"/>
              <w:rPr>
                <w:rFonts w:cs="B Nazanin"/>
                <w:sz w:val="18"/>
                <w:szCs w:val="18"/>
                <w:rtl/>
              </w:rPr>
            </w:pPr>
            <w:r w:rsidRPr="00BF0953">
              <w:rPr>
                <w:rFonts w:cs="B Nazanin" w:hint="cs"/>
                <w:sz w:val="18"/>
                <w:szCs w:val="18"/>
                <w:rtl/>
              </w:rPr>
              <w:t xml:space="preserve">از 10 تن تا 20 تن </w:t>
            </w:r>
          </w:p>
          <w:p w:rsidR="00A023FA" w:rsidRPr="00BF0953" w:rsidRDefault="00A023FA" w:rsidP="002F63EB">
            <w:pPr>
              <w:pStyle w:val="BlockText"/>
              <w:spacing w:line="240" w:lineRule="auto"/>
              <w:ind w:left="0"/>
              <w:jc w:val="center"/>
              <w:rPr>
                <w:rFonts w:cs="B Nazanin"/>
                <w:sz w:val="18"/>
                <w:szCs w:val="18"/>
                <w:rtl/>
              </w:rPr>
            </w:pPr>
            <w:r w:rsidRPr="00BF0953">
              <w:rPr>
                <w:rFonts w:cs="B Nazanin" w:hint="cs"/>
                <w:sz w:val="18"/>
                <w:szCs w:val="18"/>
                <w:rtl/>
              </w:rPr>
              <w:t xml:space="preserve">بیش از 20 تن </w:t>
            </w:r>
          </w:p>
          <w:p w:rsidR="00A023FA" w:rsidRPr="00BF0953" w:rsidRDefault="00A023FA" w:rsidP="002F63EB">
            <w:pPr>
              <w:pStyle w:val="BlockText"/>
              <w:ind w:left="0"/>
              <w:jc w:val="center"/>
              <w:rPr>
                <w:rFonts w:cs="B Nazanin"/>
                <w:sz w:val="18"/>
                <w:szCs w:val="18"/>
                <w:rtl/>
              </w:rPr>
            </w:pPr>
          </w:p>
        </w:tc>
        <w:tc>
          <w:tcPr>
            <w:tcW w:w="2693" w:type="dxa"/>
            <w:tcBorders>
              <w:left w:val="single" w:sz="4" w:space="0" w:color="auto"/>
              <w:bottom w:val="single" w:sz="12" w:space="0" w:color="auto"/>
              <w:right w:val="single" w:sz="4" w:space="0" w:color="auto"/>
            </w:tcBorders>
            <w:shd w:val="clear" w:color="auto" w:fill="auto"/>
            <w:vAlign w:val="center"/>
          </w:tcPr>
          <w:p w:rsidR="00A023FA" w:rsidRPr="00BF0953" w:rsidRDefault="00A023FA" w:rsidP="002F63EB">
            <w:pPr>
              <w:pStyle w:val="BlockText"/>
              <w:ind w:left="0"/>
              <w:jc w:val="center"/>
              <w:rPr>
                <w:rFonts w:cs="B Nazanin"/>
                <w:sz w:val="18"/>
                <w:szCs w:val="18"/>
                <w:rtl/>
              </w:rPr>
            </w:pPr>
            <w:r w:rsidRPr="00BF0953">
              <w:rPr>
                <w:rFonts w:cs="B Nazanin" w:hint="cs"/>
                <w:sz w:val="18"/>
                <w:szCs w:val="18"/>
                <w:rtl/>
              </w:rPr>
              <w:t>هر ساعت در محدوده قانوني شهر بریال</w:t>
            </w:r>
          </w:p>
        </w:tc>
        <w:tc>
          <w:tcPr>
            <w:tcW w:w="2410" w:type="dxa"/>
            <w:tcBorders>
              <w:left w:val="single" w:sz="4" w:space="0" w:color="auto"/>
              <w:bottom w:val="single" w:sz="12" w:space="0" w:color="auto"/>
              <w:right w:val="single" w:sz="4" w:space="0" w:color="auto"/>
            </w:tcBorders>
            <w:shd w:val="clear" w:color="auto" w:fill="auto"/>
            <w:vAlign w:val="center"/>
          </w:tcPr>
          <w:p w:rsidR="00A023FA" w:rsidRPr="00BF0953" w:rsidRDefault="009457DF" w:rsidP="00091BA6">
            <w:pPr>
              <w:pStyle w:val="BlockText"/>
              <w:spacing w:line="240" w:lineRule="auto"/>
              <w:ind w:left="-113" w:right="-57"/>
              <w:jc w:val="center"/>
              <w:rPr>
                <w:rFonts w:cs="B Nazanin"/>
                <w:sz w:val="18"/>
                <w:szCs w:val="18"/>
                <w:rtl/>
              </w:rPr>
            </w:pPr>
            <w:r w:rsidRPr="00BF0953">
              <w:rPr>
                <w:rFonts w:cs="B Nazanin" w:hint="cs"/>
                <w:sz w:val="18"/>
                <w:szCs w:val="18"/>
                <w:rtl/>
              </w:rPr>
              <w:t>000/</w:t>
            </w:r>
            <w:r w:rsidR="00091BA6">
              <w:rPr>
                <w:rFonts w:cs="B Nazanin" w:hint="cs"/>
                <w:sz w:val="18"/>
                <w:szCs w:val="18"/>
                <w:rtl/>
              </w:rPr>
              <w:t>150</w:t>
            </w:r>
            <w:r w:rsidRPr="00BF0953">
              <w:rPr>
                <w:rFonts w:cs="B Nazanin" w:hint="cs"/>
                <w:sz w:val="18"/>
                <w:szCs w:val="18"/>
                <w:rtl/>
              </w:rPr>
              <w:t>/</w:t>
            </w:r>
            <w:r w:rsidR="00D521ED">
              <w:rPr>
                <w:rFonts w:cs="B Nazanin" w:hint="cs"/>
                <w:sz w:val="18"/>
                <w:szCs w:val="18"/>
                <w:rtl/>
              </w:rPr>
              <w:t>3</w:t>
            </w:r>
            <w:r w:rsidR="00A023FA" w:rsidRPr="00BF0953">
              <w:rPr>
                <w:rFonts w:cs="B Nazanin" w:hint="cs"/>
                <w:sz w:val="18"/>
                <w:szCs w:val="18"/>
                <w:rtl/>
              </w:rPr>
              <w:t xml:space="preserve"> تا </w:t>
            </w:r>
            <w:r w:rsidRPr="00BF0953">
              <w:rPr>
                <w:rFonts w:cs="B Nazanin" w:hint="cs"/>
                <w:sz w:val="18"/>
                <w:szCs w:val="18"/>
                <w:rtl/>
              </w:rPr>
              <w:t>000/</w:t>
            </w:r>
            <w:r w:rsidR="00091BA6">
              <w:rPr>
                <w:rFonts w:cs="B Nazanin" w:hint="cs"/>
                <w:sz w:val="18"/>
                <w:szCs w:val="18"/>
                <w:rtl/>
              </w:rPr>
              <w:t>700</w:t>
            </w:r>
            <w:r w:rsidRPr="00BF0953">
              <w:rPr>
                <w:rFonts w:cs="B Nazanin" w:hint="cs"/>
                <w:sz w:val="18"/>
                <w:szCs w:val="18"/>
                <w:rtl/>
              </w:rPr>
              <w:t>/</w:t>
            </w:r>
            <w:r w:rsidR="00091BA6">
              <w:rPr>
                <w:rFonts w:cs="B Nazanin" w:hint="cs"/>
                <w:sz w:val="18"/>
                <w:szCs w:val="18"/>
                <w:rtl/>
              </w:rPr>
              <w:t>8</w:t>
            </w:r>
            <w:r w:rsidR="00A023FA" w:rsidRPr="00BF0953">
              <w:rPr>
                <w:rFonts w:cs="B Nazanin" w:hint="cs"/>
                <w:sz w:val="18"/>
                <w:szCs w:val="18"/>
                <w:rtl/>
              </w:rPr>
              <w:t xml:space="preserve"> </w:t>
            </w:r>
          </w:p>
          <w:p w:rsidR="00A023FA" w:rsidRPr="00BF0953" w:rsidRDefault="009457DF" w:rsidP="00091BA6">
            <w:pPr>
              <w:pStyle w:val="BlockText"/>
              <w:spacing w:line="240" w:lineRule="auto"/>
              <w:ind w:left="-113" w:right="-57"/>
              <w:jc w:val="center"/>
              <w:rPr>
                <w:rFonts w:cs="B Nazanin"/>
                <w:sz w:val="18"/>
                <w:szCs w:val="18"/>
                <w:rtl/>
              </w:rPr>
            </w:pPr>
            <w:r w:rsidRPr="00BF0953">
              <w:rPr>
                <w:rFonts w:cs="B Nazanin" w:hint="cs"/>
                <w:sz w:val="18"/>
                <w:szCs w:val="18"/>
                <w:rtl/>
              </w:rPr>
              <w:t>000/</w:t>
            </w:r>
            <w:r w:rsidR="00091BA6">
              <w:rPr>
                <w:rFonts w:cs="B Nazanin" w:hint="cs"/>
                <w:sz w:val="18"/>
                <w:szCs w:val="18"/>
                <w:rtl/>
              </w:rPr>
              <w:t>700</w:t>
            </w:r>
            <w:r w:rsidRPr="00BF0953">
              <w:rPr>
                <w:rFonts w:cs="B Nazanin" w:hint="cs"/>
                <w:sz w:val="18"/>
                <w:szCs w:val="18"/>
                <w:rtl/>
              </w:rPr>
              <w:t>/</w:t>
            </w:r>
            <w:r w:rsidR="00091BA6">
              <w:rPr>
                <w:rFonts w:cs="B Nazanin" w:hint="cs"/>
                <w:sz w:val="18"/>
                <w:szCs w:val="18"/>
                <w:rtl/>
              </w:rPr>
              <w:t>8</w:t>
            </w:r>
            <w:r w:rsidR="00EE6F9F" w:rsidRPr="00BF0953">
              <w:rPr>
                <w:rFonts w:cs="B Nazanin" w:hint="cs"/>
                <w:sz w:val="18"/>
                <w:szCs w:val="18"/>
                <w:rtl/>
              </w:rPr>
              <w:t xml:space="preserve"> </w:t>
            </w:r>
            <w:r w:rsidR="00A023FA" w:rsidRPr="00BF0953">
              <w:rPr>
                <w:rFonts w:cs="B Nazanin" w:hint="cs"/>
                <w:sz w:val="18"/>
                <w:szCs w:val="18"/>
                <w:rtl/>
              </w:rPr>
              <w:t>تا</w:t>
            </w:r>
            <w:r w:rsidRPr="00BF0953">
              <w:rPr>
                <w:rFonts w:cs="B Nazanin" w:hint="cs"/>
                <w:sz w:val="18"/>
                <w:szCs w:val="18"/>
                <w:rtl/>
              </w:rPr>
              <w:t>000/</w:t>
            </w:r>
            <w:r w:rsidR="00091BA6">
              <w:rPr>
                <w:rFonts w:cs="B Nazanin" w:hint="cs"/>
                <w:sz w:val="18"/>
                <w:szCs w:val="18"/>
                <w:rtl/>
              </w:rPr>
              <w:t>000</w:t>
            </w:r>
            <w:r w:rsidRPr="00BF0953">
              <w:rPr>
                <w:rFonts w:cs="B Nazanin" w:hint="cs"/>
                <w:sz w:val="18"/>
                <w:szCs w:val="18"/>
                <w:rtl/>
              </w:rPr>
              <w:t>/</w:t>
            </w:r>
            <w:r w:rsidR="00091BA6">
              <w:rPr>
                <w:rFonts w:cs="B Nazanin" w:hint="cs"/>
                <w:sz w:val="18"/>
                <w:szCs w:val="18"/>
                <w:rtl/>
              </w:rPr>
              <w:t>14</w:t>
            </w:r>
          </w:p>
          <w:p w:rsidR="00A023FA" w:rsidRPr="00BF0953" w:rsidRDefault="009457DF" w:rsidP="00091BA6">
            <w:pPr>
              <w:pStyle w:val="BlockText"/>
              <w:ind w:left="-113" w:right="-57"/>
              <w:jc w:val="center"/>
              <w:rPr>
                <w:rFonts w:cs="B Nazanin"/>
                <w:sz w:val="18"/>
                <w:szCs w:val="18"/>
                <w:rtl/>
              </w:rPr>
            </w:pPr>
            <w:r w:rsidRPr="00BF0953">
              <w:rPr>
                <w:rFonts w:cs="B Nazanin" w:hint="cs"/>
                <w:sz w:val="18"/>
                <w:szCs w:val="18"/>
                <w:rtl/>
              </w:rPr>
              <w:t>000/</w:t>
            </w:r>
            <w:r w:rsidR="00091BA6">
              <w:rPr>
                <w:rFonts w:cs="B Nazanin" w:hint="cs"/>
                <w:sz w:val="18"/>
                <w:szCs w:val="18"/>
                <w:rtl/>
              </w:rPr>
              <w:t>000</w:t>
            </w:r>
            <w:r w:rsidRPr="00BF0953">
              <w:rPr>
                <w:rFonts w:cs="B Nazanin" w:hint="cs"/>
                <w:sz w:val="18"/>
                <w:szCs w:val="18"/>
                <w:rtl/>
              </w:rPr>
              <w:t>/</w:t>
            </w:r>
            <w:r w:rsidR="00091BA6">
              <w:rPr>
                <w:rFonts w:cs="B Nazanin" w:hint="cs"/>
                <w:sz w:val="18"/>
                <w:szCs w:val="18"/>
                <w:rtl/>
              </w:rPr>
              <w:t>14</w:t>
            </w:r>
            <w:r w:rsidR="00A023FA" w:rsidRPr="00BF0953">
              <w:rPr>
                <w:rFonts w:cs="B Nazanin" w:hint="cs"/>
                <w:sz w:val="18"/>
                <w:szCs w:val="18"/>
                <w:rtl/>
              </w:rPr>
              <w:t xml:space="preserve"> تا </w:t>
            </w:r>
            <w:r w:rsidRPr="00BF0953">
              <w:rPr>
                <w:rFonts w:cs="B Nazanin" w:hint="cs"/>
                <w:sz w:val="18"/>
                <w:szCs w:val="18"/>
                <w:rtl/>
              </w:rPr>
              <w:t>000/</w:t>
            </w:r>
            <w:r w:rsidR="00091BA6">
              <w:rPr>
                <w:rFonts w:cs="B Nazanin" w:hint="cs"/>
                <w:sz w:val="18"/>
                <w:szCs w:val="18"/>
                <w:rtl/>
              </w:rPr>
              <w:t>500</w:t>
            </w:r>
            <w:r w:rsidRPr="00BF0953">
              <w:rPr>
                <w:rFonts w:cs="B Nazanin" w:hint="cs"/>
                <w:sz w:val="18"/>
                <w:szCs w:val="18"/>
                <w:rtl/>
              </w:rPr>
              <w:t>/</w:t>
            </w:r>
            <w:r w:rsidR="00091BA6">
              <w:rPr>
                <w:rFonts w:cs="B Nazanin" w:hint="cs"/>
                <w:sz w:val="18"/>
                <w:szCs w:val="18"/>
                <w:rtl/>
              </w:rPr>
              <w:t>17</w:t>
            </w:r>
          </w:p>
        </w:tc>
        <w:tc>
          <w:tcPr>
            <w:tcW w:w="1134" w:type="dxa"/>
            <w:vMerge/>
            <w:tcBorders>
              <w:left w:val="single" w:sz="4" w:space="0" w:color="auto"/>
              <w:bottom w:val="single" w:sz="12" w:space="0" w:color="auto"/>
              <w:right w:val="single" w:sz="4"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c>
          <w:tcPr>
            <w:tcW w:w="2410" w:type="dxa"/>
            <w:vMerge/>
            <w:tcBorders>
              <w:left w:val="single" w:sz="4" w:space="0" w:color="auto"/>
              <w:bottom w:val="single" w:sz="12" w:space="0" w:color="auto"/>
              <w:right w:val="single" w:sz="12" w:space="0" w:color="auto"/>
            </w:tcBorders>
            <w:shd w:val="clear" w:color="auto" w:fill="auto"/>
            <w:vAlign w:val="center"/>
          </w:tcPr>
          <w:p w:rsidR="00A023FA" w:rsidRPr="00413AD2" w:rsidRDefault="00A023FA" w:rsidP="002F63EB">
            <w:pPr>
              <w:pStyle w:val="BlockText"/>
              <w:spacing w:line="240" w:lineRule="auto"/>
              <w:ind w:left="0"/>
              <w:jc w:val="center"/>
              <w:rPr>
                <w:rFonts w:cs="B Nazanin"/>
                <w:caps/>
                <w:sz w:val="24"/>
                <w:szCs w:val="24"/>
                <w:rtl/>
                <w:lang w:bidi="fa-IR"/>
              </w:rPr>
            </w:pPr>
          </w:p>
        </w:tc>
      </w:tr>
    </w:tbl>
    <w:p w:rsidR="00107B85" w:rsidRDefault="00107B85" w:rsidP="007247B4">
      <w:pPr>
        <w:rPr>
          <w:rtl/>
        </w:rPr>
      </w:pPr>
    </w:p>
    <w:p w:rsidR="00B82038" w:rsidRDefault="00B82038" w:rsidP="007247B4">
      <w:pPr>
        <w:rPr>
          <w:rtl/>
        </w:rPr>
      </w:pPr>
    </w:p>
    <w:p w:rsidR="00B82038" w:rsidRDefault="00B82038" w:rsidP="007247B4">
      <w:pPr>
        <w:rPr>
          <w:rtl/>
        </w:rPr>
      </w:pPr>
    </w:p>
    <w:p w:rsidR="00BF0953" w:rsidRPr="007247B4" w:rsidRDefault="00BF0953" w:rsidP="007247B4">
      <w:pPr>
        <w:rPr>
          <w:rtl/>
        </w:rPr>
      </w:pPr>
    </w:p>
    <w:tbl>
      <w:tblPr>
        <w:tblpPr w:leftFromText="180" w:rightFromText="180" w:vertAnchor="text" w:horzAnchor="margin" w:tblpXSpec="center" w:tblpY="274"/>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565"/>
        <w:gridCol w:w="2126"/>
        <w:gridCol w:w="3262"/>
        <w:gridCol w:w="3118"/>
        <w:gridCol w:w="1419"/>
        <w:gridCol w:w="1134"/>
        <w:gridCol w:w="3261"/>
      </w:tblGrid>
      <w:tr w:rsidR="00FD24DB" w:rsidRPr="00413AD2" w:rsidTr="00D521ED">
        <w:tc>
          <w:tcPr>
            <w:tcW w:w="565" w:type="dxa"/>
            <w:tcBorders>
              <w:top w:val="single" w:sz="12" w:space="0" w:color="auto"/>
              <w:left w:val="single" w:sz="12" w:space="0" w:color="auto"/>
              <w:right w:val="single" w:sz="4" w:space="0" w:color="auto"/>
            </w:tcBorders>
            <w:shd w:val="clear" w:color="auto" w:fill="auto"/>
            <w:vAlign w:val="center"/>
          </w:tcPr>
          <w:p w:rsidR="00FD24DB" w:rsidRPr="00BF0953" w:rsidRDefault="00FD24DB" w:rsidP="00FD24DB">
            <w:pPr>
              <w:pStyle w:val="BlockText"/>
              <w:spacing w:line="240" w:lineRule="auto"/>
              <w:ind w:left="0"/>
              <w:jc w:val="center"/>
              <w:rPr>
                <w:rFonts w:cs="B Nazanin"/>
                <w:caps/>
                <w:szCs w:val="20"/>
                <w:rtl/>
                <w:lang w:bidi="fa-IR"/>
              </w:rPr>
            </w:pPr>
            <w:r w:rsidRPr="00BF0953">
              <w:rPr>
                <w:rFonts w:cs="B Nazanin" w:hint="cs"/>
                <w:caps/>
                <w:szCs w:val="20"/>
                <w:rtl/>
                <w:lang w:bidi="fa-IR"/>
              </w:rPr>
              <w:lastRenderedPageBreak/>
              <w:t>رديف</w:t>
            </w:r>
          </w:p>
        </w:tc>
        <w:tc>
          <w:tcPr>
            <w:tcW w:w="2126" w:type="dxa"/>
            <w:tcBorders>
              <w:top w:val="single" w:sz="12" w:space="0" w:color="auto"/>
              <w:left w:val="single" w:sz="4" w:space="0" w:color="auto"/>
              <w:right w:val="single" w:sz="4" w:space="0" w:color="auto"/>
            </w:tcBorders>
            <w:shd w:val="clear" w:color="auto" w:fill="auto"/>
            <w:vAlign w:val="center"/>
          </w:tcPr>
          <w:p w:rsidR="00FD24DB" w:rsidRPr="00BF0953" w:rsidRDefault="00FD24DB" w:rsidP="003B5652">
            <w:pPr>
              <w:pStyle w:val="BlockText"/>
              <w:spacing w:line="240" w:lineRule="auto"/>
              <w:ind w:left="0"/>
              <w:jc w:val="center"/>
              <w:rPr>
                <w:rFonts w:cs="B Nazanin"/>
                <w:caps/>
                <w:szCs w:val="20"/>
                <w:rtl/>
                <w:lang w:bidi="fa-IR"/>
              </w:rPr>
            </w:pPr>
            <w:r w:rsidRPr="00BF0953">
              <w:rPr>
                <w:rFonts w:cs="B Nazanin" w:hint="cs"/>
                <w:caps/>
                <w:szCs w:val="20"/>
                <w:rtl/>
              </w:rPr>
              <w:t>نوع بها</w:t>
            </w:r>
            <w:r w:rsidR="003B5652" w:rsidRPr="00BF0953">
              <w:rPr>
                <w:rFonts w:cs="B Nazanin" w:hint="cs"/>
                <w:caps/>
                <w:szCs w:val="20"/>
                <w:rtl/>
              </w:rPr>
              <w:t>ء</w:t>
            </w:r>
            <w:r w:rsidRPr="00BF0953">
              <w:rPr>
                <w:rFonts w:cs="B Nazanin" w:hint="cs"/>
                <w:caps/>
                <w:szCs w:val="20"/>
                <w:rtl/>
              </w:rPr>
              <w:t xml:space="preserve"> خدمات</w:t>
            </w:r>
          </w:p>
        </w:tc>
        <w:tc>
          <w:tcPr>
            <w:tcW w:w="7799" w:type="dxa"/>
            <w:gridSpan w:val="3"/>
            <w:tcBorders>
              <w:top w:val="single" w:sz="12" w:space="0" w:color="auto"/>
              <w:left w:val="single" w:sz="4" w:space="0" w:color="auto"/>
              <w:right w:val="single" w:sz="4" w:space="0" w:color="auto"/>
            </w:tcBorders>
            <w:shd w:val="clear" w:color="auto" w:fill="auto"/>
            <w:vAlign w:val="center"/>
          </w:tcPr>
          <w:p w:rsidR="00FD24DB" w:rsidRPr="00BF0953" w:rsidRDefault="00FD24DB" w:rsidP="00FD24DB">
            <w:pPr>
              <w:pStyle w:val="BlockText"/>
              <w:spacing w:line="240" w:lineRule="auto"/>
              <w:ind w:left="0"/>
              <w:jc w:val="center"/>
              <w:rPr>
                <w:rFonts w:cs="B Nazanin"/>
                <w:caps/>
                <w:szCs w:val="20"/>
                <w:rtl/>
                <w:lang w:bidi="fa-IR"/>
              </w:rPr>
            </w:pPr>
            <w:r w:rsidRPr="00BF0953">
              <w:rPr>
                <w:rFonts w:cs="B Nazanin" w:hint="cs"/>
                <w:caps/>
                <w:szCs w:val="20"/>
                <w:rtl/>
              </w:rPr>
              <w:t>ماخذ و نحوه محاسبه خدمات</w:t>
            </w:r>
          </w:p>
        </w:tc>
        <w:tc>
          <w:tcPr>
            <w:tcW w:w="1134" w:type="dxa"/>
            <w:tcBorders>
              <w:top w:val="single" w:sz="12" w:space="0" w:color="auto"/>
              <w:left w:val="single" w:sz="4" w:space="0" w:color="auto"/>
              <w:right w:val="single" w:sz="4" w:space="0" w:color="auto"/>
            </w:tcBorders>
            <w:shd w:val="clear" w:color="auto" w:fill="auto"/>
            <w:vAlign w:val="center"/>
          </w:tcPr>
          <w:p w:rsidR="00FD24DB" w:rsidRPr="00413AD2" w:rsidRDefault="00FD24DB" w:rsidP="00FD24DB">
            <w:pPr>
              <w:pStyle w:val="BlockText"/>
              <w:spacing w:line="240" w:lineRule="auto"/>
              <w:ind w:left="0"/>
              <w:jc w:val="center"/>
              <w:rPr>
                <w:rFonts w:cs="B Nazanin"/>
                <w:caps/>
                <w:sz w:val="24"/>
                <w:szCs w:val="24"/>
                <w:rtl/>
                <w:lang w:bidi="fa-IR"/>
              </w:rPr>
            </w:pPr>
            <w:r>
              <w:rPr>
                <w:rFonts w:cs="B Nazanin" w:hint="cs"/>
                <w:caps/>
                <w:sz w:val="24"/>
                <w:szCs w:val="24"/>
                <w:rtl/>
              </w:rPr>
              <w:t>منشاء قانوني</w:t>
            </w:r>
          </w:p>
        </w:tc>
        <w:tc>
          <w:tcPr>
            <w:tcW w:w="3261" w:type="dxa"/>
            <w:tcBorders>
              <w:top w:val="single" w:sz="12" w:space="0" w:color="auto"/>
              <w:left w:val="single" w:sz="4" w:space="0" w:color="auto"/>
              <w:right w:val="single" w:sz="12" w:space="0" w:color="auto"/>
            </w:tcBorders>
            <w:shd w:val="clear" w:color="auto" w:fill="auto"/>
            <w:vAlign w:val="center"/>
          </w:tcPr>
          <w:p w:rsidR="00FD24DB" w:rsidRPr="00413AD2" w:rsidRDefault="00FD24DB" w:rsidP="00FD24DB">
            <w:pPr>
              <w:pStyle w:val="BlockText"/>
              <w:spacing w:line="240" w:lineRule="auto"/>
              <w:ind w:left="0"/>
              <w:jc w:val="center"/>
              <w:rPr>
                <w:rFonts w:cs="B Nazanin"/>
                <w:caps/>
                <w:sz w:val="24"/>
                <w:szCs w:val="24"/>
                <w:rtl/>
                <w:lang w:bidi="fa-IR"/>
              </w:rPr>
            </w:pPr>
            <w:r>
              <w:rPr>
                <w:rFonts w:cs="B Nazanin" w:hint="cs"/>
                <w:caps/>
                <w:sz w:val="24"/>
                <w:szCs w:val="24"/>
                <w:rtl/>
              </w:rPr>
              <w:t>توضيحات</w:t>
            </w:r>
          </w:p>
        </w:tc>
      </w:tr>
      <w:tr w:rsidR="00485A3E" w:rsidRPr="00413AD2" w:rsidTr="00D521ED">
        <w:tc>
          <w:tcPr>
            <w:tcW w:w="565" w:type="dxa"/>
            <w:tcBorders>
              <w:left w:val="single" w:sz="12" w:space="0" w:color="auto"/>
              <w:right w:val="single" w:sz="4" w:space="0" w:color="auto"/>
            </w:tcBorders>
            <w:shd w:val="clear" w:color="auto" w:fill="auto"/>
            <w:vAlign w:val="center"/>
          </w:tcPr>
          <w:p w:rsidR="00485A3E" w:rsidRPr="00BF0953" w:rsidRDefault="00485A3E" w:rsidP="00FD24DB">
            <w:pPr>
              <w:pStyle w:val="BlockText"/>
              <w:spacing w:line="240" w:lineRule="auto"/>
              <w:ind w:left="0"/>
              <w:jc w:val="center"/>
              <w:rPr>
                <w:rFonts w:cs="B Nazanin"/>
                <w:szCs w:val="20"/>
                <w:rtl/>
                <w:lang w:bidi="fa-IR"/>
              </w:rPr>
            </w:pPr>
          </w:p>
        </w:tc>
        <w:tc>
          <w:tcPr>
            <w:tcW w:w="2126" w:type="dxa"/>
            <w:tcBorders>
              <w:left w:val="single" w:sz="4" w:space="0" w:color="auto"/>
              <w:right w:val="single" w:sz="4" w:space="0" w:color="auto"/>
            </w:tcBorders>
            <w:shd w:val="clear" w:color="auto" w:fill="auto"/>
            <w:vAlign w:val="center"/>
          </w:tcPr>
          <w:p w:rsidR="00485A3E" w:rsidRPr="00BF0953" w:rsidRDefault="00485A3E" w:rsidP="00FD24DB">
            <w:pPr>
              <w:pStyle w:val="BlockText"/>
              <w:spacing w:line="240" w:lineRule="auto"/>
              <w:ind w:left="0"/>
              <w:jc w:val="center"/>
              <w:rPr>
                <w:rFonts w:cs="B Nazanin"/>
                <w:caps/>
                <w:szCs w:val="20"/>
                <w:rtl/>
                <w:lang w:bidi="fa-IR"/>
              </w:rPr>
            </w:pPr>
          </w:p>
        </w:tc>
        <w:tc>
          <w:tcPr>
            <w:tcW w:w="3262" w:type="dxa"/>
            <w:tcBorders>
              <w:left w:val="single" w:sz="4" w:space="0" w:color="auto"/>
              <w:right w:val="single" w:sz="4" w:space="0" w:color="auto"/>
            </w:tcBorders>
            <w:shd w:val="clear" w:color="auto" w:fill="auto"/>
            <w:vAlign w:val="center"/>
          </w:tcPr>
          <w:p w:rsidR="00485A3E" w:rsidRPr="00BF0953" w:rsidRDefault="00485A3E" w:rsidP="00FD24DB">
            <w:pPr>
              <w:pStyle w:val="BlockText"/>
              <w:spacing w:line="240" w:lineRule="auto"/>
              <w:ind w:left="0"/>
              <w:jc w:val="center"/>
              <w:rPr>
                <w:rFonts w:cs="B Nazanin"/>
                <w:caps/>
                <w:szCs w:val="20"/>
                <w:rtl/>
                <w:lang w:bidi="fa-IR"/>
              </w:rPr>
            </w:pPr>
            <w:r w:rsidRPr="00BF0953">
              <w:rPr>
                <w:rFonts w:cs="B Nazanin" w:hint="cs"/>
                <w:caps/>
                <w:szCs w:val="20"/>
                <w:rtl/>
                <w:lang w:bidi="fa-IR"/>
              </w:rPr>
              <w:t>تعريف خدمات</w:t>
            </w:r>
          </w:p>
        </w:tc>
        <w:tc>
          <w:tcPr>
            <w:tcW w:w="3118" w:type="dxa"/>
            <w:tcBorders>
              <w:left w:val="single" w:sz="4" w:space="0" w:color="auto"/>
              <w:right w:val="single" w:sz="4" w:space="0" w:color="auto"/>
            </w:tcBorders>
            <w:shd w:val="clear" w:color="auto" w:fill="auto"/>
            <w:vAlign w:val="center"/>
          </w:tcPr>
          <w:p w:rsidR="00485A3E" w:rsidRPr="00BF0953" w:rsidRDefault="00485A3E" w:rsidP="00FD24DB">
            <w:pPr>
              <w:pStyle w:val="BlockText"/>
              <w:spacing w:line="240" w:lineRule="auto"/>
              <w:ind w:left="0"/>
              <w:jc w:val="center"/>
              <w:rPr>
                <w:rFonts w:cs="B Nazanin"/>
                <w:caps/>
                <w:szCs w:val="20"/>
                <w:rtl/>
                <w:lang w:bidi="fa-IR"/>
              </w:rPr>
            </w:pPr>
            <w:r w:rsidRPr="00BF0953">
              <w:rPr>
                <w:rFonts w:cs="B Nazanin" w:hint="cs"/>
                <w:caps/>
                <w:szCs w:val="20"/>
                <w:rtl/>
                <w:lang w:bidi="fa-IR"/>
              </w:rPr>
              <w:t>مبناي محاسبه</w:t>
            </w:r>
          </w:p>
        </w:tc>
        <w:tc>
          <w:tcPr>
            <w:tcW w:w="1419" w:type="dxa"/>
            <w:tcBorders>
              <w:left w:val="single" w:sz="4" w:space="0" w:color="auto"/>
              <w:right w:val="single" w:sz="4" w:space="0" w:color="auto"/>
            </w:tcBorders>
            <w:shd w:val="clear" w:color="auto" w:fill="auto"/>
            <w:vAlign w:val="center"/>
          </w:tcPr>
          <w:p w:rsidR="00485A3E" w:rsidRPr="00BF0953" w:rsidRDefault="00485A3E" w:rsidP="00FD24DB">
            <w:pPr>
              <w:pStyle w:val="BlockText"/>
              <w:spacing w:line="240" w:lineRule="auto"/>
              <w:ind w:left="0"/>
              <w:jc w:val="center"/>
              <w:rPr>
                <w:rFonts w:cs="B Nazanin"/>
                <w:caps/>
                <w:szCs w:val="20"/>
                <w:rtl/>
                <w:lang w:bidi="fa-IR"/>
              </w:rPr>
            </w:pPr>
            <w:r w:rsidRPr="00BF0953">
              <w:rPr>
                <w:rFonts w:cs="B Nazanin" w:hint="cs"/>
                <w:caps/>
                <w:szCs w:val="20"/>
                <w:rtl/>
                <w:lang w:bidi="fa-IR"/>
              </w:rPr>
              <w:t>قيمت</w:t>
            </w:r>
          </w:p>
        </w:tc>
        <w:tc>
          <w:tcPr>
            <w:tcW w:w="1134" w:type="dxa"/>
            <w:vMerge w:val="restart"/>
            <w:tcBorders>
              <w:left w:val="single" w:sz="4" w:space="0" w:color="auto"/>
              <w:right w:val="single" w:sz="4" w:space="0" w:color="auto"/>
            </w:tcBorders>
            <w:shd w:val="clear" w:color="auto" w:fill="auto"/>
            <w:textDirection w:val="btLr"/>
            <w:vAlign w:val="center"/>
          </w:tcPr>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به استناد بند 16و 26 ماده 80 قانون شوراها</w:t>
            </w:r>
          </w:p>
          <w:p w:rsidR="00485A3E" w:rsidRPr="00485A3E" w:rsidRDefault="00485A3E" w:rsidP="00536613">
            <w:pPr>
              <w:spacing w:after="0" w:line="240" w:lineRule="auto"/>
              <w:ind w:left="113" w:right="113"/>
              <w:jc w:val="center"/>
              <w:rPr>
                <w:rFonts w:cs="B Nazanin"/>
                <w:b/>
                <w:bCs/>
                <w:sz w:val="20"/>
                <w:szCs w:val="20"/>
                <w:rtl/>
              </w:rPr>
            </w:pPr>
            <w:r w:rsidRPr="00485A3E">
              <w:rPr>
                <w:rFonts w:cs="B Nazanin" w:hint="cs"/>
                <w:b/>
                <w:bCs/>
                <w:sz w:val="20"/>
                <w:szCs w:val="20"/>
                <w:rtl/>
              </w:rPr>
              <w:t>وماده 2 قانون درآمد پایدار و هزینه شهرداریها و دهیاریها مصوب 01/04/1401</w:t>
            </w:r>
          </w:p>
        </w:tc>
        <w:tc>
          <w:tcPr>
            <w:tcW w:w="3261" w:type="dxa"/>
            <w:vMerge w:val="restart"/>
            <w:tcBorders>
              <w:left w:val="single" w:sz="4" w:space="0" w:color="auto"/>
              <w:right w:val="single" w:sz="12" w:space="0" w:color="auto"/>
            </w:tcBorders>
            <w:shd w:val="clear" w:color="auto" w:fill="auto"/>
          </w:tcPr>
          <w:p w:rsidR="0047282A" w:rsidRDefault="0047282A" w:rsidP="00A003B8">
            <w:pPr>
              <w:pStyle w:val="BlockText"/>
              <w:spacing w:line="168" w:lineRule="auto"/>
              <w:ind w:left="-1"/>
              <w:rPr>
                <w:rFonts w:cs="B Nazanin"/>
                <w:caps/>
                <w:sz w:val="24"/>
                <w:szCs w:val="24"/>
                <w:rtl/>
                <w:lang w:bidi="fa-IR"/>
              </w:rPr>
            </w:pPr>
          </w:p>
          <w:p w:rsidR="00485A3E" w:rsidRPr="00D521ED" w:rsidRDefault="00485A3E" w:rsidP="00BF0953">
            <w:pPr>
              <w:pStyle w:val="BlockText"/>
              <w:spacing w:line="168" w:lineRule="auto"/>
              <w:ind w:left="-1"/>
              <w:rPr>
                <w:rFonts w:cs="B Nazanin"/>
                <w:caps/>
                <w:sz w:val="22"/>
                <w:szCs w:val="22"/>
                <w:rtl/>
                <w:lang w:bidi="fa-IR"/>
              </w:rPr>
            </w:pPr>
            <w:r w:rsidRPr="00D521ED">
              <w:rPr>
                <w:rFonts w:cs="B Nazanin" w:hint="cs"/>
                <w:caps/>
                <w:sz w:val="22"/>
                <w:szCs w:val="22"/>
                <w:rtl/>
                <w:lang w:bidi="fa-IR"/>
              </w:rPr>
              <w:t>تبصره (</w:t>
            </w:r>
            <w:r w:rsidR="00BF0953" w:rsidRPr="00D521ED">
              <w:rPr>
                <w:rFonts w:cs="B Nazanin" w:hint="cs"/>
                <w:caps/>
                <w:sz w:val="22"/>
                <w:szCs w:val="22"/>
                <w:rtl/>
                <w:lang w:bidi="fa-IR"/>
              </w:rPr>
              <w:t>8</w:t>
            </w:r>
            <w:r w:rsidRPr="00D521ED">
              <w:rPr>
                <w:rFonts w:cs="B Nazanin" w:hint="cs"/>
                <w:caps/>
                <w:sz w:val="22"/>
                <w:szCs w:val="22"/>
                <w:rtl/>
                <w:lang w:bidi="fa-IR"/>
              </w:rPr>
              <w:t xml:space="preserve">): در کلیه آموزشها و کارشناسیهای خارج از شهر هزینه ایاب و ذهاب و اسکان به مبلغ مورد نظر اضافه میشود . </w:t>
            </w:r>
          </w:p>
          <w:p w:rsidR="00485A3E" w:rsidRPr="00413AD2" w:rsidRDefault="00485A3E" w:rsidP="00320FFC">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24</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طراحی سیستمهای ایمنی اجرای طرح های ایمنی نگهداری سیستم ایمنی </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اعزام کارشناس جهت بازدید و طراحی و اجرای سیستمهای ایمنی و بازدید بموقع از سیستمهای نصب شده و رفع نقص </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قرارداد فیمابین</w:t>
            </w:r>
          </w:p>
        </w:tc>
        <w:tc>
          <w:tcPr>
            <w:tcW w:w="1419"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کلیه هزینه ها + 20% سود بازرگانی</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25</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دستگاههای ایمنی و آتش نشانی </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اعزام کارشناس جهت آموزش </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از زمان اعزام کارشناس تا بازگشت به ایستگاه </w:t>
            </w:r>
          </w:p>
        </w:tc>
        <w:tc>
          <w:tcPr>
            <w:tcW w:w="1419" w:type="dxa"/>
            <w:tcBorders>
              <w:left w:val="single" w:sz="4" w:space="0" w:color="auto"/>
              <w:right w:val="single" w:sz="4" w:space="0" w:color="auto"/>
            </w:tcBorders>
            <w:shd w:val="clear" w:color="auto" w:fill="auto"/>
            <w:vAlign w:val="center"/>
          </w:tcPr>
          <w:p w:rsidR="0016163F" w:rsidRPr="00BF0953" w:rsidRDefault="001325A6" w:rsidP="00BD2EA3">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000/</w:t>
            </w:r>
            <w:r w:rsidR="00BD2EA3">
              <w:rPr>
                <w:rFonts w:cs="B Nazanin" w:hint="cs"/>
                <w:caps/>
                <w:sz w:val="18"/>
                <w:szCs w:val="18"/>
                <w:rtl/>
                <w:lang w:bidi="fa-IR"/>
              </w:rPr>
              <w:t>500</w:t>
            </w:r>
            <w:r w:rsidR="002A0072" w:rsidRPr="00BF0953">
              <w:rPr>
                <w:rFonts w:cs="B Nazanin" w:hint="cs"/>
                <w:caps/>
                <w:sz w:val="18"/>
                <w:szCs w:val="18"/>
                <w:rtl/>
                <w:lang w:bidi="fa-IR"/>
              </w:rPr>
              <w:t>/</w:t>
            </w:r>
            <w:r w:rsidR="00D521ED">
              <w:rPr>
                <w:rFonts w:cs="B Nazanin" w:hint="cs"/>
                <w:caps/>
                <w:sz w:val="18"/>
                <w:szCs w:val="18"/>
                <w:rtl/>
                <w:lang w:bidi="fa-IR"/>
              </w:rPr>
              <w:t>3</w:t>
            </w:r>
            <w:r w:rsidR="0016163F" w:rsidRPr="00BF0953">
              <w:rPr>
                <w:rFonts w:cs="B Nazanin" w:hint="cs"/>
                <w:caps/>
                <w:sz w:val="18"/>
                <w:szCs w:val="18"/>
                <w:rtl/>
                <w:lang w:bidi="fa-IR"/>
              </w:rPr>
              <w:t xml:space="preserve"> ریال</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26</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عمومی یکروزه آتش تشانی </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آموزش ایمنی با گرایش آتش نشانی برای کلیه سطوح و مقاطع سنی</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6 ساعت آموزش تئوری و عملی</w:t>
            </w:r>
          </w:p>
        </w:tc>
        <w:tc>
          <w:tcPr>
            <w:tcW w:w="1419" w:type="dxa"/>
            <w:tcBorders>
              <w:left w:val="single" w:sz="4" w:space="0" w:color="auto"/>
              <w:right w:val="single" w:sz="4" w:space="0" w:color="auto"/>
            </w:tcBorders>
            <w:shd w:val="clear" w:color="auto" w:fill="auto"/>
            <w:vAlign w:val="center"/>
          </w:tcPr>
          <w:p w:rsidR="0016163F" w:rsidRPr="00BF0953" w:rsidRDefault="001325A6" w:rsidP="00BD2EA3">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000/</w:t>
            </w:r>
            <w:r w:rsidR="00BD2EA3">
              <w:rPr>
                <w:rFonts w:cs="B Nazanin" w:hint="cs"/>
                <w:caps/>
                <w:sz w:val="18"/>
                <w:szCs w:val="18"/>
                <w:rtl/>
                <w:lang w:bidi="fa-IR"/>
              </w:rPr>
              <w:t>500</w:t>
            </w:r>
            <w:r w:rsidR="002A0072" w:rsidRPr="00BF0953">
              <w:rPr>
                <w:rFonts w:cs="B Nazanin" w:hint="cs"/>
                <w:caps/>
                <w:sz w:val="18"/>
                <w:szCs w:val="18"/>
                <w:rtl/>
                <w:lang w:bidi="fa-IR"/>
              </w:rPr>
              <w:t>/</w:t>
            </w:r>
            <w:r w:rsidR="00D521ED">
              <w:rPr>
                <w:rFonts w:cs="B Nazanin" w:hint="cs"/>
                <w:caps/>
                <w:sz w:val="18"/>
                <w:szCs w:val="18"/>
                <w:rtl/>
                <w:lang w:bidi="fa-IR"/>
              </w:rPr>
              <w:t>3</w:t>
            </w:r>
            <w:r w:rsidR="0016163F" w:rsidRPr="00BF0953">
              <w:rPr>
                <w:rFonts w:cs="B Nazanin" w:hint="cs"/>
                <w:caps/>
                <w:sz w:val="18"/>
                <w:szCs w:val="18"/>
                <w:rtl/>
                <w:lang w:bidi="fa-IR"/>
              </w:rPr>
              <w:t xml:space="preserve"> ریال</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27</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آموزش مقدماتی</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آموزش ایمنی با گرایش آتش نشانی جهت کسب مهارت</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6 روز آموزش تئوری و عملی</w:t>
            </w:r>
          </w:p>
        </w:tc>
        <w:tc>
          <w:tcPr>
            <w:tcW w:w="1419" w:type="dxa"/>
            <w:tcBorders>
              <w:left w:val="single" w:sz="4" w:space="0" w:color="auto"/>
              <w:right w:val="single" w:sz="4" w:space="0" w:color="auto"/>
            </w:tcBorders>
            <w:shd w:val="clear" w:color="auto" w:fill="auto"/>
            <w:vAlign w:val="center"/>
          </w:tcPr>
          <w:p w:rsidR="0016163F" w:rsidRPr="00BF0953" w:rsidRDefault="005802F8" w:rsidP="00BD2EA3">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000/</w:t>
            </w:r>
            <w:r w:rsidR="00BD2EA3">
              <w:rPr>
                <w:rFonts w:cs="B Nazanin" w:hint="cs"/>
                <w:caps/>
                <w:sz w:val="18"/>
                <w:szCs w:val="18"/>
                <w:rtl/>
                <w:lang w:bidi="fa-IR"/>
              </w:rPr>
              <w:t>500</w:t>
            </w:r>
            <w:r w:rsidRPr="00BF0953">
              <w:rPr>
                <w:rFonts w:cs="B Nazanin" w:hint="cs"/>
                <w:caps/>
                <w:sz w:val="18"/>
                <w:szCs w:val="18"/>
                <w:rtl/>
                <w:lang w:bidi="fa-IR"/>
              </w:rPr>
              <w:t>/</w:t>
            </w:r>
            <w:r w:rsidR="00BD2EA3">
              <w:rPr>
                <w:rFonts w:cs="B Nazanin" w:hint="cs"/>
                <w:caps/>
                <w:sz w:val="18"/>
                <w:szCs w:val="18"/>
                <w:rtl/>
                <w:lang w:bidi="fa-IR"/>
              </w:rPr>
              <w:t>10</w:t>
            </w:r>
            <w:r w:rsidR="0016163F" w:rsidRPr="00BF0953">
              <w:rPr>
                <w:rFonts w:cs="B Nazanin" w:hint="cs"/>
                <w:caps/>
                <w:sz w:val="18"/>
                <w:szCs w:val="18"/>
                <w:rtl/>
                <w:lang w:bidi="fa-IR"/>
              </w:rPr>
              <w:t xml:space="preserve"> ریال</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28</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متوسطه (نیمه حرفه ا ی ) </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دروس آتش نشانی جهت آشنایی با فنون مربوطه و کسب مهارت  </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15 روز آموزش تئوری و عملی</w:t>
            </w:r>
          </w:p>
        </w:tc>
        <w:tc>
          <w:tcPr>
            <w:tcW w:w="1419" w:type="dxa"/>
            <w:tcBorders>
              <w:left w:val="single" w:sz="4" w:space="0" w:color="auto"/>
              <w:right w:val="single" w:sz="4" w:space="0" w:color="auto"/>
            </w:tcBorders>
            <w:shd w:val="clear" w:color="auto" w:fill="auto"/>
            <w:vAlign w:val="center"/>
          </w:tcPr>
          <w:p w:rsidR="0016163F" w:rsidRPr="00BF0953" w:rsidRDefault="005802F8" w:rsidP="00BD2EA3">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000/</w:t>
            </w:r>
            <w:r w:rsidR="00BD2EA3">
              <w:rPr>
                <w:rFonts w:cs="B Nazanin" w:hint="cs"/>
                <w:caps/>
                <w:sz w:val="18"/>
                <w:szCs w:val="18"/>
                <w:rtl/>
                <w:lang w:bidi="fa-IR"/>
              </w:rPr>
              <w:t>000</w:t>
            </w:r>
            <w:r w:rsidRPr="00BF0953">
              <w:rPr>
                <w:rFonts w:cs="B Nazanin" w:hint="cs"/>
                <w:caps/>
                <w:sz w:val="18"/>
                <w:szCs w:val="18"/>
                <w:rtl/>
                <w:lang w:bidi="fa-IR"/>
              </w:rPr>
              <w:t>/</w:t>
            </w:r>
            <w:r w:rsidR="00BD2EA3">
              <w:rPr>
                <w:rFonts w:cs="B Nazanin" w:hint="cs"/>
                <w:caps/>
                <w:sz w:val="18"/>
                <w:szCs w:val="18"/>
                <w:rtl/>
                <w:lang w:bidi="fa-IR"/>
              </w:rPr>
              <w:t>14</w:t>
            </w:r>
            <w:r w:rsidR="0016163F" w:rsidRPr="00BF0953">
              <w:rPr>
                <w:rFonts w:cs="B Nazanin" w:hint="cs"/>
                <w:caps/>
                <w:sz w:val="18"/>
                <w:szCs w:val="18"/>
                <w:rtl/>
                <w:lang w:bidi="fa-IR"/>
              </w:rPr>
              <w:t xml:space="preserve"> ریال</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r w:rsidR="0016163F" w:rsidRPr="00413AD2" w:rsidTr="00D521ED">
        <w:tc>
          <w:tcPr>
            <w:tcW w:w="565" w:type="dxa"/>
            <w:tcBorders>
              <w:left w:val="single" w:sz="12"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sz w:val="18"/>
                <w:szCs w:val="18"/>
                <w:rtl/>
                <w:lang w:bidi="fa-IR"/>
              </w:rPr>
            </w:pPr>
            <w:r w:rsidRPr="00BF0953">
              <w:rPr>
                <w:rFonts w:cs="B Nazanin" w:hint="cs"/>
                <w:sz w:val="18"/>
                <w:szCs w:val="18"/>
                <w:rtl/>
                <w:lang w:bidi="fa-IR"/>
              </w:rPr>
              <w:t>29</w:t>
            </w:r>
          </w:p>
        </w:tc>
        <w:tc>
          <w:tcPr>
            <w:tcW w:w="2126"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عالی(حرفه ا ی) </w:t>
            </w:r>
          </w:p>
        </w:tc>
        <w:tc>
          <w:tcPr>
            <w:tcW w:w="3262"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 xml:space="preserve">آموزش تخصصی ایمنی با گرایش آتش نشانی </w:t>
            </w:r>
          </w:p>
        </w:tc>
        <w:tc>
          <w:tcPr>
            <w:tcW w:w="3118" w:type="dxa"/>
            <w:tcBorders>
              <w:left w:val="single" w:sz="4" w:space="0" w:color="auto"/>
              <w:right w:val="single" w:sz="4" w:space="0" w:color="auto"/>
            </w:tcBorders>
            <w:shd w:val="clear" w:color="auto" w:fill="auto"/>
            <w:vAlign w:val="center"/>
          </w:tcPr>
          <w:p w:rsidR="0016163F" w:rsidRPr="00BF0953" w:rsidRDefault="0016163F" w:rsidP="00FD24DB">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45 روز آموزش تئوری و عملی</w:t>
            </w:r>
          </w:p>
        </w:tc>
        <w:tc>
          <w:tcPr>
            <w:tcW w:w="1419" w:type="dxa"/>
            <w:tcBorders>
              <w:left w:val="single" w:sz="4" w:space="0" w:color="auto"/>
              <w:right w:val="single" w:sz="4" w:space="0" w:color="auto"/>
            </w:tcBorders>
            <w:shd w:val="clear" w:color="auto" w:fill="auto"/>
            <w:vAlign w:val="center"/>
          </w:tcPr>
          <w:p w:rsidR="0016163F" w:rsidRPr="00BF0953" w:rsidRDefault="005802F8" w:rsidP="00BD2EA3">
            <w:pPr>
              <w:pStyle w:val="BlockText"/>
              <w:spacing w:line="276" w:lineRule="auto"/>
              <w:ind w:left="0"/>
              <w:jc w:val="center"/>
              <w:rPr>
                <w:rFonts w:cs="B Nazanin"/>
                <w:caps/>
                <w:sz w:val="18"/>
                <w:szCs w:val="18"/>
                <w:rtl/>
                <w:lang w:bidi="fa-IR"/>
              </w:rPr>
            </w:pPr>
            <w:r w:rsidRPr="00BF0953">
              <w:rPr>
                <w:rFonts w:cs="B Nazanin" w:hint="cs"/>
                <w:caps/>
                <w:sz w:val="18"/>
                <w:szCs w:val="18"/>
                <w:rtl/>
                <w:lang w:bidi="fa-IR"/>
              </w:rPr>
              <w:t>000/</w:t>
            </w:r>
            <w:r w:rsidR="00BD2EA3">
              <w:rPr>
                <w:rFonts w:cs="B Nazanin" w:hint="cs"/>
                <w:caps/>
                <w:sz w:val="18"/>
                <w:szCs w:val="18"/>
                <w:rtl/>
                <w:lang w:bidi="fa-IR"/>
              </w:rPr>
              <w:t>500</w:t>
            </w:r>
            <w:r w:rsidRPr="00BF0953">
              <w:rPr>
                <w:rFonts w:cs="B Nazanin" w:hint="cs"/>
                <w:caps/>
                <w:sz w:val="18"/>
                <w:szCs w:val="18"/>
                <w:rtl/>
                <w:lang w:bidi="fa-IR"/>
              </w:rPr>
              <w:t>/</w:t>
            </w:r>
            <w:r w:rsidR="00BD2EA3">
              <w:rPr>
                <w:rFonts w:cs="B Nazanin" w:hint="cs"/>
                <w:caps/>
                <w:sz w:val="18"/>
                <w:szCs w:val="18"/>
                <w:rtl/>
                <w:lang w:bidi="fa-IR"/>
              </w:rPr>
              <w:t>31</w:t>
            </w:r>
            <w:r w:rsidR="00254905" w:rsidRPr="00BF0953">
              <w:rPr>
                <w:rFonts w:cs="B Nazanin" w:hint="cs"/>
                <w:caps/>
                <w:sz w:val="18"/>
                <w:szCs w:val="18"/>
                <w:rtl/>
                <w:lang w:bidi="fa-IR"/>
              </w:rPr>
              <w:t xml:space="preserve"> </w:t>
            </w:r>
            <w:r w:rsidR="0016163F" w:rsidRPr="00BF0953">
              <w:rPr>
                <w:rFonts w:cs="B Nazanin" w:hint="cs"/>
                <w:caps/>
                <w:sz w:val="18"/>
                <w:szCs w:val="18"/>
                <w:rtl/>
                <w:lang w:bidi="fa-IR"/>
              </w:rPr>
              <w:t>ریال</w:t>
            </w:r>
          </w:p>
        </w:tc>
        <w:tc>
          <w:tcPr>
            <w:tcW w:w="1134" w:type="dxa"/>
            <w:vMerge/>
            <w:tcBorders>
              <w:left w:val="single" w:sz="4" w:space="0" w:color="auto"/>
              <w:right w:val="single" w:sz="4" w:space="0" w:color="auto"/>
            </w:tcBorders>
            <w:shd w:val="clear" w:color="auto" w:fill="auto"/>
            <w:textDirection w:val="btLr"/>
            <w:vAlign w:val="center"/>
          </w:tcPr>
          <w:p w:rsidR="0016163F" w:rsidRPr="00E651B2" w:rsidRDefault="0016163F" w:rsidP="00FD24DB">
            <w:pPr>
              <w:pStyle w:val="BlockText"/>
              <w:spacing w:line="240" w:lineRule="auto"/>
              <w:ind w:left="113" w:right="113"/>
              <w:jc w:val="center"/>
              <w:rPr>
                <w:rFonts w:cs="B Nazanin"/>
                <w:b w:val="0"/>
                <w:bCs w:val="0"/>
                <w:sz w:val="24"/>
                <w:szCs w:val="24"/>
                <w:rtl/>
              </w:rPr>
            </w:pPr>
          </w:p>
        </w:tc>
        <w:tc>
          <w:tcPr>
            <w:tcW w:w="3261" w:type="dxa"/>
            <w:vMerge/>
            <w:tcBorders>
              <w:left w:val="single" w:sz="4" w:space="0" w:color="auto"/>
              <w:right w:val="single" w:sz="12" w:space="0" w:color="auto"/>
            </w:tcBorders>
            <w:shd w:val="clear" w:color="auto" w:fill="auto"/>
          </w:tcPr>
          <w:p w:rsidR="0016163F" w:rsidRPr="00413AD2" w:rsidRDefault="0016163F" w:rsidP="00FD24DB">
            <w:pPr>
              <w:pStyle w:val="BlockText"/>
              <w:spacing w:line="168" w:lineRule="auto"/>
              <w:ind w:left="-1"/>
              <w:rPr>
                <w:rFonts w:cs="B Nazanin"/>
                <w:caps/>
                <w:sz w:val="24"/>
                <w:szCs w:val="24"/>
                <w:rtl/>
                <w:lang w:bidi="fa-IR"/>
              </w:rPr>
            </w:pPr>
          </w:p>
        </w:tc>
      </w:tr>
    </w:tbl>
    <w:p w:rsidR="002E1CF4" w:rsidRDefault="002E1CF4" w:rsidP="004B4691">
      <w:pPr>
        <w:rPr>
          <w:rtl/>
        </w:rPr>
      </w:pPr>
    </w:p>
    <w:p w:rsidR="0016163F" w:rsidRDefault="0016163F" w:rsidP="00694CCD">
      <w:pPr>
        <w:pStyle w:val="Style1"/>
        <w:spacing w:line="240" w:lineRule="auto"/>
        <w:jc w:val="center"/>
        <w:outlineLvl w:val="0"/>
        <w:rPr>
          <w:rFonts w:cs="B Titr"/>
          <w:b/>
          <w:bCs/>
          <w:sz w:val="40"/>
          <w:szCs w:val="40"/>
        </w:rPr>
      </w:pPr>
    </w:p>
    <w:p w:rsidR="0016163F" w:rsidRDefault="0016163F" w:rsidP="00694CCD">
      <w:pPr>
        <w:pStyle w:val="Style1"/>
        <w:spacing w:line="240" w:lineRule="auto"/>
        <w:jc w:val="center"/>
        <w:outlineLvl w:val="0"/>
        <w:rPr>
          <w:rFonts w:cs="B Titr"/>
          <w:b/>
          <w:bCs/>
          <w:sz w:val="40"/>
          <w:szCs w:val="40"/>
        </w:rPr>
      </w:pPr>
    </w:p>
    <w:p w:rsidR="00BF0953" w:rsidRDefault="00BF0953" w:rsidP="00694CCD">
      <w:pPr>
        <w:pStyle w:val="Style1"/>
        <w:spacing w:line="240" w:lineRule="auto"/>
        <w:jc w:val="center"/>
        <w:outlineLvl w:val="0"/>
        <w:rPr>
          <w:rFonts w:cs="B Titr"/>
          <w:b/>
          <w:bCs/>
          <w:sz w:val="36"/>
          <w:szCs w:val="36"/>
          <w:rtl/>
        </w:rPr>
      </w:pPr>
    </w:p>
    <w:p w:rsidR="00F25412" w:rsidRDefault="00F25412" w:rsidP="00694CCD">
      <w:pPr>
        <w:pStyle w:val="Style1"/>
        <w:spacing w:line="240" w:lineRule="auto"/>
        <w:jc w:val="center"/>
        <w:outlineLvl w:val="0"/>
        <w:rPr>
          <w:rFonts w:cs="B Titr"/>
          <w:b/>
          <w:bCs/>
          <w:sz w:val="36"/>
          <w:szCs w:val="36"/>
          <w:rtl/>
        </w:rPr>
      </w:pPr>
    </w:p>
    <w:p w:rsidR="00F25412" w:rsidRDefault="00F25412" w:rsidP="00694CCD">
      <w:pPr>
        <w:pStyle w:val="Style1"/>
        <w:spacing w:line="240" w:lineRule="auto"/>
        <w:jc w:val="center"/>
        <w:outlineLvl w:val="0"/>
        <w:rPr>
          <w:rFonts w:cs="B Titr"/>
          <w:b/>
          <w:bCs/>
          <w:sz w:val="36"/>
          <w:szCs w:val="36"/>
          <w:rtl/>
        </w:rPr>
      </w:pPr>
    </w:p>
    <w:p w:rsidR="00732B63" w:rsidRPr="00BE49DC" w:rsidRDefault="00B56CB7" w:rsidP="00694CCD">
      <w:pPr>
        <w:pStyle w:val="Style1"/>
        <w:spacing w:line="240" w:lineRule="auto"/>
        <w:jc w:val="center"/>
        <w:outlineLvl w:val="0"/>
        <w:rPr>
          <w:rFonts w:cs="B Titr"/>
          <w:b/>
          <w:bCs/>
          <w:sz w:val="36"/>
          <w:szCs w:val="36"/>
          <w:rtl/>
        </w:rPr>
      </w:pPr>
      <w:r w:rsidRPr="00D521ED">
        <w:rPr>
          <w:rFonts w:cs="B Titr" w:hint="cs"/>
          <w:b/>
          <w:bCs/>
          <w:sz w:val="36"/>
          <w:szCs w:val="36"/>
          <w:rtl/>
        </w:rPr>
        <w:lastRenderedPageBreak/>
        <w:t>سازمان حمل و نقل همگانی شهر ازنا</w:t>
      </w:r>
    </w:p>
    <w:p w:rsidR="00423E55" w:rsidRPr="00EE517F" w:rsidRDefault="00423E55" w:rsidP="00A10D4D">
      <w:pPr>
        <w:pStyle w:val="Style1"/>
        <w:spacing w:line="240" w:lineRule="auto"/>
        <w:jc w:val="center"/>
        <w:outlineLvl w:val="0"/>
        <w:rPr>
          <w:rFonts w:cs="B Titr"/>
          <w:b/>
          <w:bCs/>
          <w:sz w:val="40"/>
          <w:szCs w:val="40"/>
          <w:rtl/>
        </w:rPr>
      </w:pPr>
      <w:r w:rsidRPr="00EE517F">
        <w:rPr>
          <w:rFonts w:cs="B Nazanin" w:hint="cs"/>
          <w:b/>
          <w:bCs/>
          <w:sz w:val="24"/>
          <w:szCs w:val="24"/>
          <w:rtl/>
        </w:rPr>
        <w:t>تعرفه شماره (6-</w:t>
      </w:r>
      <w:r w:rsidR="00A10D4D">
        <w:rPr>
          <w:rFonts w:cs="B Nazanin" w:hint="cs"/>
          <w:b/>
          <w:bCs/>
          <w:sz w:val="24"/>
          <w:szCs w:val="24"/>
          <w:rtl/>
        </w:rPr>
        <w:t>14</w:t>
      </w:r>
      <w:r w:rsidRPr="00EE517F">
        <w:rPr>
          <w:rFonts w:cs="B Nazanin" w:hint="cs"/>
          <w:b/>
          <w:bCs/>
          <w:sz w:val="24"/>
          <w:szCs w:val="24"/>
          <w:rtl/>
        </w:rPr>
        <w:t xml:space="preserve">) </w:t>
      </w:r>
      <w:r w:rsidRPr="00EE517F">
        <w:rPr>
          <w:rFonts w:ascii="Times New Roman" w:hAnsi="Times New Roman" w:cs="Times New Roman" w:hint="cs"/>
          <w:b/>
          <w:bCs/>
          <w:sz w:val="24"/>
          <w:szCs w:val="24"/>
          <w:rtl/>
        </w:rPr>
        <w:t>–</w:t>
      </w:r>
      <w:r w:rsidRPr="00EE517F">
        <w:rPr>
          <w:rFonts w:cs="B Nazanin" w:hint="cs"/>
          <w:b/>
          <w:bCs/>
          <w:sz w:val="24"/>
          <w:szCs w:val="24"/>
          <w:rtl/>
        </w:rPr>
        <w:t xml:space="preserve"> </w:t>
      </w:r>
      <w:r w:rsidR="00EB5245" w:rsidRPr="00EB5245">
        <w:rPr>
          <w:rFonts w:cs="B Nazanin" w:hint="cs"/>
          <w:b/>
          <w:bCs/>
          <w:sz w:val="24"/>
          <w:szCs w:val="24"/>
          <w:rtl/>
        </w:rPr>
        <w:t>بهاء</w:t>
      </w:r>
      <w:r w:rsidR="00EB5245" w:rsidRPr="00EB5245">
        <w:rPr>
          <w:rFonts w:cs="B Nazanin"/>
          <w:b/>
          <w:bCs/>
          <w:sz w:val="24"/>
          <w:szCs w:val="24"/>
          <w:rtl/>
        </w:rPr>
        <w:t xml:space="preserve"> </w:t>
      </w:r>
      <w:r w:rsidR="00EB5245" w:rsidRPr="00EB5245">
        <w:rPr>
          <w:rFonts w:cs="B Nazanin" w:hint="cs"/>
          <w:b/>
          <w:bCs/>
          <w:sz w:val="24"/>
          <w:szCs w:val="24"/>
          <w:rtl/>
        </w:rPr>
        <w:t>خدمات</w:t>
      </w:r>
      <w:r w:rsidR="00EB5245" w:rsidRPr="00EB5245">
        <w:rPr>
          <w:rFonts w:cs="B Nazanin"/>
          <w:b/>
          <w:bCs/>
          <w:sz w:val="24"/>
          <w:szCs w:val="24"/>
          <w:rtl/>
        </w:rPr>
        <w:t xml:space="preserve"> </w:t>
      </w:r>
      <w:r w:rsidR="00EB5245" w:rsidRPr="00EB5245">
        <w:rPr>
          <w:rFonts w:cs="B Nazanin" w:hint="cs"/>
          <w:b/>
          <w:bCs/>
          <w:sz w:val="24"/>
          <w:szCs w:val="24"/>
          <w:rtl/>
        </w:rPr>
        <w:t>ناشي</w:t>
      </w:r>
      <w:r w:rsidR="00EB5245" w:rsidRPr="00EB5245">
        <w:rPr>
          <w:rFonts w:cs="B Nazanin"/>
          <w:b/>
          <w:bCs/>
          <w:sz w:val="24"/>
          <w:szCs w:val="24"/>
          <w:rtl/>
        </w:rPr>
        <w:t xml:space="preserve"> </w:t>
      </w:r>
      <w:r w:rsidR="00EB5245" w:rsidRPr="00EB5245">
        <w:rPr>
          <w:rFonts w:cs="B Nazanin" w:hint="cs"/>
          <w:b/>
          <w:bCs/>
          <w:sz w:val="24"/>
          <w:szCs w:val="24"/>
          <w:rtl/>
        </w:rPr>
        <w:t>از</w:t>
      </w:r>
      <w:r w:rsidR="00EB5245" w:rsidRPr="00EB5245">
        <w:rPr>
          <w:rFonts w:cs="B Nazanin"/>
          <w:b/>
          <w:bCs/>
          <w:sz w:val="24"/>
          <w:szCs w:val="24"/>
          <w:rtl/>
        </w:rPr>
        <w:t xml:space="preserve"> </w:t>
      </w:r>
      <w:r w:rsidR="00EB5245" w:rsidRPr="00EB5245">
        <w:rPr>
          <w:rFonts w:cs="B Nazanin" w:hint="cs"/>
          <w:b/>
          <w:bCs/>
          <w:sz w:val="24"/>
          <w:szCs w:val="24"/>
          <w:rtl/>
        </w:rPr>
        <w:t>صدور</w:t>
      </w:r>
      <w:r w:rsidR="00EB5245" w:rsidRPr="00EB5245">
        <w:rPr>
          <w:rFonts w:cs="B Nazanin"/>
          <w:b/>
          <w:bCs/>
          <w:sz w:val="24"/>
          <w:szCs w:val="24"/>
          <w:rtl/>
        </w:rPr>
        <w:t xml:space="preserve"> </w:t>
      </w:r>
      <w:r w:rsidR="00EB5245" w:rsidRPr="00EB5245">
        <w:rPr>
          <w:rFonts w:cs="B Nazanin" w:hint="cs"/>
          <w:b/>
          <w:bCs/>
          <w:sz w:val="24"/>
          <w:szCs w:val="24"/>
          <w:rtl/>
        </w:rPr>
        <w:t>پروانه</w:t>
      </w:r>
      <w:r w:rsidR="00EB5245" w:rsidRPr="00EB5245">
        <w:rPr>
          <w:rFonts w:cs="B Nazanin"/>
          <w:b/>
          <w:bCs/>
          <w:sz w:val="24"/>
          <w:szCs w:val="24"/>
          <w:rtl/>
        </w:rPr>
        <w:t xml:space="preserve"> </w:t>
      </w:r>
      <w:r w:rsidR="00EB5245" w:rsidRPr="00EB5245">
        <w:rPr>
          <w:rFonts w:cs="B Nazanin" w:hint="cs"/>
          <w:b/>
          <w:bCs/>
          <w:sz w:val="24"/>
          <w:szCs w:val="24"/>
          <w:rtl/>
        </w:rPr>
        <w:t>و</w:t>
      </w:r>
      <w:r w:rsidR="00EB5245" w:rsidRPr="00EB5245">
        <w:rPr>
          <w:rFonts w:cs="B Nazanin"/>
          <w:b/>
          <w:bCs/>
          <w:sz w:val="24"/>
          <w:szCs w:val="24"/>
          <w:rtl/>
        </w:rPr>
        <w:t xml:space="preserve"> </w:t>
      </w:r>
      <w:r w:rsidR="00EB5245" w:rsidRPr="00EB5245">
        <w:rPr>
          <w:rFonts w:cs="B Nazanin" w:hint="cs"/>
          <w:b/>
          <w:bCs/>
          <w:sz w:val="24"/>
          <w:szCs w:val="24"/>
          <w:rtl/>
        </w:rPr>
        <w:t>تمدید</w:t>
      </w:r>
      <w:r w:rsidR="00EB5245" w:rsidRPr="00EB5245">
        <w:rPr>
          <w:rFonts w:cs="B Nazanin"/>
          <w:b/>
          <w:bCs/>
          <w:sz w:val="24"/>
          <w:szCs w:val="24"/>
          <w:rtl/>
        </w:rPr>
        <w:t xml:space="preserve"> </w:t>
      </w:r>
      <w:r w:rsidR="00EB5245" w:rsidRPr="00EB5245">
        <w:rPr>
          <w:rFonts w:cs="B Nazanin" w:hint="cs"/>
          <w:b/>
          <w:bCs/>
          <w:sz w:val="24"/>
          <w:szCs w:val="24"/>
          <w:rtl/>
        </w:rPr>
        <w:t>شركت‌ها</w:t>
      </w:r>
      <w:r w:rsidR="00EB5245" w:rsidRPr="00EB5245">
        <w:rPr>
          <w:rFonts w:cs="B Nazanin"/>
          <w:b/>
          <w:bCs/>
          <w:sz w:val="24"/>
          <w:szCs w:val="24"/>
          <w:rtl/>
        </w:rPr>
        <w:t xml:space="preserve"> </w:t>
      </w:r>
      <w:r w:rsidR="00EB5245" w:rsidRPr="00EB5245">
        <w:rPr>
          <w:rFonts w:cs="B Nazanin" w:hint="cs"/>
          <w:b/>
          <w:bCs/>
          <w:sz w:val="24"/>
          <w:szCs w:val="24"/>
          <w:rtl/>
        </w:rPr>
        <w:t>و</w:t>
      </w:r>
      <w:r w:rsidR="00EB5245" w:rsidRPr="00EB5245">
        <w:rPr>
          <w:rFonts w:cs="B Nazanin"/>
          <w:b/>
          <w:bCs/>
          <w:sz w:val="24"/>
          <w:szCs w:val="24"/>
          <w:rtl/>
        </w:rPr>
        <w:t xml:space="preserve"> </w:t>
      </w:r>
      <w:r w:rsidR="00EB5245" w:rsidRPr="00EB5245">
        <w:rPr>
          <w:rFonts w:cs="B Nazanin" w:hint="cs"/>
          <w:b/>
          <w:bCs/>
          <w:sz w:val="24"/>
          <w:szCs w:val="24"/>
          <w:rtl/>
        </w:rPr>
        <w:t>ناوگان</w:t>
      </w:r>
      <w:r w:rsidR="00EB5245" w:rsidRPr="00EB5245">
        <w:rPr>
          <w:rFonts w:cs="B Nazanin"/>
          <w:b/>
          <w:bCs/>
          <w:sz w:val="24"/>
          <w:szCs w:val="24"/>
          <w:rtl/>
        </w:rPr>
        <w:t xml:space="preserve"> </w:t>
      </w:r>
      <w:r w:rsidR="00EB5245" w:rsidRPr="00EB5245">
        <w:rPr>
          <w:rFonts w:cs="B Nazanin" w:hint="cs"/>
          <w:b/>
          <w:bCs/>
          <w:sz w:val="24"/>
          <w:szCs w:val="24"/>
          <w:rtl/>
        </w:rPr>
        <w:t>حمل</w:t>
      </w:r>
      <w:r w:rsidR="00EB5245" w:rsidRPr="00EB5245">
        <w:rPr>
          <w:rFonts w:cs="B Nazanin"/>
          <w:b/>
          <w:bCs/>
          <w:sz w:val="24"/>
          <w:szCs w:val="24"/>
          <w:rtl/>
        </w:rPr>
        <w:t xml:space="preserve"> </w:t>
      </w:r>
      <w:r w:rsidR="00EB5245" w:rsidRPr="00EB5245">
        <w:rPr>
          <w:rFonts w:cs="B Nazanin" w:hint="cs"/>
          <w:b/>
          <w:bCs/>
          <w:sz w:val="24"/>
          <w:szCs w:val="24"/>
          <w:rtl/>
        </w:rPr>
        <w:t>و</w:t>
      </w:r>
      <w:r w:rsidR="00EB5245" w:rsidRPr="00EB5245">
        <w:rPr>
          <w:rFonts w:cs="B Nazanin"/>
          <w:b/>
          <w:bCs/>
          <w:sz w:val="24"/>
          <w:szCs w:val="24"/>
          <w:rtl/>
        </w:rPr>
        <w:t xml:space="preserve"> </w:t>
      </w:r>
      <w:r w:rsidR="00EB5245" w:rsidRPr="00EB5245">
        <w:rPr>
          <w:rFonts w:cs="B Nazanin" w:hint="cs"/>
          <w:b/>
          <w:bCs/>
          <w:sz w:val="24"/>
          <w:szCs w:val="24"/>
          <w:rtl/>
        </w:rPr>
        <w:t>نقل</w:t>
      </w:r>
      <w:r w:rsidR="00EB5245" w:rsidRPr="00EB5245">
        <w:rPr>
          <w:rFonts w:cs="B Nazanin"/>
          <w:b/>
          <w:bCs/>
          <w:sz w:val="24"/>
          <w:szCs w:val="24"/>
          <w:rtl/>
        </w:rPr>
        <w:t xml:space="preserve"> </w:t>
      </w:r>
      <w:r w:rsidR="00EB5245" w:rsidRPr="00EB5245">
        <w:rPr>
          <w:rFonts w:cs="B Nazanin" w:hint="cs"/>
          <w:b/>
          <w:bCs/>
          <w:sz w:val="24"/>
          <w:szCs w:val="24"/>
          <w:rtl/>
        </w:rPr>
        <w:t>مسافر</w:t>
      </w:r>
      <w:r w:rsidR="00EB5245">
        <w:rPr>
          <w:rFonts w:cs="B Nazanin" w:hint="cs"/>
          <w:b/>
          <w:bCs/>
          <w:sz w:val="24"/>
          <w:szCs w:val="24"/>
          <w:rtl/>
        </w:rPr>
        <w:t xml:space="preserve"> و بار و جرائم </w:t>
      </w:r>
      <w:r w:rsidRPr="00EE517F">
        <w:rPr>
          <w:rFonts w:cs="B Nazanin" w:hint="cs"/>
          <w:b/>
          <w:bCs/>
          <w:sz w:val="24"/>
          <w:szCs w:val="24"/>
          <w:rtl/>
        </w:rPr>
        <w:t>تخلفات واحد هاي مسافربري درون شهري و حومه :</w:t>
      </w:r>
    </w:p>
    <w:p w:rsidR="006F256F" w:rsidRPr="00614C0A" w:rsidRDefault="006F256F" w:rsidP="00423E55">
      <w:pPr>
        <w:pStyle w:val="BlockText"/>
        <w:spacing w:line="240" w:lineRule="auto"/>
        <w:ind w:left="0"/>
        <w:outlineLvl w:val="0"/>
        <w:rPr>
          <w:rFonts w:cs="B Nazanin"/>
          <w:sz w:val="8"/>
          <w:szCs w:val="8"/>
          <w:rtl/>
        </w:rPr>
      </w:pPr>
    </w:p>
    <w:tbl>
      <w:tblPr>
        <w:bidiVisual/>
        <w:tblW w:w="1503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6"/>
        <w:gridCol w:w="897"/>
        <w:gridCol w:w="2688"/>
        <w:gridCol w:w="2880"/>
        <w:gridCol w:w="110"/>
        <w:gridCol w:w="1701"/>
        <w:gridCol w:w="1984"/>
        <w:gridCol w:w="1418"/>
        <w:gridCol w:w="2693"/>
      </w:tblGrid>
      <w:tr w:rsidR="00423E55" w:rsidRPr="005D44CB" w:rsidTr="001C1EA7">
        <w:tc>
          <w:tcPr>
            <w:tcW w:w="651" w:type="dxa"/>
            <w:tcBorders>
              <w:top w:val="single" w:sz="12" w:space="0" w:color="auto"/>
              <w:left w:val="single" w:sz="12" w:space="0" w:color="auto"/>
            </w:tcBorders>
            <w:vAlign w:val="center"/>
          </w:tcPr>
          <w:p w:rsidR="00423E55" w:rsidRPr="00E651B2" w:rsidRDefault="00423E55" w:rsidP="00423E55">
            <w:pPr>
              <w:pStyle w:val="Style1"/>
              <w:spacing w:after="0" w:line="240" w:lineRule="auto"/>
              <w:jc w:val="center"/>
              <w:rPr>
                <w:rFonts w:cs="B Nazanin"/>
                <w:b/>
                <w:bCs/>
                <w:sz w:val="20"/>
                <w:szCs w:val="20"/>
                <w:rtl/>
              </w:rPr>
            </w:pPr>
            <w:r w:rsidRPr="00E651B2">
              <w:rPr>
                <w:rFonts w:cs="B Nazanin" w:hint="cs"/>
                <w:b/>
                <w:bCs/>
                <w:sz w:val="20"/>
                <w:szCs w:val="20"/>
                <w:rtl/>
              </w:rPr>
              <w:t>ردیف</w:t>
            </w:r>
          </w:p>
        </w:tc>
        <w:tc>
          <w:tcPr>
            <w:tcW w:w="6591" w:type="dxa"/>
            <w:gridSpan w:val="5"/>
            <w:tcBorders>
              <w:top w:val="single" w:sz="12" w:space="0" w:color="auto"/>
            </w:tcBorders>
            <w:vAlign w:val="center"/>
          </w:tcPr>
          <w:p w:rsidR="00423E55" w:rsidRPr="00E651B2" w:rsidRDefault="00423E55" w:rsidP="006F256F">
            <w:pPr>
              <w:pStyle w:val="Style1"/>
              <w:spacing w:after="0" w:line="240" w:lineRule="auto"/>
              <w:jc w:val="center"/>
              <w:rPr>
                <w:rFonts w:cs="B Nazanin"/>
                <w:b/>
                <w:bCs/>
                <w:sz w:val="24"/>
                <w:szCs w:val="24"/>
                <w:rtl/>
              </w:rPr>
            </w:pPr>
            <w:r w:rsidRPr="00E651B2">
              <w:rPr>
                <w:rFonts w:cs="B Nazanin" w:hint="cs"/>
                <w:b/>
                <w:bCs/>
                <w:sz w:val="24"/>
                <w:szCs w:val="24"/>
                <w:rtl/>
              </w:rPr>
              <w:t xml:space="preserve">نوع </w:t>
            </w:r>
            <w:r w:rsidR="006F256F">
              <w:rPr>
                <w:rFonts w:cs="B Nazanin" w:hint="cs"/>
                <w:b/>
                <w:bCs/>
                <w:sz w:val="24"/>
                <w:szCs w:val="24"/>
                <w:rtl/>
              </w:rPr>
              <w:t xml:space="preserve">عوارض ، </w:t>
            </w:r>
            <w:r w:rsidRPr="00E651B2">
              <w:rPr>
                <w:rFonts w:cs="B Nazanin" w:hint="cs"/>
                <w:b/>
                <w:bCs/>
                <w:sz w:val="24"/>
                <w:szCs w:val="24"/>
                <w:rtl/>
              </w:rPr>
              <w:t>بهای خدمات</w:t>
            </w:r>
            <w:r w:rsidR="006F256F">
              <w:rPr>
                <w:rFonts w:cs="B Nazanin" w:hint="cs"/>
                <w:b/>
                <w:bCs/>
                <w:sz w:val="24"/>
                <w:szCs w:val="24"/>
                <w:rtl/>
              </w:rPr>
              <w:t xml:space="preserve"> و شرح تخلفات</w:t>
            </w:r>
          </w:p>
        </w:tc>
        <w:tc>
          <w:tcPr>
            <w:tcW w:w="3685" w:type="dxa"/>
            <w:gridSpan w:val="2"/>
            <w:tcBorders>
              <w:top w:val="single" w:sz="12" w:space="0" w:color="auto"/>
            </w:tcBorders>
            <w:vAlign w:val="center"/>
          </w:tcPr>
          <w:p w:rsidR="00213830" w:rsidRPr="001C1EA7" w:rsidRDefault="00213830" w:rsidP="00423E55">
            <w:pPr>
              <w:pStyle w:val="Style1"/>
              <w:spacing w:after="0" w:line="240" w:lineRule="auto"/>
              <w:jc w:val="center"/>
              <w:rPr>
                <w:rFonts w:cs="B Nazanin"/>
                <w:b/>
                <w:bCs/>
                <w:caps/>
                <w:sz w:val="24"/>
                <w:szCs w:val="24"/>
                <w:rtl/>
              </w:rPr>
            </w:pPr>
            <w:r w:rsidRPr="001C1EA7">
              <w:rPr>
                <w:rFonts w:cs="B Nazanin" w:hint="cs"/>
                <w:b/>
                <w:bCs/>
                <w:caps/>
                <w:sz w:val="24"/>
                <w:szCs w:val="24"/>
                <w:rtl/>
              </w:rPr>
              <w:t xml:space="preserve">ماخذ و نحوه محاسبه </w:t>
            </w:r>
          </w:p>
          <w:p w:rsidR="00423E55" w:rsidRPr="00614C0A" w:rsidRDefault="00213830" w:rsidP="00423E55">
            <w:pPr>
              <w:pStyle w:val="Style1"/>
              <w:spacing w:after="0" w:line="240" w:lineRule="auto"/>
              <w:jc w:val="center"/>
              <w:rPr>
                <w:rFonts w:cs="B Nazanin"/>
                <w:b/>
                <w:bCs/>
                <w:sz w:val="22"/>
                <w:szCs w:val="22"/>
                <w:rtl/>
              </w:rPr>
            </w:pPr>
            <w:r w:rsidRPr="001C1EA7">
              <w:rPr>
                <w:rFonts w:cs="B Nazanin" w:hint="cs"/>
                <w:b/>
                <w:bCs/>
                <w:caps/>
                <w:sz w:val="24"/>
                <w:szCs w:val="24"/>
                <w:rtl/>
              </w:rPr>
              <w:t>خدمات</w:t>
            </w:r>
            <w:r w:rsidRPr="001C1EA7">
              <w:rPr>
                <w:rFonts w:cs="B Nazanin" w:hint="cs"/>
                <w:b/>
                <w:bCs/>
                <w:sz w:val="22"/>
                <w:szCs w:val="22"/>
                <w:rtl/>
              </w:rPr>
              <w:t xml:space="preserve"> و عوارض</w:t>
            </w:r>
          </w:p>
        </w:tc>
        <w:tc>
          <w:tcPr>
            <w:tcW w:w="1418" w:type="dxa"/>
            <w:tcBorders>
              <w:top w:val="single" w:sz="12" w:space="0" w:color="auto"/>
            </w:tcBorders>
            <w:vAlign w:val="center"/>
          </w:tcPr>
          <w:p w:rsidR="00423E55" w:rsidRPr="00E651B2" w:rsidRDefault="00423E55" w:rsidP="00423E55">
            <w:pPr>
              <w:pStyle w:val="Style1"/>
              <w:spacing w:after="0" w:line="240" w:lineRule="auto"/>
              <w:jc w:val="center"/>
              <w:rPr>
                <w:rFonts w:cs="B Nazanin"/>
                <w:b/>
                <w:bCs/>
                <w:sz w:val="24"/>
                <w:szCs w:val="24"/>
                <w:rtl/>
              </w:rPr>
            </w:pPr>
            <w:r w:rsidRPr="00E651B2">
              <w:rPr>
                <w:rFonts w:cs="B Nazanin" w:hint="cs"/>
                <w:b/>
                <w:bCs/>
                <w:sz w:val="24"/>
                <w:szCs w:val="24"/>
                <w:rtl/>
              </w:rPr>
              <w:t>منشأ قانونی</w:t>
            </w:r>
          </w:p>
        </w:tc>
        <w:tc>
          <w:tcPr>
            <w:tcW w:w="2693" w:type="dxa"/>
            <w:tcBorders>
              <w:top w:val="single" w:sz="12" w:space="0" w:color="auto"/>
              <w:right w:val="single" w:sz="12" w:space="0" w:color="auto"/>
            </w:tcBorders>
            <w:vAlign w:val="center"/>
          </w:tcPr>
          <w:p w:rsidR="00423E55" w:rsidRPr="00E651B2" w:rsidRDefault="00423E55" w:rsidP="00423E55">
            <w:pPr>
              <w:pStyle w:val="Style1"/>
              <w:spacing w:after="0" w:line="240" w:lineRule="auto"/>
              <w:jc w:val="center"/>
              <w:rPr>
                <w:rFonts w:cs="B Nazanin"/>
                <w:b/>
                <w:bCs/>
                <w:sz w:val="24"/>
                <w:szCs w:val="24"/>
                <w:rtl/>
              </w:rPr>
            </w:pPr>
            <w:r w:rsidRPr="00E651B2">
              <w:rPr>
                <w:rFonts w:cs="B Nazanin" w:hint="cs"/>
                <w:b/>
                <w:bCs/>
                <w:sz w:val="24"/>
                <w:szCs w:val="24"/>
                <w:rtl/>
              </w:rPr>
              <w:t>توضیحات</w:t>
            </w:r>
          </w:p>
        </w:tc>
      </w:tr>
      <w:tr w:rsidR="00485A3E" w:rsidRPr="005D44CB" w:rsidTr="001C1EA7">
        <w:trPr>
          <w:trHeight w:val="305"/>
        </w:trPr>
        <w:tc>
          <w:tcPr>
            <w:tcW w:w="7242" w:type="dxa"/>
            <w:gridSpan w:val="6"/>
            <w:tcBorders>
              <w:left w:val="single" w:sz="12" w:space="0" w:color="auto"/>
            </w:tcBorders>
            <w:vAlign w:val="center"/>
          </w:tcPr>
          <w:p w:rsidR="00485A3E" w:rsidRPr="00EB5245" w:rsidRDefault="00EB5245" w:rsidP="00614C0A">
            <w:pPr>
              <w:pStyle w:val="Style1"/>
              <w:spacing w:after="0" w:line="240" w:lineRule="auto"/>
              <w:rPr>
                <w:rFonts w:cs="B Nazanin"/>
                <w:sz w:val="18"/>
                <w:szCs w:val="18"/>
                <w:rtl/>
              </w:rPr>
            </w:pPr>
            <w:r w:rsidRPr="00EB5245">
              <w:rPr>
                <w:rFonts w:cs="B Nazanin" w:hint="cs"/>
                <w:sz w:val="16"/>
                <w:szCs w:val="16"/>
                <w:rtl/>
              </w:rPr>
              <w:t>بهاء</w:t>
            </w:r>
            <w:r w:rsidRPr="00EB5245">
              <w:rPr>
                <w:rFonts w:cs="B Nazanin"/>
                <w:sz w:val="16"/>
                <w:szCs w:val="16"/>
                <w:rtl/>
              </w:rPr>
              <w:t xml:space="preserve"> </w:t>
            </w:r>
            <w:r w:rsidRPr="00EB5245">
              <w:rPr>
                <w:rFonts w:cs="B Nazanin" w:hint="cs"/>
                <w:sz w:val="16"/>
                <w:szCs w:val="16"/>
                <w:rtl/>
              </w:rPr>
              <w:t>خدمات</w:t>
            </w:r>
            <w:r w:rsidRPr="00EB5245">
              <w:rPr>
                <w:rFonts w:cs="B Nazanin"/>
                <w:sz w:val="16"/>
                <w:szCs w:val="16"/>
                <w:rtl/>
              </w:rPr>
              <w:t xml:space="preserve"> </w:t>
            </w:r>
            <w:r w:rsidRPr="00EB5245">
              <w:rPr>
                <w:rFonts w:cs="B Nazanin" w:hint="cs"/>
                <w:sz w:val="16"/>
                <w:szCs w:val="16"/>
                <w:rtl/>
              </w:rPr>
              <w:t>ناشي</w:t>
            </w:r>
            <w:r w:rsidRPr="00EB5245">
              <w:rPr>
                <w:rFonts w:cs="B Nazanin"/>
                <w:sz w:val="16"/>
                <w:szCs w:val="16"/>
                <w:rtl/>
              </w:rPr>
              <w:t xml:space="preserve"> </w:t>
            </w:r>
            <w:r w:rsidRPr="00EB5245">
              <w:rPr>
                <w:rFonts w:cs="B Nazanin" w:hint="cs"/>
                <w:sz w:val="16"/>
                <w:szCs w:val="16"/>
                <w:rtl/>
              </w:rPr>
              <w:t>از</w:t>
            </w:r>
            <w:r w:rsidRPr="00EB5245">
              <w:rPr>
                <w:rFonts w:cs="B Nazanin"/>
                <w:sz w:val="16"/>
                <w:szCs w:val="16"/>
                <w:rtl/>
              </w:rPr>
              <w:t xml:space="preserve"> </w:t>
            </w:r>
            <w:r w:rsidRPr="00EB5245">
              <w:rPr>
                <w:rFonts w:cs="B Nazanin" w:hint="cs"/>
                <w:sz w:val="16"/>
                <w:szCs w:val="16"/>
                <w:rtl/>
              </w:rPr>
              <w:t>صدور</w:t>
            </w:r>
            <w:r w:rsidRPr="00EB5245">
              <w:rPr>
                <w:rFonts w:cs="B Nazanin"/>
                <w:sz w:val="16"/>
                <w:szCs w:val="16"/>
                <w:rtl/>
              </w:rPr>
              <w:t xml:space="preserve"> </w:t>
            </w:r>
            <w:r w:rsidRPr="00EB5245">
              <w:rPr>
                <w:rFonts w:cs="B Nazanin" w:hint="cs"/>
                <w:sz w:val="16"/>
                <w:szCs w:val="16"/>
                <w:rtl/>
              </w:rPr>
              <w:t>پروانه</w:t>
            </w:r>
            <w:r w:rsidRPr="00EB5245">
              <w:rPr>
                <w:rFonts w:cs="B Nazanin"/>
                <w:sz w:val="16"/>
                <w:szCs w:val="16"/>
                <w:rtl/>
              </w:rPr>
              <w:t xml:space="preserve"> </w:t>
            </w:r>
            <w:r w:rsidRPr="00EB5245">
              <w:rPr>
                <w:rFonts w:cs="B Nazanin" w:hint="cs"/>
                <w:sz w:val="16"/>
                <w:szCs w:val="16"/>
                <w:rtl/>
              </w:rPr>
              <w:t>و</w:t>
            </w:r>
            <w:r w:rsidRPr="00EB5245">
              <w:rPr>
                <w:rFonts w:cs="B Nazanin"/>
                <w:sz w:val="16"/>
                <w:szCs w:val="16"/>
                <w:rtl/>
              </w:rPr>
              <w:t xml:space="preserve"> </w:t>
            </w:r>
            <w:r w:rsidRPr="00EB5245">
              <w:rPr>
                <w:rFonts w:cs="B Nazanin" w:hint="cs"/>
                <w:sz w:val="16"/>
                <w:szCs w:val="16"/>
                <w:rtl/>
              </w:rPr>
              <w:t>تمدید</w:t>
            </w:r>
            <w:r w:rsidRPr="00EB5245">
              <w:rPr>
                <w:rFonts w:cs="B Nazanin"/>
                <w:sz w:val="16"/>
                <w:szCs w:val="16"/>
                <w:rtl/>
              </w:rPr>
              <w:t xml:space="preserve"> </w:t>
            </w:r>
            <w:r w:rsidRPr="00EB5245">
              <w:rPr>
                <w:rFonts w:cs="B Nazanin" w:hint="cs"/>
                <w:sz w:val="16"/>
                <w:szCs w:val="16"/>
                <w:rtl/>
              </w:rPr>
              <w:t>شركت‌ها</w:t>
            </w:r>
            <w:r w:rsidRPr="00EB5245">
              <w:rPr>
                <w:rFonts w:cs="B Nazanin"/>
                <w:sz w:val="16"/>
                <w:szCs w:val="16"/>
                <w:rtl/>
              </w:rPr>
              <w:t xml:space="preserve"> </w:t>
            </w:r>
            <w:r w:rsidRPr="00EB5245">
              <w:rPr>
                <w:rFonts w:cs="B Nazanin" w:hint="cs"/>
                <w:sz w:val="16"/>
                <w:szCs w:val="16"/>
                <w:rtl/>
              </w:rPr>
              <w:t>و</w:t>
            </w:r>
            <w:r w:rsidRPr="00EB5245">
              <w:rPr>
                <w:rFonts w:cs="B Nazanin"/>
                <w:sz w:val="16"/>
                <w:szCs w:val="16"/>
                <w:rtl/>
              </w:rPr>
              <w:t xml:space="preserve"> </w:t>
            </w:r>
            <w:r w:rsidRPr="00EB5245">
              <w:rPr>
                <w:rFonts w:cs="B Nazanin" w:hint="cs"/>
                <w:sz w:val="16"/>
                <w:szCs w:val="16"/>
                <w:rtl/>
              </w:rPr>
              <w:t>ناوگان</w:t>
            </w:r>
            <w:r w:rsidRPr="00EB5245">
              <w:rPr>
                <w:rFonts w:cs="B Nazanin"/>
                <w:sz w:val="16"/>
                <w:szCs w:val="16"/>
                <w:rtl/>
              </w:rPr>
              <w:t xml:space="preserve"> </w:t>
            </w:r>
            <w:r w:rsidRPr="00EB5245">
              <w:rPr>
                <w:rFonts w:cs="B Nazanin" w:hint="cs"/>
                <w:sz w:val="16"/>
                <w:szCs w:val="16"/>
                <w:rtl/>
              </w:rPr>
              <w:t>حمل</w:t>
            </w:r>
            <w:r w:rsidRPr="00EB5245">
              <w:rPr>
                <w:rFonts w:cs="B Nazanin"/>
                <w:sz w:val="16"/>
                <w:szCs w:val="16"/>
                <w:rtl/>
              </w:rPr>
              <w:t xml:space="preserve"> </w:t>
            </w:r>
            <w:r w:rsidRPr="00EB5245">
              <w:rPr>
                <w:rFonts w:cs="B Nazanin" w:hint="cs"/>
                <w:sz w:val="16"/>
                <w:szCs w:val="16"/>
                <w:rtl/>
              </w:rPr>
              <w:t>و</w:t>
            </w:r>
            <w:r w:rsidRPr="00EB5245">
              <w:rPr>
                <w:rFonts w:cs="B Nazanin"/>
                <w:sz w:val="16"/>
                <w:szCs w:val="16"/>
                <w:rtl/>
              </w:rPr>
              <w:t xml:space="preserve"> </w:t>
            </w:r>
            <w:r w:rsidRPr="00EB5245">
              <w:rPr>
                <w:rFonts w:cs="B Nazanin" w:hint="cs"/>
                <w:sz w:val="16"/>
                <w:szCs w:val="16"/>
                <w:rtl/>
              </w:rPr>
              <w:t>نقل</w:t>
            </w:r>
            <w:r w:rsidRPr="00EB5245">
              <w:rPr>
                <w:rFonts w:cs="B Nazanin"/>
                <w:sz w:val="16"/>
                <w:szCs w:val="16"/>
                <w:rtl/>
              </w:rPr>
              <w:t xml:space="preserve"> </w:t>
            </w:r>
            <w:r w:rsidRPr="00EB5245">
              <w:rPr>
                <w:rFonts w:cs="B Nazanin" w:hint="cs"/>
                <w:sz w:val="16"/>
                <w:szCs w:val="16"/>
                <w:rtl/>
              </w:rPr>
              <w:t>مسافر و جرائم تخلفات واحد هاي مسافربري درون شهري و حومه</w:t>
            </w:r>
          </w:p>
        </w:tc>
        <w:tc>
          <w:tcPr>
            <w:tcW w:w="3685" w:type="dxa"/>
            <w:gridSpan w:val="2"/>
            <w:vAlign w:val="center"/>
          </w:tcPr>
          <w:p w:rsidR="00485A3E" w:rsidRPr="00560E15" w:rsidRDefault="00485A3E" w:rsidP="00213830">
            <w:pPr>
              <w:pStyle w:val="Style1"/>
              <w:spacing w:after="0" w:line="240" w:lineRule="auto"/>
              <w:jc w:val="center"/>
              <w:rPr>
                <w:rFonts w:cs="B Nazanin"/>
                <w:b/>
                <w:bCs/>
                <w:sz w:val="22"/>
                <w:szCs w:val="22"/>
                <w:rtl/>
              </w:rPr>
            </w:pPr>
          </w:p>
        </w:tc>
        <w:tc>
          <w:tcPr>
            <w:tcW w:w="1418"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2693" w:type="dxa"/>
            <w:vMerge w:val="restart"/>
            <w:tcBorders>
              <w:right w:val="single" w:sz="12" w:space="0" w:color="auto"/>
            </w:tcBorders>
          </w:tcPr>
          <w:p w:rsidR="00485A3E" w:rsidRPr="00DD7FA6" w:rsidRDefault="00485A3E" w:rsidP="00423E55">
            <w:pPr>
              <w:pStyle w:val="Style1"/>
              <w:spacing w:after="0" w:line="240" w:lineRule="auto"/>
              <w:jc w:val="both"/>
              <w:rPr>
                <w:rFonts w:cs="B Nazanin"/>
                <w:b/>
                <w:bCs/>
                <w:sz w:val="22"/>
                <w:szCs w:val="22"/>
                <w:rtl/>
              </w:rPr>
            </w:pPr>
          </w:p>
          <w:p w:rsidR="00485A3E" w:rsidRDefault="00485A3E" w:rsidP="001C1EA7">
            <w:pPr>
              <w:spacing w:after="0" w:line="240" w:lineRule="auto"/>
              <w:jc w:val="both"/>
              <w:rPr>
                <w:rFonts w:cs="B Nazanin"/>
                <w:b/>
                <w:bCs/>
                <w:rtl/>
              </w:rPr>
            </w:pPr>
            <w:r w:rsidRPr="005D44CB">
              <w:rPr>
                <w:rFonts w:cs="B Nazanin" w:hint="cs"/>
                <w:b/>
                <w:bCs/>
                <w:rtl/>
              </w:rPr>
              <w:t>تبصره (1): ميني بوس هاي تحت نظر سازمان موظفند ماهيانه بمدت يكروز بصورت رايگان و نوبتي در اختيار سازمان قرار گيرند .</w:t>
            </w:r>
          </w:p>
          <w:p w:rsidR="00485A3E" w:rsidRDefault="00485A3E" w:rsidP="001C1EA7">
            <w:pPr>
              <w:spacing w:after="0" w:line="240" w:lineRule="auto"/>
              <w:jc w:val="both"/>
              <w:rPr>
                <w:rFonts w:cs="B Nazanin"/>
                <w:b/>
                <w:bCs/>
                <w:rtl/>
              </w:rPr>
            </w:pPr>
            <w:r>
              <w:rPr>
                <w:rFonts w:cs="B Nazanin" w:hint="cs"/>
                <w:b/>
                <w:bCs/>
                <w:rtl/>
              </w:rPr>
              <w:t>تبصره(2)</w:t>
            </w:r>
            <w:r w:rsidR="001C1EA7">
              <w:rPr>
                <w:rFonts w:cs="B Nazanin" w:hint="cs"/>
                <w:b/>
                <w:bCs/>
                <w:rtl/>
              </w:rPr>
              <w:t>:</w:t>
            </w:r>
            <w:r>
              <w:rPr>
                <w:rFonts w:cs="B Nazanin" w:hint="cs"/>
                <w:b/>
                <w:bCs/>
                <w:rtl/>
              </w:rPr>
              <w:t>ر صورت رجوع مجدد رانندگان</w:t>
            </w:r>
            <w:r w:rsidR="001C1EA7">
              <w:rPr>
                <w:rFonts w:cs="B Nazanin" w:hint="cs"/>
                <w:b/>
                <w:bCs/>
                <w:rtl/>
              </w:rPr>
              <w:t xml:space="preserve"> </w:t>
            </w:r>
            <w:r>
              <w:rPr>
                <w:rFonts w:cs="B Nazanin" w:hint="cs"/>
                <w:b/>
                <w:bCs/>
                <w:rtl/>
              </w:rPr>
              <w:t xml:space="preserve">تاكسي موضوع بند(33) </w:t>
            </w:r>
            <w:r>
              <w:rPr>
                <w:rFonts w:cs="B Nazanin" w:hint="cs"/>
                <w:b/>
                <w:bCs/>
                <w:sz w:val="24"/>
                <w:szCs w:val="24"/>
                <w:u w:val="single"/>
                <w:rtl/>
              </w:rPr>
              <w:t xml:space="preserve"> </w:t>
            </w:r>
            <w:r w:rsidRPr="00EF07D2">
              <w:rPr>
                <w:rFonts w:cs="B Nazanin" w:hint="cs"/>
                <w:b/>
                <w:bCs/>
                <w:sz w:val="24"/>
                <w:szCs w:val="24"/>
                <w:u w:val="single"/>
                <w:rtl/>
              </w:rPr>
              <w:t>50درصد</w:t>
            </w:r>
            <w:r>
              <w:rPr>
                <w:rFonts w:cs="B Nazanin" w:hint="cs"/>
                <w:b/>
                <w:bCs/>
                <w:rtl/>
              </w:rPr>
              <w:t xml:space="preserve"> هزينه پروانه بهره برداري اخذ مي گردد.</w:t>
            </w:r>
          </w:p>
          <w:p w:rsidR="00485A3E" w:rsidRPr="00A73335" w:rsidRDefault="00485A3E" w:rsidP="00295D89">
            <w:pPr>
              <w:jc w:val="both"/>
              <w:rPr>
                <w:rFonts w:cs="B Nazanin"/>
                <w:b/>
                <w:bCs/>
                <w:rtl/>
              </w:rPr>
            </w:pPr>
            <w:r w:rsidRPr="00A73335">
              <w:rPr>
                <w:rFonts w:cs="B Nazanin" w:hint="cs"/>
                <w:b/>
                <w:bCs/>
                <w:rtl/>
              </w:rPr>
              <w:t>تبصره(3): در صورت رعایت نکردن ساعت حضور و غیاب روزانه بعد از مدت 15 روز  مبلغ 000/</w:t>
            </w:r>
            <w:r w:rsidR="00295D89">
              <w:rPr>
                <w:rFonts w:cs="B Nazanin" w:hint="cs"/>
                <w:b/>
                <w:bCs/>
                <w:rtl/>
              </w:rPr>
              <w:t>175</w:t>
            </w:r>
            <w:r w:rsidRPr="00A73335">
              <w:rPr>
                <w:rFonts w:cs="B Nazanin" w:hint="cs"/>
                <w:b/>
                <w:bCs/>
                <w:rtl/>
              </w:rPr>
              <w:t xml:space="preserve"> ریال محاسبه خواهد شد.</w:t>
            </w:r>
          </w:p>
          <w:p w:rsidR="00485A3E" w:rsidRPr="00D95315" w:rsidRDefault="00485A3E" w:rsidP="00D95315">
            <w:pPr>
              <w:rPr>
                <w:rFonts w:cs="B Nazanin"/>
                <w:rtl/>
              </w:rPr>
            </w:pPr>
          </w:p>
          <w:p w:rsidR="00485A3E" w:rsidRPr="00D95315" w:rsidRDefault="00485A3E" w:rsidP="00D95315">
            <w:pPr>
              <w:rPr>
                <w:rFonts w:cs="B Nazanin"/>
                <w:rtl/>
              </w:rPr>
            </w:pPr>
          </w:p>
        </w:tc>
      </w:tr>
      <w:tr w:rsidR="006F256F" w:rsidRPr="005D44CB" w:rsidTr="001C1EA7">
        <w:trPr>
          <w:trHeight w:val="417"/>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1</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ارسال قسمت فوقاني ،برگ مخصوص ارسال سازمان</w:t>
            </w:r>
          </w:p>
        </w:tc>
        <w:tc>
          <w:tcPr>
            <w:tcW w:w="3685" w:type="dxa"/>
            <w:gridSpan w:val="2"/>
            <w:shd w:val="clear" w:color="auto" w:fill="FFFFFF"/>
            <w:vAlign w:val="center"/>
          </w:tcPr>
          <w:p w:rsidR="006F256F" w:rsidRPr="00560E15" w:rsidRDefault="00295D89" w:rsidP="00295D89">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6F256F" w:rsidRPr="00560E15">
              <w:rPr>
                <w:rFonts w:ascii="Calibri" w:eastAsia="Calibri" w:hAnsi="Calibri" w:cs="B Nazanin"/>
                <w:sz w:val="22"/>
                <w:szCs w:val="22"/>
                <w:rtl/>
                <w:lang w:bidi="fa-IR"/>
              </w:rPr>
              <w:t xml:space="preserve"> </w:t>
            </w:r>
            <w:r w:rsidR="00560E15" w:rsidRPr="00560E15">
              <w:rPr>
                <w:rFonts w:ascii="Calibri" w:eastAsia="Calibri" w:hAnsi="Calibri" w:cs="B Nazanin" w:hint="cs"/>
                <w:sz w:val="22"/>
                <w:szCs w:val="22"/>
                <w:rtl/>
                <w:lang w:bidi="fa-IR"/>
              </w:rPr>
              <w:t xml:space="preserve">   </w:t>
            </w:r>
            <w:r w:rsidR="006F256F" w:rsidRPr="00560E15">
              <w:rPr>
                <w:rFonts w:ascii="Calibri" w:eastAsia="Calibri" w:hAnsi="Calibri" w:cs="B Nazanin"/>
                <w:sz w:val="22"/>
                <w:szCs w:val="22"/>
                <w:rtl/>
                <w:lang w:bidi="fa-IR"/>
              </w:rPr>
              <w:t>ريال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32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2</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ارسال قسمت زيرين ،برگ مخصوص ارسال سازمان</w:t>
            </w:r>
          </w:p>
        </w:tc>
        <w:tc>
          <w:tcPr>
            <w:tcW w:w="3685" w:type="dxa"/>
            <w:gridSpan w:val="2"/>
            <w:shd w:val="clear" w:color="auto" w:fill="FFFFFF"/>
            <w:vAlign w:val="center"/>
          </w:tcPr>
          <w:p w:rsidR="006F256F" w:rsidRPr="00560E15" w:rsidRDefault="00295D89" w:rsidP="00295D89">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560E15" w:rsidRPr="00560E15">
              <w:rPr>
                <w:rFonts w:ascii="Calibri" w:eastAsia="Calibri" w:hAnsi="Calibri" w:cs="B Nazanin" w:hint="cs"/>
                <w:sz w:val="22"/>
                <w:szCs w:val="22"/>
                <w:rtl/>
                <w:lang w:bidi="fa-IR"/>
              </w:rPr>
              <w:t xml:space="preserve">   </w:t>
            </w:r>
            <w:r w:rsidR="006F256F" w:rsidRPr="00560E15">
              <w:rPr>
                <w:rFonts w:ascii="Calibri" w:eastAsia="Calibri" w:hAnsi="Calibri" w:cs="B Nazanin" w:hint="cs"/>
                <w:sz w:val="22"/>
                <w:szCs w:val="22"/>
                <w:rtl/>
                <w:lang w:bidi="fa-IR"/>
              </w:rPr>
              <w:t xml:space="preserve"> ريال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3</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 xml:space="preserve">عدم انجام </w:t>
            </w:r>
            <w:r w:rsidRPr="00560E15">
              <w:rPr>
                <w:rFonts w:ascii="Calibri" w:eastAsia="Calibri" w:hAnsi="Calibri" w:cs="B Nazanin" w:hint="cs"/>
                <w:sz w:val="22"/>
                <w:szCs w:val="22"/>
                <w:rtl/>
                <w:lang w:bidi="fa-IR"/>
              </w:rPr>
              <w:t xml:space="preserve">كشيك هاي محوله و رعايت مقررات آن </w:t>
            </w:r>
          </w:p>
        </w:tc>
        <w:tc>
          <w:tcPr>
            <w:tcW w:w="3685" w:type="dxa"/>
            <w:gridSpan w:val="2"/>
            <w:shd w:val="clear" w:color="auto" w:fill="FFFFFF"/>
            <w:vAlign w:val="center"/>
          </w:tcPr>
          <w:p w:rsidR="006F256F"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300</w:t>
            </w:r>
            <w:r w:rsidR="00CC73AF">
              <w:rPr>
                <w:rFonts w:ascii="Calibri" w:eastAsia="Calibri" w:hAnsi="Calibri" w:cs="B Nazanin" w:hint="cs"/>
                <w:sz w:val="22"/>
                <w:szCs w:val="22"/>
                <w:rtl/>
                <w:lang w:bidi="fa-IR"/>
              </w:rPr>
              <w:t>/1</w:t>
            </w:r>
            <w:r w:rsidR="006F256F"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4</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سرويس دهي</w:t>
            </w:r>
          </w:p>
        </w:tc>
        <w:tc>
          <w:tcPr>
            <w:tcW w:w="3685" w:type="dxa"/>
            <w:gridSpan w:val="2"/>
            <w:shd w:val="clear" w:color="auto" w:fill="FFFFFF"/>
            <w:vAlign w:val="center"/>
          </w:tcPr>
          <w:p w:rsidR="006F256F"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300</w:t>
            </w:r>
            <w:r w:rsidR="00CC73AF">
              <w:rPr>
                <w:rFonts w:ascii="Calibri" w:eastAsia="Calibri" w:hAnsi="Calibri" w:cs="B Nazanin" w:hint="cs"/>
                <w:sz w:val="22"/>
                <w:szCs w:val="22"/>
                <w:rtl/>
                <w:lang w:bidi="fa-IR"/>
              </w:rPr>
              <w:t>/1</w:t>
            </w:r>
            <w:r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5</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انجام خدمت در مسير</w:t>
            </w:r>
          </w:p>
        </w:tc>
        <w:tc>
          <w:tcPr>
            <w:tcW w:w="3685" w:type="dxa"/>
            <w:gridSpan w:val="2"/>
            <w:shd w:val="clear" w:color="auto" w:fill="FFFFFF"/>
            <w:vAlign w:val="center"/>
          </w:tcPr>
          <w:p w:rsidR="006F256F"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300</w:t>
            </w:r>
            <w:r w:rsidR="00CC73AF">
              <w:rPr>
                <w:rFonts w:ascii="Calibri" w:eastAsia="Calibri" w:hAnsi="Calibri" w:cs="B Nazanin" w:hint="cs"/>
                <w:sz w:val="22"/>
                <w:szCs w:val="22"/>
                <w:rtl/>
                <w:lang w:bidi="fa-IR"/>
              </w:rPr>
              <w:t>/1</w:t>
            </w:r>
            <w:r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6</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انجام خدمت در مكان و زمان معين شده</w:t>
            </w:r>
          </w:p>
        </w:tc>
        <w:tc>
          <w:tcPr>
            <w:tcW w:w="3685" w:type="dxa"/>
            <w:gridSpan w:val="2"/>
            <w:shd w:val="clear" w:color="auto" w:fill="FFFFFF"/>
            <w:vAlign w:val="center"/>
          </w:tcPr>
          <w:p w:rsidR="006F256F" w:rsidRPr="00560E15" w:rsidRDefault="00295D89" w:rsidP="009613E4">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30370B"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7</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سپردن تاكسي به غير</w:t>
            </w:r>
          </w:p>
        </w:tc>
        <w:tc>
          <w:tcPr>
            <w:tcW w:w="3685" w:type="dxa"/>
            <w:gridSpan w:val="2"/>
            <w:shd w:val="clear" w:color="auto" w:fill="FFFFFF"/>
            <w:vAlign w:val="center"/>
          </w:tcPr>
          <w:p w:rsidR="006F256F"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600</w:t>
            </w:r>
            <w:r w:rsidR="006D2471">
              <w:rPr>
                <w:rFonts w:ascii="Calibri" w:eastAsia="Calibri" w:hAnsi="Calibri" w:cs="B Nazanin" w:hint="cs"/>
                <w:sz w:val="22"/>
                <w:szCs w:val="22"/>
                <w:rtl/>
                <w:lang w:bidi="fa-IR"/>
              </w:rPr>
              <w:t>/</w:t>
            </w:r>
            <w:r w:rsidR="00CC73AF">
              <w:rPr>
                <w:rFonts w:ascii="Calibri" w:eastAsia="Calibri" w:hAnsi="Calibri" w:cs="B Nazanin" w:hint="cs"/>
                <w:sz w:val="22"/>
                <w:szCs w:val="22"/>
                <w:rtl/>
                <w:lang w:bidi="fa-IR"/>
              </w:rPr>
              <w:t>2</w:t>
            </w:r>
            <w:r w:rsidR="0030370B"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8</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حمل مسافر با شرايط خارج از مقررات</w:t>
            </w:r>
          </w:p>
        </w:tc>
        <w:tc>
          <w:tcPr>
            <w:tcW w:w="3685" w:type="dxa"/>
            <w:gridSpan w:val="2"/>
            <w:shd w:val="clear" w:color="auto" w:fill="FFFFFF"/>
            <w:vAlign w:val="center"/>
          </w:tcPr>
          <w:p w:rsidR="006F256F"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430</w:t>
            </w:r>
            <w:r w:rsidR="00CC73AF">
              <w:rPr>
                <w:rFonts w:ascii="Calibri" w:eastAsia="Calibri" w:hAnsi="Calibri" w:cs="B Nazanin" w:hint="cs"/>
                <w:sz w:val="22"/>
                <w:szCs w:val="22"/>
                <w:rtl/>
                <w:lang w:bidi="fa-IR"/>
              </w:rPr>
              <w:t>/1</w:t>
            </w:r>
            <w:r w:rsidR="0030370B"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 xml:space="preserve"> </w:t>
            </w:r>
            <w:r w:rsidR="0030370B"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9</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عدم رعايت شئون اسلامي و اجتماعي كه برابر دستورالعمهاي ارائه شده مي بايستي رعايت شوند.</w:t>
            </w:r>
          </w:p>
        </w:tc>
        <w:tc>
          <w:tcPr>
            <w:tcW w:w="3685" w:type="dxa"/>
            <w:gridSpan w:val="2"/>
            <w:shd w:val="clear" w:color="auto" w:fill="FFFFFF"/>
            <w:vAlign w:val="center"/>
          </w:tcPr>
          <w:p w:rsidR="006F256F"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430</w:t>
            </w:r>
            <w:r w:rsidR="00CC73AF">
              <w:rPr>
                <w:rFonts w:ascii="Calibri" w:eastAsia="Calibri" w:hAnsi="Calibri" w:cs="B Nazanin" w:hint="cs"/>
                <w:sz w:val="22"/>
                <w:szCs w:val="22"/>
                <w:rtl/>
                <w:lang w:bidi="fa-IR"/>
              </w:rPr>
              <w:t>/1</w:t>
            </w:r>
            <w:r w:rsidR="00752FD1" w:rsidRPr="00560E15">
              <w:rPr>
                <w:rFonts w:ascii="Calibri" w:eastAsia="Calibri" w:hAnsi="Calibri" w:cs="B Nazanin" w:hint="cs"/>
                <w:sz w:val="22"/>
                <w:szCs w:val="22"/>
                <w:rtl/>
                <w:lang w:bidi="fa-IR"/>
              </w:rPr>
              <w:t xml:space="preserve"> </w:t>
            </w:r>
            <w:r w:rsidR="00CC73AF">
              <w:rPr>
                <w:rFonts w:ascii="Calibri" w:eastAsia="Calibri" w:hAnsi="Calibri" w:cs="B Nazanin" w:hint="cs"/>
                <w:sz w:val="22"/>
                <w:szCs w:val="22"/>
                <w:rtl/>
                <w:lang w:bidi="fa-IR"/>
              </w:rPr>
              <w:t xml:space="preserve"> </w:t>
            </w:r>
            <w:r w:rsidR="00752FD1" w:rsidRPr="00560E15">
              <w:rPr>
                <w:rFonts w:ascii="Calibri" w:eastAsia="Calibri" w:hAnsi="Calibri" w:cs="B Nazanin" w:hint="cs"/>
                <w:sz w:val="22"/>
                <w:szCs w:val="22"/>
                <w:rtl/>
                <w:lang w:bidi="fa-IR"/>
              </w:rPr>
              <w:t xml:space="preserve">ریال </w:t>
            </w:r>
            <w:r w:rsidR="00FB7780" w:rsidRPr="00560E15">
              <w:rPr>
                <w:rFonts w:ascii="Calibri" w:eastAsia="Calibri" w:hAnsi="Calibri" w:cs="B Nazanin" w:hint="cs"/>
                <w:sz w:val="22"/>
                <w:szCs w:val="22"/>
                <w:rtl/>
                <w:lang w:bidi="fa-IR"/>
              </w:rPr>
              <w:t>(بعلاوه ارجاع به كميته انظباطي)</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10</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اطلاع ندادن مرخصي بيش از سه روز</w:t>
            </w:r>
          </w:p>
        </w:tc>
        <w:tc>
          <w:tcPr>
            <w:tcW w:w="3685" w:type="dxa"/>
            <w:gridSpan w:val="2"/>
            <w:shd w:val="clear" w:color="auto" w:fill="FFFFFF"/>
            <w:vAlign w:val="center"/>
          </w:tcPr>
          <w:p w:rsidR="006F256F"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300</w:t>
            </w:r>
            <w:r w:rsidR="00CC73AF">
              <w:rPr>
                <w:rFonts w:ascii="Calibri" w:eastAsia="Calibri" w:hAnsi="Calibri" w:cs="B Nazanin" w:hint="cs"/>
                <w:sz w:val="22"/>
                <w:szCs w:val="22"/>
                <w:rtl/>
                <w:lang w:bidi="fa-IR"/>
              </w:rPr>
              <w:t>/1</w:t>
            </w:r>
            <w:r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11</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ارتكاب به جرم در هنگام تاكسيراني و يا استفاده از تاكسي</w:t>
            </w:r>
          </w:p>
        </w:tc>
        <w:tc>
          <w:tcPr>
            <w:tcW w:w="3685" w:type="dxa"/>
            <w:gridSpan w:val="2"/>
            <w:shd w:val="clear" w:color="auto" w:fill="FFFFFF"/>
            <w:vAlign w:val="center"/>
          </w:tcPr>
          <w:p w:rsidR="006F256F" w:rsidRPr="00560E15" w:rsidRDefault="006D2471" w:rsidP="00295D89">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600</w:t>
            </w:r>
            <w:r>
              <w:rPr>
                <w:rFonts w:ascii="Calibri" w:eastAsia="Calibri" w:hAnsi="Calibri" w:cs="B Nazanin" w:hint="cs"/>
                <w:sz w:val="22"/>
                <w:szCs w:val="22"/>
                <w:rtl/>
                <w:lang w:bidi="fa-IR"/>
              </w:rPr>
              <w:t>/</w:t>
            </w:r>
            <w:r w:rsidR="00CC73AF">
              <w:rPr>
                <w:rFonts w:ascii="Calibri" w:eastAsia="Calibri" w:hAnsi="Calibri" w:cs="B Nazanin" w:hint="cs"/>
                <w:sz w:val="22"/>
                <w:szCs w:val="22"/>
                <w:rtl/>
                <w:lang w:bidi="fa-IR"/>
              </w:rPr>
              <w:t xml:space="preserve">2 </w:t>
            </w:r>
            <w:r w:rsidR="00BE1958" w:rsidRPr="00560E15">
              <w:rPr>
                <w:rFonts w:ascii="Calibri" w:eastAsia="Calibri" w:hAnsi="Calibri" w:cs="B Nazanin" w:hint="cs"/>
                <w:sz w:val="22"/>
                <w:szCs w:val="22"/>
                <w:rtl/>
                <w:lang w:bidi="fa-IR"/>
              </w:rPr>
              <w:t xml:space="preserve"> ریال+</w:t>
            </w:r>
            <w:r w:rsidR="00810DAF" w:rsidRPr="00560E15">
              <w:rPr>
                <w:rFonts w:ascii="Calibri" w:eastAsia="Calibri" w:hAnsi="Calibri" w:cs="B Nazanin" w:hint="cs"/>
                <w:sz w:val="22"/>
                <w:szCs w:val="22"/>
                <w:rtl/>
                <w:lang w:bidi="fa-IR"/>
              </w:rPr>
              <w:t>ارجاع به كميته انظباطي</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12</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عدم رعايت مقررات مربوط به حمل مسافر</w:t>
            </w:r>
          </w:p>
        </w:tc>
        <w:tc>
          <w:tcPr>
            <w:tcW w:w="3685" w:type="dxa"/>
            <w:gridSpan w:val="2"/>
            <w:shd w:val="clear" w:color="auto" w:fill="FFFFFF"/>
            <w:vAlign w:val="center"/>
          </w:tcPr>
          <w:p w:rsidR="006F256F"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180</w:t>
            </w:r>
            <w:r w:rsidR="009613E4">
              <w:rPr>
                <w:rFonts w:ascii="Calibri" w:eastAsia="Calibri" w:hAnsi="Calibri" w:cs="B Nazanin" w:hint="cs"/>
                <w:sz w:val="22"/>
                <w:szCs w:val="22"/>
                <w:rtl/>
                <w:lang w:bidi="fa-IR"/>
              </w:rPr>
              <w:t>/1</w:t>
            </w:r>
            <w:r w:rsidR="0030370B" w:rsidRPr="00560E15">
              <w:rPr>
                <w:rFonts w:ascii="Calibri" w:eastAsia="Calibri" w:hAnsi="Calibri" w:cs="B Nazanin" w:hint="cs"/>
                <w:sz w:val="22"/>
                <w:szCs w:val="22"/>
                <w:rtl/>
                <w:lang w:bidi="fa-IR"/>
              </w:rPr>
              <w:t xml:space="preserve"> </w:t>
            </w:r>
            <w:r w:rsidR="00560E15" w:rsidRPr="00560E15">
              <w:rPr>
                <w:rFonts w:ascii="Calibri" w:eastAsia="Calibri" w:hAnsi="Calibri" w:cs="B Nazanin" w:hint="cs"/>
                <w:sz w:val="22"/>
                <w:szCs w:val="22"/>
                <w:rtl/>
                <w:lang w:bidi="fa-IR"/>
              </w:rPr>
              <w:t xml:space="preserve">    </w:t>
            </w:r>
            <w:r w:rsidR="0030370B" w:rsidRPr="00560E15">
              <w:rPr>
                <w:rFonts w:ascii="Calibri" w:eastAsia="Calibri" w:hAnsi="Calibri" w:cs="B Nazanin" w:hint="cs"/>
                <w:sz w:val="22"/>
                <w:szCs w:val="22"/>
                <w:rtl/>
                <w:lang w:bidi="fa-IR"/>
              </w:rPr>
              <w:t>ريال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170"/>
        </w:trPr>
        <w:tc>
          <w:tcPr>
            <w:tcW w:w="651" w:type="dxa"/>
            <w:tcBorders>
              <w:left w:val="single" w:sz="12" w:space="0" w:color="auto"/>
            </w:tcBorders>
            <w:shd w:val="clear" w:color="auto" w:fill="FFFFFF"/>
            <w:vAlign w:val="center"/>
          </w:tcPr>
          <w:p w:rsidR="006F256F" w:rsidRPr="00560E15" w:rsidRDefault="006F256F" w:rsidP="006F256F">
            <w:pPr>
              <w:pStyle w:val="Style1"/>
              <w:spacing w:after="0" w:line="240" w:lineRule="auto"/>
              <w:jc w:val="center"/>
              <w:rPr>
                <w:rFonts w:cs="B Nazanin"/>
                <w:b/>
                <w:bCs/>
                <w:sz w:val="22"/>
                <w:szCs w:val="22"/>
                <w:rtl/>
              </w:rPr>
            </w:pPr>
            <w:r w:rsidRPr="00560E15">
              <w:rPr>
                <w:rFonts w:cs="B Nazanin" w:hint="cs"/>
                <w:b/>
                <w:bCs/>
                <w:sz w:val="22"/>
                <w:szCs w:val="22"/>
                <w:rtl/>
              </w:rPr>
              <w:t>13</w:t>
            </w:r>
          </w:p>
        </w:tc>
        <w:tc>
          <w:tcPr>
            <w:tcW w:w="6591" w:type="dxa"/>
            <w:gridSpan w:val="5"/>
            <w:shd w:val="clear" w:color="auto" w:fill="FFFFFF"/>
          </w:tcPr>
          <w:p w:rsidR="006F256F" w:rsidRPr="00560E15" w:rsidRDefault="006F256F" w:rsidP="006F256F">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عدم رعايت نرخهاي مصوب</w:t>
            </w:r>
          </w:p>
        </w:tc>
        <w:tc>
          <w:tcPr>
            <w:tcW w:w="3685" w:type="dxa"/>
            <w:gridSpan w:val="2"/>
            <w:shd w:val="clear" w:color="auto" w:fill="FFFFFF"/>
            <w:vAlign w:val="center"/>
          </w:tcPr>
          <w:p w:rsidR="006F256F"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600</w:t>
            </w:r>
            <w:r w:rsidR="006D2471">
              <w:rPr>
                <w:rFonts w:ascii="Calibri" w:eastAsia="Calibri" w:hAnsi="Calibri" w:cs="B Nazanin" w:hint="cs"/>
                <w:sz w:val="22"/>
                <w:szCs w:val="22"/>
                <w:rtl/>
                <w:lang w:bidi="fa-IR"/>
              </w:rPr>
              <w:t>/</w:t>
            </w:r>
            <w:r w:rsidR="00CC73AF">
              <w:rPr>
                <w:rFonts w:ascii="Calibri" w:eastAsia="Calibri" w:hAnsi="Calibri" w:cs="B Nazanin" w:hint="cs"/>
                <w:sz w:val="22"/>
                <w:szCs w:val="22"/>
                <w:rtl/>
                <w:lang w:bidi="fa-IR"/>
              </w:rPr>
              <w:t>2</w:t>
            </w:r>
            <w:r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F256F" w:rsidRPr="005D44CB" w:rsidTr="001C1EA7">
        <w:trPr>
          <w:trHeight w:val="798"/>
        </w:trPr>
        <w:tc>
          <w:tcPr>
            <w:tcW w:w="651" w:type="dxa"/>
            <w:tcBorders>
              <w:left w:val="single" w:sz="12" w:space="0" w:color="auto"/>
              <w:bottom w:val="single" w:sz="12" w:space="0" w:color="auto"/>
            </w:tcBorders>
            <w:shd w:val="clear" w:color="auto" w:fill="FFFFFF"/>
            <w:vAlign w:val="center"/>
          </w:tcPr>
          <w:p w:rsidR="006F256F" w:rsidRPr="00560E15" w:rsidRDefault="006F256F" w:rsidP="001C1EA7">
            <w:pPr>
              <w:pStyle w:val="Style1"/>
              <w:spacing w:after="0" w:line="240" w:lineRule="auto"/>
              <w:jc w:val="center"/>
              <w:rPr>
                <w:rFonts w:cs="B Nazanin"/>
                <w:b/>
                <w:bCs/>
                <w:sz w:val="22"/>
                <w:szCs w:val="22"/>
                <w:rtl/>
              </w:rPr>
            </w:pPr>
            <w:r w:rsidRPr="00560E15">
              <w:rPr>
                <w:rFonts w:cs="B Nazanin" w:hint="cs"/>
                <w:b/>
                <w:bCs/>
                <w:sz w:val="22"/>
                <w:szCs w:val="22"/>
                <w:rtl/>
              </w:rPr>
              <w:t>14</w:t>
            </w:r>
          </w:p>
        </w:tc>
        <w:tc>
          <w:tcPr>
            <w:tcW w:w="6591" w:type="dxa"/>
            <w:gridSpan w:val="5"/>
            <w:tcBorders>
              <w:bottom w:val="single" w:sz="12" w:space="0" w:color="auto"/>
            </w:tcBorders>
            <w:shd w:val="clear" w:color="auto" w:fill="FFFFFF"/>
            <w:vAlign w:val="center"/>
          </w:tcPr>
          <w:p w:rsidR="006F256F" w:rsidRPr="00560E15" w:rsidRDefault="006F256F" w:rsidP="001C1EA7">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sz w:val="22"/>
                <w:szCs w:val="22"/>
                <w:rtl/>
                <w:lang w:bidi="fa-IR"/>
              </w:rPr>
              <w:t>عدم نصب تاكسيمتر در صورت الزام به نصب آن</w:t>
            </w:r>
          </w:p>
        </w:tc>
        <w:tc>
          <w:tcPr>
            <w:tcW w:w="3685" w:type="dxa"/>
            <w:gridSpan w:val="2"/>
            <w:tcBorders>
              <w:bottom w:val="single" w:sz="12" w:space="0" w:color="auto"/>
            </w:tcBorders>
            <w:shd w:val="clear" w:color="auto" w:fill="FFFFFF"/>
            <w:vAlign w:val="center"/>
          </w:tcPr>
          <w:p w:rsidR="006F256F"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180</w:t>
            </w:r>
            <w:r w:rsidR="009613E4">
              <w:rPr>
                <w:rFonts w:ascii="Calibri" w:eastAsia="Calibri" w:hAnsi="Calibri" w:cs="B Nazanin" w:hint="cs"/>
                <w:sz w:val="22"/>
                <w:szCs w:val="22"/>
                <w:rtl/>
                <w:lang w:bidi="fa-IR"/>
              </w:rPr>
              <w:t>/1</w:t>
            </w:r>
            <w:r w:rsidR="0030370B" w:rsidRPr="00560E15">
              <w:rPr>
                <w:rFonts w:ascii="Calibri" w:eastAsia="Calibri" w:hAnsi="Calibri" w:cs="B Nazanin" w:hint="cs"/>
                <w:sz w:val="22"/>
                <w:szCs w:val="22"/>
                <w:rtl/>
                <w:lang w:bidi="fa-IR"/>
              </w:rPr>
              <w:t xml:space="preserve">     </w:t>
            </w:r>
            <w:r w:rsidR="00BB6AC2" w:rsidRPr="00560E15">
              <w:rPr>
                <w:rFonts w:ascii="Calibri" w:eastAsia="Calibri" w:hAnsi="Calibri" w:cs="B Nazanin" w:hint="cs"/>
                <w:sz w:val="22"/>
                <w:szCs w:val="22"/>
                <w:rtl/>
                <w:lang w:bidi="fa-IR"/>
              </w:rPr>
              <w:t>ریال</w:t>
            </w:r>
          </w:p>
        </w:tc>
        <w:tc>
          <w:tcPr>
            <w:tcW w:w="1418" w:type="dxa"/>
            <w:vMerge/>
            <w:tcBorders>
              <w:bottom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c>
          <w:tcPr>
            <w:tcW w:w="2693" w:type="dxa"/>
            <w:vMerge/>
            <w:tcBorders>
              <w:bottom w:val="single" w:sz="12" w:space="0" w:color="auto"/>
              <w:right w:val="single" w:sz="12" w:space="0" w:color="auto"/>
            </w:tcBorders>
            <w:vAlign w:val="center"/>
          </w:tcPr>
          <w:p w:rsidR="006F256F" w:rsidRPr="00E651B2" w:rsidRDefault="006F256F" w:rsidP="006F256F">
            <w:pPr>
              <w:pStyle w:val="Style1"/>
              <w:spacing w:after="0" w:line="240" w:lineRule="auto"/>
              <w:jc w:val="center"/>
              <w:rPr>
                <w:rFonts w:cs="B Nazanin"/>
                <w:b/>
                <w:bCs/>
                <w:sz w:val="24"/>
                <w:szCs w:val="24"/>
                <w:rtl/>
              </w:rPr>
            </w:pPr>
          </w:p>
        </w:tc>
      </w:tr>
      <w:tr w:rsidR="00614C0A" w:rsidRPr="007B49E9" w:rsidTr="001C1EA7">
        <w:trPr>
          <w:trHeight w:val="1248"/>
        </w:trPr>
        <w:tc>
          <w:tcPr>
            <w:tcW w:w="651" w:type="dxa"/>
            <w:tcBorders>
              <w:top w:val="single" w:sz="12" w:space="0" w:color="auto"/>
              <w:left w:val="single" w:sz="12" w:space="0" w:color="auto"/>
            </w:tcBorders>
            <w:vAlign w:val="center"/>
          </w:tcPr>
          <w:p w:rsidR="00614C0A" w:rsidRPr="007B49E9" w:rsidRDefault="00614C0A" w:rsidP="00651519">
            <w:pPr>
              <w:pStyle w:val="Style1"/>
              <w:spacing w:after="0" w:line="240" w:lineRule="auto"/>
              <w:jc w:val="center"/>
              <w:rPr>
                <w:rFonts w:cs="B Nazanin"/>
                <w:b/>
                <w:bCs/>
                <w:sz w:val="22"/>
                <w:szCs w:val="22"/>
                <w:rtl/>
              </w:rPr>
            </w:pPr>
            <w:r w:rsidRPr="007B49E9">
              <w:rPr>
                <w:rFonts w:cs="B Nazanin" w:hint="cs"/>
                <w:b/>
                <w:bCs/>
                <w:sz w:val="22"/>
                <w:szCs w:val="22"/>
                <w:rtl/>
              </w:rPr>
              <w:lastRenderedPageBreak/>
              <w:t>ردیف</w:t>
            </w:r>
          </w:p>
        </w:tc>
        <w:tc>
          <w:tcPr>
            <w:tcW w:w="6591" w:type="dxa"/>
            <w:gridSpan w:val="5"/>
            <w:tcBorders>
              <w:top w:val="single" w:sz="12" w:space="0" w:color="auto"/>
            </w:tcBorders>
            <w:vAlign w:val="center"/>
          </w:tcPr>
          <w:p w:rsidR="00614C0A" w:rsidRPr="007B49E9" w:rsidRDefault="00614C0A" w:rsidP="00651519">
            <w:pPr>
              <w:pStyle w:val="Style1"/>
              <w:spacing w:after="0" w:line="240" w:lineRule="auto"/>
              <w:jc w:val="center"/>
              <w:rPr>
                <w:rFonts w:cs="B Nazanin"/>
                <w:b/>
                <w:bCs/>
                <w:sz w:val="22"/>
                <w:szCs w:val="22"/>
                <w:rtl/>
              </w:rPr>
            </w:pPr>
            <w:r w:rsidRPr="007B49E9">
              <w:rPr>
                <w:rFonts w:cs="B Nazanin" w:hint="cs"/>
                <w:b/>
                <w:bCs/>
                <w:sz w:val="22"/>
                <w:szCs w:val="22"/>
                <w:rtl/>
              </w:rPr>
              <w:t>نوع عوارض ، بهای خدمات و شرح تخلفات</w:t>
            </w:r>
          </w:p>
        </w:tc>
        <w:tc>
          <w:tcPr>
            <w:tcW w:w="3685" w:type="dxa"/>
            <w:gridSpan w:val="2"/>
            <w:tcBorders>
              <w:top w:val="single" w:sz="12" w:space="0" w:color="auto"/>
            </w:tcBorders>
            <w:vAlign w:val="center"/>
          </w:tcPr>
          <w:p w:rsidR="00DD7FA6" w:rsidRPr="00F60D7C" w:rsidRDefault="00DD7FA6" w:rsidP="00DD7FA6">
            <w:pPr>
              <w:pStyle w:val="Style1"/>
              <w:spacing w:after="0" w:line="240" w:lineRule="auto"/>
              <w:jc w:val="center"/>
              <w:rPr>
                <w:rFonts w:cs="B Nazanin"/>
                <w:b/>
                <w:bCs/>
                <w:caps/>
                <w:sz w:val="22"/>
                <w:szCs w:val="22"/>
                <w:rtl/>
              </w:rPr>
            </w:pPr>
            <w:r w:rsidRPr="00F60D7C">
              <w:rPr>
                <w:rFonts w:cs="B Nazanin" w:hint="cs"/>
                <w:b/>
                <w:bCs/>
                <w:caps/>
                <w:sz w:val="22"/>
                <w:szCs w:val="22"/>
                <w:rtl/>
              </w:rPr>
              <w:t xml:space="preserve">ماخذ و نحوه محاسبه </w:t>
            </w:r>
          </w:p>
          <w:p w:rsidR="00614C0A" w:rsidRPr="007B49E9" w:rsidRDefault="00DD7FA6" w:rsidP="00DD7FA6">
            <w:pPr>
              <w:pStyle w:val="Style1"/>
              <w:spacing w:after="0" w:line="240" w:lineRule="auto"/>
              <w:jc w:val="center"/>
              <w:rPr>
                <w:rFonts w:cs="B Nazanin"/>
                <w:b/>
                <w:bCs/>
                <w:sz w:val="22"/>
                <w:szCs w:val="22"/>
                <w:rtl/>
              </w:rPr>
            </w:pPr>
            <w:r w:rsidRPr="00F60D7C">
              <w:rPr>
                <w:rFonts w:cs="B Nazanin" w:hint="cs"/>
                <w:b/>
                <w:bCs/>
                <w:caps/>
                <w:sz w:val="22"/>
                <w:szCs w:val="22"/>
                <w:rtl/>
              </w:rPr>
              <w:t>خدمات</w:t>
            </w:r>
            <w:r w:rsidRPr="00F60D7C">
              <w:rPr>
                <w:rFonts w:cs="B Nazanin" w:hint="cs"/>
                <w:b/>
                <w:bCs/>
                <w:sz w:val="22"/>
                <w:szCs w:val="22"/>
                <w:rtl/>
              </w:rPr>
              <w:t xml:space="preserve"> و عوارض</w:t>
            </w:r>
          </w:p>
        </w:tc>
        <w:tc>
          <w:tcPr>
            <w:tcW w:w="1418" w:type="dxa"/>
            <w:tcBorders>
              <w:top w:val="single" w:sz="12" w:space="0" w:color="auto"/>
            </w:tcBorders>
            <w:vAlign w:val="center"/>
          </w:tcPr>
          <w:p w:rsidR="00614C0A" w:rsidRPr="007B49E9" w:rsidRDefault="00614C0A" w:rsidP="00651519">
            <w:pPr>
              <w:pStyle w:val="Style1"/>
              <w:spacing w:after="0" w:line="240" w:lineRule="auto"/>
              <w:jc w:val="center"/>
              <w:rPr>
                <w:rFonts w:cs="B Nazanin"/>
                <w:b/>
                <w:bCs/>
                <w:sz w:val="22"/>
                <w:szCs w:val="22"/>
                <w:rtl/>
              </w:rPr>
            </w:pPr>
            <w:r w:rsidRPr="007B49E9">
              <w:rPr>
                <w:rFonts w:cs="B Nazanin" w:hint="cs"/>
                <w:b/>
                <w:bCs/>
                <w:sz w:val="22"/>
                <w:szCs w:val="22"/>
                <w:rtl/>
              </w:rPr>
              <w:t>منشأ قانونی</w:t>
            </w:r>
          </w:p>
        </w:tc>
        <w:tc>
          <w:tcPr>
            <w:tcW w:w="2693" w:type="dxa"/>
            <w:tcBorders>
              <w:top w:val="single" w:sz="12" w:space="0" w:color="auto"/>
              <w:right w:val="single" w:sz="12" w:space="0" w:color="auto"/>
            </w:tcBorders>
            <w:vAlign w:val="center"/>
          </w:tcPr>
          <w:p w:rsidR="00614C0A" w:rsidRPr="007B49E9" w:rsidRDefault="00614C0A" w:rsidP="00651519">
            <w:pPr>
              <w:pStyle w:val="Style1"/>
              <w:spacing w:after="0" w:line="240" w:lineRule="auto"/>
              <w:jc w:val="center"/>
              <w:rPr>
                <w:rFonts w:cs="B Nazanin"/>
                <w:b/>
                <w:bCs/>
                <w:sz w:val="22"/>
                <w:szCs w:val="22"/>
                <w:rtl/>
              </w:rPr>
            </w:pPr>
            <w:r w:rsidRPr="007B49E9">
              <w:rPr>
                <w:rFonts w:cs="B Nazanin" w:hint="cs"/>
                <w:b/>
                <w:bCs/>
                <w:sz w:val="22"/>
                <w:szCs w:val="22"/>
                <w:rtl/>
              </w:rPr>
              <w:t>توضیحات</w:t>
            </w:r>
          </w:p>
        </w:tc>
      </w:tr>
      <w:tr w:rsidR="00485A3E" w:rsidRPr="007B49E9" w:rsidTr="001C1EA7">
        <w:trPr>
          <w:trHeight w:val="305"/>
        </w:trPr>
        <w:tc>
          <w:tcPr>
            <w:tcW w:w="7242" w:type="dxa"/>
            <w:gridSpan w:val="6"/>
            <w:tcBorders>
              <w:left w:val="single" w:sz="12" w:space="0" w:color="auto"/>
            </w:tcBorders>
            <w:vAlign w:val="center"/>
          </w:tcPr>
          <w:p w:rsidR="00485A3E" w:rsidRPr="001C1EA7" w:rsidRDefault="00EB5245" w:rsidP="00651519">
            <w:pPr>
              <w:pStyle w:val="Style1"/>
              <w:spacing w:after="0" w:line="240" w:lineRule="auto"/>
              <w:rPr>
                <w:rFonts w:cs="B Nazanin"/>
                <w:sz w:val="22"/>
                <w:szCs w:val="22"/>
                <w:rtl/>
              </w:rPr>
            </w:pPr>
            <w:r w:rsidRPr="001C1EA7">
              <w:rPr>
                <w:rFonts w:cs="B Nazanin" w:hint="cs"/>
                <w:sz w:val="16"/>
                <w:szCs w:val="16"/>
                <w:rtl/>
              </w:rPr>
              <w:t>بهاء</w:t>
            </w:r>
            <w:r w:rsidRPr="001C1EA7">
              <w:rPr>
                <w:rFonts w:cs="B Nazanin"/>
                <w:sz w:val="16"/>
                <w:szCs w:val="16"/>
                <w:rtl/>
              </w:rPr>
              <w:t xml:space="preserve"> </w:t>
            </w:r>
            <w:r w:rsidRPr="001C1EA7">
              <w:rPr>
                <w:rFonts w:cs="B Nazanin" w:hint="cs"/>
                <w:sz w:val="16"/>
                <w:szCs w:val="16"/>
                <w:rtl/>
              </w:rPr>
              <w:t>خدمات</w:t>
            </w:r>
            <w:r w:rsidRPr="001C1EA7">
              <w:rPr>
                <w:rFonts w:cs="B Nazanin"/>
                <w:sz w:val="16"/>
                <w:szCs w:val="16"/>
                <w:rtl/>
              </w:rPr>
              <w:t xml:space="preserve"> </w:t>
            </w:r>
            <w:r w:rsidRPr="001C1EA7">
              <w:rPr>
                <w:rFonts w:cs="B Nazanin" w:hint="cs"/>
                <w:sz w:val="16"/>
                <w:szCs w:val="16"/>
                <w:rtl/>
              </w:rPr>
              <w:t>ناشي</w:t>
            </w:r>
            <w:r w:rsidRPr="001C1EA7">
              <w:rPr>
                <w:rFonts w:cs="B Nazanin"/>
                <w:sz w:val="16"/>
                <w:szCs w:val="16"/>
                <w:rtl/>
              </w:rPr>
              <w:t xml:space="preserve"> </w:t>
            </w:r>
            <w:r w:rsidRPr="001C1EA7">
              <w:rPr>
                <w:rFonts w:cs="B Nazanin" w:hint="cs"/>
                <w:sz w:val="16"/>
                <w:szCs w:val="16"/>
                <w:rtl/>
              </w:rPr>
              <w:t>از</w:t>
            </w:r>
            <w:r w:rsidRPr="001C1EA7">
              <w:rPr>
                <w:rFonts w:cs="B Nazanin"/>
                <w:sz w:val="16"/>
                <w:szCs w:val="16"/>
                <w:rtl/>
              </w:rPr>
              <w:t xml:space="preserve"> </w:t>
            </w:r>
            <w:r w:rsidRPr="001C1EA7">
              <w:rPr>
                <w:rFonts w:cs="B Nazanin" w:hint="cs"/>
                <w:sz w:val="16"/>
                <w:szCs w:val="16"/>
                <w:rtl/>
              </w:rPr>
              <w:t>صدور</w:t>
            </w:r>
            <w:r w:rsidRPr="001C1EA7">
              <w:rPr>
                <w:rFonts w:cs="B Nazanin"/>
                <w:sz w:val="16"/>
                <w:szCs w:val="16"/>
                <w:rtl/>
              </w:rPr>
              <w:t xml:space="preserve"> </w:t>
            </w:r>
            <w:r w:rsidRPr="001C1EA7">
              <w:rPr>
                <w:rFonts w:cs="B Nazanin" w:hint="cs"/>
                <w:sz w:val="16"/>
                <w:szCs w:val="16"/>
                <w:rtl/>
              </w:rPr>
              <w:t>پروانه</w:t>
            </w:r>
            <w:r w:rsidRPr="001C1EA7">
              <w:rPr>
                <w:rFonts w:cs="B Nazanin"/>
                <w:sz w:val="16"/>
                <w:szCs w:val="16"/>
                <w:rtl/>
              </w:rPr>
              <w:t xml:space="preserve"> </w:t>
            </w:r>
            <w:r w:rsidRPr="001C1EA7">
              <w:rPr>
                <w:rFonts w:cs="B Nazanin" w:hint="cs"/>
                <w:sz w:val="16"/>
                <w:szCs w:val="16"/>
                <w:rtl/>
              </w:rPr>
              <w:t>و</w:t>
            </w:r>
            <w:r w:rsidRPr="001C1EA7">
              <w:rPr>
                <w:rFonts w:cs="B Nazanin"/>
                <w:sz w:val="16"/>
                <w:szCs w:val="16"/>
                <w:rtl/>
              </w:rPr>
              <w:t xml:space="preserve"> </w:t>
            </w:r>
            <w:r w:rsidRPr="001C1EA7">
              <w:rPr>
                <w:rFonts w:cs="B Nazanin" w:hint="cs"/>
                <w:sz w:val="16"/>
                <w:szCs w:val="16"/>
                <w:rtl/>
              </w:rPr>
              <w:t>تمدید</w:t>
            </w:r>
            <w:r w:rsidRPr="001C1EA7">
              <w:rPr>
                <w:rFonts w:cs="B Nazanin"/>
                <w:sz w:val="16"/>
                <w:szCs w:val="16"/>
                <w:rtl/>
              </w:rPr>
              <w:t xml:space="preserve"> </w:t>
            </w:r>
            <w:r w:rsidRPr="001C1EA7">
              <w:rPr>
                <w:rFonts w:cs="B Nazanin" w:hint="cs"/>
                <w:sz w:val="16"/>
                <w:szCs w:val="16"/>
                <w:rtl/>
              </w:rPr>
              <w:t>شركت‌ها</w:t>
            </w:r>
            <w:r w:rsidRPr="001C1EA7">
              <w:rPr>
                <w:rFonts w:cs="B Nazanin"/>
                <w:sz w:val="16"/>
                <w:szCs w:val="16"/>
                <w:rtl/>
              </w:rPr>
              <w:t xml:space="preserve"> </w:t>
            </w:r>
            <w:r w:rsidRPr="001C1EA7">
              <w:rPr>
                <w:rFonts w:cs="B Nazanin" w:hint="cs"/>
                <w:sz w:val="16"/>
                <w:szCs w:val="16"/>
                <w:rtl/>
              </w:rPr>
              <w:t>و</w:t>
            </w:r>
            <w:r w:rsidRPr="001C1EA7">
              <w:rPr>
                <w:rFonts w:cs="B Nazanin"/>
                <w:sz w:val="16"/>
                <w:szCs w:val="16"/>
                <w:rtl/>
              </w:rPr>
              <w:t xml:space="preserve"> </w:t>
            </w:r>
            <w:r w:rsidRPr="001C1EA7">
              <w:rPr>
                <w:rFonts w:cs="B Nazanin" w:hint="cs"/>
                <w:sz w:val="16"/>
                <w:szCs w:val="16"/>
                <w:rtl/>
              </w:rPr>
              <w:t>ناوگان</w:t>
            </w:r>
            <w:r w:rsidRPr="001C1EA7">
              <w:rPr>
                <w:rFonts w:cs="B Nazanin"/>
                <w:sz w:val="16"/>
                <w:szCs w:val="16"/>
                <w:rtl/>
              </w:rPr>
              <w:t xml:space="preserve"> </w:t>
            </w:r>
            <w:r w:rsidRPr="001C1EA7">
              <w:rPr>
                <w:rFonts w:cs="B Nazanin" w:hint="cs"/>
                <w:sz w:val="16"/>
                <w:szCs w:val="16"/>
                <w:rtl/>
              </w:rPr>
              <w:t>حمل</w:t>
            </w:r>
            <w:r w:rsidRPr="001C1EA7">
              <w:rPr>
                <w:rFonts w:cs="B Nazanin"/>
                <w:sz w:val="16"/>
                <w:szCs w:val="16"/>
                <w:rtl/>
              </w:rPr>
              <w:t xml:space="preserve"> </w:t>
            </w:r>
            <w:r w:rsidRPr="001C1EA7">
              <w:rPr>
                <w:rFonts w:cs="B Nazanin" w:hint="cs"/>
                <w:sz w:val="16"/>
                <w:szCs w:val="16"/>
                <w:rtl/>
              </w:rPr>
              <w:t>و</w:t>
            </w:r>
            <w:r w:rsidRPr="001C1EA7">
              <w:rPr>
                <w:rFonts w:cs="B Nazanin"/>
                <w:sz w:val="16"/>
                <w:szCs w:val="16"/>
                <w:rtl/>
              </w:rPr>
              <w:t xml:space="preserve"> </w:t>
            </w:r>
            <w:r w:rsidRPr="001C1EA7">
              <w:rPr>
                <w:rFonts w:cs="B Nazanin" w:hint="cs"/>
                <w:sz w:val="16"/>
                <w:szCs w:val="16"/>
                <w:rtl/>
              </w:rPr>
              <w:t>نقل</w:t>
            </w:r>
            <w:r w:rsidRPr="001C1EA7">
              <w:rPr>
                <w:rFonts w:cs="B Nazanin"/>
                <w:sz w:val="16"/>
                <w:szCs w:val="16"/>
                <w:rtl/>
              </w:rPr>
              <w:t xml:space="preserve"> </w:t>
            </w:r>
            <w:r w:rsidRPr="001C1EA7">
              <w:rPr>
                <w:rFonts w:cs="B Nazanin" w:hint="cs"/>
                <w:sz w:val="16"/>
                <w:szCs w:val="16"/>
                <w:rtl/>
              </w:rPr>
              <w:t>مسافر و جرائم تخلفات واحد هاي مسافربري درون شهري و حومه</w:t>
            </w:r>
          </w:p>
        </w:tc>
        <w:tc>
          <w:tcPr>
            <w:tcW w:w="3685" w:type="dxa"/>
            <w:gridSpan w:val="2"/>
            <w:vAlign w:val="center"/>
          </w:tcPr>
          <w:p w:rsidR="00485A3E" w:rsidRPr="00560E15" w:rsidRDefault="00485A3E" w:rsidP="00A54F0C">
            <w:pPr>
              <w:pStyle w:val="Style1"/>
              <w:spacing w:after="0" w:line="240" w:lineRule="auto"/>
              <w:jc w:val="center"/>
              <w:rPr>
                <w:rFonts w:cs="B Nazanin"/>
                <w:b/>
                <w:bCs/>
                <w:sz w:val="22"/>
                <w:szCs w:val="22"/>
                <w:rtl/>
              </w:rPr>
            </w:pPr>
          </w:p>
        </w:tc>
        <w:tc>
          <w:tcPr>
            <w:tcW w:w="1418"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2693" w:type="dxa"/>
            <w:vMerge w:val="restart"/>
            <w:tcBorders>
              <w:right w:val="single" w:sz="12" w:space="0" w:color="auto"/>
            </w:tcBorders>
          </w:tcPr>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Default="00485A3E" w:rsidP="000820CE">
            <w:pPr>
              <w:spacing w:after="0" w:line="240" w:lineRule="auto"/>
              <w:jc w:val="both"/>
              <w:rPr>
                <w:rFonts w:cs="B Nazanin"/>
                <w:b/>
                <w:bCs/>
                <w:rtl/>
              </w:rPr>
            </w:pPr>
          </w:p>
          <w:p w:rsidR="00485A3E" w:rsidRPr="000820CE" w:rsidRDefault="00485A3E" w:rsidP="000820CE">
            <w:pPr>
              <w:spacing w:after="0" w:line="240" w:lineRule="auto"/>
              <w:jc w:val="both"/>
              <w:rPr>
                <w:rFonts w:cs="B Nazanin"/>
                <w:b/>
                <w:bCs/>
                <w:rtl/>
              </w:rPr>
            </w:pPr>
          </w:p>
        </w:tc>
      </w:tr>
      <w:tr w:rsidR="0097275D" w:rsidRPr="007B49E9" w:rsidTr="001C1EA7">
        <w:trPr>
          <w:trHeight w:val="417"/>
        </w:trPr>
        <w:tc>
          <w:tcPr>
            <w:tcW w:w="651" w:type="dxa"/>
            <w:tcBorders>
              <w:left w:val="single" w:sz="12" w:space="0" w:color="auto"/>
            </w:tcBorders>
            <w:shd w:val="clear" w:color="auto" w:fill="FFFFFF"/>
            <w:vAlign w:val="center"/>
          </w:tcPr>
          <w:p w:rsidR="0097275D" w:rsidRPr="00560E15" w:rsidRDefault="0097275D" w:rsidP="00651519">
            <w:pPr>
              <w:pStyle w:val="Style1"/>
              <w:spacing w:after="0" w:line="240" w:lineRule="auto"/>
              <w:jc w:val="center"/>
              <w:rPr>
                <w:rFonts w:cs="B Nazanin"/>
                <w:b/>
                <w:bCs/>
                <w:sz w:val="22"/>
                <w:szCs w:val="22"/>
                <w:rtl/>
              </w:rPr>
            </w:pPr>
            <w:r w:rsidRPr="00560E15">
              <w:rPr>
                <w:rFonts w:cs="B Nazanin" w:hint="cs"/>
                <w:b/>
                <w:bCs/>
                <w:sz w:val="22"/>
                <w:szCs w:val="22"/>
                <w:rtl/>
              </w:rPr>
              <w:t>15</w:t>
            </w:r>
          </w:p>
        </w:tc>
        <w:tc>
          <w:tcPr>
            <w:tcW w:w="6591" w:type="dxa"/>
            <w:gridSpan w:val="5"/>
            <w:shd w:val="clear" w:color="auto" w:fill="FFFFFF"/>
          </w:tcPr>
          <w:p w:rsidR="0097275D" w:rsidRPr="00560E15" w:rsidRDefault="0097275D" w:rsidP="00651519">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عدم انجام نظافت بيرون و داخل تاكسي برابر دستورالعمل صادره</w:t>
            </w:r>
          </w:p>
        </w:tc>
        <w:tc>
          <w:tcPr>
            <w:tcW w:w="3685" w:type="dxa"/>
            <w:gridSpan w:val="2"/>
            <w:shd w:val="clear" w:color="auto" w:fill="FFFFFF"/>
            <w:vAlign w:val="center"/>
          </w:tcPr>
          <w:p w:rsidR="0097275D"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050</w:t>
            </w:r>
            <w:r w:rsidR="009613E4">
              <w:rPr>
                <w:rFonts w:ascii="Calibri" w:eastAsia="Calibri" w:hAnsi="Calibri" w:cs="B Nazanin" w:hint="cs"/>
                <w:sz w:val="22"/>
                <w:szCs w:val="22"/>
                <w:rtl/>
                <w:lang w:bidi="fa-IR"/>
              </w:rPr>
              <w:t>/1</w:t>
            </w:r>
            <w:r w:rsidRPr="00560E15">
              <w:rPr>
                <w:rFonts w:ascii="Calibri" w:eastAsia="Calibri" w:hAnsi="Calibri" w:cs="B Nazanin" w:hint="cs"/>
                <w:sz w:val="22"/>
                <w:szCs w:val="22"/>
                <w:rtl/>
                <w:lang w:bidi="fa-IR"/>
              </w:rPr>
              <w:t xml:space="preserve"> </w:t>
            </w:r>
            <w:r w:rsidR="00560E15" w:rsidRPr="00560E15">
              <w:rPr>
                <w:rFonts w:ascii="Calibri" w:eastAsia="Calibri" w:hAnsi="Calibri" w:cs="B Nazanin" w:hint="cs"/>
                <w:sz w:val="22"/>
                <w:szCs w:val="22"/>
                <w:rtl/>
                <w:lang w:bidi="fa-IR"/>
              </w:rPr>
              <w:t xml:space="preserve"> </w:t>
            </w:r>
            <w:r w:rsidRPr="00560E15">
              <w:rPr>
                <w:rFonts w:ascii="Calibri" w:eastAsia="Calibri" w:hAnsi="Calibri" w:cs="B Nazanin" w:hint="cs"/>
                <w:sz w:val="22"/>
                <w:szCs w:val="22"/>
                <w:rtl/>
                <w:lang w:bidi="fa-IR"/>
              </w:rPr>
              <w:t>ريال</w:t>
            </w:r>
          </w:p>
        </w:tc>
        <w:tc>
          <w:tcPr>
            <w:tcW w:w="1418" w:type="dxa"/>
            <w:vMerge/>
            <w:vAlign w:val="center"/>
          </w:tcPr>
          <w:p w:rsidR="0097275D" w:rsidRPr="007B49E9" w:rsidRDefault="0097275D" w:rsidP="00651519">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651519">
            <w:pPr>
              <w:pStyle w:val="Style1"/>
              <w:spacing w:after="0" w:line="240" w:lineRule="auto"/>
              <w:jc w:val="center"/>
              <w:rPr>
                <w:rFonts w:cs="B Nazanin"/>
                <w:b/>
                <w:bCs/>
                <w:sz w:val="22"/>
                <w:szCs w:val="22"/>
                <w:rtl/>
              </w:rPr>
            </w:pPr>
          </w:p>
        </w:tc>
      </w:tr>
      <w:tr w:rsidR="0097275D" w:rsidRPr="007B49E9" w:rsidTr="001C1EA7">
        <w:trPr>
          <w:trHeight w:val="320"/>
        </w:trPr>
        <w:tc>
          <w:tcPr>
            <w:tcW w:w="651" w:type="dxa"/>
            <w:tcBorders>
              <w:left w:val="single" w:sz="12" w:space="0" w:color="auto"/>
            </w:tcBorders>
            <w:shd w:val="clear" w:color="auto" w:fill="FFFFFF"/>
            <w:vAlign w:val="center"/>
          </w:tcPr>
          <w:p w:rsidR="0097275D" w:rsidRPr="00560E15" w:rsidRDefault="0097275D" w:rsidP="00C05888">
            <w:pPr>
              <w:pStyle w:val="Style1"/>
              <w:spacing w:after="0" w:line="240" w:lineRule="auto"/>
              <w:jc w:val="center"/>
              <w:rPr>
                <w:rFonts w:cs="B Nazanin"/>
                <w:b/>
                <w:bCs/>
                <w:sz w:val="22"/>
                <w:szCs w:val="22"/>
                <w:rtl/>
              </w:rPr>
            </w:pPr>
            <w:r w:rsidRPr="00560E15">
              <w:rPr>
                <w:rFonts w:cs="B Nazanin" w:hint="cs"/>
                <w:b/>
                <w:bCs/>
                <w:sz w:val="22"/>
                <w:szCs w:val="22"/>
                <w:rtl/>
              </w:rPr>
              <w:t>16</w:t>
            </w:r>
          </w:p>
        </w:tc>
        <w:tc>
          <w:tcPr>
            <w:tcW w:w="6591" w:type="dxa"/>
            <w:gridSpan w:val="5"/>
            <w:shd w:val="clear" w:color="auto" w:fill="FFFFFF"/>
          </w:tcPr>
          <w:p w:rsidR="0097275D" w:rsidRPr="00560E15" w:rsidRDefault="0097275D" w:rsidP="00C05888">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sz w:val="22"/>
                <w:szCs w:val="22"/>
                <w:rtl/>
                <w:lang w:bidi="fa-IR"/>
              </w:rPr>
              <w:t>عدم استفاده از لباس فرم توسط راننده هنگام ارائه سرويس</w:t>
            </w:r>
            <w:r w:rsidR="003E361C" w:rsidRPr="00560E15">
              <w:rPr>
                <w:rFonts w:ascii="Calibri" w:eastAsia="Calibri" w:hAnsi="Calibri" w:cs="B Nazanin" w:hint="cs"/>
                <w:sz w:val="22"/>
                <w:szCs w:val="22"/>
                <w:rtl/>
                <w:lang w:bidi="fa-IR"/>
              </w:rPr>
              <w:t xml:space="preserve"> </w:t>
            </w:r>
          </w:p>
        </w:tc>
        <w:tc>
          <w:tcPr>
            <w:tcW w:w="3685" w:type="dxa"/>
            <w:gridSpan w:val="2"/>
            <w:shd w:val="clear" w:color="auto" w:fill="FFFFFF"/>
            <w:vAlign w:val="center"/>
          </w:tcPr>
          <w:p w:rsidR="0097275D" w:rsidRPr="00560E15" w:rsidRDefault="00295D89" w:rsidP="009613E4">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30370B" w:rsidRPr="00560E15">
              <w:rPr>
                <w:rFonts w:ascii="Calibri" w:eastAsia="Calibri" w:hAnsi="Calibri" w:cs="B Nazanin" w:hint="cs"/>
                <w:sz w:val="22"/>
                <w:szCs w:val="22"/>
                <w:rtl/>
                <w:lang w:bidi="fa-IR"/>
              </w:rPr>
              <w:t xml:space="preserve">    </w:t>
            </w:r>
            <w:r w:rsidR="00D70B97" w:rsidRPr="00560E15">
              <w:rPr>
                <w:rFonts w:ascii="Calibri" w:eastAsia="Calibri" w:hAnsi="Calibri" w:cs="B Nazanin" w:hint="cs"/>
                <w:sz w:val="22"/>
                <w:szCs w:val="22"/>
                <w:rtl/>
                <w:lang w:bidi="fa-IR"/>
              </w:rPr>
              <w:t>ریال</w:t>
            </w:r>
          </w:p>
        </w:tc>
        <w:tc>
          <w:tcPr>
            <w:tcW w:w="1418" w:type="dxa"/>
            <w:vMerge/>
            <w:vAlign w:val="center"/>
          </w:tcPr>
          <w:p w:rsidR="0097275D" w:rsidRPr="007B49E9" w:rsidRDefault="0097275D" w:rsidP="00C05888">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C05888">
            <w:pPr>
              <w:pStyle w:val="Style1"/>
              <w:spacing w:after="0" w:line="240" w:lineRule="auto"/>
              <w:jc w:val="center"/>
              <w:rPr>
                <w:rFonts w:cs="B Nazanin"/>
                <w:b/>
                <w:bCs/>
                <w:sz w:val="22"/>
                <w:szCs w:val="22"/>
                <w:rtl/>
              </w:rPr>
            </w:pPr>
          </w:p>
        </w:tc>
      </w:tr>
      <w:tr w:rsidR="0097275D" w:rsidRPr="007B49E9" w:rsidTr="001C1EA7">
        <w:trPr>
          <w:trHeight w:val="170"/>
        </w:trPr>
        <w:tc>
          <w:tcPr>
            <w:tcW w:w="651" w:type="dxa"/>
            <w:tcBorders>
              <w:left w:val="single" w:sz="12" w:space="0" w:color="auto"/>
            </w:tcBorders>
            <w:shd w:val="clear" w:color="auto" w:fill="FFFFFF"/>
            <w:vAlign w:val="center"/>
          </w:tcPr>
          <w:p w:rsidR="0097275D" w:rsidRPr="00560E15" w:rsidRDefault="0097275D" w:rsidP="00C05888">
            <w:pPr>
              <w:pStyle w:val="Style1"/>
              <w:spacing w:after="0" w:line="240" w:lineRule="auto"/>
              <w:jc w:val="center"/>
              <w:rPr>
                <w:rFonts w:cs="B Nazanin"/>
                <w:b/>
                <w:bCs/>
                <w:sz w:val="22"/>
                <w:szCs w:val="22"/>
                <w:rtl/>
              </w:rPr>
            </w:pPr>
            <w:r w:rsidRPr="00560E15">
              <w:rPr>
                <w:rFonts w:cs="B Nazanin" w:hint="cs"/>
                <w:b/>
                <w:bCs/>
                <w:sz w:val="22"/>
                <w:szCs w:val="22"/>
                <w:rtl/>
              </w:rPr>
              <w:t>17</w:t>
            </w:r>
          </w:p>
        </w:tc>
        <w:tc>
          <w:tcPr>
            <w:tcW w:w="6591" w:type="dxa"/>
            <w:gridSpan w:val="5"/>
            <w:shd w:val="clear" w:color="auto" w:fill="FFFFFF"/>
            <w:vAlign w:val="center"/>
          </w:tcPr>
          <w:p w:rsidR="0097275D" w:rsidRPr="00560E15" w:rsidRDefault="0097275D" w:rsidP="00C05888">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sz w:val="22"/>
                <w:szCs w:val="22"/>
                <w:rtl/>
                <w:lang w:bidi="fa-IR"/>
              </w:rPr>
              <w:t>عدم نصب</w:t>
            </w:r>
            <w:r w:rsidRPr="00560E15">
              <w:rPr>
                <w:rFonts w:ascii="Calibri" w:eastAsia="Calibri" w:hAnsi="Calibri" w:cs="B Nazanin" w:hint="cs"/>
                <w:sz w:val="22"/>
                <w:szCs w:val="22"/>
                <w:rtl/>
                <w:lang w:bidi="fa-IR"/>
              </w:rPr>
              <w:t xml:space="preserve"> پلاك كد شناسائي بر روي شيشه</w:t>
            </w:r>
          </w:p>
        </w:tc>
        <w:tc>
          <w:tcPr>
            <w:tcW w:w="3685" w:type="dxa"/>
            <w:gridSpan w:val="2"/>
            <w:shd w:val="clear" w:color="auto" w:fill="FFFFFF"/>
            <w:vAlign w:val="center"/>
          </w:tcPr>
          <w:p w:rsidR="0097275D"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570</w:t>
            </w:r>
            <w:r w:rsidR="00CC73AF">
              <w:rPr>
                <w:rFonts w:ascii="Calibri" w:eastAsia="Calibri" w:hAnsi="Calibri" w:cs="B Nazanin" w:hint="cs"/>
                <w:sz w:val="22"/>
                <w:szCs w:val="22"/>
                <w:rtl/>
                <w:lang w:bidi="fa-IR"/>
              </w:rPr>
              <w:t>/1</w:t>
            </w:r>
            <w:r w:rsidR="0097275D"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97275D" w:rsidRPr="007B49E9" w:rsidRDefault="0097275D" w:rsidP="00C05888">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C05888">
            <w:pPr>
              <w:pStyle w:val="Style1"/>
              <w:spacing w:after="0" w:line="240" w:lineRule="auto"/>
              <w:jc w:val="center"/>
              <w:rPr>
                <w:rFonts w:cs="B Nazanin"/>
                <w:b/>
                <w:bCs/>
                <w:sz w:val="22"/>
                <w:szCs w:val="22"/>
                <w:rtl/>
              </w:rPr>
            </w:pPr>
          </w:p>
        </w:tc>
      </w:tr>
      <w:tr w:rsidR="0097275D" w:rsidRPr="007B49E9" w:rsidTr="001C1EA7">
        <w:trPr>
          <w:trHeight w:val="170"/>
        </w:trPr>
        <w:tc>
          <w:tcPr>
            <w:tcW w:w="651" w:type="dxa"/>
            <w:tcBorders>
              <w:left w:val="single" w:sz="12" w:space="0" w:color="auto"/>
            </w:tcBorders>
            <w:shd w:val="clear" w:color="auto" w:fill="FFFFFF"/>
            <w:vAlign w:val="center"/>
          </w:tcPr>
          <w:p w:rsidR="0097275D" w:rsidRPr="00560E15" w:rsidRDefault="0097275D" w:rsidP="00C05888">
            <w:pPr>
              <w:pStyle w:val="Style1"/>
              <w:spacing w:after="0" w:line="240" w:lineRule="auto"/>
              <w:jc w:val="center"/>
              <w:rPr>
                <w:rFonts w:cs="B Nazanin"/>
                <w:b/>
                <w:bCs/>
                <w:sz w:val="22"/>
                <w:szCs w:val="22"/>
                <w:rtl/>
              </w:rPr>
            </w:pPr>
            <w:r w:rsidRPr="00560E15">
              <w:rPr>
                <w:rFonts w:cs="B Nazanin" w:hint="cs"/>
                <w:b/>
                <w:bCs/>
                <w:sz w:val="22"/>
                <w:szCs w:val="22"/>
                <w:rtl/>
              </w:rPr>
              <w:t>18</w:t>
            </w:r>
          </w:p>
        </w:tc>
        <w:tc>
          <w:tcPr>
            <w:tcW w:w="6591" w:type="dxa"/>
            <w:gridSpan w:val="5"/>
            <w:shd w:val="clear" w:color="auto" w:fill="FFFFFF"/>
            <w:vAlign w:val="center"/>
          </w:tcPr>
          <w:p w:rsidR="0097275D" w:rsidRPr="00560E15" w:rsidRDefault="0097275D" w:rsidP="00C05888">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sz w:val="22"/>
                <w:szCs w:val="22"/>
                <w:rtl/>
                <w:lang w:bidi="fa-IR"/>
              </w:rPr>
              <w:t>رانندگي با</w:t>
            </w:r>
            <w:r w:rsidRPr="00560E15">
              <w:rPr>
                <w:rFonts w:ascii="Calibri" w:eastAsia="Calibri" w:hAnsi="Calibri" w:cs="B Nazanin" w:hint="cs"/>
                <w:sz w:val="22"/>
                <w:szCs w:val="22"/>
                <w:rtl/>
                <w:lang w:bidi="fa-IR"/>
              </w:rPr>
              <w:t xml:space="preserve"> پروانه توقيف شده يا باطل شده</w:t>
            </w:r>
          </w:p>
        </w:tc>
        <w:tc>
          <w:tcPr>
            <w:tcW w:w="3685" w:type="dxa"/>
            <w:gridSpan w:val="2"/>
            <w:shd w:val="clear" w:color="auto" w:fill="FFFFFF"/>
            <w:vAlign w:val="center"/>
          </w:tcPr>
          <w:p w:rsidR="0097275D"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30370B"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600</w:t>
            </w:r>
            <w:r w:rsidR="006D2471">
              <w:rPr>
                <w:rFonts w:ascii="Calibri" w:eastAsia="Calibri" w:hAnsi="Calibri" w:cs="B Nazanin" w:hint="cs"/>
                <w:sz w:val="22"/>
                <w:szCs w:val="22"/>
                <w:rtl/>
                <w:lang w:bidi="fa-IR"/>
              </w:rPr>
              <w:t>/</w:t>
            </w:r>
            <w:r w:rsidR="00CC73AF">
              <w:rPr>
                <w:rFonts w:ascii="Calibri" w:eastAsia="Calibri" w:hAnsi="Calibri" w:cs="B Nazanin" w:hint="cs"/>
                <w:sz w:val="22"/>
                <w:szCs w:val="22"/>
                <w:rtl/>
                <w:lang w:bidi="fa-IR"/>
              </w:rPr>
              <w:t>2</w:t>
            </w:r>
            <w:r w:rsidR="0030370B"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97275D" w:rsidRPr="007B49E9" w:rsidRDefault="0097275D" w:rsidP="00C05888">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C05888">
            <w:pPr>
              <w:pStyle w:val="Style1"/>
              <w:spacing w:after="0" w:line="240" w:lineRule="auto"/>
              <w:jc w:val="center"/>
              <w:rPr>
                <w:rFonts w:cs="B Nazanin"/>
                <w:b/>
                <w:bCs/>
                <w:sz w:val="22"/>
                <w:szCs w:val="22"/>
                <w:rtl/>
              </w:rPr>
            </w:pPr>
          </w:p>
        </w:tc>
      </w:tr>
      <w:tr w:rsidR="0097275D" w:rsidRPr="007B49E9" w:rsidTr="001C1EA7">
        <w:trPr>
          <w:trHeight w:val="170"/>
        </w:trPr>
        <w:tc>
          <w:tcPr>
            <w:tcW w:w="651" w:type="dxa"/>
            <w:tcBorders>
              <w:left w:val="single" w:sz="12" w:space="0" w:color="auto"/>
            </w:tcBorders>
            <w:shd w:val="clear" w:color="auto" w:fill="FFFFFF"/>
            <w:vAlign w:val="center"/>
          </w:tcPr>
          <w:p w:rsidR="0097275D" w:rsidRPr="00560E15" w:rsidRDefault="0097275D" w:rsidP="00C05888">
            <w:pPr>
              <w:pStyle w:val="Style1"/>
              <w:spacing w:after="0" w:line="240" w:lineRule="auto"/>
              <w:jc w:val="center"/>
              <w:rPr>
                <w:rFonts w:cs="B Nazanin"/>
                <w:b/>
                <w:bCs/>
                <w:sz w:val="22"/>
                <w:szCs w:val="22"/>
                <w:rtl/>
              </w:rPr>
            </w:pPr>
            <w:r w:rsidRPr="00560E15">
              <w:rPr>
                <w:rFonts w:cs="B Nazanin" w:hint="cs"/>
                <w:b/>
                <w:bCs/>
                <w:sz w:val="22"/>
                <w:szCs w:val="22"/>
                <w:rtl/>
              </w:rPr>
              <w:t>19</w:t>
            </w:r>
          </w:p>
        </w:tc>
        <w:tc>
          <w:tcPr>
            <w:tcW w:w="6591" w:type="dxa"/>
            <w:gridSpan w:val="5"/>
            <w:shd w:val="clear" w:color="auto" w:fill="FFFFFF"/>
            <w:vAlign w:val="center"/>
          </w:tcPr>
          <w:p w:rsidR="0097275D" w:rsidRPr="00560E15" w:rsidRDefault="0097275D" w:rsidP="00C05888">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sz w:val="22"/>
                <w:szCs w:val="22"/>
                <w:rtl/>
                <w:lang w:bidi="fa-IR"/>
              </w:rPr>
              <w:t xml:space="preserve">عدم استفاده از تابلو خارج از سرويس در موردي كه بنا به دلايل استفاده از تابلو خارج از سرويس </w:t>
            </w:r>
            <w:r w:rsidR="00BE1958" w:rsidRPr="00560E15">
              <w:rPr>
                <w:rFonts w:ascii="Calibri" w:eastAsia="Calibri" w:hAnsi="Calibri" w:cs="B Nazanin" w:hint="cs"/>
                <w:sz w:val="22"/>
                <w:szCs w:val="22"/>
                <w:rtl/>
                <w:lang w:bidi="fa-IR"/>
              </w:rPr>
              <w:t xml:space="preserve">نیاز میباشد </w:t>
            </w:r>
            <w:r w:rsidRPr="00560E15">
              <w:rPr>
                <w:rFonts w:ascii="Calibri" w:eastAsia="Calibri" w:hAnsi="Calibri" w:cs="B Nazanin"/>
                <w:sz w:val="22"/>
                <w:szCs w:val="22"/>
                <w:rtl/>
                <w:lang w:bidi="fa-IR"/>
              </w:rPr>
              <w:t>.</w:t>
            </w:r>
          </w:p>
        </w:tc>
        <w:tc>
          <w:tcPr>
            <w:tcW w:w="3685" w:type="dxa"/>
            <w:gridSpan w:val="2"/>
            <w:shd w:val="clear" w:color="auto" w:fill="FFFFFF"/>
            <w:vAlign w:val="center"/>
          </w:tcPr>
          <w:p w:rsidR="0097275D"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F9147F"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300</w:t>
            </w:r>
            <w:r w:rsidR="00CC73AF">
              <w:rPr>
                <w:rFonts w:ascii="Calibri" w:eastAsia="Calibri" w:hAnsi="Calibri" w:cs="B Nazanin" w:hint="cs"/>
                <w:sz w:val="22"/>
                <w:szCs w:val="22"/>
                <w:rtl/>
                <w:lang w:bidi="fa-IR"/>
              </w:rPr>
              <w:t>/1</w:t>
            </w:r>
            <w:r w:rsidR="0030370B"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97275D" w:rsidRPr="007B49E9" w:rsidRDefault="0097275D" w:rsidP="00C05888">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C05888">
            <w:pPr>
              <w:pStyle w:val="Style1"/>
              <w:spacing w:after="0" w:line="240" w:lineRule="auto"/>
              <w:jc w:val="center"/>
              <w:rPr>
                <w:rFonts w:cs="B Nazanin"/>
                <w:b/>
                <w:bCs/>
                <w:sz w:val="22"/>
                <w:szCs w:val="22"/>
                <w:rtl/>
              </w:rPr>
            </w:pPr>
          </w:p>
        </w:tc>
      </w:tr>
      <w:tr w:rsidR="0097275D" w:rsidRPr="007B49E9" w:rsidTr="001C1EA7">
        <w:trPr>
          <w:trHeight w:val="170"/>
        </w:trPr>
        <w:tc>
          <w:tcPr>
            <w:tcW w:w="651" w:type="dxa"/>
            <w:tcBorders>
              <w:left w:val="single" w:sz="12" w:space="0" w:color="auto"/>
            </w:tcBorders>
            <w:shd w:val="clear" w:color="auto" w:fill="FFFFFF"/>
            <w:vAlign w:val="center"/>
          </w:tcPr>
          <w:p w:rsidR="0097275D" w:rsidRPr="00560E15" w:rsidRDefault="0097275D" w:rsidP="00C05888">
            <w:pPr>
              <w:pStyle w:val="Style1"/>
              <w:spacing w:after="0" w:line="240" w:lineRule="auto"/>
              <w:jc w:val="center"/>
              <w:rPr>
                <w:rFonts w:cs="B Nazanin"/>
                <w:b/>
                <w:bCs/>
                <w:sz w:val="22"/>
                <w:szCs w:val="22"/>
                <w:rtl/>
              </w:rPr>
            </w:pPr>
            <w:r w:rsidRPr="00560E15">
              <w:rPr>
                <w:rFonts w:cs="B Nazanin" w:hint="cs"/>
                <w:b/>
                <w:bCs/>
                <w:sz w:val="22"/>
                <w:szCs w:val="22"/>
                <w:rtl/>
              </w:rPr>
              <w:t>20</w:t>
            </w:r>
          </w:p>
        </w:tc>
        <w:tc>
          <w:tcPr>
            <w:tcW w:w="6591" w:type="dxa"/>
            <w:gridSpan w:val="5"/>
            <w:shd w:val="clear" w:color="auto" w:fill="FFFFFF"/>
            <w:vAlign w:val="center"/>
          </w:tcPr>
          <w:p w:rsidR="0097275D" w:rsidRPr="00560E15" w:rsidRDefault="0097275D" w:rsidP="00C05888">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sz w:val="22"/>
                <w:szCs w:val="22"/>
                <w:rtl/>
                <w:lang w:bidi="fa-IR"/>
              </w:rPr>
              <w:t>عدم توجه كامل به اخطار ها و تذكرات بازرسان سازمان در امور تاكسيراني</w:t>
            </w:r>
          </w:p>
        </w:tc>
        <w:tc>
          <w:tcPr>
            <w:tcW w:w="3685" w:type="dxa"/>
            <w:gridSpan w:val="2"/>
            <w:shd w:val="clear" w:color="auto" w:fill="FFFFFF"/>
            <w:vAlign w:val="center"/>
          </w:tcPr>
          <w:p w:rsidR="0097275D"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570</w:t>
            </w:r>
            <w:r w:rsidR="00CC73AF">
              <w:rPr>
                <w:rFonts w:ascii="Calibri" w:eastAsia="Calibri" w:hAnsi="Calibri" w:cs="B Nazanin" w:hint="cs"/>
                <w:sz w:val="22"/>
                <w:szCs w:val="22"/>
                <w:rtl/>
                <w:lang w:bidi="fa-IR"/>
              </w:rPr>
              <w:t>/1</w:t>
            </w:r>
            <w:r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97275D" w:rsidRPr="007B49E9" w:rsidRDefault="0097275D" w:rsidP="00C05888">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97275D" w:rsidRPr="007B49E9" w:rsidRDefault="0097275D" w:rsidP="00C05888">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6E75E1" w:rsidP="006E75E1">
            <w:pPr>
              <w:pStyle w:val="Style1"/>
              <w:spacing w:after="0" w:line="240" w:lineRule="auto"/>
              <w:jc w:val="center"/>
              <w:rPr>
                <w:rFonts w:cs="B Nazanin"/>
                <w:b/>
                <w:bCs/>
                <w:sz w:val="22"/>
                <w:szCs w:val="22"/>
                <w:rtl/>
              </w:rPr>
            </w:pPr>
            <w:r w:rsidRPr="00560E15">
              <w:rPr>
                <w:rFonts w:cs="B Nazanin" w:hint="cs"/>
                <w:b/>
                <w:bCs/>
                <w:sz w:val="22"/>
                <w:szCs w:val="22"/>
                <w:rtl/>
              </w:rPr>
              <w:t>21</w:t>
            </w:r>
          </w:p>
        </w:tc>
        <w:tc>
          <w:tcPr>
            <w:tcW w:w="6591" w:type="dxa"/>
            <w:gridSpan w:val="5"/>
            <w:shd w:val="clear" w:color="auto" w:fill="FFFFFF"/>
            <w:vAlign w:val="center"/>
          </w:tcPr>
          <w:p w:rsidR="006E75E1" w:rsidRPr="00560E15" w:rsidRDefault="006E75E1" w:rsidP="006E75E1">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sz w:val="22"/>
                <w:szCs w:val="22"/>
                <w:rtl/>
                <w:lang w:bidi="fa-IR"/>
              </w:rPr>
              <w:t>خروج بدون مجوز از محدوده</w:t>
            </w:r>
            <w:r w:rsidRPr="00560E15">
              <w:rPr>
                <w:rFonts w:ascii="Calibri" w:eastAsia="Calibri" w:hAnsi="Calibri" w:cs="B Nazanin" w:hint="cs"/>
                <w:sz w:val="22"/>
                <w:szCs w:val="22"/>
                <w:rtl/>
                <w:lang w:bidi="fa-IR"/>
              </w:rPr>
              <w:t xml:space="preserve"> شهري</w:t>
            </w:r>
          </w:p>
        </w:tc>
        <w:tc>
          <w:tcPr>
            <w:tcW w:w="3685" w:type="dxa"/>
            <w:gridSpan w:val="2"/>
            <w:shd w:val="clear" w:color="auto" w:fill="FFFFFF"/>
            <w:vAlign w:val="center"/>
          </w:tcPr>
          <w:p w:rsidR="006E75E1"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100</w:t>
            </w:r>
            <w:r w:rsidR="00A73335">
              <w:rPr>
                <w:rFonts w:ascii="Calibri" w:eastAsia="Calibri" w:hAnsi="Calibri" w:cs="B Nazanin" w:hint="cs"/>
                <w:sz w:val="22"/>
                <w:szCs w:val="22"/>
                <w:rtl/>
                <w:lang w:bidi="fa-IR"/>
              </w:rPr>
              <w:t>/</w:t>
            </w:r>
            <w:r w:rsidR="009613E4">
              <w:rPr>
                <w:rFonts w:ascii="Calibri" w:eastAsia="Calibri" w:hAnsi="Calibri" w:cs="B Nazanin" w:hint="cs"/>
                <w:sz w:val="22"/>
                <w:szCs w:val="22"/>
                <w:rtl/>
                <w:lang w:bidi="fa-IR"/>
              </w:rPr>
              <w:t>2</w:t>
            </w:r>
            <w:r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6E75E1" w:rsidP="006E75E1">
            <w:pPr>
              <w:pStyle w:val="Style1"/>
              <w:spacing w:after="0" w:line="240" w:lineRule="auto"/>
              <w:jc w:val="center"/>
              <w:rPr>
                <w:rFonts w:cs="B Nazanin"/>
                <w:b/>
                <w:bCs/>
                <w:sz w:val="22"/>
                <w:szCs w:val="22"/>
                <w:rtl/>
              </w:rPr>
            </w:pPr>
            <w:r w:rsidRPr="00560E15">
              <w:rPr>
                <w:rFonts w:cs="B Nazanin" w:hint="cs"/>
                <w:b/>
                <w:bCs/>
                <w:sz w:val="22"/>
                <w:szCs w:val="22"/>
                <w:rtl/>
              </w:rPr>
              <w:t>22</w:t>
            </w:r>
          </w:p>
        </w:tc>
        <w:tc>
          <w:tcPr>
            <w:tcW w:w="6591" w:type="dxa"/>
            <w:gridSpan w:val="5"/>
            <w:shd w:val="clear" w:color="auto" w:fill="FFFFFF"/>
            <w:vAlign w:val="center"/>
          </w:tcPr>
          <w:p w:rsidR="006E75E1" w:rsidRPr="00560E15" w:rsidRDefault="006E75E1" w:rsidP="006E75E1">
            <w:pPr>
              <w:pStyle w:val="BlockText"/>
              <w:spacing w:line="240" w:lineRule="auto"/>
              <w:ind w:left="0"/>
              <w:jc w:val="left"/>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نصب كبسول آتش نشاني</w:t>
            </w:r>
          </w:p>
        </w:tc>
        <w:tc>
          <w:tcPr>
            <w:tcW w:w="3685" w:type="dxa"/>
            <w:gridSpan w:val="2"/>
            <w:shd w:val="clear" w:color="auto" w:fill="FFFFFF"/>
            <w:vAlign w:val="center"/>
          </w:tcPr>
          <w:p w:rsidR="006E75E1" w:rsidRPr="00560E15" w:rsidRDefault="00295D89" w:rsidP="009613E4">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30370B"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6E75E1" w:rsidP="006E75E1">
            <w:pPr>
              <w:pStyle w:val="Style1"/>
              <w:spacing w:after="0" w:line="240" w:lineRule="auto"/>
              <w:jc w:val="center"/>
              <w:rPr>
                <w:rFonts w:cs="B Nazanin"/>
                <w:b/>
                <w:bCs/>
                <w:sz w:val="22"/>
                <w:szCs w:val="22"/>
                <w:rtl/>
              </w:rPr>
            </w:pPr>
            <w:r w:rsidRPr="00560E15">
              <w:rPr>
                <w:rFonts w:cs="B Nazanin" w:hint="cs"/>
                <w:b/>
                <w:bCs/>
                <w:sz w:val="22"/>
                <w:szCs w:val="22"/>
                <w:rtl/>
              </w:rPr>
              <w:t>23</w:t>
            </w:r>
          </w:p>
        </w:tc>
        <w:tc>
          <w:tcPr>
            <w:tcW w:w="6591" w:type="dxa"/>
            <w:gridSpan w:val="5"/>
            <w:shd w:val="clear" w:color="auto" w:fill="FFFFFF"/>
          </w:tcPr>
          <w:p w:rsidR="006E75E1" w:rsidRPr="00560E15" w:rsidRDefault="006E75E1" w:rsidP="006E75E1">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رعايت ساعات كاري اضافه</w:t>
            </w:r>
          </w:p>
        </w:tc>
        <w:tc>
          <w:tcPr>
            <w:tcW w:w="3685" w:type="dxa"/>
            <w:gridSpan w:val="2"/>
            <w:shd w:val="clear" w:color="auto" w:fill="FFFFFF"/>
            <w:vAlign w:val="center"/>
          </w:tcPr>
          <w:p w:rsidR="006E75E1" w:rsidRPr="00560E15" w:rsidRDefault="000422AE" w:rsidP="00295D89">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/920</w:t>
            </w:r>
            <w:r w:rsidR="006E75E1"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EF07D2" w:rsidRPr="007B49E9" w:rsidTr="001C1EA7">
        <w:trPr>
          <w:trHeight w:val="433"/>
        </w:trPr>
        <w:tc>
          <w:tcPr>
            <w:tcW w:w="651" w:type="dxa"/>
            <w:tcBorders>
              <w:left w:val="single" w:sz="12" w:space="0" w:color="auto"/>
            </w:tcBorders>
            <w:shd w:val="clear" w:color="auto" w:fill="FFFFFF"/>
          </w:tcPr>
          <w:p w:rsidR="00EF07D2" w:rsidRPr="00560E15" w:rsidRDefault="00EF07D2" w:rsidP="00BE1958">
            <w:pPr>
              <w:pStyle w:val="Style1"/>
              <w:spacing w:after="0" w:line="240" w:lineRule="auto"/>
              <w:jc w:val="center"/>
              <w:rPr>
                <w:rFonts w:cs="B Nazanin"/>
                <w:b/>
                <w:bCs/>
                <w:sz w:val="22"/>
                <w:szCs w:val="22"/>
                <w:rtl/>
              </w:rPr>
            </w:pPr>
            <w:r w:rsidRPr="00560E15">
              <w:rPr>
                <w:rFonts w:cs="B Nazanin" w:hint="cs"/>
                <w:b/>
                <w:bCs/>
                <w:sz w:val="22"/>
                <w:szCs w:val="22"/>
                <w:rtl/>
              </w:rPr>
              <w:t>24</w:t>
            </w:r>
          </w:p>
        </w:tc>
        <w:tc>
          <w:tcPr>
            <w:tcW w:w="6591" w:type="dxa"/>
            <w:gridSpan w:val="5"/>
            <w:shd w:val="clear" w:color="auto" w:fill="FFFFFF"/>
          </w:tcPr>
          <w:p w:rsidR="00EF07D2" w:rsidRPr="00560E15" w:rsidRDefault="00EF07D2" w:rsidP="006E75E1">
            <w:pPr>
              <w:pStyle w:val="BlockText"/>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نداشتن رنگ آميزي و خط كشي و آرم بدنه ،چراغ سقف</w:t>
            </w:r>
            <w:r w:rsidR="00D867D8" w:rsidRPr="00560E15">
              <w:rPr>
                <w:rFonts w:ascii="Calibri" w:eastAsia="Calibri" w:hAnsi="Calibri" w:cs="B Nazanin" w:hint="cs"/>
                <w:sz w:val="22"/>
                <w:szCs w:val="22"/>
                <w:rtl/>
                <w:lang w:bidi="fa-IR"/>
              </w:rPr>
              <w:t>(تاكسي ها)</w:t>
            </w:r>
          </w:p>
        </w:tc>
        <w:tc>
          <w:tcPr>
            <w:tcW w:w="3685" w:type="dxa"/>
            <w:gridSpan w:val="2"/>
            <w:shd w:val="clear" w:color="auto" w:fill="FFFFFF"/>
          </w:tcPr>
          <w:p w:rsidR="00EF07D2" w:rsidRPr="00560E15" w:rsidRDefault="00295D89" w:rsidP="009613E4">
            <w:pPr>
              <w:pStyle w:val="BlockText"/>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000/920</w:t>
            </w:r>
            <w:r w:rsidR="0030370B"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EF07D2" w:rsidRPr="007B49E9" w:rsidRDefault="00EF07D2"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EF07D2" w:rsidRPr="007B49E9" w:rsidRDefault="00EF07D2" w:rsidP="006E75E1">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6E75E1" w:rsidP="00EF07D2">
            <w:pPr>
              <w:pStyle w:val="Style1"/>
              <w:spacing w:after="0" w:line="240" w:lineRule="auto"/>
              <w:jc w:val="center"/>
              <w:rPr>
                <w:rFonts w:cs="B Nazanin"/>
                <w:b/>
                <w:bCs/>
                <w:sz w:val="22"/>
                <w:szCs w:val="22"/>
                <w:rtl/>
              </w:rPr>
            </w:pPr>
            <w:r w:rsidRPr="00560E15">
              <w:rPr>
                <w:rFonts w:cs="B Nazanin" w:hint="cs"/>
                <w:b/>
                <w:bCs/>
                <w:sz w:val="22"/>
                <w:szCs w:val="22"/>
                <w:rtl/>
              </w:rPr>
              <w:t>2</w:t>
            </w:r>
            <w:r w:rsidR="00EF07D2" w:rsidRPr="00560E15">
              <w:rPr>
                <w:rFonts w:cs="B Nazanin" w:hint="cs"/>
                <w:b/>
                <w:bCs/>
                <w:sz w:val="22"/>
                <w:szCs w:val="22"/>
                <w:rtl/>
              </w:rPr>
              <w:t>5</w:t>
            </w:r>
          </w:p>
        </w:tc>
        <w:tc>
          <w:tcPr>
            <w:tcW w:w="6591" w:type="dxa"/>
            <w:gridSpan w:val="5"/>
            <w:shd w:val="clear" w:color="auto" w:fill="FFFFFF"/>
          </w:tcPr>
          <w:p w:rsidR="006E75E1" w:rsidRPr="00560E15" w:rsidRDefault="006E75E1" w:rsidP="006E75E1">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عدم رعايت ساعت  حضور غياب روزانه  (7 صبح الي 7:30 )</w:t>
            </w:r>
          </w:p>
        </w:tc>
        <w:tc>
          <w:tcPr>
            <w:tcW w:w="3685" w:type="dxa"/>
            <w:gridSpan w:val="2"/>
            <w:shd w:val="clear" w:color="auto" w:fill="FFFFFF"/>
            <w:vAlign w:val="center"/>
          </w:tcPr>
          <w:p w:rsidR="006E75E1" w:rsidRPr="00560E15" w:rsidRDefault="009613E4" w:rsidP="00295D89">
            <w:pPr>
              <w:pStyle w:val="BlockText"/>
              <w:spacing w:line="240" w:lineRule="auto"/>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000</w:t>
            </w:r>
            <w:r w:rsidR="000422AE">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92</w:t>
            </w:r>
            <w:r w:rsidR="006E75E1" w:rsidRPr="00560E15">
              <w:rPr>
                <w:rFonts w:ascii="Calibri" w:eastAsia="Calibri" w:hAnsi="Calibri" w:cs="B Nazanin" w:hint="cs"/>
                <w:sz w:val="22"/>
                <w:szCs w:val="22"/>
                <w:rtl/>
                <w:lang w:bidi="fa-IR"/>
              </w:rPr>
              <w:t xml:space="preserve"> ( روزانه )</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6E75E1" w:rsidP="00EF07D2">
            <w:pPr>
              <w:pStyle w:val="Style1"/>
              <w:spacing w:after="0" w:line="240" w:lineRule="auto"/>
              <w:jc w:val="center"/>
              <w:rPr>
                <w:rFonts w:cs="B Nazanin"/>
                <w:b/>
                <w:bCs/>
                <w:sz w:val="22"/>
                <w:szCs w:val="22"/>
                <w:rtl/>
              </w:rPr>
            </w:pPr>
            <w:r w:rsidRPr="00560E15">
              <w:rPr>
                <w:rFonts w:cs="B Nazanin" w:hint="cs"/>
                <w:b/>
                <w:bCs/>
                <w:sz w:val="22"/>
                <w:szCs w:val="22"/>
                <w:rtl/>
              </w:rPr>
              <w:t>2</w:t>
            </w:r>
            <w:r w:rsidR="00EF07D2" w:rsidRPr="00560E15">
              <w:rPr>
                <w:rFonts w:cs="B Nazanin" w:hint="cs"/>
                <w:b/>
                <w:bCs/>
                <w:sz w:val="22"/>
                <w:szCs w:val="22"/>
                <w:rtl/>
              </w:rPr>
              <w:t>6</w:t>
            </w:r>
          </w:p>
        </w:tc>
        <w:tc>
          <w:tcPr>
            <w:tcW w:w="6591" w:type="dxa"/>
            <w:gridSpan w:val="5"/>
            <w:shd w:val="clear" w:color="auto" w:fill="FFFFFF"/>
          </w:tcPr>
          <w:p w:rsidR="006E75E1" w:rsidRPr="00560E15" w:rsidRDefault="006E75E1" w:rsidP="00B0347E">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 xml:space="preserve">هزينه صدور پروانه </w:t>
            </w:r>
            <w:r w:rsidR="00B0347E" w:rsidRPr="00560E15">
              <w:rPr>
                <w:rFonts w:ascii="Calibri" w:eastAsia="Calibri" w:hAnsi="Calibri" w:cs="B Nazanin" w:hint="cs"/>
                <w:sz w:val="22"/>
                <w:szCs w:val="22"/>
                <w:rtl/>
                <w:lang w:bidi="fa-IR"/>
              </w:rPr>
              <w:t xml:space="preserve">تاکسیرانی(کارت شناسایی) </w:t>
            </w:r>
            <w:r w:rsidRPr="00560E15">
              <w:rPr>
                <w:rFonts w:ascii="Calibri" w:eastAsia="Calibri" w:hAnsi="Calibri" w:cs="B Nazanin" w:hint="cs"/>
                <w:sz w:val="22"/>
                <w:szCs w:val="22"/>
                <w:rtl/>
                <w:lang w:bidi="fa-IR"/>
              </w:rPr>
              <w:t>براي اشخاص حقيقي (رانندگان آژانس</w:t>
            </w:r>
            <w:r w:rsidR="00EF07D2" w:rsidRPr="00560E15">
              <w:rPr>
                <w:rFonts w:ascii="Calibri" w:eastAsia="Calibri" w:hAnsi="Calibri" w:cs="B Nazanin" w:hint="cs"/>
                <w:sz w:val="22"/>
                <w:szCs w:val="22"/>
                <w:rtl/>
                <w:lang w:bidi="fa-IR"/>
              </w:rPr>
              <w:t xml:space="preserve"> و كمك رانندگان</w:t>
            </w:r>
            <w:r w:rsidR="00BE1958" w:rsidRPr="00560E15">
              <w:rPr>
                <w:rFonts w:ascii="Calibri" w:eastAsia="Calibri" w:hAnsi="Calibri" w:cs="B Nazanin" w:hint="cs"/>
                <w:sz w:val="22"/>
                <w:szCs w:val="22"/>
                <w:rtl/>
                <w:lang w:bidi="fa-IR"/>
              </w:rPr>
              <w:t xml:space="preserve"> و رانندگان سرویس مدارس</w:t>
            </w:r>
            <w:r w:rsidRPr="00560E15">
              <w:rPr>
                <w:rFonts w:ascii="Calibri" w:eastAsia="Calibri" w:hAnsi="Calibri" w:cs="B Nazanin" w:hint="cs"/>
                <w:sz w:val="22"/>
                <w:szCs w:val="22"/>
                <w:rtl/>
                <w:lang w:bidi="fa-IR"/>
              </w:rPr>
              <w:t>)</w:t>
            </w:r>
          </w:p>
        </w:tc>
        <w:tc>
          <w:tcPr>
            <w:tcW w:w="3685" w:type="dxa"/>
            <w:gridSpan w:val="2"/>
            <w:shd w:val="clear" w:color="auto" w:fill="FFFFFF"/>
          </w:tcPr>
          <w:p w:rsidR="006E75E1" w:rsidRPr="00560E15" w:rsidRDefault="00A55C59"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250</w:t>
            </w:r>
            <w:r w:rsidRPr="00560E15">
              <w:rPr>
                <w:rFonts w:ascii="Calibri" w:eastAsia="Calibri" w:hAnsi="Calibri" w:cs="B Nazanin" w:hint="cs"/>
                <w:sz w:val="22"/>
                <w:szCs w:val="22"/>
                <w:rtl/>
                <w:lang w:bidi="fa-IR"/>
              </w:rPr>
              <w:t>/</w:t>
            </w:r>
            <w:r w:rsidR="009613E4">
              <w:rPr>
                <w:rFonts w:ascii="Calibri" w:eastAsia="Calibri" w:hAnsi="Calibri" w:cs="B Nazanin" w:hint="cs"/>
                <w:sz w:val="22"/>
                <w:szCs w:val="22"/>
                <w:rtl/>
                <w:lang w:bidi="fa-IR"/>
              </w:rPr>
              <w:t>5</w:t>
            </w:r>
            <w:r w:rsidR="00A54F0C" w:rsidRPr="00560E15">
              <w:rPr>
                <w:rFonts w:ascii="Calibri" w:eastAsia="Calibri" w:hAnsi="Calibri" w:cs="B Nazanin" w:hint="cs"/>
                <w:sz w:val="22"/>
                <w:szCs w:val="22"/>
                <w:rtl/>
                <w:lang w:bidi="fa-IR"/>
              </w:rPr>
              <w:t xml:space="preserve"> </w:t>
            </w:r>
            <w:r w:rsidR="0030370B" w:rsidRPr="00560E15">
              <w:rPr>
                <w:rFonts w:ascii="Calibri" w:eastAsia="Calibri" w:hAnsi="Calibri" w:cs="B Nazanin" w:hint="cs"/>
                <w:sz w:val="22"/>
                <w:szCs w:val="22"/>
                <w:rtl/>
                <w:lang w:bidi="fa-IR"/>
              </w:rPr>
              <w:t xml:space="preserve"> </w:t>
            </w:r>
            <w:r w:rsidR="006E75E1" w:rsidRPr="00560E15">
              <w:rPr>
                <w:rFonts w:ascii="Calibri" w:eastAsia="Calibri" w:hAnsi="Calibri" w:cs="B Nazanin"/>
                <w:sz w:val="22"/>
                <w:szCs w:val="22"/>
                <w:rtl/>
                <w:lang w:bidi="fa-IR"/>
              </w:rPr>
              <w:t>ريال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6E75E1" w:rsidRPr="007B49E9" w:rsidTr="001C1EA7">
        <w:trPr>
          <w:trHeight w:val="269"/>
        </w:trPr>
        <w:tc>
          <w:tcPr>
            <w:tcW w:w="651" w:type="dxa"/>
            <w:tcBorders>
              <w:left w:val="single" w:sz="12" w:space="0" w:color="auto"/>
            </w:tcBorders>
            <w:shd w:val="clear" w:color="auto" w:fill="FFFFFF"/>
            <w:vAlign w:val="center"/>
          </w:tcPr>
          <w:p w:rsidR="006E75E1" w:rsidRPr="00560E15" w:rsidRDefault="006E75E1" w:rsidP="00EF07D2">
            <w:pPr>
              <w:pStyle w:val="Style1"/>
              <w:spacing w:after="0" w:line="240" w:lineRule="auto"/>
              <w:jc w:val="center"/>
              <w:rPr>
                <w:rFonts w:cs="B Nazanin"/>
                <w:b/>
                <w:bCs/>
                <w:sz w:val="22"/>
                <w:szCs w:val="22"/>
                <w:rtl/>
              </w:rPr>
            </w:pPr>
            <w:r w:rsidRPr="00560E15">
              <w:rPr>
                <w:rFonts w:cs="B Nazanin" w:hint="cs"/>
                <w:b/>
                <w:bCs/>
                <w:sz w:val="22"/>
                <w:szCs w:val="22"/>
                <w:rtl/>
              </w:rPr>
              <w:t>2</w:t>
            </w:r>
            <w:r w:rsidR="00EF07D2" w:rsidRPr="00560E15">
              <w:rPr>
                <w:rFonts w:cs="B Nazanin" w:hint="cs"/>
                <w:b/>
                <w:bCs/>
                <w:sz w:val="22"/>
                <w:szCs w:val="22"/>
                <w:rtl/>
              </w:rPr>
              <w:t>7</w:t>
            </w:r>
          </w:p>
        </w:tc>
        <w:tc>
          <w:tcPr>
            <w:tcW w:w="6591" w:type="dxa"/>
            <w:gridSpan w:val="5"/>
            <w:shd w:val="clear" w:color="auto" w:fill="FFFFFF"/>
          </w:tcPr>
          <w:p w:rsidR="006E75E1" w:rsidRPr="00560E15" w:rsidRDefault="006E75E1" w:rsidP="00EE6044">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هزينه صدور پروانه نمايندگي آژانس ها</w:t>
            </w:r>
          </w:p>
        </w:tc>
        <w:tc>
          <w:tcPr>
            <w:tcW w:w="3685" w:type="dxa"/>
            <w:gridSpan w:val="2"/>
            <w:shd w:val="clear" w:color="auto" w:fill="FFFFFF"/>
          </w:tcPr>
          <w:p w:rsidR="006E75E1" w:rsidRPr="00560E15" w:rsidRDefault="0030370B"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500</w:t>
            </w:r>
            <w:r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87</w:t>
            </w:r>
            <w:r w:rsidR="006E75E1" w:rsidRPr="00560E15">
              <w:rPr>
                <w:rFonts w:ascii="Calibri" w:eastAsia="Calibri" w:hAnsi="Calibri" w:cs="B Nazanin"/>
                <w:sz w:val="22"/>
                <w:szCs w:val="22"/>
                <w:rtl/>
                <w:lang w:bidi="fa-IR"/>
              </w:rPr>
              <w:t xml:space="preserve"> ريال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856386" w:rsidRPr="007B49E9" w:rsidTr="00105C31">
        <w:trPr>
          <w:trHeight w:val="467"/>
        </w:trPr>
        <w:tc>
          <w:tcPr>
            <w:tcW w:w="651" w:type="dxa"/>
            <w:tcBorders>
              <w:left w:val="single" w:sz="12" w:space="0" w:color="auto"/>
            </w:tcBorders>
            <w:shd w:val="clear" w:color="auto" w:fill="FFFFFF"/>
            <w:vAlign w:val="center"/>
          </w:tcPr>
          <w:p w:rsidR="00856386" w:rsidRPr="00560E15" w:rsidRDefault="00856386" w:rsidP="00EF07D2">
            <w:pPr>
              <w:pStyle w:val="Style1"/>
              <w:jc w:val="center"/>
              <w:rPr>
                <w:rFonts w:cs="B Nazanin"/>
                <w:b/>
                <w:bCs/>
                <w:sz w:val="22"/>
                <w:szCs w:val="22"/>
                <w:rtl/>
              </w:rPr>
            </w:pPr>
            <w:r w:rsidRPr="00560E15">
              <w:rPr>
                <w:rFonts w:cs="B Nazanin" w:hint="cs"/>
                <w:b/>
                <w:bCs/>
                <w:sz w:val="22"/>
                <w:szCs w:val="22"/>
                <w:rtl/>
              </w:rPr>
              <w:t>28</w:t>
            </w:r>
          </w:p>
        </w:tc>
        <w:tc>
          <w:tcPr>
            <w:tcW w:w="6591" w:type="dxa"/>
            <w:gridSpan w:val="5"/>
            <w:shd w:val="clear" w:color="auto" w:fill="FFFFFF"/>
          </w:tcPr>
          <w:p w:rsidR="00856386" w:rsidRPr="00560E15" w:rsidRDefault="00856386" w:rsidP="00EE6044">
            <w:pPr>
              <w:pStyle w:val="BlockText"/>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هزينه تمديد و تعويض پروانه تاكسيراني</w:t>
            </w:r>
          </w:p>
        </w:tc>
        <w:tc>
          <w:tcPr>
            <w:tcW w:w="3685" w:type="dxa"/>
            <w:gridSpan w:val="2"/>
            <w:shd w:val="clear" w:color="auto" w:fill="FFFFFF"/>
          </w:tcPr>
          <w:p w:rsidR="00856386" w:rsidRPr="00560E15" w:rsidRDefault="00A55C59" w:rsidP="00295D89">
            <w:pPr>
              <w:pStyle w:val="BlockText"/>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856386"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125</w:t>
            </w:r>
            <w:r w:rsidR="00A73335">
              <w:rPr>
                <w:rFonts w:ascii="Calibri" w:eastAsia="Calibri" w:hAnsi="Calibri" w:cs="B Nazanin" w:hint="cs"/>
                <w:sz w:val="22"/>
                <w:szCs w:val="22"/>
                <w:rtl/>
                <w:lang w:bidi="fa-IR"/>
              </w:rPr>
              <w:t>/</w:t>
            </w:r>
            <w:r w:rsidR="009613E4">
              <w:rPr>
                <w:rFonts w:ascii="Calibri" w:eastAsia="Calibri" w:hAnsi="Calibri" w:cs="B Nazanin" w:hint="cs"/>
                <w:sz w:val="22"/>
                <w:szCs w:val="22"/>
                <w:rtl/>
                <w:lang w:bidi="fa-IR"/>
              </w:rPr>
              <w:t>2</w:t>
            </w:r>
            <w:r w:rsidR="00856386" w:rsidRPr="00560E15">
              <w:rPr>
                <w:rFonts w:ascii="Calibri" w:eastAsia="Calibri" w:hAnsi="Calibri" w:cs="B Nazanin" w:hint="cs"/>
                <w:sz w:val="22"/>
                <w:szCs w:val="22"/>
                <w:rtl/>
                <w:lang w:bidi="fa-IR"/>
              </w:rPr>
              <w:t xml:space="preserve">     </w:t>
            </w:r>
            <w:r w:rsidR="00A54F0C" w:rsidRPr="00560E15">
              <w:rPr>
                <w:rFonts w:ascii="Calibri" w:eastAsia="Calibri" w:hAnsi="Calibri" w:cs="B Nazanin" w:hint="cs"/>
                <w:sz w:val="22"/>
                <w:szCs w:val="22"/>
                <w:rtl/>
                <w:lang w:bidi="fa-IR"/>
              </w:rPr>
              <w:t>ریال</w:t>
            </w:r>
          </w:p>
        </w:tc>
        <w:tc>
          <w:tcPr>
            <w:tcW w:w="1418" w:type="dxa"/>
            <w:vMerge/>
            <w:vAlign w:val="center"/>
          </w:tcPr>
          <w:p w:rsidR="00856386" w:rsidRPr="007B49E9" w:rsidRDefault="00856386"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856386" w:rsidRPr="007B49E9" w:rsidRDefault="00856386" w:rsidP="006E75E1">
            <w:pPr>
              <w:pStyle w:val="Style1"/>
              <w:spacing w:after="0" w:line="240" w:lineRule="auto"/>
              <w:jc w:val="center"/>
              <w:rPr>
                <w:rFonts w:cs="B Nazanin"/>
                <w:b/>
                <w:bCs/>
                <w:sz w:val="22"/>
                <w:szCs w:val="22"/>
                <w:rtl/>
              </w:rPr>
            </w:pPr>
          </w:p>
        </w:tc>
      </w:tr>
      <w:tr w:rsidR="00856386" w:rsidRPr="007B49E9" w:rsidTr="00105C31">
        <w:trPr>
          <w:trHeight w:val="447"/>
        </w:trPr>
        <w:tc>
          <w:tcPr>
            <w:tcW w:w="651" w:type="dxa"/>
            <w:tcBorders>
              <w:left w:val="single" w:sz="12" w:space="0" w:color="auto"/>
            </w:tcBorders>
            <w:shd w:val="clear" w:color="auto" w:fill="FFFFFF"/>
            <w:vAlign w:val="center"/>
          </w:tcPr>
          <w:p w:rsidR="00856386" w:rsidRPr="00560E15" w:rsidRDefault="00856386" w:rsidP="00EF07D2">
            <w:pPr>
              <w:pStyle w:val="Style1"/>
              <w:jc w:val="center"/>
              <w:rPr>
                <w:rFonts w:cs="B Nazanin"/>
                <w:b/>
                <w:bCs/>
                <w:sz w:val="22"/>
                <w:szCs w:val="22"/>
                <w:rtl/>
              </w:rPr>
            </w:pPr>
            <w:r w:rsidRPr="00560E15">
              <w:rPr>
                <w:rFonts w:cs="B Nazanin" w:hint="cs"/>
                <w:b/>
                <w:bCs/>
                <w:sz w:val="22"/>
                <w:szCs w:val="22"/>
                <w:rtl/>
              </w:rPr>
              <w:t>29</w:t>
            </w:r>
          </w:p>
        </w:tc>
        <w:tc>
          <w:tcPr>
            <w:tcW w:w="6591" w:type="dxa"/>
            <w:gridSpan w:val="5"/>
            <w:shd w:val="clear" w:color="auto" w:fill="FFFFFF"/>
          </w:tcPr>
          <w:p w:rsidR="00856386" w:rsidRPr="00560E15" w:rsidRDefault="00856386" w:rsidP="00EE6044">
            <w:pPr>
              <w:pStyle w:val="BlockText"/>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هزينه خدمات سالانه آژانس ها شامل مدير آژانس مستقر در شهر</w:t>
            </w:r>
          </w:p>
        </w:tc>
        <w:tc>
          <w:tcPr>
            <w:tcW w:w="3685" w:type="dxa"/>
            <w:gridSpan w:val="2"/>
            <w:shd w:val="clear" w:color="auto" w:fill="FFFFFF"/>
          </w:tcPr>
          <w:p w:rsidR="00856386" w:rsidRPr="00560E15" w:rsidRDefault="00856386" w:rsidP="00295D89">
            <w:pPr>
              <w:pStyle w:val="BlockText"/>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875</w:t>
            </w:r>
            <w:r w:rsidRPr="00560E15">
              <w:rPr>
                <w:rFonts w:ascii="Calibri" w:eastAsia="Calibri" w:hAnsi="Calibri" w:cs="B Nazanin" w:hint="cs"/>
                <w:sz w:val="22"/>
                <w:szCs w:val="22"/>
                <w:rtl/>
                <w:lang w:bidi="fa-IR"/>
              </w:rPr>
              <w:t>/</w:t>
            </w:r>
            <w:r w:rsidR="00295D89">
              <w:rPr>
                <w:rFonts w:ascii="Calibri" w:eastAsia="Calibri" w:hAnsi="Calibri" w:cs="B Nazanin" w:hint="cs"/>
                <w:sz w:val="22"/>
                <w:szCs w:val="22"/>
                <w:rtl/>
                <w:lang w:bidi="fa-IR"/>
              </w:rPr>
              <w:t>7</w:t>
            </w:r>
            <w:r w:rsidR="00A54F0C" w:rsidRPr="00560E15">
              <w:rPr>
                <w:rFonts w:ascii="Calibri" w:eastAsia="Calibri" w:hAnsi="Calibri" w:cs="B Nazanin" w:hint="cs"/>
                <w:sz w:val="22"/>
                <w:szCs w:val="22"/>
                <w:rtl/>
                <w:lang w:bidi="fa-IR"/>
              </w:rPr>
              <w:t xml:space="preserve"> </w:t>
            </w:r>
            <w:r w:rsidRPr="00560E15">
              <w:rPr>
                <w:rFonts w:ascii="Calibri" w:eastAsia="Calibri" w:hAnsi="Calibri" w:cs="B Nazanin" w:hint="cs"/>
                <w:sz w:val="22"/>
                <w:szCs w:val="22"/>
                <w:rtl/>
                <w:lang w:bidi="fa-IR"/>
              </w:rPr>
              <w:t>ريال</w:t>
            </w:r>
          </w:p>
        </w:tc>
        <w:tc>
          <w:tcPr>
            <w:tcW w:w="1418" w:type="dxa"/>
            <w:vMerge/>
            <w:vAlign w:val="center"/>
          </w:tcPr>
          <w:p w:rsidR="00856386" w:rsidRPr="007B49E9" w:rsidRDefault="00856386"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856386" w:rsidRPr="007B49E9" w:rsidRDefault="00856386" w:rsidP="006E75E1">
            <w:pPr>
              <w:pStyle w:val="Style1"/>
              <w:spacing w:after="0" w:line="240" w:lineRule="auto"/>
              <w:jc w:val="center"/>
              <w:rPr>
                <w:rFonts w:cs="B Nazanin"/>
                <w:b/>
                <w:bCs/>
                <w:sz w:val="22"/>
                <w:szCs w:val="22"/>
                <w:rtl/>
              </w:rPr>
            </w:pPr>
          </w:p>
        </w:tc>
      </w:tr>
      <w:tr w:rsidR="006E75E1" w:rsidRPr="007B49E9" w:rsidTr="001C1EA7">
        <w:trPr>
          <w:trHeight w:val="170"/>
        </w:trPr>
        <w:tc>
          <w:tcPr>
            <w:tcW w:w="651" w:type="dxa"/>
            <w:tcBorders>
              <w:left w:val="single" w:sz="12" w:space="0" w:color="auto"/>
            </w:tcBorders>
            <w:shd w:val="clear" w:color="auto" w:fill="FFFFFF"/>
            <w:vAlign w:val="center"/>
          </w:tcPr>
          <w:p w:rsidR="006E75E1" w:rsidRPr="00560E15" w:rsidRDefault="00EF07D2" w:rsidP="006E75E1">
            <w:pPr>
              <w:pStyle w:val="Style1"/>
              <w:spacing w:after="0" w:line="240" w:lineRule="auto"/>
              <w:jc w:val="center"/>
              <w:rPr>
                <w:rFonts w:cs="B Nazanin"/>
                <w:b/>
                <w:bCs/>
                <w:sz w:val="22"/>
                <w:szCs w:val="22"/>
                <w:rtl/>
              </w:rPr>
            </w:pPr>
            <w:r w:rsidRPr="00560E15">
              <w:rPr>
                <w:rFonts w:cs="B Nazanin" w:hint="cs"/>
                <w:b/>
                <w:bCs/>
                <w:sz w:val="22"/>
                <w:szCs w:val="22"/>
                <w:rtl/>
              </w:rPr>
              <w:t>29</w:t>
            </w:r>
          </w:p>
        </w:tc>
        <w:tc>
          <w:tcPr>
            <w:tcW w:w="6591" w:type="dxa"/>
            <w:gridSpan w:val="5"/>
            <w:shd w:val="clear" w:color="auto" w:fill="FFFFFF"/>
          </w:tcPr>
          <w:p w:rsidR="006E75E1" w:rsidRPr="00560E15" w:rsidRDefault="006E75E1" w:rsidP="00856386">
            <w:pPr>
              <w:pStyle w:val="BlockText"/>
              <w:spacing w:line="240" w:lineRule="auto"/>
              <w:ind w:left="0"/>
              <w:rPr>
                <w:rFonts w:ascii="Calibri" w:eastAsia="Calibri" w:hAnsi="Calibri" w:cs="B Nazanin"/>
                <w:sz w:val="22"/>
                <w:szCs w:val="22"/>
                <w:rtl/>
                <w:lang w:bidi="fa-IR"/>
              </w:rPr>
            </w:pPr>
            <w:r w:rsidRPr="00560E15">
              <w:rPr>
                <w:rFonts w:ascii="Calibri" w:eastAsia="Calibri" w:hAnsi="Calibri" w:cs="B Nazanin" w:hint="cs"/>
                <w:sz w:val="22"/>
                <w:szCs w:val="22"/>
                <w:rtl/>
                <w:lang w:bidi="fa-IR"/>
              </w:rPr>
              <w:t xml:space="preserve">هزينه خدمات سالانه آژانس ها شامل مدير آژانس مستقر در </w:t>
            </w:r>
            <w:r w:rsidR="00856386" w:rsidRPr="00560E15">
              <w:rPr>
                <w:rFonts w:ascii="Calibri" w:eastAsia="Calibri" w:hAnsi="Calibri" w:cs="B Nazanin" w:hint="cs"/>
                <w:sz w:val="22"/>
                <w:szCs w:val="22"/>
                <w:rtl/>
                <w:lang w:bidi="fa-IR"/>
              </w:rPr>
              <w:t>روستا</w:t>
            </w:r>
          </w:p>
        </w:tc>
        <w:tc>
          <w:tcPr>
            <w:tcW w:w="3685" w:type="dxa"/>
            <w:gridSpan w:val="2"/>
            <w:shd w:val="clear" w:color="auto" w:fill="FFFFFF"/>
          </w:tcPr>
          <w:p w:rsidR="006E75E1" w:rsidRPr="00560E15" w:rsidRDefault="00856386" w:rsidP="00295D89">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t>000/</w:t>
            </w:r>
            <w:r w:rsidR="00295D89">
              <w:rPr>
                <w:rFonts w:ascii="Calibri" w:eastAsia="Calibri" w:hAnsi="Calibri" w:cs="B Nazanin" w:hint="cs"/>
                <w:sz w:val="22"/>
                <w:szCs w:val="22"/>
                <w:rtl/>
                <w:lang w:bidi="fa-IR"/>
              </w:rPr>
              <w:t>000</w:t>
            </w:r>
            <w:r w:rsidRPr="00560E15">
              <w:rPr>
                <w:rFonts w:ascii="Calibri" w:eastAsia="Calibri" w:hAnsi="Calibri" w:cs="B Nazanin" w:hint="cs"/>
                <w:sz w:val="22"/>
                <w:szCs w:val="22"/>
                <w:rtl/>
                <w:lang w:bidi="fa-IR"/>
              </w:rPr>
              <w:t>/</w:t>
            </w:r>
            <w:r w:rsidR="009613E4">
              <w:rPr>
                <w:rFonts w:ascii="Calibri" w:eastAsia="Calibri" w:hAnsi="Calibri" w:cs="B Nazanin" w:hint="cs"/>
                <w:sz w:val="22"/>
                <w:szCs w:val="22"/>
                <w:rtl/>
                <w:lang w:bidi="fa-IR"/>
              </w:rPr>
              <w:t>7</w:t>
            </w:r>
            <w:r w:rsidR="00A54F0C" w:rsidRPr="00560E15">
              <w:rPr>
                <w:rFonts w:ascii="Calibri" w:eastAsia="Calibri" w:hAnsi="Calibri" w:cs="B Nazanin" w:hint="cs"/>
                <w:sz w:val="22"/>
                <w:szCs w:val="22"/>
                <w:rtl/>
                <w:lang w:bidi="fa-IR"/>
              </w:rPr>
              <w:t xml:space="preserve">  </w:t>
            </w:r>
            <w:r w:rsidRPr="00560E15">
              <w:rPr>
                <w:rFonts w:ascii="Calibri" w:eastAsia="Calibri" w:hAnsi="Calibri" w:cs="B Nazanin" w:hint="cs"/>
                <w:sz w:val="22"/>
                <w:szCs w:val="22"/>
                <w:rtl/>
                <w:lang w:bidi="fa-IR"/>
              </w:rPr>
              <w:t>ریال</w:t>
            </w:r>
          </w:p>
        </w:tc>
        <w:tc>
          <w:tcPr>
            <w:tcW w:w="1418" w:type="dxa"/>
            <w:vMerge/>
            <w:vAlign w:val="center"/>
          </w:tcPr>
          <w:p w:rsidR="006E75E1" w:rsidRPr="007B49E9" w:rsidRDefault="006E75E1"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6E75E1" w:rsidRPr="007B49E9" w:rsidRDefault="006E75E1" w:rsidP="006E75E1">
            <w:pPr>
              <w:pStyle w:val="Style1"/>
              <w:spacing w:after="0" w:line="240" w:lineRule="auto"/>
              <w:jc w:val="center"/>
              <w:rPr>
                <w:rFonts w:cs="B Nazanin"/>
                <w:b/>
                <w:bCs/>
                <w:sz w:val="22"/>
                <w:szCs w:val="22"/>
                <w:rtl/>
              </w:rPr>
            </w:pPr>
          </w:p>
        </w:tc>
      </w:tr>
      <w:tr w:rsidR="00EF07D2" w:rsidRPr="007B49E9" w:rsidTr="001C1EA7">
        <w:trPr>
          <w:trHeight w:val="663"/>
        </w:trPr>
        <w:tc>
          <w:tcPr>
            <w:tcW w:w="651" w:type="dxa"/>
            <w:tcBorders>
              <w:left w:val="single" w:sz="12" w:space="0" w:color="auto"/>
            </w:tcBorders>
            <w:shd w:val="clear" w:color="auto" w:fill="FFFFFF"/>
            <w:vAlign w:val="bottom"/>
          </w:tcPr>
          <w:p w:rsidR="00EF07D2" w:rsidRPr="00560E15" w:rsidRDefault="00947068" w:rsidP="007B2AA6">
            <w:pPr>
              <w:pStyle w:val="Style1"/>
              <w:spacing w:after="0" w:line="240" w:lineRule="auto"/>
              <w:jc w:val="center"/>
              <w:rPr>
                <w:rFonts w:cs="B Nazanin"/>
                <w:b/>
                <w:bCs/>
                <w:sz w:val="22"/>
                <w:szCs w:val="22"/>
                <w:rtl/>
              </w:rPr>
            </w:pPr>
            <w:r w:rsidRPr="00560E15">
              <w:rPr>
                <w:rFonts w:cs="B Nazanin" w:hint="cs"/>
                <w:b/>
                <w:bCs/>
                <w:sz w:val="22"/>
                <w:szCs w:val="22"/>
                <w:rtl/>
              </w:rPr>
              <w:t>30</w:t>
            </w:r>
          </w:p>
          <w:p w:rsidR="00EF07D2" w:rsidRPr="00560E15" w:rsidRDefault="00EF07D2" w:rsidP="007B2AA6">
            <w:pPr>
              <w:pStyle w:val="Style1"/>
              <w:jc w:val="center"/>
              <w:rPr>
                <w:rFonts w:cs="B Nazanin"/>
                <w:b/>
                <w:bCs/>
                <w:sz w:val="22"/>
                <w:szCs w:val="22"/>
                <w:rtl/>
              </w:rPr>
            </w:pPr>
          </w:p>
          <w:p w:rsidR="00CC70D8" w:rsidRPr="00560E15" w:rsidRDefault="00CC70D8" w:rsidP="007B2AA6">
            <w:pPr>
              <w:pStyle w:val="Style1"/>
              <w:jc w:val="center"/>
              <w:rPr>
                <w:rFonts w:cs="B Nazanin"/>
                <w:b/>
                <w:bCs/>
                <w:sz w:val="22"/>
                <w:szCs w:val="22"/>
                <w:rtl/>
              </w:rPr>
            </w:pPr>
          </w:p>
        </w:tc>
        <w:tc>
          <w:tcPr>
            <w:tcW w:w="6591" w:type="dxa"/>
            <w:gridSpan w:val="5"/>
            <w:shd w:val="clear" w:color="auto" w:fill="FFFFFF"/>
            <w:vAlign w:val="center"/>
          </w:tcPr>
          <w:p w:rsidR="00EF07D2" w:rsidRPr="00560E15" w:rsidRDefault="00EF07D2" w:rsidP="00945FC5">
            <w:pPr>
              <w:pStyle w:val="BlockText"/>
              <w:spacing w:line="240" w:lineRule="auto"/>
              <w:ind w:left="0"/>
              <w:jc w:val="center"/>
              <w:rPr>
                <w:rFonts w:ascii="Calibri" w:eastAsia="Calibri" w:hAnsi="Calibri" w:cs="B Nazanin"/>
                <w:sz w:val="22"/>
                <w:szCs w:val="22"/>
                <w:rtl/>
                <w:lang w:bidi="fa-IR"/>
              </w:rPr>
            </w:pPr>
            <w:r w:rsidRPr="00560E15">
              <w:rPr>
                <w:rFonts w:ascii="Calibri" w:eastAsia="Calibri" w:hAnsi="Calibri" w:cs="B Nazanin" w:hint="cs"/>
                <w:sz w:val="22"/>
                <w:szCs w:val="22"/>
                <w:rtl/>
                <w:lang w:bidi="fa-IR"/>
              </w:rPr>
              <w:lastRenderedPageBreak/>
              <w:t>حق امتياز و هزينه هاي نقل و انتقال پروانه بهره برداري همراه با انتقال سند تاكسي توسط خريدار</w:t>
            </w:r>
          </w:p>
        </w:tc>
        <w:tc>
          <w:tcPr>
            <w:tcW w:w="3685" w:type="dxa"/>
            <w:gridSpan w:val="2"/>
            <w:shd w:val="clear" w:color="auto" w:fill="FFFFFF"/>
            <w:vAlign w:val="center"/>
          </w:tcPr>
          <w:p w:rsidR="00EF07D2" w:rsidRPr="00560E15" w:rsidRDefault="00295D89" w:rsidP="005A2658">
            <w:pPr>
              <w:pStyle w:val="BlockText"/>
              <w:ind w:left="0"/>
              <w:jc w:val="center"/>
              <w:rPr>
                <w:rFonts w:ascii="Calibri" w:eastAsia="Calibri" w:hAnsi="Calibri" w:cs="B Nazanin"/>
                <w:sz w:val="22"/>
                <w:szCs w:val="22"/>
                <w:rtl/>
                <w:lang w:bidi="fa-IR"/>
              </w:rPr>
            </w:pPr>
            <w:r>
              <w:rPr>
                <w:rFonts w:ascii="Calibri" w:eastAsia="Calibri" w:hAnsi="Calibri" w:cs="B Nazanin" w:hint="cs"/>
                <w:sz w:val="22"/>
                <w:szCs w:val="22"/>
                <w:rtl/>
                <w:lang w:bidi="fa-IR"/>
              </w:rPr>
              <w:t>5/1 درصد قیمت خودرو</w:t>
            </w:r>
          </w:p>
        </w:tc>
        <w:tc>
          <w:tcPr>
            <w:tcW w:w="1418" w:type="dxa"/>
            <w:vMerge/>
            <w:vAlign w:val="center"/>
          </w:tcPr>
          <w:p w:rsidR="00EF07D2" w:rsidRPr="007B49E9" w:rsidRDefault="00EF07D2" w:rsidP="006E75E1">
            <w:pPr>
              <w:pStyle w:val="Style1"/>
              <w:spacing w:after="0" w:line="240" w:lineRule="auto"/>
              <w:jc w:val="center"/>
              <w:rPr>
                <w:rFonts w:cs="B Nazanin"/>
                <w:b/>
                <w:bCs/>
                <w:sz w:val="22"/>
                <w:szCs w:val="22"/>
                <w:rtl/>
              </w:rPr>
            </w:pPr>
          </w:p>
        </w:tc>
        <w:tc>
          <w:tcPr>
            <w:tcW w:w="2693" w:type="dxa"/>
            <w:vMerge/>
            <w:tcBorders>
              <w:right w:val="single" w:sz="12" w:space="0" w:color="auto"/>
            </w:tcBorders>
            <w:vAlign w:val="center"/>
          </w:tcPr>
          <w:p w:rsidR="00EF07D2" w:rsidRPr="007B49E9" w:rsidRDefault="00EF07D2" w:rsidP="006E75E1">
            <w:pPr>
              <w:pStyle w:val="Style1"/>
              <w:spacing w:after="0" w:line="240" w:lineRule="auto"/>
              <w:jc w:val="center"/>
              <w:rPr>
                <w:rFonts w:cs="B Nazanin"/>
                <w:b/>
                <w:bCs/>
                <w:sz w:val="22"/>
                <w:szCs w:val="22"/>
                <w:rtl/>
              </w:rPr>
            </w:pPr>
          </w:p>
        </w:tc>
      </w:tr>
      <w:tr w:rsidR="00EE6044" w:rsidRPr="005D44CB" w:rsidTr="001C1EA7">
        <w:tc>
          <w:tcPr>
            <w:tcW w:w="651" w:type="dxa"/>
            <w:tcBorders>
              <w:top w:val="single" w:sz="12" w:space="0" w:color="auto"/>
              <w:left w:val="single" w:sz="12" w:space="0" w:color="auto"/>
            </w:tcBorders>
            <w:shd w:val="clear" w:color="auto" w:fill="FFFFFF"/>
            <w:vAlign w:val="center"/>
          </w:tcPr>
          <w:p w:rsidR="00EE6044" w:rsidRPr="00452390" w:rsidRDefault="00EE6044" w:rsidP="00651519">
            <w:pPr>
              <w:pStyle w:val="Style1"/>
              <w:spacing w:after="0" w:line="240" w:lineRule="auto"/>
              <w:jc w:val="center"/>
              <w:rPr>
                <w:rFonts w:cs="B Nazanin"/>
                <w:b/>
                <w:bCs/>
                <w:sz w:val="20"/>
                <w:szCs w:val="20"/>
                <w:rtl/>
              </w:rPr>
            </w:pPr>
            <w:r w:rsidRPr="00452390">
              <w:rPr>
                <w:rFonts w:cs="B Nazanin" w:hint="cs"/>
                <w:b/>
                <w:bCs/>
                <w:sz w:val="20"/>
                <w:szCs w:val="20"/>
                <w:rtl/>
              </w:rPr>
              <w:lastRenderedPageBreak/>
              <w:t>ردیف</w:t>
            </w:r>
          </w:p>
        </w:tc>
        <w:tc>
          <w:tcPr>
            <w:tcW w:w="6591" w:type="dxa"/>
            <w:gridSpan w:val="5"/>
            <w:tcBorders>
              <w:top w:val="single" w:sz="12" w:space="0" w:color="auto"/>
            </w:tcBorders>
            <w:shd w:val="clear" w:color="auto" w:fill="FFFFFF"/>
            <w:vAlign w:val="center"/>
          </w:tcPr>
          <w:p w:rsidR="00EE6044" w:rsidRPr="00452390" w:rsidRDefault="00EE6044" w:rsidP="00651519">
            <w:pPr>
              <w:pStyle w:val="Style1"/>
              <w:spacing w:after="0" w:line="240" w:lineRule="auto"/>
              <w:jc w:val="center"/>
              <w:rPr>
                <w:rFonts w:cs="B Nazanin"/>
                <w:b/>
                <w:bCs/>
                <w:sz w:val="24"/>
                <w:szCs w:val="24"/>
                <w:rtl/>
              </w:rPr>
            </w:pPr>
            <w:r w:rsidRPr="00452390">
              <w:rPr>
                <w:rFonts w:cs="B Nazanin" w:hint="cs"/>
                <w:b/>
                <w:bCs/>
                <w:sz w:val="24"/>
                <w:szCs w:val="24"/>
                <w:rtl/>
              </w:rPr>
              <w:t>نوع عوارض ، بهای خدمات و شرح تخلفات</w:t>
            </w:r>
          </w:p>
        </w:tc>
        <w:tc>
          <w:tcPr>
            <w:tcW w:w="3685" w:type="dxa"/>
            <w:gridSpan w:val="2"/>
            <w:tcBorders>
              <w:top w:val="single" w:sz="12" w:space="0" w:color="auto"/>
            </w:tcBorders>
            <w:shd w:val="clear" w:color="auto" w:fill="FFFFFF"/>
            <w:vAlign w:val="center"/>
          </w:tcPr>
          <w:p w:rsidR="00DD7FA6" w:rsidRPr="00452390" w:rsidRDefault="00DD7FA6" w:rsidP="00DD7FA6">
            <w:pPr>
              <w:pStyle w:val="Style1"/>
              <w:spacing w:after="0" w:line="240" w:lineRule="auto"/>
              <w:jc w:val="center"/>
              <w:rPr>
                <w:rFonts w:cs="B Nazanin"/>
                <w:b/>
                <w:bCs/>
                <w:caps/>
                <w:sz w:val="24"/>
                <w:szCs w:val="24"/>
                <w:rtl/>
              </w:rPr>
            </w:pPr>
            <w:r w:rsidRPr="00452390">
              <w:rPr>
                <w:rFonts w:cs="B Nazanin" w:hint="cs"/>
                <w:b/>
                <w:bCs/>
                <w:caps/>
                <w:sz w:val="24"/>
                <w:szCs w:val="24"/>
                <w:rtl/>
              </w:rPr>
              <w:t xml:space="preserve">ماخذ و نحوه محاسبه </w:t>
            </w:r>
          </w:p>
          <w:p w:rsidR="00EE6044" w:rsidRPr="00452390" w:rsidRDefault="00DD7FA6" w:rsidP="00DD7FA6">
            <w:pPr>
              <w:pStyle w:val="Style1"/>
              <w:spacing w:after="0" w:line="240" w:lineRule="auto"/>
              <w:jc w:val="center"/>
              <w:rPr>
                <w:rFonts w:cs="B Nazanin"/>
                <w:b/>
                <w:bCs/>
                <w:sz w:val="24"/>
                <w:szCs w:val="24"/>
                <w:rtl/>
              </w:rPr>
            </w:pPr>
            <w:r w:rsidRPr="00452390">
              <w:rPr>
                <w:rFonts w:cs="B Nazanin" w:hint="cs"/>
                <w:b/>
                <w:bCs/>
                <w:caps/>
                <w:sz w:val="24"/>
                <w:szCs w:val="24"/>
                <w:rtl/>
              </w:rPr>
              <w:t>خدمات</w:t>
            </w:r>
            <w:r w:rsidRPr="00452390">
              <w:rPr>
                <w:rFonts w:cs="B Nazanin" w:hint="cs"/>
                <w:b/>
                <w:bCs/>
                <w:sz w:val="24"/>
                <w:szCs w:val="24"/>
                <w:rtl/>
              </w:rPr>
              <w:t xml:space="preserve"> و عوارض</w:t>
            </w:r>
          </w:p>
        </w:tc>
        <w:tc>
          <w:tcPr>
            <w:tcW w:w="1418" w:type="dxa"/>
            <w:tcBorders>
              <w:top w:val="single" w:sz="12" w:space="0" w:color="auto"/>
            </w:tcBorders>
            <w:vAlign w:val="center"/>
          </w:tcPr>
          <w:p w:rsidR="00EE6044" w:rsidRPr="00452390" w:rsidRDefault="00EE6044" w:rsidP="00651519">
            <w:pPr>
              <w:pStyle w:val="Style1"/>
              <w:spacing w:after="0" w:line="240" w:lineRule="auto"/>
              <w:jc w:val="center"/>
              <w:rPr>
                <w:rFonts w:cs="B Nazanin"/>
                <w:b/>
                <w:bCs/>
                <w:sz w:val="24"/>
                <w:szCs w:val="24"/>
                <w:rtl/>
              </w:rPr>
            </w:pPr>
            <w:r w:rsidRPr="00452390">
              <w:rPr>
                <w:rFonts w:cs="B Nazanin" w:hint="cs"/>
                <w:b/>
                <w:bCs/>
                <w:sz w:val="24"/>
                <w:szCs w:val="24"/>
                <w:rtl/>
              </w:rPr>
              <w:t>منشأ قانونی</w:t>
            </w:r>
          </w:p>
        </w:tc>
        <w:tc>
          <w:tcPr>
            <w:tcW w:w="2693" w:type="dxa"/>
            <w:tcBorders>
              <w:top w:val="single" w:sz="12" w:space="0" w:color="auto"/>
              <w:right w:val="single" w:sz="12" w:space="0" w:color="auto"/>
            </w:tcBorders>
            <w:vAlign w:val="center"/>
          </w:tcPr>
          <w:p w:rsidR="00EE6044" w:rsidRPr="00452390" w:rsidRDefault="00EE6044" w:rsidP="00651519">
            <w:pPr>
              <w:pStyle w:val="Style1"/>
              <w:spacing w:after="0" w:line="240" w:lineRule="auto"/>
              <w:jc w:val="center"/>
              <w:rPr>
                <w:rFonts w:cs="B Nazanin"/>
                <w:b/>
                <w:bCs/>
                <w:sz w:val="24"/>
                <w:szCs w:val="24"/>
                <w:rtl/>
              </w:rPr>
            </w:pPr>
            <w:r w:rsidRPr="00452390">
              <w:rPr>
                <w:rFonts w:cs="B Nazanin" w:hint="cs"/>
                <w:b/>
                <w:bCs/>
                <w:sz w:val="24"/>
                <w:szCs w:val="24"/>
                <w:rtl/>
              </w:rPr>
              <w:t>توضیحات</w:t>
            </w:r>
          </w:p>
        </w:tc>
      </w:tr>
      <w:tr w:rsidR="00485A3E" w:rsidRPr="005D44CB" w:rsidTr="001C1EA7">
        <w:trPr>
          <w:trHeight w:val="1065"/>
        </w:trPr>
        <w:tc>
          <w:tcPr>
            <w:tcW w:w="10927" w:type="dxa"/>
            <w:gridSpan w:val="8"/>
            <w:tcBorders>
              <w:left w:val="single" w:sz="12" w:space="0" w:color="auto"/>
            </w:tcBorders>
            <w:shd w:val="clear" w:color="auto" w:fill="FFFFFF"/>
            <w:vAlign w:val="center"/>
          </w:tcPr>
          <w:p w:rsidR="00485A3E" w:rsidRPr="00EB5245" w:rsidRDefault="00EB5245" w:rsidP="00651519">
            <w:pPr>
              <w:pStyle w:val="Style1"/>
              <w:spacing w:after="0" w:line="240" w:lineRule="auto"/>
              <w:rPr>
                <w:rFonts w:cs="B Nazanin"/>
                <w:b/>
                <w:bCs/>
                <w:sz w:val="20"/>
                <w:szCs w:val="20"/>
                <w:rtl/>
              </w:rPr>
            </w:pPr>
            <w:r w:rsidRPr="00EB5245">
              <w:rPr>
                <w:rFonts w:cs="B Nazanin" w:hint="cs"/>
                <w:b/>
                <w:bCs/>
                <w:sz w:val="22"/>
                <w:szCs w:val="22"/>
                <w:rtl/>
              </w:rPr>
              <w:t>بهاء</w:t>
            </w:r>
            <w:r w:rsidRPr="00EB5245">
              <w:rPr>
                <w:rFonts w:cs="B Nazanin"/>
                <w:b/>
                <w:bCs/>
                <w:sz w:val="22"/>
                <w:szCs w:val="22"/>
                <w:rtl/>
              </w:rPr>
              <w:t xml:space="preserve"> </w:t>
            </w:r>
            <w:r w:rsidRPr="00EB5245">
              <w:rPr>
                <w:rFonts w:cs="B Nazanin" w:hint="cs"/>
                <w:b/>
                <w:bCs/>
                <w:sz w:val="22"/>
                <w:szCs w:val="22"/>
                <w:rtl/>
              </w:rPr>
              <w:t>خدمات</w:t>
            </w:r>
            <w:r w:rsidRPr="00EB5245">
              <w:rPr>
                <w:rFonts w:cs="B Nazanin"/>
                <w:b/>
                <w:bCs/>
                <w:sz w:val="22"/>
                <w:szCs w:val="22"/>
                <w:rtl/>
              </w:rPr>
              <w:t xml:space="preserve"> </w:t>
            </w:r>
            <w:r w:rsidRPr="00EB5245">
              <w:rPr>
                <w:rFonts w:cs="B Nazanin" w:hint="cs"/>
                <w:b/>
                <w:bCs/>
                <w:sz w:val="22"/>
                <w:szCs w:val="22"/>
                <w:rtl/>
              </w:rPr>
              <w:t>ناشي</w:t>
            </w:r>
            <w:r w:rsidRPr="00EB5245">
              <w:rPr>
                <w:rFonts w:cs="B Nazanin"/>
                <w:b/>
                <w:bCs/>
                <w:sz w:val="22"/>
                <w:szCs w:val="22"/>
                <w:rtl/>
              </w:rPr>
              <w:t xml:space="preserve"> </w:t>
            </w:r>
            <w:r w:rsidRPr="00EB5245">
              <w:rPr>
                <w:rFonts w:cs="B Nazanin" w:hint="cs"/>
                <w:b/>
                <w:bCs/>
                <w:sz w:val="22"/>
                <w:szCs w:val="22"/>
                <w:rtl/>
              </w:rPr>
              <w:t>از</w:t>
            </w:r>
            <w:r w:rsidRPr="00EB5245">
              <w:rPr>
                <w:rFonts w:cs="B Nazanin"/>
                <w:b/>
                <w:bCs/>
                <w:sz w:val="22"/>
                <w:szCs w:val="22"/>
                <w:rtl/>
              </w:rPr>
              <w:t xml:space="preserve"> </w:t>
            </w:r>
            <w:r w:rsidRPr="00EB5245">
              <w:rPr>
                <w:rFonts w:cs="B Nazanin" w:hint="cs"/>
                <w:b/>
                <w:bCs/>
                <w:sz w:val="22"/>
                <w:szCs w:val="22"/>
                <w:rtl/>
              </w:rPr>
              <w:t>صدور</w:t>
            </w:r>
            <w:r w:rsidRPr="00EB5245">
              <w:rPr>
                <w:rFonts w:cs="B Nazanin"/>
                <w:b/>
                <w:bCs/>
                <w:sz w:val="22"/>
                <w:szCs w:val="22"/>
                <w:rtl/>
              </w:rPr>
              <w:t xml:space="preserve"> </w:t>
            </w:r>
            <w:r w:rsidRPr="00EB5245">
              <w:rPr>
                <w:rFonts w:cs="B Nazanin" w:hint="cs"/>
                <w:b/>
                <w:bCs/>
                <w:sz w:val="22"/>
                <w:szCs w:val="22"/>
                <w:rtl/>
              </w:rPr>
              <w:t>پروانه</w:t>
            </w:r>
            <w:r w:rsidRPr="00EB5245">
              <w:rPr>
                <w:rFonts w:cs="B Nazanin"/>
                <w:b/>
                <w:bCs/>
                <w:sz w:val="22"/>
                <w:szCs w:val="22"/>
                <w:rtl/>
              </w:rPr>
              <w:t xml:space="preserve"> </w:t>
            </w:r>
            <w:r w:rsidRPr="00EB5245">
              <w:rPr>
                <w:rFonts w:cs="B Nazanin" w:hint="cs"/>
                <w:b/>
                <w:bCs/>
                <w:sz w:val="22"/>
                <w:szCs w:val="22"/>
                <w:rtl/>
              </w:rPr>
              <w:t>و</w:t>
            </w:r>
            <w:r w:rsidRPr="00EB5245">
              <w:rPr>
                <w:rFonts w:cs="B Nazanin"/>
                <w:b/>
                <w:bCs/>
                <w:sz w:val="22"/>
                <w:szCs w:val="22"/>
                <w:rtl/>
              </w:rPr>
              <w:t xml:space="preserve"> </w:t>
            </w:r>
            <w:r w:rsidRPr="00EB5245">
              <w:rPr>
                <w:rFonts w:cs="B Nazanin" w:hint="cs"/>
                <w:b/>
                <w:bCs/>
                <w:sz w:val="22"/>
                <w:szCs w:val="22"/>
                <w:rtl/>
              </w:rPr>
              <w:t>تمدید</w:t>
            </w:r>
            <w:r w:rsidRPr="00EB5245">
              <w:rPr>
                <w:rFonts w:cs="B Nazanin"/>
                <w:b/>
                <w:bCs/>
                <w:sz w:val="22"/>
                <w:szCs w:val="22"/>
                <w:rtl/>
              </w:rPr>
              <w:t xml:space="preserve"> </w:t>
            </w:r>
            <w:r w:rsidRPr="00EB5245">
              <w:rPr>
                <w:rFonts w:cs="B Nazanin" w:hint="cs"/>
                <w:b/>
                <w:bCs/>
                <w:sz w:val="22"/>
                <w:szCs w:val="22"/>
                <w:rtl/>
              </w:rPr>
              <w:t>شركت‌ها</w:t>
            </w:r>
            <w:r w:rsidRPr="00EB5245">
              <w:rPr>
                <w:rFonts w:cs="B Nazanin"/>
                <w:b/>
                <w:bCs/>
                <w:sz w:val="22"/>
                <w:szCs w:val="22"/>
                <w:rtl/>
              </w:rPr>
              <w:t xml:space="preserve"> </w:t>
            </w:r>
            <w:r w:rsidRPr="00EB5245">
              <w:rPr>
                <w:rFonts w:cs="B Nazanin" w:hint="cs"/>
                <w:b/>
                <w:bCs/>
                <w:sz w:val="22"/>
                <w:szCs w:val="22"/>
                <w:rtl/>
              </w:rPr>
              <w:t>و</w:t>
            </w:r>
            <w:r w:rsidRPr="00EB5245">
              <w:rPr>
                <w:rFonts w:cs="B Nazanin"/>
                <w:b/>
                <w:bCs/>
                <w:sz w:val="22"/>
                <w:szCs w:val="22"/>
                <w:rtl/>
              </w:rPr>
              <w:t xml:space="preserve"> </w:t>
            </w:r>
            <w:r w:rsidRPr="00EB5245">
              <w:rPr>
                <w:rFonts w:cs="B Nazanin" w:hint="cs"/>
                <w:b/>
                <w:bCs/>
                <w:sz w:val="22"/>
                <w:szCs w:val="22"/>
                <w:rtl/>
              </w:rPr>
              <w:t>ناوگان</w:t>
            </w:r>
            <w:r w:rsidRPr="00EB5245">
              <w:rPr>
                <w:rFonts w:cs="B Nazanin"/>
                <w:b/>
                <w:bCs/>
                <w:sz w:val="22"/>
                <w:szCs w:val="22"/>
                <w:rtl/>
              </w:rPr>
              <w:t xml:space="preserve"> </w:t>
            </w:r>
            <w:r w:rsidRPr="00EB5245">
              <w:rPr>
                <w:rFonts w:cs="B Nazanin" w:hint="cs"/>
                <w:b/>
                <w:bCs/>
                <w:sz w:val="22"/>
                <w:szCs w:val="22"/>
                <w:rtl/>
              </w:rPr>
              <w:t>حمل</w:t>
            </w:r>
            <w:r w:rsidRPr="00EB5245">
              <w:rPr>
                <w:rFonts w:cs="B Nazanin"/>
                <w:b/>
                <w:bCs/>
                <w:sz w:val="22"/>
                <w:szCs w:val="22"/>
                <w:rtl/>
              </w:rPr>
              <w:t xml:space="preserve"> </w:t>
            </w:r>
            <w:r w:rsidRPr="00EB5245">
              <w:rPr>
                <w:rFonts w:cs="B Nazanin" w:hint="cs"/>
                <w:b/>
                <w:bCs/>
                <w:sz w:val="22"/>
                <w:szCs w:val="22"/>
                <w:rtl/>
              </w:rPr>
              <w:t>و</w:t>
            </w:r>
            <w:r w:rsidRPr="00EB5245">
              <w:rPr>
                <w:rFonts w:cs="B Nazanin"/>
                <w:b/>
                <w:bCs/>
                <w:sz w:val="22"/>
                <w:szCs w:val="22"/>
                <w:rtl/>
              </w:rPr>
              <w:t xml:space="preserve"> </w:t>
            </w:r>
            <w:r w:rsidRPr="00EB5245">
              <w:rPr>
                <w:rFonts w:cs="B Nazanin" w:hint="cs"/>
                <w:b/>
                <w:bCs/>
                <w:sz w:val="22"/>
                <w:szCs w:val="22"/>
                <w:rtl/>
              </w:rPr>
              <w:t>نقل</w:t>
            </w:r>
            <w:r w:rsidRPr="00EB5245">
              <w:rPr>
                <w:rFonts w:cs="B Nazanin"/>
                <w:b/>
                <w:bCs/>
                <w:sz w:val="22"/>
                <w:szCs w:val="22"/>
                <w:rtl/>
              </w:rPr>
              <w:t xml:space="preserve"> </w:t>
            </w:r>
            <w:r w:rsidRPr="00EB5245">
              <w:rPr>
                <w:rFonts w:cs="B Nazanin" w:hint="cs"/>
                <w:b/>
                <w:bCs/>
                <w:sz w:val="22"/>
                <w:szCs w:val="22"/>
                <w:rtl/>
              </w:rPr>
              <w:t>مسافر و جرائم تخلفات واحد هاي مسافربري درون شهري و حومه</w:t>
            </w:r>
          </w:p>
        </w:tc>
        <w:tc>
          <w:tcPr>
            <w:tcW w:w="1418"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2693" w:type="dxa"/>
            <w:vMerge w:val="restart"/>
            <w:tcBorders>
              <w:right w:val="single" w:sz="12" w:space="0" w:color="auto"/>
            </w:tcBorders>
          </w:tcPr>
          <w:p w:rsidR="00485A3E" w:rsidRDefault="00485A3E" w:rsidP="00651519">
            <w:pPr>
              <w:spacing w:after="0" w:line="240" w:lineRule="auto"/>
              <w:jc w:val="both"/>
              <w:rPr>
                <w:rFonts w:cs="B Nazanin"/>
                <w:b/>
                <w:bCs/>
                <w:sz w:val="24"/>
                <w:szCs w:val="24"/>
              </w:rPr>
            </w:pPr>
          </w:p>
          <w:p w:rsidR="00485A3E" w:rsidRPr="001C1EA7" w:rsidRDefault="00485A3E" w:rsidP="00651519">
            <w:pPr>
              <w:spacing w:after="0" w:line="240" w:lineRule="auto"/>
              <w:jc w:val="both"/>
              <w:rPr>
                <w:rFonts w:cs="B Nazanin"/>
                <w:b/>
                <w:bCs/>
                <w:rtl/>
              </w:rPr>
            </w:pPr>
            <w:r w:rsidRPr="001C1EA7">
              <w:rPr>
                <w:rFonts w:cs="B Nazanin" w:hint="cs"/>
                <w:b/>
                <w:bCs/>
                <w:rtl/>
              </w:rPr>
              <w:t>تبصره(1):اخذ حق امتیاز بندهای 36 الی40 صرفاً جهت واگذاری امتیاز وسایل نقلیه که از طریق سازمان حمل و نقل کشور می باشد.</w:t>
            </w:r>
          </w:p>
          <w:p w:rsidR="00485A3E" w:rsidRDefault="00485A3E" w:rsidP="00651519">
            <w:pPr>
              <w:spacing w:after="0" w:line="240" w:lineRule="auto"/>
              <w:jc w:val="both"/>
              <w:rPr>
                <w:rFonts w:cs="B Nazanin"/>
                <w:b/>
                <w:bCs/>
                <w:sz w:val="24"/>
                <w:szCs w:val="24"/>
                <w:rtl/>
              </w:rPr>
            </w:pPr>
            <w:r w:rsidRPr="001C1EA7">
              <w:rPr>
                <w:rFonts w:cs="B Nazanin" w:hint="cs"/>
                <w:b/>
                <w:bCs/>
                <w:rtl/>
              </w:rPr>
              <w:t>تبصره(2): کلیه تاکسی های تحت نظر سازمان از پرداخت عوارض دوگانه سوز نمودن تاکسی معاف میباشند</w:t>
            </w:r>
            <w:r>
              <w:rPr>
                <w:rFonts w:cs="B Nazanin" w:hint="cs"/>
                <w:b/>
                <w:bCs/>
                <w:sz w:val="24"/>
                <w:szCs w:val="24"/>
                <w:rtl/>
              </w:rPr>
              <w:t>.</w:t>
            </w:r>
          </w:p>
          <w:p w:rsidR="00485A3E" w:rsidRDefault="00485A3E" w:rsidP="00651519">
            <w:pPr>
              <w:spacing w:after="0" w:line="240" w:lineRule="auto"/>
              <w:jc w:val="both"/>
              <w:rPr>
                <w:rFonts w:cs="B Nazanin"/>
                <w:b/>
                <w:bCs/>
                <w:sz w:val="24"/>
                <w:szCs w:val="24"/>
              </w:rPr>
            </w:pPr>
          </w:p>
          <w:p w:rsidR="00485A3E" w:rsidRDefault="00485A3E" w:rsidP="00651519">
            <w:pPr>
              <w:spacing w:after="0" w:line="240" w:lineRule="auto"/>
              <w:jc w:val="both"/>
              <w:rPr>
                <w:rFonts w:cs="B Nazanin"/>
                <w:b/>
                <w:bCs/>
                <w:sz w:val="24"/>
                <w:szCs w:val="24"/>
              </w:rPr>
            </w:pPr>
          </w:p>
          <w:p w:rsidR="00485A3E" w:rsidRDefault="00485A3E" w:rsidP="00426D45">
            <w:pPr>
              <w:pStyle w:val="BlockText"/>
              <w:spacing w:line="14" w:lineRule="atLeast"/>
              <w:ind w:left="0"/>
              <w:jc w:val="center"/>
              <w:rPr>
                <w:rFonts w:ascii="Calibri" w:eastAsia="Calibri" w:hAnsi="Calibri" w:cs="B Nazanin"/>
                <w:sz w:val="22"/>
                <w:szCs w:val="22"/>
                <w:lang w:bidi="fa-IR"/>
              </w:rPr>
            </w:pPr>
          </w:p>
          <w:p w:rsidR="00485A3E" w:rsidRDefault="00485A3E" w:rsidP="00426D45">
            <w:pPr>
              <w:pStyle w:val="BlockText"/>
              <w:spacing w:line="14" w:lineRule="atLeast"/>
              <w:ind w:left="0"/>
              <w:jc w:val="center"/>
              <w:rPr>
                <w:rFonts w:ascii="Calibri" w:eastAsia="Calibri" w:hAnsi="Calibri" w:cs="B Nazanin"/>
                <w:sz w:val="22"/>
                <w:szCs w:val="22"/>
                <w:lang w:bidi="fa-IR"/>
              </w:rPr>
            </w:pPr>
          </w:p>
          <w:p w:rsidR="00485A3E" w:rsidRDefault="00485A3E" w:rsidP="00426D45">
            <w:pPr>
              <w:pStyle w:val="BlockText"/>
              <w:spacing w:line="14" w:lineRule="atLeast"/>
              <w:ind w:left="0"/>
              <w:jc w:val="center"/>
              <w:rPr>
                <w:rFonts w:ascii="Calibri" w:eastAsia="Calibri" w:hAnsi="Calibri" w:cs="B Nazanin"/>
                <w:sz w:val="22"/>
                <w:szCs w:val="22"/>
                <w:lang w:bidi="fa-IR"/>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Default="00485A3E" w:rsidP="00426D45">
            <w:pPr>
              <w:pStyle w:val="BlockText"/>
              <w:spacing w:line="14" w:lineRule="atLeast"/>
              <w:ind w:left="0"/>
              <w:jc w:val="center"/>
              <w:rPr>
                <w:rFonts w:cs="B Nazanin"/>
                <w:b w:val="0"/>
                <w:bCs w:val="0"/>
                <w:sz w:val="24"/>
                <w:szCs w:val="24"/>
                <w:rtl/>
              </w:rPr>
            </w:pPr>
          </w:p>
          <w:p w:rsidR="00485A3E" w:rsidRPr="005D44CB" w:rsidRDefault="00485A3E" w:rsidP="00426D45">
            <w:pPr>
              <w:pStyle w:val="BlockText"/>
              <w:spacing w:line="14" w:lineRule="atLeast"/>
              <w:ind w:left="0"/>
              <w:jc w:val="center"/>
              <w:rPr>
                <w:rFonts w:cs="B Nazanin"/>
                <w:b w:val="0"/>
                <w:bCs w:val="0"/>
                <w:sz w:val="24"/>
                <w:szCs w:val="24"/>
                <w:rtl/>
              </w:rPr>
            </w:pPr>
          </w:p>
        </w:tc>
      </w:tr>
      <w:tr w:rsidR="001A6C9B" w:rsidRPr="005D44CB" w:rsidTr="001C1EA7">
        <w:trPr>
          <w:trHeight w:val="417"/>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31</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كارشناسي پاسخ به استعلامات</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700</w:t>
            </w:r>
            <w:r w:rsidRPr="002022AB">
              <w:rPr>
                <w:rFonts w:ascii="Calibri" w:eastAsia="Calibri" w:hAnsi="Calibri" w:cs="B Nazanin" w:hint="cs"/>
                <w:szCs w:val="20"/>
                <w:rtl/>
                <w:lang w:bidi="fa-IR"/>
              </w:rPr>
              <w:t xml:space="preserve"> </w:t>
            </w:r>
            <w:r w:rsidR="00F60D7C" w:rsidRPr="002022AB">
              <w:rPr>
                <w:rFonts w:ascii="Calibri" w:eastAsia="Calibri" w:hAnsi="Calibri" w:cs="B Nazanin" w:hint="cs"/>
                <w:szCs w:val="20"/>
                <w:rtl/>
                <w:lang w:bidi="fa-IR"/>
              </w:rPr>
              <w:t xml:space="preserve"> </w:t>
            </w:r>
            <w:r w:rsidRPr="002022AB">
              <w:rPr>
                <w:rFonts w:ascii="Calibri" w:eastAsia="Calibri" w:hAnsi="Calibri" w:cs="B Nazanin" w:hint="cs"/>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32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32</w:t>
            </w:r>
          </w:p>
        </w:tc>
        <w:tc>
          <w:tcPr>
            <w:tcW w:w="6481" w:type="dxa"/>
            <w:gridSpan w:val="4"/>
            <w:shd w:val="clear" w:color="auto" w:fill="FFFFFF"/>
          </w:tcPr>
          <w:p w:rsidR="001A6C9B" w:rsidRPr="002022AB" w:rsidRDefault="001A6C9B" w:rsidP="00C42F8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 xml:space="preserve">خدمات </w:t>
            </w:r>
            <w:r w:rsidR="00C42F83">
              <w:rPr>
                <w:rFonts w:ascii="Calibri" w:eastAsia="Calibri" w:hAnsi="Calibri" w:cs="B Nazanin" w:hint="cs"/>
                <w:szCs w:val="20"/>
                <w:rtl/>
                <w:lang w:bidi="fa-IR"/>
              </w:rPr>
              <w:t>سالیانه</w:t>
            </w:r>
            <w:r w:rsidRPr="002022AB">
              <w:rPr>
                <w:rFonts w:ascii="Calibri" w:eastAsia="Calibri" w:hAnsi="Calibri" w:cs="B Nazanin" w:hint="cs"/>
                <w:szCs w:val="20"/>
                <w:rtl/>
                <w:lang w:bidi="fa-IR"/>
              </w:rPr>
              <w:t xml:space="preserve"> تاكسي</w:t>
            </w:r>
          </w:p>
        </w:tc>
        <w:tc>
          <w:tcPr>
            <w:tcW w:w="3795" w:type="dxa"/>
            <w:gridSpan w:val="3"/>
            <w:shd w:val="clear" w:color="auto" w:fill="FFFFFF"/>
          </w:tcPr>
          <w:p w:rsidR="001A6C9B" w:rsidRPr="002022AB" w:rsidRDefault="000422AE" w:rsidP="00295D89">
            <w:pPr>
              <w:pStyle w:val="BlockText"/>
              <w:spacing w:line="240" w:lineRule="auto"/>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295D89">
              <w:rPr>
                <w:rFonts w:ascii="Calibri" w:eastAsia="Calibri" w:hAnsi="Calibri" w:cs="B Nazanin" w:hint="cs"/>
                <w:szCs w:val="20"/>
                <w:rtl/>
                <w:lang w:bidi="fa-IR"/>
              </w:rPr>
              <w:t>250</w:t>
            </w:r>
            <w:r>
              <w:rPr>
                <w:rFonts w:ascii="Calibri" w:eastAsia="Calibri" w:hAnsi="Calibri" w:cs="B Nazanin" w:hint="cs"/>
                <w:szCs w:val="20"/>
                <w:rtl/>
                <w:lang w:bidi="fa-IR"/>
              </w:rPr>
              <w:t>/</w:t>
            </w:r>
            <w:r w:rsidR="009613E4">
              <w:rPr>
                <w:rFonts w:ascii="Calibri" w:eastAsia="Calibri" w:hAnsi="Calibri" w:cs="B Nazanin" w:hint="cs"/>
                <w:szCs w:val="20"/>
                <w:rtl/>
                <w:lang w:bidi="fa-IR"/>
              </w:rPr>
              <w:t>5</w:t>
            </w:r>
            <w:r w:rsidR="00F60D7C" w:rsidRPr="002022AB">
              <w:rPr>
                <w:rFonts w:ascii="Calibri" w:eastAsia="Calibri" w:hAnsi="Calibri" w:cs="B Nazanin" w:hint="cs"/>
                <w:szCs w:val="20"/>
                <w:rtl/>
                <w:lang w:bidi="fa-IR"/>
              </w:rPr>
              <w:t xml:space="preserve">  </w:t>
            </w:r>
            <w:r w:rsidR="001A6C9B" w:rsidRPr="002022AB">
              <w:rPr>
                <w:rFonts w:ascii="Calibri" w:eastAsia="Calibri" w:hAnsi="Calibri" w:cs="B Nazanin"/>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33</w:t>
            </w:r>
          </w:p>
        </w:tc>
        <w:tc>
          <w:tcPr>
            <w:tcW w:w="6481" w:type="dxa"/>
            <w:gridSpan w:val="4"/>
            <w:shd w:val="clear" w:color="auto" w:fill="FFFFFF"/>
          </w:tcPr>
          <w:p w:rsidR="001A6C9B" w:rsidRPr="002022AB" w:rsidRDefault="001A6C9B" w:rsidP="00276FAE">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هزينه صدور پروانه تاکسیرانی و بهره برداری تاكسي ( دفترچه تاكسيراني براي مالكين تاكسي ها)</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250</w:t>
            </w:r>
            <w:r w:rsidRPr="002022AB">
              <w:rPr>
                <w:rFonts w:ascii="Calibri" w:eastAsia="Calibri" w:hAnsi="Calibri" w:cs="B Nazanin" w:hint="cs"/>
                <w:szCs w:val="20"/>
                <w:rtl/>
                <w:lang w:bidi="fa-IR"/>
              </w:rPr>
              <w:t>/</w:t>
            </w:r>
            <w:r w:rsidR="009613E4">
              <w:rPr>
                <w:rFonts w:ascii="Calibri" w:eastAsia="Calibri" w:hAnsi="Calibri" w:cs="B Nazanin" w:hint="cs"/>
                <w:szCs w:val="20"/>
                <w:rtl/>
                <w:lang w:bidi="fa-IR"/>
              </w:rPr>
              <w:t>5</w:t>
            </w:r>
            <w:r w:rsidRPr="002022AB">
              <w:rPr>
                <w:rFonts w:ascii="Calibri" w:eastAsia="Calibri" w:hAnsi="Calibri" w:cs="B Nazanin" w:hint="cs"/>
                <w:szCs w:val="20"/>
                <w:rtl/>
                <w:lang w:bidi="fa-IR"/>
              </w:rPr>
              <w:t xml:space="preserve"> ریال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34</w:t>
            </w:r>
          </w:p>
        </w:tc>
        <w:tc>
          <w:tcPr>
            <w:tcW w:w="6481" w:type="dxa"/>
            <w:gridSpan w:val="4"/>
            <w:shd w:val="clear" w:color="auto" w:fill="FFFFFF"/>
          </w:tcPr>
          <w:p w:rsidR="001A6C9B" w:rsidRPr="002022AB" w:rsidRDefault="001A6C9B" w:rsidP="00827BCF">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 xml:space="preserve">خدمات </w:t>
            </w:r>
            <w:r w:rsidR="00827BCF">
              <w:rPr>
                <w:rFonts w:ascii="Calibri" w:eastAsia="Calibri" w:hAnsi="Calibri" w:cs="B Nazanin" w:hint="cs"/>
                <w:szCs w:val="20"/>
                <w:rtl/>
                <w:lang w:bidi="fa-IR"/>
              </w:rPr>
              <w:t>سالیانه</w:t>
            </w:r>
            <w:r w:rsidRPr="002022AB">
              <w:rPr>
                <w:rFonts w:ascii="Calibri" w:eastAsia="Calibri" w:hAnsi="Calibri" w:cs="B Nazanin" w:hint="cs"/>
                <w:szCs w:val="20"/>
                <w:rtl/>
                <w:lang w:bidi="fa-IR"/>
              </w:rPr>
              <w:t xml:space="preserve"> ميني بوس بخش خصوصي</w:t>
            </w:r>
            <w:r w:rsidRPr="002022AB">
              <w:rPr>
                <w:rFonts w:ascii="Calibri" w:eastAsia="Calibri" w:hAnsi="Calibri" w:cs="B Nazanin"/>
                <w:szCs w:val="20"/>
                <w:rtl/>
                <w:lang w:bidi="fa-IR"/>
              </w:rPr>
              <w:t xml:space="preserve"> </w:t>
            </w:r>
          </w:p>
        </w:tc>
        <w:tc>
          <w:tcPr>
            <w:tcW w:w="3795" w:type="dxa"/>
            <w:gridSpan w:val="3"/>
            <w:shd w:val="clear" w:color="auto" w:fill="FFFFFF"/>
          </w:tcPr>
          <w:p w:rsidR="001A6C9B" w:rsidRPr="002022AB" w:rsidRDefault="000422AE" w:rsidP="00295D89">
            <w:pPr>
              <w:pStyle w:val="BlockText"/>
              <w:spacing w:line="240" w:lineRule="auto"/>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295D89">
              <w:rPr>
                <w:rFonts w:ascii="Calibri" w:eastAsia="Calibri" w:hAnsi="Calibri" w:cs="B Nazanin" w:hint="cs"/>
                <w:szCs w:val="20"/>
                <w:rtl/>
                <w:lang w:bidi="fa-IR"/>
              </w:rPr>
              <w:t>250</w:t>
            </w:r>
            <w:r>
              <w:rPr>
                <w:rFonts w:ascii="Calibri" w:eastAsia="Calibri" w:hAnsi="Calibri" w:cs="B Nazanin" w:hint="cs"/>
                <w:szCs w:val="20"/>
                <w:rtl/>
                <w:lang w:bidi="fa-IR"/>
              </w:rPr>
              <w:t>/</w:t>
            </w:r>
            <w:r w:rsidR="009613E4">
              <w:rPr>
                <w:rFonts w:ascii="Calibri" w:eastAsia="Calibri" w:hAnsi="Calibri" w:cs="B Nazanin" w:hint="cs"/>
                <w:szCs w:val="20"/>
                <w:rtl/>
                <w:lang w:bidi="fa-IR"/>
              </w:rPr>
              <w:t>5</w:t>
            </w:r>
            <w:r w:rsidR="001A6C9B" w:rsidRPr="002022AB">
              <w:rPr>
                <w:rFonts w:ascii="Calibri" w:eastAsia="Calibri" w:hAnsi="Calibri" w:cs="B Nazanin" w:hint="cs"/>
                <w:szCs w:val="20"/>
                <w:rtl/>
                <w:lang w:bidi="fa-IR"/>
              </w:rPr>
              <w:t xml:space="preserve"> </w:t>
            </w:r>
            <w:r w:rsidR="00F60D7C" w:rsidRPr="002022AB">
              <w:rPr>
                <w:rFonts w:ascii="Calibri" w:eastAsia="Calibri" w:hAnsi="Calibri" w:cs="B Nazanin" w:hint="cs"/>
                <w:szCs w:val="20"/>
                <w:rtl/>
                <w:lang w:bidi="fa-IR"/>
              </w:rPr>
              <w:t xml:space="preserve"> </w:t>
            </w:r>
            <w:r w:rsidR="001A6C9B" w:rsidRPr="002022AB">
              <w:rPr>
                <w:rFonts w:ascii="Calibri" w:eastAsia="Calibri" w:hAnsi="Calibri" w:cs="B Nazanin"/>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35</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هزينه خدمات سالانه آژانس ها( شامل مدير آژانس ) مسقر در روستا</w:t>
            </w:r>
          </w:p>
        </w:tc>
        <w:tc>
          <w:tcPr>
            <w:tcW w:w="3795" w:type="dxa"/>
            <w:gridSpan w:val="3"/>
            <w:shd w:val="clear" w:color="auto" w:fill="FFFFFF"/>
          </w:tcPr>
          <w:p w:rsidR="001A6C9B" w:rsidRPr="002022AB" w:rsidRDefault="00954D8C"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500</w:t>
            </w:r>
            <w:r w:rsidR="004F39AD">
              <w:rPr>
                <w:rFonts w:ascii="Calibri" w:eastAsia="Calibri" w:hAnsi="Calibri" w:cs="B Nazanin" w:hint="cs"/>
                <w:szCs w:val="20"/>
                <w:rtl/>
                <w:lang w:bidi="fa-IR"/>
              </w:rPr>
              <w:t>/</w:t>
            </w:r>
            <w:r w:rsidR="009613E4">
              <w:rPr>
                <w:rFonts w:ascii="Calibri" w:eastAsia="Calibri" w:hAnsi="Calibri" w:cs="B Nazanin" w:hint="cs"/>
                <w:szCs w:val="20"/>
                <w:rtl/>
                <w:lang w:bidi="fa-IR"/>
              </w:rPr>
              <w:t>3</w:t>
            </w:r>
            <w:r w:rsidR="001A6C9B"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36</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 xml:space="preserve">تبديل به احسن تاكسي فرسوده </w:t>
            </w:r>
          </w:p>
        </w:tc>
        <w:tc>
          <w:tcPr>
            <w:tcW w:w="3795" w:type="dxa"/>
            <w:gridSpan w:val="3"/>
            <w:shd w:val="clear" w:color="auto" w:fill="FFFFFF"/>
          </w:tcPr>
          <w:p w:rsidR="001A6C9B" w:rsidRPr="002022AB" w:rsidRDefault="00954D8C"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1A6C9B"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500</w:t>
            </w:r>
            <w:r w:rsidR="004F39AD">
              <w:rPr>
                <w:rFonts w:ascii="Calibri" w:eastAsia="Calibri" w:hAnsi="Calibri" w:cs="B Nazanin" w:hint="cs"/>
                <w:szCs w:val="20"/>
                <w:rtl/>
                <w:lang w:bidi="fa-IR"/>
              </w:rPr>
              <w:t>/</w:t>
            </w:r>
            <w:r w:rsidR="009613E4">
              <w:rPr>
                <w:rFonts w:ascii="Calibri" w:eastAsia="Calibri" w:hAnsi="Calibri" w:cs="B Nazanin" w:hint="cs"/>
                <w:szCs w:val="20"/>
                <w:rtl/>
                <w:lang w:bidi="fa-IR"/>
              </w:rPr>
              <w:t>3</w:t>
            </w:r>
            <w:r w:rsidRPr="002022AB">
              <w:rPr>
                <w:rFonts w:ascii="Calibri" w:eastAsia="Calibri" w:hAnsi="Calibri" w:cs="B Nazanin" w:hint="cs"/>
                <w:szCs w:val="20"/>
                <w:rtl/>
                <w:lang w:bidi="fa-IR"/>
              </w:rPr>
              <w:t xml:space="preserve"> </w:t>
            </w:r>
            <w:r w:rsidR="00F60D7C" w:rsidRPr="002022AB">
              <w:rPr>
                <w:rFonts w:ascii="Calibri" w:eastAsia="Calibri" w:hAnsi="Calibri" w:cs="B Nazanin" w:hint="cs"/>
                <w:szCs w:val="20"/>
                <w:rtl/>
                <w:lang w:bidi="fa-IR"/>
              </w:rPr>
              <w:t xml:space="preserve"> </w:t>
            </w:r>
            <w:r w:rsidR="001A6C9B" w:rsidRPr="002022AB">
              <w:rPr>
                <w:rFonts w:ascii="Calibri" w:eastAsia="Calibri" w:hAnsi="Calibri" w:cs="B Nazanin" w:hint="cs"/>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37</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 xml:space="preserve">حق واگذاري امتياز تاكسي </w:t>
            </w:r>
          </w:p>
        </w:tc>
        <w:tc>
          <w:tcPr>
            <w:tcW w:w="3795" w:type="dxa"/>
            <w:gridSpan w:val="3"/>
            <w:shd w:val="clear" w:color="auto" w:fill="FFFFFF"/>
          </w:tcPr>
          <w:p w:rsidR="001A6C9B" w:rsidRPr="002022AB" w:rsidRDefault="00BD0D3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500</w:t>
            </w:r>
            <w:r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87</w:t>
            </w:r>
            <w:r w:rsidR="001A6C9B"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12F33">
            <w:pPr>
              <w:pStyle w:val="Style1"/>
              <w:spacing w:after="0" w:line="240" w:lineRule="auto"/>
              <w:jc w:val="center"/>
              <w:rPr>
                <w:rFonts w:cs="B Nazanin"/>
                <w:b/>
                <w:bCs/>
                <w:sz w:val="20"/>
                <w:szCs w:val="20"/>
                <w:rtl/>
              </w:rPr>
            </w:pPr>
            <w:r w:rsidRPr="002022AB">
              <w:rPr>
                <w:rFonts w:cs="B Nazanin" w:hint="cs"/>
                <w:b/>
                <w:bCs/>
                <w:sz w:val="20"/>
                <w:szCs w:val="20"/>
                <w:rtl/>
              </w:rPr>
              <w:t>38</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حق واگذاري امتياز ميني بوس</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827BCF">
              <w:rPr>
                <w:rFonts w:ascii="Calibri" w:eastAsia="Calibri" w:hAnsi="Calibri" w:cs="B Nazanin" w:hint="cs"/>
                <w:szCs w:val="20"/>
                <w:rtl/>
                <w:lang w:bidi="fa-IR"/>
              </w:rPr>
              <w:t>000</w:t>
            </w:r>
            <w:r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350</w:t>
            </w:r>
            <w:r w:rsidR="00E80292" w:rsidRPr="002022AB">
              <w:rPr>
                <w:rFonts w:ascii="Calibri" w:eastAsia="Calibri" w:hAnsi="Calibri" w:cs="B Nazanin" w:hint="cs"/>
                <w:szCs w:val="20"/>
                <w:rtl/>
                <w:lang w:bidi="fa-IR"/>
              </w:rPr>
              <w:t xml:space="preserve"> </w:t>
            </w:r>
            <w:r w:rsidRPr="002022AB">
              <w:rPr>
                <w:rFonts w:ascii="Calibri" w:eastAsia="Calibri" w:hAnsi="Calibri" w:cs="B Nazanin" w:hint="cs"/>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12F33">
            <w:pPr>
              <w:pStyle w:val="Style1"/>
              <w:spacing w:after="0" w:line="240" w:lineRule="auto"/>
              <w:jc w:val="center"/>
              <w:rPr>
                <w:rFonts w:cs="B Nazanin"/>
                <w:b/>
                <w:bCs/>
                <w:sz w:val="20"/>
                <w:szCs w:val="20"/>
                <w:rtl/>
              </w:rPr>
            </w:pPr>
            <w:r w:rsidRPr="002022AB">
              <w:rPr>
                <w:rFonts w:cs="B Nazanin" w:hint="cs"/>
                <w:b/>
                <w:bCs/>
                <w:sz w:val="20"/>
                <w:szCs w:val="20"/>
                <w:rtl/>
              </w:rPr>
              <w:t>39</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حق واگذاري امتياز اتوبوس</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000/000/</w:t>
            </w:r>
            <w:r w:rsidR="00295D89">
              <w:rPr>
                <w:rFonts w:ascii="Calibri" w:eastAsia="Calibri" w:hAnsi="Calibri" w:cs="B Nazanin" w:hint="cs"/>
                <w:szCs w:val="20"/>
                <w:rtl/>
                <w:lang w:bidi="fa-IR"/>
              </w:rPr>
              <w:t>525</w:t>
            </w:r>
            <w:r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12F33">
            <w:pPr>
              <w:pStyle w:val="Style1"/>
              <w:spacing w:after="0" w:line="240" w:lineRule="auto"/>
              <w:jc w:val="center"/>
              <w:rPr>
                <w:rFonts w:cs="B Nazanin"/>
                <w:b/>
                <w:bCs/>
                <w:sz w:val="20"/>
                <w:szCs w:val="20"/>
                <w:rtl/>
              </w:rPr>
            </w:pPr>
            <w:r w:rsidRPr="002022AB">
              <w:rPr>
                <w:rFonts w:cs="B Nazanin" w:hint="cs"/>
                <w:b/>
                <w:bCs/>
                <w:sz w:val="20"/>
                <w:szCs w:val="20"/>
                <w:rtl/>
              </w:rPr>
              <w:t>40</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حق واگذاري امتياز تاكسي ون</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827BCF">
              <w:rPr>
                <w:rFonts w:ascii="Calibri" w:eastAsia="Calibri" w:hAnsi="Calibri" w:cs="B Nazanin" w:hint="cs"/>
                <w:szCs w:val="20"/>
                <w:rtl/>
                <w:lang w:bidi="fa-IR"/>
              </w:rPr>
              <w:t>000</w:t>
            </w:r>
            <w:r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150</w:t>
            </w:r>
            <w:r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12F33">
            <w:pPr>
              <w:pStyle w:val="Style1"/>
              <w:spacing w:after="0" w:line="240" w:lineRule="auto"/>
              <w:jc w:val="center"/>
              <w:rPr>
                <w:rFonts w:cs="B Nazanin"/>
                <w:b/>
                <w:bCs/>
                <w:sz w:val="20"/>
                <w:szCs w:val="20"/>
                <w:rtl/>
              </w:rPr>
            </w:pPr>
            <w:r w:rsidRPr="002022AB">
              <w:rPr>
                <w:rFonts w:cs="B Nazanin" w:hint="cs"/>
                <w:b/>
                <w:bCs/>
                <w:sz w:val="20"/>
                <w:szCs w:val="20"/>
                <w:rtl/>
              </w:rPr>
              <w:t>41</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حق امتياز واگذاري آژانس به غير ( توسط خريدار امتياز آژانس مي بايستي پرداخت گردد)</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250</w:t>
            </w:r>
            <w:r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26</w:t>
            </w:r>
            <w:r w:rsidR="00E80292" w:rsidRPr="002022AB">
              <w:rPr>
                <w:rFonts w:ascii="Calibri" w:eastAsia="Calibri" w:hAnsi="Calibri" w:cs="B Nazanin" w:hint="cs"/>
                <w:szCs w:val="20"/>
                <w:rtl/>
                <w:lang w:bidi="fa-IR"/>
              </w:rPr>
              <w:t xml:space="preserve"> </w:t>
            </w:r>
            <w:r w:rsidRPr="002022AB">
              <w:rPr>
                <w:rFonts w:ascii="Calibri" w:eastAsia="Calibri" w:hAnsi="Calibri" w:cs="B Nazanin" w:hint="cs"/>
                <w:szCs w:val="20"/>
                <w:rtl/>
                <w:lang w:bidi="fa-IR"/>
              </w:rPr>
              <w:t>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42</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جريمه بابت عدم توجه به تاريخ اعتبار دفترچه تاكسيراني و كارت آژانس</w:t>
            </w:r>
            <w:r w:rsidR="00933503">
              <w:rPr>
                <w:rFonts w:ascii="Calibri" w:eastAsia="Calibri" w:hAnsi="Calibri" w:cs="B Nazanin" w:hint="cs"/>
                <w:szCs w:val="20"/>
                <w:rtl/>
                <w:lang w:bidi="fa-IR"/>
              </w:rPr>
              <w:t xml:space="preserve"> و وانت</w:t>
            </w:r>
            <w:r w:rsidRPr="002022AB">
              <w:rPr>
                <w:rFonts w:ascii="Calibri" w:eastAsia="Calibri" w:hAnsi="Calibri" w:cs="B Nazanin" w:hint="cs"/>
                <w:szCs w:val="20"/>
                <w:rtl/>
                <w:lang w:bidi="fa-IR"/>
              </w:rPr>
              <w:t xml:space="preserve"> </w:t>
            </w:r>
          </w:p>
        </w:tc>
        <w:tc>
          <w:tcPr>
            <w:tcW w:w="3795" w:type="dxa"/>
            <w:gridSpan w:val="3"/>
            <w:shd w:val="clear" w:color="auto" w:fill="FFFFFF"/>
          </w:tcPr>
          <w:p w:rsidR="001A6C9B" w:rsidRPr="002022AB" w:rsidRDefault="00827BCF" w:rsidP="00295D89">
            <w:pPr>
              <w:pStyle w:val="BlockText"/>
              <w:spacing w:line="240" w:lineRule="auto"/>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1A6C9B"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175</w:t>
            </w:r>
            <w:r w:rsidR="001A6C9B" w:rsidRPr="002022AB">
              <w:rPr>
                <w:rFonts w:ascii="Calibri" w:eastAsia="Calibri" w:hAnsi="Calibri" w:cs="B Nazanin" w:hint="cs"/>
                <w:szCs w:val="20"/>
                <w:rtl/>
                <w:lang w:bidi="fa-IR"/>
              </w:rPr>
              <w:t xml:space="preserve"> ريال روزانه</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43</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عوارض ميني بوس هاي تحت نظر سازمان( دربستي )</w:t>
            </w:r>
          </w:p>
        </w:tc>
        <w:tc>
          <w:tcPr>
            <w:tcW w:w="3795" w:type="dxa"/>
            <w:gridSpan w:val="3"/>
            <w:shd w:val="clear" w:color="auto" w:fill="FFFFFF"/>
          </w:tcPr>
          <w:p w:rsidR="001A6C9B" w:rsidRPr="002022AB" w:rsidRDefault="001A6C9B" w:rsidP="00E12F33">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5 % كرايه</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269"/>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44</w:t>
            </w:r>
          </w:p>
        </w:tc>
        <w:tc>
          <w:tcPr>
            <w:tcW w:w="6481" w:type="dxa"/>
            <w:gridSpan w:val="4"/>
            <w:shd w:val="clear" w:color="auto" w:fill="FFFFFF"/>
          </w:tcPr>
          <w:p w:rsidR="001A6C9B" w:rsidRPr="002022AB" w:rsidRDefault="001A6C9B" w:rsidP="009C0EDE">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دو گانه سوز نمودن</w:t>
            </w:r>
            <w:r w:rsidR="00C42F83">
              <w:rPr>
                <w:rFonts w:ascii="Calibri" w:eastAsia="Calibri" w:hAnsi="Calibri" w:cs="B Nazanin" w:hint="cs"/>
                <w:szCs w:val="20"/>
                <w:rtl/>
                <w:lang w:bidi="fa-IR"/>
              </w:rPr>
              <w:t xml:space="preserve"> </w:t>
            </w:r>
            <w:r w:rsidRPr="002022AB">
              <w:rPr>
                <w:rFonts w:ascii="Calibri" w:eastAsia="Calibri" w:hAnsi="Calibri" w:cs="B Nazanin" w:hint="cs"/>
                <w:szCs w:val="20"/>
                <w:rtl/>
                <w:lang w:bidi="fa-IR"/>
              </w:rPr>
              <w:t>خودروهاي آژانس ها</w:t>
            </w:r>
          </w:p>
        </w:tc>
        <w:tc>
          <w:tcPr>
            <w:tcW w:w="3795" w:type="dxa"/>
            <w:gridSpan w:val="3"/>
            <w:shd w:val="clear" w:color="auto" w:fill="FFFFFF"/>
          </w:tcPr>
          <w:p w:rsidR="001A6C9B" w:rsidRPr="002022AB" w:rsidRDefault="009C0EDE" w:rsidP="00295D89">
            <w:pPr>
              <w:pStyle w:val="BlockText"/>
              <w:spacing w:line="240" w:lineRule="auto"/>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295D89">
              <w:rPr>
                <w:rFonts w:ascii="Calibri" w:eastAsia="Calibri" w:hAnsi="Calibri" w:cs="B Nazanin" w:hint="cs"/>
                <w:szCs w:val="20"/>
                <w:rtl/>
                <w:lang w:bidi="fa-IR"/>
              </w:rPr>
              <w:t>750</w:t>
            </w:r>
            <w:r>
              <w:rPr>
                <w:rFonts w:ascii="Calibri" w:eastAsia="Calibri" w:hAnsi="Calibri" w:cs="B Nazanin" w:hint="cs"/>
                <w:szCs w:val="20"/>
                <w:rtl/>
                <w:lang w:bidi="fa-IR"/>
              </w:rPr>
              <w:t>/</w:t>
            </w:r>
            <w:r w:rsidR="00295D89">
              <w:rPr>
                <w:rFonts w:ascii="Calibri" w:eastAsia="Calibri" w:hAnsi="Calibri" w:cs="B Nazanin" w:hint="cs"/>
                <w:szCs w:val="20"/>
                <w:rtl/>
                <w:lang w:bidi="fa-IR"/>
              </w:rPr>
              <w:t>8</w:t>
            </w:r>
            <w:r>
              <w:rPr>
                <w:rFonts w:ascii="Calibri" w:eastAsia="Calibri" w:hAnsi="Calibri" w:cs="B Nazanin" w:hint="cs"/>
                <w:szCs w:val="20"/>
                <w:rtl/>
                <w:lang w:bidi="fa-IR"/>
              </w:rPr>
              <w:t xml:space="preserve">  ریال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45</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تمديد پروانه بهربرداري آژانس هاي تاكسي تلفني</w:t>
            </w:r>
          </w:p>
        </w:tc>
        <w:tc>
          <w:tcPr>
            <w:tcW w:w="3795" w:type="dxa"/>
            <w:gridSpan w:val="3"/>
            <w:shd w:val="clear" w:color="auto" w:fill="FFFFFF"/>
          </w:tcPr>
          <w:p w:rsidR="001A6C9B" w:rsidRPr="002022AB" w:rsidRDefault="001A6C9B"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000</w:t>
            </w:r>
            <w:r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15</w:t>
            </w:r>
            <w:r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1A6C9B" w:rsidRPr="005D44CB" w:rsidTr="001C1EA7">
        <w:trPr>
          <w:trHeight w:val="170"/>
        </w:trPr>
        <w:tc>
          <w:tcPr>
            <w:tcW w:w="651" w:type="dxa"/>
            <w:tcBorders>
              <w:left w:val="single" w:sz="12" w:space="0" w:color="auto"/>
            </w:tcBorders>
            <w:shd w:val="clear" w:color="auto" w:fill="FFFFFF"/>
            <w:vAlign w:val="center"/>
          </w:tcPr>
          <w:p w:rsidR="001A6C9B" w:rsidRPr="002022AB" w:rsidRDefault="001A6C9B" w:rsidP="00EF07D2">
            <w:pPr>
              <w:pStyle w:val="Style1"/>
              <w:spacing w:after="0" w:line="240" w:lineRule="auto"/>
              <w:jc w:val="center"/>
              <w:rPr>
                <w:rFonts w:cs="B Nazanin"/>
                <w:b/>
                <w:bCs/>
                <w:sz w:val="20"/>
                <w:szCs w:val="20"/>
                <w:rtl/>
              </w:rPr>
            </w:pPr>
            <w:r w:rsidRPr="002022AB">
              <w:rPr>
                <w:rFonts w:cs="B Nazanin" w:hint="cs"/>
                <w:b/>
                <w:bCs/>
                <w:sz w:val="20"/>
                <w:szCs w:val="20"/>
                <w:rtl/>
              </w:rPr>
              <w:t>46</w:t>
            </w:r>
          </w:p>
        </w:tc>
        <w:tc>
          <w:tcPr>
            <w:tcW w:w="6481" w:type="dxa"/>
            <w:gridSpan w:val="4"/>
            <w:shd w:val="clear" w:color="auto" w:fill="FFFFFF"/>
          </w:tcPr>
          <w:p w:rsidR="001A6C9B" w:rsidRPr="002022AB" w:rsidRDefault="001A6C9B" w:rsidP="00E12F33">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هزينه تمديد كارت شناسائي رانندگان آژانس ها</w:t>
            </w:r>
          </w:p>
        </w:tc>
        <w:tc>
          <w:tcPr>
            <w:tcW w:w="3795" w:type="dxa"/>
            <w:gridSpan w:val="3"/>
            <w:shd w:val="clear" w:color="auto" w:fill="FFFFFF"/>
          </w:tcPr>
          <w:p w:rsidR="001A6C9B" w:rsidRPr="002022AB" w:rsidRDefault="00954D8C" w:rsidP="00295D89">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1A6C9B" w:rsidRPr="002022AB">
              <w:rPr>
                <w:rFonts w:ascii="Calibri" w:eastAsia="Calibri" w:hAnsi="Calibri" w:cs="B Nazanin" w:hint="cs"/>
                <w:szCs w:val="20"/>
                <w:rtl/>
                <w:lang w:bidi="fa-IR"/>
              </w:rPr>
              <w:t>/</w:t>
            </w:r>
            <w:r w:rsidR="00295D89">
              <w:rPr>
                <w:rFonts w:ascii="Calibri" w:eastAsia="Calibri" w:hAnsi="Calibri" w:cs="B Nazanin" w:hint="cs"/>
                <w:szCs w:val="20"/>
                <w:rtl/>
                <w:lang w:bidi="fa-IR"/>
              </w:rPr>
              <w:t>750</w:t>
            </w:r>
            <w:r w:rsidR="00D77CE0">
              <w:rPr>
                <w:rFonts w:ascii="Calibri" w:eastAsia="Calibri" w:hAnsi="Calibri" w:cs="B Nazanin" w:hint="cs"/>
                <w:szCs w:val="20"/>
                <w:rtl/>
                <w:lang w:bidi="fa-IR"/>
              </w:rPr>
              <w:t>/</w:t>
            </w:r>
            <w:r w:rsidR="00295D89">
              <w:rPr>
                <w:rFonts w:ascii="Calibri" w:eastAsia="Calibri" w:hAnsi="Calibri" w:cs="B Nazanin" w:hint="cs"/>
                <w:szCs w:val="20"/>
                <w:rtl/>
                <w:lang w:bidi="fa-IR"/>
              </w:rPr>
              <w:t>1</w:t>
            </w:r>
            <w:r w:rsidR="001A6C9B" w:rsidRPr="002022AB">
              <w:rPr>
                <w:rFonts w:ascii="Calibri" w:eastAsia="Calibri" w:hAnsi="Calibri" w:cs="B Nazanin" w:hint="cs"/>
                <w:szCs w:val="20"/>
                <w:rtl/>
                <w:lang w:bidi="fa-IR"/>
              </w:rPr>
              <w:t xml:space="preserve"> ريال</w:t>
            </w:r>
          </w:p>
        </w:tc>
        <w:tc>
          <w:tcPr>
            <w:tcW w:w="1418" w:type="dxa"/>
            <w:vMerge/>
            <w:vAlign w:val="center"/>
          </w:tcPr>
          <w:p w:rsidR="001A6C9B" w:rsidRPr="00E651B2" w:rsidRDefault="001A6C9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1A6C9B" w:rsidRPr="00E651B2" w:rsidRDefault="001A6C9B" w:rsidP="00426D45">
            <w:pPr>
              <w:pStyle w:val="BlockText"/>
              <w:spacing w:line="14" w:lineRule="atLeast"/>
              <w:ind w:left="0"/>
              <w:jc w:val="center"/>
              <w:rPr>
                <w:rFonts w:cs="B Nazanin"/>
                <w:b w:val="0"/>
                <w:bCs w:val="0"/>
                <w:sz w:val="24"/>
                <w:szCs w:val="24"/>
                <w:rtl/>
              </w:rPr>
            </w:pPr>
          </w:p>
        </w:tc>
      </w:tr>
      <w:tr w:rsidR="002022AB" w:rsidRPr="005D44CB" w:rsidTr="001C1EA7">
        <w:trPr>
          <w:trHeight w:val="718"/>
        </w:trPr>
        <w:tc>
          <w:tcPr>
            <w:tcW w:w="651" w:type="dxa"/>
            <w:tcBorders>
              <w:left w:val="single" w:sz="12" w:space="0" w:color="auto"/>
            </w:tcBorders>
            <w:shd w:val="clear" w:color="auto" w:fill="FFFFFF"/>
            <w:vAlign w:val="center"/>
          </w:tcPr>
          <w:p w:rsidR="002022AB" w:rsidRPr="002022AB" w:rsidRDefault="002022AB" w:rsidP="00EF07D2">
            <w:pPr>
              <w:pStyle w:val="Style1"/>
              <w:spacing w:after="0" w:line="240" w:lineRule="auto"/>
              <w:jc w:val="center"/>
              <w:rPr>
                <w:rFonts w:cs="B Nazanin"/>
                <w:b/>
                <w:bCs/>
                <w:sz w:val="20"/>
                <w:szCs w:val="20"/>
                <w:rtl/>
              </w:rPr>
            </w:pPr>
            <w:r w:rsidRPr="002022AB">
              <w:rPr>
                <w:rFonts w:cs="B Nazanin" w:hint="cs"/>
                <w:b/>
                <w:bCs/>
                <w:sz w:val="20"/>
                <w:szCs w:val="20"/>
                <w:rtl/>
              </w:rPr>
              <w:t>47</w:t>
            </w:r>
          </w:p>
          <w:p w:rsidR="002022AB" w:rsidRPr="002022AB" w:rsidRDefault="002022AB" w:rsidP="007B2AA6">
            <w:pPr>
              <w:pStyle w:val="Style1"/>
              <w:spacing w:line="14" w:lineRule="atLeast"/>
              <w:jc w:val="center"/>
              <w:rPr>
                <w:rFonts w:cs="B Nazanin"/>
                <w:b/>
                <w:bCs/>
                <w:sz w:val="20"/>
                <w:szCs w:val="20"/>
                <w:rtl/>
              </w:rPr>
            </w:pPr>
          </w:p>
        </w:tc>
        <w:tc>
          <w:tcPr>
            <w:tcW w:w="6481" w:type="dxa"/>
            <w:gridSpan w:val="4"/>
            <w:shd w:val="clear" w:color="auto" w:fill="FFFFFF"/>
          </w:tcPr>
          <w:p w:rsidR="002022AB" w:rsidRPr="002022AB" w:rsidRDefault="002022AB" w:rsidP="00F4066F">
            <w:pPr>
              <w:pStyle w:val="BlockText"/>
              <w:spacing w:line="240" w:lineRule="auto"/>
              <w:ind w:left="0"/>
              <w:rPr>
                <w:rFonts w:ascii="Calibri" w:eastAsia="Calibri" w:hAnsi="Calibri" w:cs="B Nazanin"/>
                <w:szCs w:val="20"/>
                <w:rtl/>
                <w:lang w:bidi="fa-IR"/>
              </w:rPr>
            </w:pPr>
            <w:r w:rsidRPr="002022AB">
              <w:rPr>
                <w:rFonts w:ascii="Calibri" w:eastAsia="Calibri" w:hAnsi="Calibri" w:cs="B Nazanin" w:hint="cs"/>
                <w:szCs w:val="20"/>
                <w:rtl/>
                <w:lang w:bidi="fa-IR"/>
              </w:rPr>
              <w:t xml:space="preserve">چنانچه خريد و فروش ميني بوس هاي تحت نظر سازمان صورت گيرد </w:t>
            </w:r>
          </w:p>
          <w:p w:rsidR="002022AB" w:rsidRPr="002022AB" w:rsidRDefault="002022AB" w:rsidP="00F4066F">
            <w:pPr>
              <w:pStyle w:val="BlockText"/>
              <w:ind w:left="0"/>
              <w:rPr>
                <w:rFonts w:ascii="Calibri" w:eastAsia="Calibri" w:hAnsi="Calibri" w:cs="B Nazanin"/>
                <w:szCs w:val="20"/>
                <w:rtl/>
                <w:lang w:bidi="fa-IR"/>
              </w:rPr>
            </w:pPr>
            <w:r w:rsidRPr="002022AB">
              <w:rPr>
                <w:rFonts w:ascii="Calibri" w:eastAsia="Calibri" w:hAnsi="Calibri" w:cs="B Nazanin" w:hint="cs"/>
                <w:szCs w:val="20"/>
                <w:rtl/>
                <w:lang w:bidi="fa-IR"/>
              </w:rPr>
              <w:t>(توسط فروشنده و خريدار هر كدام به طور جداگانه )</w:t>
            </w:r>
          </w:p>
        </w:tc>
        <w:tc>
          <w:tcPr>
            <w:tcW w:w="3795" w:type="dxa"/>
            <w:gridSpan w:val="3"/>
            <w:shd w:val="clear" w:color="auto" w:fill="FFFFFF"/>
            <w:vAlign w:val="center"/>
          </w:tcPr>
          <w:p w:rsidR="002022AB" w:rsidRPr="002022AB" w:rsidRDefault="002022AB" w:rsidP="007E0051">
            <w:pPr>
              <w:pStyle w:val="BlockText"/>
              <w:spacing w:line="240" w:lineRule="auto"/>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1 % مبلغ فروش</w:t>
            </w:r>
          </w:p>
          <w:p w:rsidR="002022AB" w:rsidRPr="002022AB" w:rsidRDefault="002022AB" w:rsidP="00954D8C">
            <w:pPr>
              <w:pStyle w:val="BlockText"/>
              <w:spacing w:line="14" w:lineRule="atLeast"/>
              <w:ind w:left="0"/>
              <w:jc w:val="center"/>
              <w:rPr>
                <w:rFonts w:ascii="Calibri" w:eastAsia="Calibri" w:hAnsi="Calibri" w:cs="B Nazanin"/>
                <w:szCs w:val="20"/>
                <w:rtl/>
                <w:lang w:bidi="fa-IR"/>
              </w:rPr>
            </w:pPr>
          </w:p>
        </w:tc>
        <w:tc>
          <w:tcPr>
            <w:tcW w:w="1418" w:type="dxa"/>
            <w:vMerge/>
            <w:vAlign w:val="center"/>
          </w:tcPr>
          <w:p w:rsidR="002022AB" w:rsidRPr="00E651B2" w:rsidRDefault="002022AB" w:rsidP="00E12F33">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2022AB" w:rsidRPr="00E651B2" w:rsidRDefault="002022AB" w:rsidP="00426D45">
            <w:pPr>
              <w:pStyle w:val="BlockText"/>
              <w:spacing w:line="14" w:lineRule="atLeast"/>
              <w:ind w:left="0"/>
              <w:jc w:val="center"/>
              <w:rPr>
                <w:rFonts w:cs="B Nazanin"/>
                <w:b w:val="0"/>
                <w:bCs w:val="0"/>
                <w:sz w:val="24"/>
                <w:szCs w:val="24"/>
                <w:rtl/>
              </w:rPr>
            </w:pPr>
          </w:p>
        </w:tc>
      </w:tr>
      <w:tr w:rsidR="002022AB" w:rsidRPr="005D44CB" w:rsidTr="001C1EA7">
        <w:tc>
          <w:tcPr>
            <w:tcW w:w="651" w:type="dxa"/>
            <w:tcBorders>
              <w:left w:val="single" w:sz="12" w:space="0" w:color="auto"/>
            </w:tcBorders>
            <w:vAlign w:val="center"/>
          </w:tcPr>
          <w:p w:rsidR="002022AB" w:rsidRPr="002022AB" w:rsidRDefault="002022AB" w:rsidP="007B2AA6">
            <w:pPr>
              <w:pStyle w:val="Style1"/>
              <w:spacing w:line="14" w:lineRule="atLeast"/>
              <w:jc w:val="center"/>
              <w:rPr>
                <w:rFonts w:cs="B Nazanin"/>
                <w:b/>
                <w:bCs/>
                <w:sz w:val="20"/>
                <w:szCs w:val="20"/>
                <w:rtl/>
              </w:rPr>
            </w:pPr>
            <w:r>
              <w:rPr>
                <w:rFonts w:cs="B Nazanin" w:hint="cs"/>
                <w:b/>
                <w:bCs/>
                <w:sz w:val="20"/>
                <w:szCs w:val="20"/>
                <w:rtl/>
              </w:rPr>
              <w:t>48</w:t>
            </w:r>
          </w:p>
        </w:tc>
        <w:tc>
          <w:tcPr>
            <w:tcW w:w="6481" w:type="dxa"/>
            <w:gridSpan w:val="4"/>
            <w:vAlign w:val="center"/>
          </w:tcPr>
          <w:p w:rsidR="002022AB" w:rsidRPr="002022AB" w:rsidRDefault="002022AB" w:rsidP="007B2AA6">
            <w:pPr>
              <w:pStyle w:val="BlockText"/>
              <w:spacing w:line="14" w:lineRule="atLeast"/>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هزينه صدور دفترچه تاکسیرانی ( دفترچه تاكسيراني ) براي راننده كمكي تاكسي</w:t>
            </w:r>
          </w:p>
        </w:tc>
        <w:tc>
          <w:tcPr>
            <w:tcW w:w="3795" w:type="dxa"/>
            <w:gridSpan w:val="3"/>
            <w:vAlign w:val="center"/>
          </w:tcPr>
          <w:p w:rsidR="002022AB" w:rsidRPr="002022AB" w:rsidRDefault="002022AB" w:rsidP="00295D89">
            <w:pPr>
              <w:pStyle w:val="BlockText"/>
              <w:spacing w:line="14" w:lineRule="atLeast"/>
              <w:ind w:left="0"/>
              <w:jc w:val="center"/>
              <w:rPr>
                <w:rFonts w:ascii="Calibri" w:eastAsia="Calibri" w:hAnsi="Calibri" w:cs="B Nazanin"/>
                <w:szCs w:val="20"/>
                <w:rtl/>
                <w:lang w:bidi="fa-IR"/>
              </w:rPr>
            </w:pPr>
            <w:r w:rsidRPr="002022AB">
              <w:rPr>
                <w:rFonts w:ascii="Calibri" w:eastAsia="Calibri" w:hAnsi="Calibri" w:cs="B Nazanin" w:hint="cs"/>
                <w:szCs w:val="20"/>
                <w:rtl/>
                <w:lang w:bidi="fa-IR"/>
              </w:rPr>
              <w:t>000/</w:t>
            </w:r>
            <w:r w:rsidR="00295D89">
              <w:rPr>
                <w:rFonts w:ascii="Calibri" w:eastAsia="Calibri" w:hAnsi="Calibri" w:cs="B Nazanin" w:hint="cs"/>
                <w:szCs w:val="20"/>
                <w:rtl/>
                <w:lang w:bidi="fa-IR"/>
              </w:rPr>
              <w:t>250</w:t>
            </w:r>
            <w:r w:rsidRPr="002022AB">
              <w:rPr>
                <w:rFonts w:ascii="Calibri" w:eastAsia="Calibri" w:hAnsi="Calibri" w:cs="B Nazanin" w:hint="cs"/>
                <w:szCs w:val="20"/>
                <w:rtl/>
                <w:lang w:bidi="fa-IR"/>
              </w:rPr>
              <w:t>/</w:t>
            </w:r>
            <w:r w:rsidR="009613E4">
              <w:rPr>
                <w:rFonts w:ascii="Calibri" w:eastAsia="Calibri" w:hAnsi="Calibri" w:cs="B Nazanin" w:hint="cs"/>
                <w:szCs w:val="20"/>
                <w:rtl/>
                <w:lang w:bidi="fa-IR"/>
              </w:rPr>
              <w:t>5</w:t>
            </w:r>
            <w:r w:rsidRPr="002022AB">
              <w:rPr>
                <w:rFonts w:ascii="Calibri" w:eastAsia="Calibri" w:hAnsi="Calibri" w:cs="B Nazanin" w:hint="cs"/>
                <w:szCs w:val="20"/>
                <w:rtl/>
                <w:lang w:bidi="fa-IR"/>
              </w:rPr>
              <w:t xml:space="preserve"> ريال</w:t>
            </w:r>
          </w:p>
        </w:tc>
        <w:tc>
          <w:tcPr>
            <w:tcW w:w="1418" w:type="dxa"/>
            <w:vMerge/>
          </w:tcPr>
          <w:p w:rsidR="002022AB" w:rsidRDefault="002022AB" w:rsidP="00426D45">
            <w:pPr>
              <w:pStyle w:val="Style1"/>
              <w:spacing w:after="0" w:line="14" w:lineRule="atLeast"/>
              <w:jc w:val="center"/>
              <w:rPr>
                <w:rFonts w:cs="B Nazanin"/>
                <w:b/>
                <w:bCs/>
                <w:sz w:val="24"/>
                <w:szCs w:val="24"/>
                <w:rtl/>
              </w:rPr>
            </w:pPr>
          </w:p>
        </w:tc>
        <w:tc>
          <w:tcPr>
            <w:tcW w:w="2693" w:type="dxa"/>
            <w:vMerge/>
            <w:tcBorders>
              <w:right w:val="single" w:sz="12" w:space="0" w:color="auto"/>
            </w:tcBorders>
          </w:tcPr>
          <w:p w:rsidR="002022AB" w:rsidRPr="009D6FEC" w:rsidRDefault="002022AB" w:rsidP="00426D45">
            <w:pPr>
              <w:pStyle w:val="BlockText"/>
              <w:spacing w:line="14" w:lineRule="atLeast"/>
              <w:ind w:left="0"/>
              <w:jc w:val="center"/>
              <w:rPr>
                <w:rFonts w:ascii="Calibri" w:eastAsia="Calibri" w:hAnsi="Calibri" w:cs="B Nazanin"/>
                <w:sz w:val="22"/>
                <w:szCs w:val="22"/>
                <w:rtl/>
                <w:lang w:bidi="fa-IR"/>
              </w:rPr>
            </w:pPr>
          </w:p>
        </w:tc>
      </w:tr>
      <w:tr w:rsidR="00485A3E" w:rsidRPr="005D44CB" w:rsidTr="00105C31">
        <w:trPr>
          <w:trHeight w:val="305"/>
        </w:trPr>
        <w:tc>
          <w:tcPr>
            <w:tcW w:w="667" w:type="dxa"/>
            <w:gridSpan w:val="2"/>
            <w:tcBorders>
              <w:top w:val="single" w:sz="12" w:space="0" w:color="auto"/>
              <w:left w:val="single" w:sz="12" w:space="0" w:color="auto"/>
              <w:bottom w:val="single" w:sz="4" w:space="0" w:color="auto"/>
            </w:tcBorders>
            <w:shd w:val="clear" w:color="auto" w:fill="FFFFFF"/>
            <w:vAlign w:val="center"/>
          </w:tcPr>
          <w:p w:rsidR="00485A3E" w:rsidRPr="00E651B2" w:rsidRDefault="00485A3E" w:rsidP="00426D45">
            <w:pPr>
              <w:pStyle w:val="Style1"/>
              <w:spacing w:after="0" w:line="240" w:lineRule="auto"/>
              <w:jc w:val="center"/>
              <w:rPr>
                <w:rFonts w:cs="B Nazanin"/>
                <w:b/>
                <w:bCs/>
                <w:sz w:val="20"/>
                <w:szCs w:val="20"/>
                <w:rtl/>
              </w:rPr>
            </w:pPr>
            <w:r w:rsidRPr="00E651B2">
              <w:rPr>
                <w:rFonts w:cs="B Nazanin" w:hint="cs"/>
                <w:b/>
                <w:bCs/>
                <w:sz w:val="20"/>
                <w:szCs w:val="20"/>
                <w:rtl/>
              </w:rPr>
              <w:lastRenderedPageBreak/>
              <w:t>ردیف</w:t>
            </w:r>
          </w:p>
        </w:tc>
        <w:tc>
          <w:tcPr>
            <w:tcW w:w="6465" w:type="dxa"/>
            <w:gridSpan w:val="3"/>
            <w:tcBorders>
              <w:top w:val="single" w:sz="12" w:space="0" w:color="auto"/>
              <w:left w:val="single" w:sz="4" w:space="0" w:color="auto"/>
              <w:bottom w:val="single" w:sz="4" w:space="0" w:color="auto"/>
            </w:tcBorders>
            <w:shd w:val="clear" w:color="auto" w:fill="FFFFFF"/>
            <w:vAlign w:val="center"/>
          </w:tcPr>
          <w:p w:rsidR="00485A3E" w:rsidRPr="00E651B2" w:rsidRDefault="00485A3E" w:rsidP="00426D45">
            <w:pPr>
              <w:pStyle w:val="Style1"/>
              <w:spacing w:after="0" w:line="240" w:lineRule="auto"/>
              <w:jc w:val="center"/>
              <w:rPr>
                <w:rFonts w:cs="B Nazanin"/>
                <w:b/>
                <w:bCs/>
                <w:sz w:val="24"/>
                <w:szCs w:val="24"/>
                <w:rtl/>
              </w:rPr>
            </w:pPr>
            <w:r w:rsidRPr="00E651B2">
              <w:rPr>
                <w:rFonts w:cs="B Nazanin" w:hint="cs"/>
                <w:b/>
                <w:bCs/>
                <w:sz w:val="24"/>
                <w:szCs w:val="24"/>
                <w:rtl/>
              </w:rPr>
              <w:t xml:space="preserve">نوع </w:t>
            </w:r>
            <w:r>
              <w:rPr>
                <w:rFonts w:cs="B Nazanin" w:hint="cs"/>
                <w:b/>
                <w:bCs/>
                <w:sz w:val="24"/>
                <w:szCs w:val="24"/>
                <w:rtl/>
              </w:rPr>
              <w:t xml:space="preserve">عوارض ، </w:t>
            </w:r>
            <w:r w:rsidRPr="00E651B2">
              <w:rPr>
                <w:rFonts w:cs="B Nazanin" w:hint="cs"/>
                <w:b/>
                <w:bCs/>
                <w:sz w:val="24"/>
                <w:szCs w:val="24"/>
                <w:rtl/>
              </w:rPr>
              <w:t>بهای خدمات</w:t>
            </w:r>
            <w:r>
              <w:rPr>
                <w:rFonts w:cs="B Nazanin" w:hint="cs"/>
                <w:b/>
                <w:bCs/>
                <w:sz w:val="24"/>
                <w:szCs w:val="24"/>
                <w:rtl/>
              </w:rPr>
              <w:t xml:space="preserve"> و شرح تخلفات</w:t>
            </w:r>
          </w:p>
        </w:tc>
        <w:tc>
          <w:tcPr>
            <w:tcW w:w="3795" w:type="dxa"/>
            <w:gridSpan w:val="3"/>
            <w:tcBorders>
              <w:top w:val="single" w:sz="12" w:space="0" w:color="auto"/>
              <w:bottom w:val="single" w:sz="4" w:space="0" w:color="auto"/>
            </w:tcBorders>
            <w:shd w:val="clear" w:color="auto" w:fill="FFFFFF"/>
            <w:vAlign w:val="center"/>
          </w:tcPr>
          <w:p w:rsidR="00485A3E" w:rsidRPr="006C44B4" w:rsidRDefault="00485A3E" w:rsidP="00426D45">
            <w:pPr>
              <w:pStyle w:val="Style1"/>
              <w:spacing w:after="0" w:line="240" w:lineRule="auto"/>
              <w:jc w:val="center"/>
              <w:rPr>
                <w:rFonts w:cs="B Nazanin"/>
                <w:b/>
                <w:bCs/>
                <w:sz w:val="24"/>
                <w:szCs w:val="24"/>
                <w:rtl/>
              </w:rPr>
            </w:pPr>
            <w:r w:rsidRPr="006C44B4">
              <w:rPr>
                <w:rFonts w:cs="B Nazanin" w:hint="cs"/>
                <w:b/>
                <w:bCs/>
                <w:sz w:val="24"/>
                <w:szCs w:val="24"/>
                <w:rtl/>
              </w:rPr>
              <w:t xml:space="preserve">ماخذ و نحوه محاسبه </w:t>
            </w:r>
          </w:p>
          <w:p w:rsidR="00485A3E" w:rsidRPr="00614C0A" w:rsidRDefault="00485A3E" w:rsidP="00426D45">
            <w:pPr>
              <w:pStyle w:val="Style1"/>
              <w:spacing w:after="0" w:line="240" w:lineRule="auto"/>
              <w:jc w:val="center"/>
              <w:rPr>
                <w:rFonts w:cs="B Nazanin"/>
                <w:b/>
                <w:bCs/>
                <w:sz w:val="22"/>
                <w:szCs w:val="22"/>
                <w:rtl/>
              </w:rPr>
            </w:pPr>
            <w:r w:rsidRPr="006C44B4">
              <w:rPr>
                <w:rFonts w:cs="B Nazanin" w:hint="cs"/>
                <w:b/>
                <w:bCs/>
                <w:sz w:val="24"/>
                <w:szCs w:val="24"/>
                <w:rtl/>
              </w:rPr>
              <w:t>خدمات</w:t>
            </w:r>
            <w:r>
              <w:rPr>
                <w:rFonts w:cs="B Nazanin" w:hint="cs"/>
                <w:b/>
                <w:bCs/>
                <w:sz w:val="22"/>
                <w:szCs w:val="22"/>
                <w:rtl/>
              </w:rPr>
              <w:t xml:space="preserve"> و عوارض</w:t>
            </w:r>
          </w:p>
        </w:tc>
        <w:tc>
          <w:tcPr>
            <w:tcW w:w="1418" w:type="dxa"/>
            <w:vMerge w:val="restart"/>
            <w:tcBorders>
              <w:top w:val="single" w:sz="12" w:space="0" w:color="auto"/>
            </w:tcBorders>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2693" w:type="dxa"/>
            <w:vMerge w:val="restart"/>
            <w:tcBorders>
              <w:top w:val="single" w:sz="12" w:space="0" w:color="auto"/>
              <w:right w:val="single" w:sz="12" w:space="0" w:color="auto"/>
            </w:tcBorders>
          </w:tcPr>
          <w:p w:rsidR="00485A3E" w:rsidRDefault="00485A3E" w:rsidP="00651519">
            <w:pPr>
              <w:spacing w:after="0" w:line="240" w:lineRule="auto"/>
              <w:jc w:val="both"/>
              <w:rPr>
                <w:rFonts w:cs="B Nazanin"/>
                <w:b/>
                <w:bCs/>
                <w:sz w:val="24"/>
                <w:szCs w:val="24"/>
                <w:rtl/>
              </w:rPr>
            </w:pPr>
          </w:p>
          <w:p w:rsidR="00485A3E" w:rsidRPr="001C1EA7" w:rsidRDefault="00485A3E" w:rsidP="000820CE">
            <w:pPr>
              <w:spacing w:after="0" w:line="240" w:lineRule="auto"/>
              <w:jc w:val="both"/>
              <w:rPr>
                <w:rFonts w:cs="B Nazanin"/>
                <w:b/>
                <w:bCs/>
                <w:u w:val="single"/>
                <w:rtl/>
              </w:rPr>
            </w:pPr>
            <w:r w:rsidRPr="001C1EA7">
              <w:rPr>
                <w:rFonts w:cs="B Nazanin" w:hint="cs"/>
                <w:b/>
                <w:bCs/>
                <w:u w:val="single"/>
                <w:rtl/>
              </w:rPr>
              <w:t>تبصره(6): هزینه تمدید پروانه های فعالیت اشتغال ناوگان باری و مسافری معادل 50درصد هزینه صدور پروانه مربوطه می باشد</w:t>
            </w:r>
          </w:p>
          <w:p w:rsidR="00485A3E" w:rsidRPr="001C1EA7" w:rsidRDefault="00485A3E" w:rsidP="008926C6">
            <w:pPr>
              <w:spacing w:after="0" w:line="240" w:lineRule="auto"/>
              <w:jc w:val="both"/>
              <w:rPr>
                <w:rFonts w:cs="B Nazanin"/>
                <w:b/>
                <w:bCs/>
                <w:rtl/>
              </w:rPr>
            </w:pPr>
            <w:r w:rsidRPr="001C1EA7">
              <w:rPr>
                <w:rFonts w:cs="B Nazanin" w:hint="cs"/>
                <w:b/>
                <w:bCs/>
                <w:u w:val="single"/>
                <w:rtl/>
              </w:rPr>
              <w:t>تبصره(7): حداکثر نرخ ساعت برگزاری دوره آموزشی لازم برای دریافت پروانه اشتغال معادل 000/</w:t>
            </w:r>
            <w:r w:rsidR="008926C6">
              <w:rPr>
                <w:rFonts w:cs="B Nazanin" w:hint="cs"/>
                <w:b/>
                <w:bCs/>
                <w:u w:val="single"/>
                <w:rtl/>
              </w:rPr>
              <w:t>310</w:t>
            </w:r>
            <w:r w:rsidRPr="001C1EA7">
              <w:rPr>
                <w:rFonts w:cs="B Nazanin" w:hint="cs"/>
                <w:b/>
                <w:bCs/>
                <w:u w:val="single"/>
                <w:rtl/>
              </w:rPr>
              <w:t xml:space="preserve"> ریال می باشد</w:t>
            </w:r>
          </w:p>
          <w:p w:rsidR="00C433AE" w:rsidRDefault="00485A3E" w:rsidP="008926C6">
            <w:pPr>
              <w:spacing w:after="0" w:line="240" w:lineRule="auto"/>
              <w:jc w:val="both"/>
              <w:rPr>
                <w:rFonts w:cs="B Nazanin"/>
                <w:b/>
                <w:bCs/>
                <w:sz w:val="24"/>
                <w:szCs w:val="24"/>
                <w:rtl/>
              </w:rPr>
            </w:pPr>
            <w:r w:rsidRPr="001C1EA7">
              <w:rPr>
                <w:rFonts w:cs="B Nazanin" w:hint="cs"/>
                <w:b/>
                <w:bCs/>
                <w:rtl/>
              </w:rPr>
              <w:t>تبصره(8): باستناد تبصره 2 ماده(6)قانون درآمدهای پایدار اشخاص حقیقی و حقوقی متصدی حمل بار خودرویی برون شهری موظفند نسبت به ثبت بارنامه و پرداخت هزینه آن صدور آن به میزان 000/</w:t>
            </w:r>
            <w:r w:rsidR="008926C6">
              <w:rPr>
                <w:rFonts w:cs="B Nazanin" w:hint="cs"/>
                <w:b/>
                <w:bCs/>
                <w:rtl/>
              </w:rPr>
              <w:t>38</w:t>
            </w:r>
            <w:r w:rsidRPr="001C1EA7">
              <w:rPr>
                <w:rFonts w:cs="B Nazanin" w:hint="cs"/>
                <w:b/>
                <w:bCs/>
                <w:rtl/>
              </w:rPr>
              <w:t xml:space="preserve"> ریال بحساب شهرداری واریز نمایند.</w:t>
            </w:r>
            <w:r>
              <w:rPr>
                <w:rFonts w:cs="B Nazanin" w:hint="cs"/>
                <w:b/>
                <w:bCs/>
                <w:sz w:val="24"/>
                <w:szCs w:val="24"/>
                <w:rtl/>
              </w:rPr>
              <w:t xml:space="preserve"> </w:t>
            </w:r>
          </w:p>
          <w:p w:rsidR="00485A3E" w:rsidRPr="000B71F1" w:rsidRDefault="00485A3E" w:rsidP="000E2582">
            <w:pPr>
              <w:jc w:val="both"/>
              <w:rPr>
                <w:rFonts w:cs="B Nazanin"/>
                <w:b/>
                <w:bCs/>
                <w:rtl/>
              </w:rPr>
            </w:pPr>
          </w:p>
        </w:tc>
      </w:tr>
      <w:tr w:rsidR="00657113" w:rsidRPr="005D44CB" w:rsidTr="001C1EA7">
        <w:trPr>
          <w:trHeight w:val="381"/>
        </w:trPr>
        <w:tc>
          <w:tcPr>
            <w:tcW w:w="667" w:type="dxa"/>
            <w:gridSpan w:val="2"/>
            <w:tcBorders>
              <w:top w:val="nil"/>
              <w:left w:val="single" w:sz="12" w:space="0" w:color="auto"/>
              <w:right w:val="single" w:sz="4" w:space="0" w:color="auto"/>
            </w:tcBorders>
            <w:shd w:val="clear" w:color="auto" w:fill="FFFFFF"/>
            <w:vAlign w:val="center"/>
          </w:tcPr>
          <w:p w:rsidR="00657113" w:rsidRPr="00614C0A" w:rsidRDefault="00657113" w:rsidP="00426D45">
            <w:pPr>
              <w:pStyle w:val="Style1"/>
              <w:spacing w:after="0" w:line="240" w:lineRule="auto"/>
              <w:jc w:val="center"/>
              <w:rPr>
                <w:rFonts w:cs="B Nazanin"/>
                <w:b/>
                <w:bCs/>
                <w:sz w:val="22"/>
                <w:szCs w:val="22"/>
                <w:rtl/>
              </w:rPr>
            </w:pPr>
          </w:p>
        </w:tc>
        <w:tc>
          <w:tcPr>
            <w:tcW w:w="6465" w:type="dxa"/>
            <w:gridSpan w:val="3"/>
            <w:tcBorders>
              <w:top w:val="nil"/>
              <w:left w:val="single" w:sz="4" w:space="0" w:color="auto"/>
            </w:tcBorders>
            <w:shd w:val="clear" w:color="auto" w:fill="FFFFFF"/>
            <w:vAlign w:val="center"/>
          </w:tcPr>
          <w:p w:rsidR="00657113" w:rsidRPr="00EB5245" w:rsidRDefault="00EB5245" w:rsidP="00426D45">
            <w:pPr>
              <w:pStyle w:val="Style1"/>
              <w:jc w:val="center"/>
              <w:rPr>
                <w:rFonts w:cs="B Titr"/>
                <w:b/>
                <w:bCs/>
                <w:sz w:val="22"/>
                <w:szCs w:val="22"/>
                <w:rtl/>
              </w:rPr>
            </w:pPr>
            <w:r w:rsidRPr="00EB5245">
              <w:rPr>
                <w:rFonts w:cs="B Nazanin" w:hint="cs"/>
                <w:b/>
                <w:bCs/>
                <w:sz w:val="16"/>
                <w:szCs w:val="16"/>
                <w:rtl/>
              </w:rPr>
              <w:t>بهاء</w:t>
            </w:r>
            <w:r w:rsidRPr="00EB5245">
              <w:rPr>
                <w:rFonts w:cs="B Nazanin"/>
                <w:b/>
                <w:bCs/>
                <w:sz w:val="16"/>
                <w:szCs w:val="16"/>
                <w:rtl/>
              </w:rPr>
              <w:t xml:space="preserve"> </w:t>
            </w:r>
            <w:r w:rsidRPr="00EB5245">
              <w:rPr>
                <w:rFonts w:cs="B Nazanin" w:hint="cs"/>
                <w:b/>
                <w:bCs/>
                <w:sz w:val="16"/>
                <w:szCs w:val="16"/>
                <w:rtl/>
              </w:rPr>
              <w:t>خدمات</w:t>
            </w:r>
            <w:r w:rsidRPr="00EB5245">
              <w:rPr>
                <w:rFonts w:cs="B Nazanin"/>
                <w:b/>
                <w:bCs/>
                <w:sz w:val="16"/>
                <w:szCs w:val="16"/>
                <w:rtl/>
              </w:rPr>
              <w:t xml:space="preserve"> </w:t>
            </w:r>
            <w:r w:rsidRPr="00EB5245">
              <w:rPr>
                <w:rFonts w:cs="B Nazanin" w:hint="cs"/>
                <w:b/>
                <w:bCs/>
                <w:sz w:val="16"/>
                <w:szCs w:val="16"/>
                <w:rtl/>
              </w:rPr>
              <w:t>ناشي</w:t>
            </w:r>
            <w:r w:rsidRPr="00EB5245">
              <w:rPr>
                <w:rFonts w:cs="B Nazanin"/>
                <w:b/>
                <w:bCs/>
                <w:sz w:val="16"/>
                <w:szCs w:val="16"/>
                <w:rtl/>
              </w:rPr>
              <w:t xml:space="preserve"> </w:t>
            </w:r>
            <w:r w:rsidRPr="00EB5245">
              <w:rPr>
                <w:rFonts w:cs="B Nazanin" w:hint="cs"/>
                <w:b/>
                <w:bCs/>
                <w:sz w:val="16"/>
                <w:szCs w:val="16"/>
                <w:rtl/>
              </w:rPr>
              <w:t>از</w:t>
            </w:r>
            <w:r w:rsidRPr="00EB5245">
              <w:rPr>
                <w:rFonts w:cs="B Nazanin"/>
                <w:b/>
                <w:bCs/>
                <w:sz w:val="16"/>
                <w:szCs w:val="16"/>
                <w:rtl/>
              </w:rPr>
              <w:t xml:space="preserve"> </w:t>
            </w:r>
            <w:r w:rsidRPr="00EB5245">
              <w:rPr>
                <w:rFonts w:cs="B Nazanin" w:hint="cs"/>
                <w:b/>
                <w:bCs/>
                <w:sz w:val="16"/>
                <w:szCs w:val="16"/>
                <w:rtl/>
              </w:rPr>
              <w:t>صدور</w:t>
            </w:r>
            <w:r w:rsidRPr="00EB5245">
              <w:rPr>
                <w:rFonts w:cs="B Nazanin"/>
                <w:b/>
                <w:bCs/>
                <w:sz w:val="16"/>
                <w:szCs w:val="16"/>
                <w:rtl/>
              </w:rPr>
              <w:t xml:space="preserve"> </w:t>
            </w:r>
            <w:r w:rsidRPr="00EB5245">
              <w:rPr>
                <w:rFonts w:cs="B Nazanin" w:hint="cs"/>
                <w:b/>
                <w:bCs/>
                <w:sz w:val="16"/>
                <w:szCs w:val="16"/>
                <w:rtl/>
              </w:rPr>
              <w:t>پروانه</w:t>
            </w:r>
            <w:r w:rsidRPr="00EB5245">
              <w:rPr>
                <w:rFonts w:cs="B Nazanin"/>
                <w:b/>
                <w:bCs/>
                <w:sz w:val="16"/>
                <w:szCs w:val="16"/>
                <w:rtl/>
              </w:rPr>
              <w:t xml:space="preserve"> </w:t>
            </w:r>
            <w:r w:rsidRPr="00EB5245">
              <w:rPr>
                <w:rFonts w:cs="B Nazanin" w:hint="cs"/>
                <w:b/>
                <w:bCs/>
                <w:sz w:val="16"/>
                <w:szCs w:val="16"/>
                <w:rtl/>
              </w:rPr>
              <w:t>و</w:t>
            </w:r>
            <w:r w:rsidRPr="00EB5245">
              <w:rPr>
                <w:rFonts w:cs="B Nazanin"/>
                <w:b/>
                <w:bCs/>
                <w:sz w:val="16"/>
                <w:szCs w:val="16"/>
                <w:rtl/>
              </w:rPr>
              <w:t xml:space="preserve"> </w:t>
            </w:r>
            <w:r w:rsidRPr="00EB5245">
              <w:rPr>
                <w:rFonts w:cs="B Nazanin" w:hint="cs"/>
                <w:b/>
                <w:bCs/>
                <w:sz w:val="16"/>
                <w:szCs w:val="16"/>
                <w:rtl/>
              </w:rPr>
              <w:t>تمدید</w:t>
            </w:r>
            <w:r w:rsidRPr="00EB5245">
              <w:rPr>
                <w:rFonts w:cs="B Nazanin"/>
                <w:b/>
                <w:bCs/>
                <w:sz w:val="16"/>
                <w:szCs w:val="16"/>
                <w:rtl/>
              </w:rPr>
              <w:t xml:space="preserve"> </w:t>
            </w:r>
            <w:r w:rsidRPr="00EB5245">
              <w:rPr>
                <w:rFonts w:cs="B Nazanin" w:hint="cs"/>
                <w:b/>
                <w:bCs/>
                <w:sz w:val="16"/>
                <w:szCs w:val="16"/>
                <w:rtl/>
              </w:rPr>
              <w:t>شركت‌ها</w:t>
            </w:r>
            <w:r w:rsidRPr="00EB5245">
              <w:rPr>
                <w:rFonts w:cs="B Nazanin"/>
                <w:b/>
                <w:bCs/>
                <w:sz w:val="16"/>
                <w:szCs w:val="16"/>
                <w:rtl/>
              </w:rPr>
              <w:t xml:space="preserve"> </w:t>
            </w:r>
            <w:r w:rsidRPr="00EB5245">
              <w:rPr>
                <w:rFonts w:cs="B Nazanin" w:hint="cs"/>
                <w:b/>
                <w:bCs/>
                <w:sz w:val="16"/>
                <w:szCs w:val="16"/>
                <w:rtl/>
              </w:rPr>
              <w:t>و</w:t>
            </w:r>
            <w:r w:rsidRPr="00EB5245">
              <w:rPr>
                <w:rFonts w:cs="B Nazanin"/>
                <w:b/>
                <w:bCs/>
                <w:sz w:val="16"/>
                <w:szCs w:val="16"/>
                <w:rtl/>
              </w:rPr>
              <w:t xml:space="preserve"> </w:t>
            </w:r>
            <w:r w:rsidRPr="00EB5245">
              <w:rPr>
                <w:rFonts w:cs="B Nazanin" w:hint="cs"/>
                <w:b/>
                <w:bCs/>
                <w:sz w:val="16"/>
                <w:szCs w:val="16"/>
                <w:rtl/>
              </w:rPr>
              <w:t>ناوگان</w:t>
            </w:r>
            <w:r w:rsidRPr="00EB5245">
              <w:rPr>
                <w:rFonts w:cs="B Nazanin"/>
                <w:b/>
                <w:bCs/>
                <w:sz w:val="16"/>
                <w:szCs w:val="16"/>
                <w:rtl/>
              </w:rPr>
              <w:t xml:space="preserve"> </w:t>
            </w:r>
            <w:r w:rsidRPr="00EB5245">
              <w:rPr>
                <w:rFonts w:cs="B Nazanin" w:hint="cs"/>
                <w:b/>
                <w:bCs/>
                <w:sz w:val="16"/>
                <w:szCs w:val="16"/>
                <w:rtl/>
              </w:rPr>
              <w:t>حمل</w:t>
            </w:r>
            <w:r w:rsidRPr="00EB5245">
              <w:rPr>
                <w:rFonts w:cs="B Nazanin"/>
                <w:b/>
                <w:bCs/>
                <w:sz w:val="16"/>
                <w:szCs w:val="16"/>
                <w:rtl/>
              </w:rPr>
              <w:t xml:space="preserve"> </w:t>
            </w:r>
            <w:r w:rsidRPr="00EB5245">
              <w:rPr>
                <w:rFonts w:cs="B Nazanin" w:hint="cs"/>
                <w:b/>
                <w:bCs/>
                <w:sz w:val="16"/>
                <w:szCs w:val="16"/>
                <w:rtl/>
              </w:rPr>
              <w:t>و</w:t>
            </w:r>
            <w:r w:rsidRPr="00EB5245">
              <w:rPr>
                <w:rFonts w:cs="B Nazanin"/>
                <w:b/>
                <w:bCs/>
                <w:sz w:val="16"/>
                <w:szCs w:val="16"/>
                <w:rtl/>
              </w:rPr>
              <w:t xml:space="preserve"> </w:t>
            </w:r>
            <w:r w:rsidRPr="00EB5245">
              <w:rPr>
                <w:rFonts w:cs="B Nazanin" w:hint="cs"/>
                <w:b/>
                <w:bCs/>
                <w:sz w:val="16"/>
                <w:szCs w:val="16"/>
                <w:rtl/>
              </w:rPr>
              <w:t>نقل</w:t>
            </w:r>
            <w:r w:rsidRPr="00EB5245">
              <w:rPr>
                <w:rFonts w:cs="B Nazanin"/>
                <w:b/>
                <w:bCs/>
                <w:sz w:val="16"/>
                <w:szCs w:val="16"/>
                <w:rtl/>
              </w:rPr>
              <w:t xml:space="preserve"> </w:t>
            </w:r>
            <w:r w:rsidRPr="00EB5245">
              <w:rPr>
                <w:rFonts w:cs="B Nazanin" w:hint="cs"/>
                <w:b/>
                <w:bCs/>
                <w:sz w:val="16"/>
                <w:szCs w:val="16"/>
                <w:rtl/>
              </w:rPr>
              <w:t>مسافر و جرائم تخلفات واحد هاي مسافربري درون شهري و حومه</w:t>
            </w:r>
          </w:p>
        </w:tc>
        <w:tc>
          <w:tcPr>
            <w:tcW w:w="3795" w:type="dxa"/>
            <w:gridSpan w:val="3"/>
            <w:shd w:val="clear" w:color="auto" w:fill="FFFFFF"/>
          </w:tcPr>
          <w:p w:rsidR="00657113" w:rsidRPr="009D6FEC" w:rsidRDefault="00657113" w:rsidP="00426D45">
            <w:pPr>
              <w:pStyle w:val="Style1"/>
              <w:rPr>
                <w:rFonts w:cs="B Nazanin"/>
                <w:sz w:val="24"/>
                <w:szCs w:val="24"/>
                <w:rtl/>
              </w:rPr>
            </w:pP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320"/>
        </w:trPr>
        <w:tc>
          <w:tcPr>
            <w:tcW w:w="651" w:type="dxa"/>
            <w:tcBorders>
              <w:left w:val="single" w:sz="12" w:space="0" w:color="auto"/>
            </w:tcBorders>
            <w:shd w:val="clear" w:color="auto" w:fill="FFFFFF"/>
            <w:vAlign w:val="center"/>
          </w:tcPr>
          <w:p w:rsidR="00657113" w:rsidRPr="002A1B08" w:rsidRDefault="00657113" w:rsidP="004B2288">
            <w:pPr>
              <w:pStyle w:val="Style1"/>
              <w:spacing w:after="0" w:line="14" w:lineRule="atLeast"/>
              <w:jc w:val="center"/>
              <w:rPr>
                <w:rFonts w:cs="B Nazanin"/>
                <w:b/>
                <w:bCs/>
                <w:sz w:val="22"/>
                <w:szCs w:val="22"/>
                <w:rtl/>
              </w:rPr>
            </w:pPr>
            <w:r w:rsidRPr="002A1B08">
              <w:rPr>
                <w:rFonts w:cs="B Nazanin" w:hint="cs"/>
                <w:b/>
                <w:bCs/>
                <w:sz w:val="22"/>
                <w:szCs w:val="22"/>
                <w:rtl/>
              </w:rPr>
              <w:t>49</w:t>
            </w:r>
          </w:p>
        </w:tc>
        <w:tc>
          <w:tcPr>
            <w:tcW w:w="6481" w:type="dxa"/>
            <w:gridSpan w:val="4"/>
            <w:shd w:val="clear" w:color="auto" w:fill="FFFFFF"/>
          </w:tcPr>
          <w:p w:rsidR="00657113" w:rsidRPr="002A1B08" w:rsidRDefault="00657113" w:rsidP="00232C71">
            <w:pPr>
              <w:pStyle w:val="BlockText"/>
              <w:spacing w:line="14" w:lineRule="atLeast"/>
              <w:ind w:left="0"/>
              <w:rPr>
                <w:rFonts w:ascii="Calibri" w:eastAsia="Calibri" w:hAnsi="Calibri" w:cs="B Nazanin"/>
                <w:szCs w:val="20"/>
                <w:rtl/>
                <w:lang w:bidi="fa-IR"/>
              </w:rPr>
            </w:pPr>
            <w:r w:rsidRPr="002A1B08">
              <w:rPr>
                <w:rFonts w:ascii="Calibri" w:eastAsia="Calibri" w:hAnsi="Calibri" w:cs="B Nazanin" w:hint="cs"/>
                <w:szCs w:val="20"/>
                <w:rtl/>
                <w:lang w:bidi="fa-IR"/>
              </w:rPr>
              <w:t>هزینه خدمات سالیانه خودروهای دیزلی زیر 5 تن</w:t>
            </w:r>
          </w:p>
        </w:tc>
        <w:tc>
          <w:tcPr>
            <w:tcW w:w="3795" w:type="dxa"/>
            <w:gridSpan w:val="3"/>
            <w:shd w:val="clear" w:color="auto" w:fill="FFFFFF"/>
          </w:tcPr>
          <w:p w:rsidR="00657113" w:rsidRPr="002A1B08" w:rsidRDefault="00657113" w:rsidP="00295D89">
            <w:pPr>
              <w:pStyle w:val="BlockText"/>
              <w:spacing w:line="14" w:lineRule="atLeast"/>
              <w:ind w:left="0"/>
              <w:jc w:val="center"/>
              <w:rPr>
                <w:rFonts w:ascii="Calibri" w:eastAsia="Calibri" w:hAnsi="Calibri" w:cs="B Nazanin"/>
                <w:szCs w:val="20"/>
                <w:rtl/>
                <w:lang w:bidi="fa-IR"/>
              </w:rPr>
            </w:pPr>
            <w:r w:rsidRPr="002A1B08">
              <w:rPr>
                <w:rFonts w:ascii="Calibri" w:eastAsia="Calibri" w:hAnsi="Calibri" w:cs="B Nazanin" w:hint="cs"/>
                <w:szCs w:val="20"/>
                <w:rtl/>
                <w:lang w:bidi="fa-IR"/>
              </w:rPr>
              <w:t>000/</w:t>
            </w:r>
            <w:r w:rsidR="00295D89">
              <w:rPr>
                <w:rFonts w:ascii="Calibri" w:eastAsia="Calibri" w:hAnsi="Calibri" w:cs="B Nazanin" w:hint="cs"/>
                <w:szCs w:val="20"/>
                <w:rtl/>
                <w:lang w:bidi="fa-IR"/>
              </w:rPr>
              <w:t>125</w:t>
            </w:r>
            <w:r w:rsidR="00811563">
              <w:rPr>
                <w:rFonts w:ascii="Calibri" w:eastAsia="Calibri" w:hAnsi="Calibri" w:cs="B Nazanin" w:hint="cs"/>
                <w:szCs w:val="20"/>
                <w:rtl/>
                <w:lang w:bidi="fa-IR"/>
              </w:rPr>
              <w:t>/</w:t>
            </w:r>
            <w:r w:rsidR="00282AFF">
              <w:rPr>
                <w:rFonts w:ascii="Calibri" w:eastAsia="Calibri" w:hAnsi="Calibri" w:cs="B Nazanin" w:hint="cs"/>
                <w:szCs w:val="20"/>
                <w:rtl/>
                <w:lang w:bidi="fa-IR"/>
              </w:rPr>
              <w:t>3</w:t>
            </w:r>
            <w:r w:rsidR="00EE6F9F">
              <w:rPr>
                <w:rFonts w:ascii="Calibri" w:eastAsia="Calibri" w:hAnsi="Calibri" w:cs="B Nazanin" w:hint="cs"/>
                <w:szCs w:val="20"/>
                <w:rtl/>
                <w:lang w:bidi="fa-IR"/>
              </w:rPr>
              <w:t xml:space="preserve"> </w:t>
            </w:r>
            <w:r w:rsidRPr="002A1B08">
              <w:rPr>
                <w:rFonts w:ascii="Calibri" w:eastAsia="Calibri" w:hAnsi="Calibri" w:cs="B Nazanin" w:hint="cs"/>
                <w:szCs w:val="20"/>
                <w:rtl/>
                <w:lang w:bidi="fa-IR"/>
              </w:rPr>
              <w:t>ریال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320"/>
        </w:trPr>
        <w:tc>
          <w:tcPr>
            <w:tcW w:w="651" w:type="dxa"/>
            <w:tcBorders>
              <w:left w:val="single" w:sz="12" w:space="0" w:color="auto"/>
            </w:tcBorders>
            <w:shd w:val="clear" w:color="auto" w:fill="FFFFFF"/>
            <w:vAlign w:val="center"/>
          </w:tcPr>
          <w:p w:rsidR="00657113" w:rsidRPr="002A1B08" w:rsidRDefault="00657113" w:rsidP="004B2288">
            <w:pPr>
              <w:pStyle w:val="Style1"/>
              <w:spacing w:after="0" w:line="14" w:lineRule="atLeast"/>
              <w:jc w:val="center"/>
              <w:rPr>
                <w:rFonts w:cs="B Nazanin"/>
                <w:b/>
                <w:bCs/>
                <w:sz w:val="22"/>
                <w:szCs w:val="22"/>
                <w:rtl/>
              </w:rPr>
            </w:pPr>
            <w:r w:rsidRPr="002A1B08">
              <w:rPr>
                <w:rFonts w:cs="B Nazanin" w:hint="cs"/>
                <w:b/>
                <w:bCs/>
                <w:sz w:val="22"/>
                <w:szCs w:val="22"/>
                <w:rtl/>
              </w:rPr>
              <w:t>50</w:t>
            </w:r>
          </w:p>
        </w:tc>
        <w:tc>
          <w:tcPr>
            <w:tcW w:w="6481" w:type="dxa"/>
            <w:gridSpan w:val="4"/>
            <w:shd w:val="clear" w:color="auto" w:fill="FFFFFF"/>
          </w:tcPr>
          <w:p w:rsidR="00657113" w:rsidRPr="002A1B08" w:rsidRDefault="00657113" w:rsidP="00232C71">
            <w:pPr>
              <w:pStyle w:val="BlockText"/>
              <w:spacing w:line="14" w:lineRule="atLeast"/>
              <w:ind w:left="0"/>
              <w:rPr>
                <w:rFonts w:ascii="Calibri" w:eastAsia="Calibri" w:hAnsi="Calibri" w:cs="B Nazanin"/>
                <w:szCs w:val="20"/>
                <w:rtl/>
                <w:lang w:bidi="fa-IR"/>
              </w:rPr>
            </w:pPr>
            <w:r w:rsidRPr="002A1B08">
              <w:rPr>
                <w:rFonts w:ascii="Calibri" w:eastAsia="Calibri" w:hAnsi="Calibri" w:cs="B Nazanin" w:hint="cs"/>
                <w:szCs w:val="20"/>
                <w:rtl/>
                <w:lang w:bidi="fa-IR"/>
              </w:rPr>
              <w:t>هزینه خدمات سالیانه خودروهای دیزلی بالای 5 تن</w:t>
            </w:r>
          </w:p>
        </w:tc>
        <w:tc>
          <w:tcPr>
            <w:tcW w:w="3795" w:type="dxa"/>
            <w:gridSpan w:val="3"/>
            <w:shd w:val="clear" w:color="auto" w:fill="FFFFFF"/>
          </w:tcPr>
          <w:p w:rsidR="00657113" w:rsidRPr="002A1B08" w:rsidRDefault="00657113" w:rsidP="00295D89">
            <w:pPr>
              <w:pStyle w:val="BlockText"/>
              <w:spacing w:line="14" w:lineRule="atLeast"/>
              <w:ind w:left="0"/>
              <w:jc w:val="center"/>
              <w:rPr>
                <w:rFonts w:ascii="Calibri" w:eastAsia="Calibri" w:hAnsi="Calibri" w:cs="B Nazanin"/>
                <w:szCs w:val="20"/>
                <w:rtl/>
                <w:lang w:bidi="fa-IR"/>
              </w:rPr>
            </w:pPr>
            <w:r w:rsidRPr="002A1B08">
              <w:rPr>
                <w:rFonts w:ascii="Calibri" w:eastAsia="Calibri" w:hAnsi="Calibri" w:cs="B Nazanin" w:hint="cs"/>
                <w:szCs w:val="20"/>
                <w:rtl/>
                <w:lang w:bidi="fa-IR"/>
              </w:rPr>
              <w:t>000/</w:t>
            </w:r>
            <w:r w:rsidR="00295D89">
              <w:rPr>
                <w:rFonts w:ascii="Calibri" w:eastAsia="Calibri" w:hAnsi="Calibri" w:cs="B Nazanin" w:hint="cs"/>
                <w:szCs w:val="20"/>
                <w:rtl/>
                <w:lang w:bidi="fa-IR"/>
              </w:rPr>
              <w:t>125</w:t>
            </w:r>
            <w:r w:rsidR="00811563">
              <w:rPr>
                <w:rFonts w:ascii="Calibri" w:eastAsia="Calibri" w:hAnsi="Calibri" w:cs="B Nazanin" w:hint="cs"/>
                <w:szCs w:val="20"/>
                <w:rtl/>
                <w:lang w:bidi="fa-IR"/>
              </w:rPr>
              <w:t>/</w:t>
            </w:r>
            <w:r w:rsidR="00282AFF">
              <w:rPr>
                <w:rFonts w:ascii="Calibri" w:eastAsia="Calibri" w:hAnsi="Calibri" w:cs="B Nazanin" w:hint="cs"/>
                <w:szCs w:val="20"/>
                <w:rtl/>
                <w:lang w:bidi="fa-IR"/>
              </w:rPr>
              <w:t>3</w:t>
            </w:r>
            <w:r w:rsidR="00EE6F9F">
              <w:rPr>
                <w:rFonts w:ascii="Calibri" w:eastAsia="Calibri" w:hAnsi="Calibri" w:cs="B Nazanin" w:hint="cs"/>
                <w:szCs w:val="20"/>
                <w:rtl/>
                <w:lang w:bidi="fa-IR"/>
              </w:rPr>
              <w:t xml:space="preserve"> </w:t>
            </w:r>
            <w:r w:rsidRPr="002A1B08">
              <w:rPr>
                <w:rFonts w:ascii="Calibri" w:eastAsia="Calibri" w:hAnsi="Calibri" w:cs="B Nazanin" w:hint="cs"/>
                <w:szCs w:val="20"/>
                <w:rtl/>
                <w:lang w:bidi="fa-IR"/>
              </w:rPr>
              <w:t>ریال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32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51</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 xml:space="preserve">هزينه خدمات خودرو وانت بار ساليانه </w:t>
            </w:r>
          </w:p>
        </w:tc>
        <w:tc>
          <w:tcPr>
            <w:tcW w:w="3795" w:type="dxa"/>
            <w:gridSpan w:val="3"/>
            <w:shd w:val="clear" w:color="auto" w:fill="FFFFFF"/>
            <w:vAlign w:val="center"/>
          </w:tcPr>
          <w:p w:rsidR="00657113" w:rsidRPr="002C0371" w:rsidRDefault="00E8165A" w:rsidP="00295D89">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657113"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160</w:t>
            </w:r>
            <w:r w:rsidR="00282AFF">
              <w:rPr>
                <w:rFonts w:ascii="Calibri" w:eastAsia="Calibri" w:hAnsi="Calibri" w:cs="B Nazanin" w:hint="cs"/>
                <w:szCs w:val="20"/>
                <w:rtl/>
                <w:lang w:bidi="fa-IR"/>
              </w:rPr>
              <w:t>/1</w:t>
            </w:r>
            <w:r w:rsidR="00657113"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7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52</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هزينه ساماندهي وانت بارها (صدور كارت شناسائي)براي يكبار</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750</w:t>
            </w:r>
            <w:r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3</w:t>
            </w:r>
            <w:r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7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53</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تمديد يا تعويض كارت شناسائي رانندگان وانت بار</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750</w:t>
            </w:r>
            <w:r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7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54</w:t>
            </w:r>
          </w:p>
        </w:tc>
        <w:tc>
          <w:tcPr>
            <w:tcW w:w="6481" w:type="dxa"/>
            <w:gridSpan w:val="4"/>
            <w:shd w:val="clear" w:color="auto" w:fill="FFFFFF"/>
          </w:tcPr>
          <w:p w:rsidR="00657113" w:rsidRPr="009D6FEC" w:rsidRDefault="00657113" w:rsidP="002C0371">
            <w:pPr>
              <w:pStyle w:val="BlockText"/>
              <w:spacing w:line="14" w:lineRule="atLeast"/>
              <w:ind w:left="0"/>
              <w:rPr>
                <w:rFonts w:ascii="Calibri" w:eastAsia="Calibri" w:hAnsi="Calibri" w:cs="B Nazanin"/>
                <w:szCs w:val="20"/>
                <w:rtl/>
                <w:lang w:bidi="fa-IR"/>
              </w:rPr>
            </w:pPr>
            <w:r w:rsidRPr="009D6FEC">
              <w:rPr>
                <w:rFonts w:ascii="Calibri" w:eastAsia="Calibri" w:hAnsi="Calibri" w:cs="B Nazanin" w:hint="cs"/>
                <w:szCs w:val="20"/>
                <w:rtl/>
                <w:lang w:bidi="fa-IR"/>
              </w:rPr>
              <w:t>عدم حضور تاكسي ( غيبت )</w:t>
            </w:r>
            <w:r w:rsidR="006D2471">
              <w:rPr>
                <w:rFonts w:ascii="Calibri" w:eastAsia="Calibri" w:hAnsi="Calibri" w:cs="B Nazanin" w:hint="cs"/>
                <w:szCs w:val="20"/>
                <w:rtl/>
                <w:lang w:bidi="fa-IR"/>
              </w:rPr>
              <w:t xml:space="preserve"> غیرموجه</w:t>
            </w:r>
            <w:r w:rsidRPr="009D6FEC">
              <w:rPr>
                <w:rFonts w:ascii="Calibri" w:eastAsia="Calibri" w:hAnsi="Calibri" w:cs="B Nazanin" w:hint="cs"/>
                <w:szCs w:val="20"/>
                <w:rtl/>
                <w:lang w:bidi="fa-IR"/>
              </w:rPr>
              <w:t xml:space="preserve"> در سطح شهر بطور روزانه به اضافه تاكسي هاي  خطوط روستا</w:t>
            </w:r>
            <w:r>
              <w:rPr>
                <w:rFonts w:ascii="Calibri" w:eastAsia="Calibri" w:hAnsi="Calibri" w:cs="B Nazanin" w:hint="cs"/>
                <w:szCs w:val="20"/>
                <w:rtl/>
                <w:lang w:bidi="fa-IR"/>
              </w:rPr>
              <w:t>ها</w:t>
            </w:r>
          </w:p>
        </w:tc>
        <w:tc>
          <w:tcPr>
            <w:tcW w:w="3795" w:type="dxa"/>
            <w:gridSpan w:val="3"/>
            <w:shd w:val="clear" w:color="auto" w:fill="FFFFFF"/>
            <w:vAlign w:val="center"/>
          </w:tcPr>
          <w:p w:rsidR="00657113" w:rsidRPr="002C0371" w:rsidRDefault="00811563" w:rsidP="00295D89">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657113"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212</w:t>
            </w:r>
            <w:r w:rsidR="00452390">
              <w:rPr>
                <w:rFonts w:ascii="Calibri" w:eastAsia="Calibri" w:hAnsi="Calibri" w:cs="B Nazanin" w:hint="cs"/>
                <w:szCs w:val="20"/>
                <w:rtl/>
                <w:lang w:bidi="fa-IR"/>
              </w:rPr>
              <w:t xml:space="preserve"> </w:t>
            </w:r>
            <w:r w:rsidR="00657113" w:rsidRPr="002C0371">
              <w:rPr>
                <w:rFonts w:ascii="Calibri" w:eastAsia="Calibri" w:hAnsi="Calibri" w:cs="B Nazanin" w:hint="cs"/>
                <w:szCs w:val="20"/>
                <w:rtl/>
                <w:lang w:bidi="fa-IR"/>
              </w:rPr>
              <w:t>ريال روزانه</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7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55</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هزينه پروانه بهره برداري</w:t>
            </w:r>
            <w:r w:rsidR="006D2471">
              <w:rPr>
                <w:rFonts w:ascii="Calibri" w:eastAsia="Calibri" w:hAnsi="Calibri" w:cs="B Nazanin" w:hint="cs"/>
                <w:szCs w:val="20"/>
                <w:rtl/>
                <w:lang w:bidi="fa-IR"/>
              </w:rPr>
              <w:t xml:space="preserve"> دفاتر</w:t>
            </w:r>
            <w:r w:rsidRPr="002C0371">
              <w:rPr>
                <w:rFonts w:ascii="Calibri" w:eastAsia="Calibri" w:hAnsi="Calibri" w:cs="B Nazanin" w:hint="cs"/>
                <w:szCs w:val="20"/>
                <w:rtl/>
                <w:lang w:bidi="fa-IR"/>
              </w:rPr>
              <w:t xml:space="preserve"> ( مدير آژانس ) وانت بارها(نمایندگی حمل بار)</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500</w:t>
            </w:r>
            <w:r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52</w:t>
            </w:r>
            <w:r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70"/>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56</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 xml:space="preserve">هزينه ماهيانه دفاتر آژانس هاي وانت بارها </w:t>
            </w:r>
          </w:p>
        </w:tc>
        <w:tc>
          <w:tcPr>
            <w:tcW w:w="3795" w:type="dxa"/>
            <w:gridSpan w:val="3"/>
            <w:shd w:val="clear" w:color="auto" w:fill="FFFFFF"/>
            <w:vAlign w:val="center"/>
          </w:tcPr>
          <w:p w:rsidR="00657113" w:rsidRPr="002C0371" w:rsidRDefault="00E8165A" w:rsidP="00295D89">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657113"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625</w:t>
            </w:r>
            <w:r w:rsidR="00657113"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678"/>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57</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 xml:space="preserve">حق پاركينگ تاكسي – ميني بوس – ون  بطور روزانه </w:t>
            </w:r>
          </w:p>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(مشمول مالكين – رانندگان متخلف ناوگان عمومي درون شهري و حومه)</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312</w:t>
            </w:r>
            <w:r w:rsidRPr="002C0371">
              <w:rPr>
                <w:rFonts w:ascii="Calibri" w:eastAsia="Calibri" w:hAnsi="Calibri" w:cs="B Nazanin" w:hint="cs"/>
                <w:szCs w:val="20"/>
                <w:rtl/>
                <w:lang w:bidi="fa-IR"/>
              </w:rPr>
              <w:t xml:space="preserve"> ريال روزانه</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318"/>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58</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هزينه صدور دفترچه المثني تاكسهاي درون شهري وحومه</w:t>
            </w:r>
          </w:p>
        </w:tc>
        <w:tc>
          <w:tcPr>
            <w:tcW w:w="3795" w:type="dxa"/>
            <w:gridSpan w:val="3"/>
            <w:shd w:val="clear" w:color="auto" w:fill="FFFFFF"/>
            <w:vAlign w:val="center"/>
          </w:tcPr>
          <w:p w:rsidR="00657113" w:rsidRPr="002C0371" w:rsidRDefault="00E8165A" w:rsidP="00295D89">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000</w:t>
            </w:r>
            <w:r w:rsidR="00657113"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050</w:t>
            </w:r>
            <w:r w:rsidR="00282AFF">
              <w:rPr>
                <w:rFonts w:ascii="Calibri" w:eastAsia="Calibri" w:hAnsi="Calibri" w:cs="B Nazanin" w:hint="cs"/>
                <w:szCs w:val="20"/>
                <w:rtl/>
                <w:lang w:bidi="fa-IR"/>
              </w:rPr>
              <w:t>/1</w:t>
            </w:r>
            <w:r w:rsidR="00657113"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426"/>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59</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صدور مجوز تاكسي بيسيم</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125</w:t>
            </w:r>
            <w:r w:rsidRPr="002C0371">
              <w:rPr>
                <w:rFonts w:ascii="Calibri" w:eastAsia="Calibri" w:hAnsi="Calibri" w:cs="B Nazanin" w:hint="cs"/>
                <w:szCs w:val="20"/>
                <w:rtl/>
                <w:lang w:bidi="fa-IR"/>
              </w:rPr>
              <w:t>/</w:t>
            </w:r>
            <w:r w:rsidR="00295D89">
              <w:rPr>
                <w:rFonts w:ascii="Calibri" w:eastAsia="Calibri" w:hAnsi="Calibri" w:cs="B Nazanin" w:hint="cs"/>
                <w:szCs w:val="20"/>
                <w:rtl/>
                <w:lang w:bidi="fa-IR"/>
              </w:rPr>
              <w:t>63</w:t>
            </w:r>
            <w:r w:rsidR="00C73534">
              <w:rPr>
                <w:rFonts w:ascii="Calibri" w:eastAsia="Calibri" w:hAnsi="Calibri" w:cs="B Nazanin" w:hint="cs"/>
                <w:szCs w:val="20"/>
                <w:rtl/>
                <w:lang w:bidi="fa-IR"/>
              </w:rPr>
              <w:t xml:space="preserve"> </w:t>
            </w:r>
            <w:r w:rsidRPr="002C0371">
              <w:rPr>
                <w:rFonts w:ascii="Calibri" w:eastAsia="Calibri" w:hAnsi="Calibri" w:cs="B Nazanin" w:hint="cs"/>
                <w:szCs w:val="20"/>
                <w:rtl/>
                <w:lang w:bidi="fa-IR"/>
              </w:rPr>
              <w:t>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82"/>
        </w:trPr>
        <w:tc>
          <w:tcPr>
            <w:tcW w:w="651" w:type="dxa"/>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60</w:t>
            </w:r>
          </w:p>
        </w:tc>
        <w:tc>
          <w:tcPr>
            <w:tcW w:w="6481" w:type="dxa"/>
            <w:gridSpan w:val="4"/>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عدم نصب نرخهاي مصوب (كرايه تاكسي)</w:t>
            </w:r>
          </w:p>
        </w:tc>
        <w:tc>
          <w:tcPr>
            <w:tcW w:w="3795" w:type="dxa"/>
            <w:gridSpan w:val="3"/>
            <w:shd w:val="clear" w:color="auto" w:fill="FFFFFF"/>
            <w:vAlign w:val="center"/>
          </w:tcPr>
          <w:p w:rsidR="00657113" w:rsidRPr="002C0371" w:rsidRDefault="00657113" w:rsidP="00295D89">
            <w:pPr>
              <w:pStyle w:val="BlockText"/>
              <w:spacing w:line="14" w:lineRule="atLeast"/>
              <w:ind w:left="0"/>
              <w:jc w:val="center"/>
              <w:rPr>
                <w:rFonts w:ascii="Calibri" w:eastAsia="Calibri" w:hAnsi="Calibri" w:cs="B Nazanin"/>
                <w:szCs w:val="20"/>
                <w:rtl/>
                <w:lang w:bidi="fa-IR"/>
              </w:rPr>
            </w:pPr>
            <w:r w:rsidRPr="002C0371">
              <w:rPr>
                <w:rFonts w:ascii="Calibri" w:eastAsia="Calibri" w:hAnsi="Calibri" w:cs="B Nazanin" w:hint="cs"/>
                <w:szCs w:val="20"/>
                <w:rtl/>
                <w:lang w:bidi="fa-IR"/>
              </w:rPr>
              <w:t>000/</w:t>
            </w:r>
            <w:r w:rsidR="00295D89">
              <w:rPr>
                <w:rFonts w:ascii="Calibri" w:eastAsia="Calibri" w:hAnsi="Calibri" w:cs="B Nazanin" w:hint="cs"/>
                <w:szCs w:val="20"/>
                <w:rtl/>
                <w:lang w:bidi="fa-IR"/>
              </w:rPr>
              <w:t>830</w:t>
            </w:r>
            <w:r w:rsidRPr="002C0371">
              <w:rPr>
                <w:rFonts w:ascii="Calibri" w:eastAsia="Calibri" w:hAnsi="Calibri" w:cs="B Nazanin" w:hint="cs"/>
                <w:szCs w:val="20"/>
                <w:rtl/>
                <w:lang w:bidi="fa-IR"/>
              </w:rPr>
              <w:t xml:space="preserve"> ريال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336"/>
        </w:trPr>
        <w:tc>
          <w:tcPr>
            <w:tcW w:w="651" w:type="dxa"/>
            <w:tcBorders>
              <w:left w:val="single" w:sz="12" w:space="0" w:color="auto"/>
            </w:tcBorders>
            <w:shd w:val="clear" w:color="auto" w:fill="FFFFFF"/>
          </w:tcPr>
          <w:p w:rsidR="00657113" w:rsidRPr="002A1B08" w:rsidRDefault="00657113" w:rsidP="00232C71">
            <w:pPr>
              <w:pStyle w:val="Style1"/>
              <w:spacing w:line="240" w:lineRule="auto"/>
              <w:jc w:val="center"/>
              <w:rPr>
                <w:rFonts w:cs="B Nazanin"/>
                <w:b/>
                <w:bCs/>
                <w:sz w:val="10"/>
                <w:szCs w:val="10"/>
                <w:rtl/>
              </w:rPr>
            </w:pPr>
            <w:r w:rsidRPr="002A1B08">
              <w:rPr>
                <w:rFonts w:cs="B Nazanin" w:hint="cs"/>
                <w:b/>
                <w:bCs/>
                <w:sz w:val="18"/>
                <w:szCs w:val="18"/>
                <w:rtl/>
              </w:rPr>
              <w:t>61</w:t>
            </w:r>
          </w:p>
        </w:tc>
        <w:tc>
          <w:tcPr>
            <w:tcW w:w="6481" w:type="dxa"/>
            <w:gridSpan w:val="4"/>
            <w:shd w:val="clear" w:color="auto" w:fill="FFFFFF"/>
          </w:tcPr>
          <w:p w:rsidR="00657113" w:rsidRPr="002A1B08" w:rsidRDefault="00657113" w:rsidP="00232C71">
            <w:pPr>
              <w:pStyle w:val="BlockText"/>
              <w:spacing w:line="240" w:lineRule="auto"/>
              <w:ind w:left="0"/>
              <w:rPr>
                <w:rFonts w:ascii="Calibri" w:eastAsia="Calibri" w:hAnsi="Calibri" w:cs="B Nazanin"/>
                <w:sz w:val="12"/>
                <w:szCs w:val="12"/>
                <w:rtl/>
                <w:lang w:bidi="fa-IR"/>
              </w:rPr>
            </w:pPr>
            <w:r w:rsidRPr="002A1B08">
              <w:rPr>
                <w:rFonts w:ascii="Calibri" w:eastAsia="Calibri" w:hAnsi="Calibri" w:cs="B Nazanin" w:hint="cs"/>
                <w:szCs w:val="20"/>
                <w:rtl/>
                <w:lang w:bidi="fa-IR"/>
              </w:rPr>
              <w:t>عوارض سالیانه مراکز معاینه فنی</w:t>
            </w:r>
            <w:r w:rsidRPr="002A1B08">
              <w:rPr>
                <w:rFonts w:ascii="Calibri" w:eastAsia="Calibri" w:hAnsi="Calibri" w:cs="B Nazanin" w:hint="cs"/>
                <w:sz w:val="12"/>
                <w:szCs w:val="12"/>
                <w:rtl/>
                <w:lang w:bidi="fa-IR"/>
              </w:rPr>
              <w:t xml:space="preserve"> </w:t>
            </w:r>
          </w:p>
        </w:tc>
        <w:tc>
          <w:tcPr>
            <w:tcW w:w="3795" w:type="dxa"/>
            <w:gridSpan w:val="3"/>
            <w:shd w:val="clear" w:color="auto" w:fill="FFFFFF"/>
            <w:vAlign w:val="center"/>
          </w:tcPr>
          <w:p w:rsidR="00657113" w:rsidRPr="002A1B08" w:rsidRDefault="00657113" w:rsidP="00295D89">
            <w:pPr>
              <w:pStyle w:val="BlockText"/>
              <w:spacing w:line="240" w:lineRule="auto"/>
              <w:ind w:left="0"/>
              <w:jc w:val="center"/>
              <w:rPr>
                <w:rFonts w:ascii="Calibri" w:eastAsia="Calibri" w:hAnsi="Calibri" w:cs="B Nazanin"/>
                <w:szCs w:val="20"/>
                <w:rtl/>
                <w:lang w:bidi="fa-IR"/>
              </w:rPr>
            </w:pPr>
            <w:r w:rsidRPr="002A1B08">
              <w:rPr>
                <w:rFonts w:ascii="Calibri" w:eastAsia="Calibri" w:hAnsi="Calibri" w:cs="B Nazanin" w:hint="cs"/>
                <w:szCs w:val="20"/>
                <w:rtl/>
                <w:lang w:bidi="fa-IR"/>
              </w:rPr>
              <w:t>000/</w:t>
            </w:r>
            <w:r w:rsidR="007106F8">
              <w:rPr>
                <w:rFonts w:ascii="Calibri" w:eastAsia="Calibri" w:hAnsi="Calibri" w:cs="B Nazanin" w:hint="cs"/>
                <w:szCs w:val="20"/>
                <w:rtl/>
                <w:lang w:bidi="fa-IR"/>
              </w:rPr>
              <w:t>000</w:t>
            </w:r>
            <w:r w:rsidRPr="002A1B08">
              <w:rPr>
                <w:rFonts w:ascii="Calibri" w:eastAsia="Calibri" w:hAnsi="Calibri" w:cs="B Nazanin" w:hint="cs"/>
                <w:szCs w:val="20"/>
                <w:rtl/>
                <w:lang w:bidi="fa-IR"/>
              </w:rPr>
              <w:t>/</w:t>
            </w:r>
            <w:r w:rsidR="00295D89">
              <w:rPr>
                <w:rFonts w:ascii="Calibri" w:eastAsia="Calibri" w:hAnsi="Calibri" w:cs="B Nazanin" w:hint="cs"/>
                <w:szCs w:val="20"/>
                <w:rtl/>
                <w:lang w:bidi="fa-IR"/>
              </w:rPr>
              <w:t>105</w:t>
            </w:r>
            <w:r w:rsidR="00C42F83">
              <w:rPr>
                <w:rFonts w:ascii="Calibri" w:eastAsia="Calibri" w:hAnsi="Calibri" w:cs="B Nazanin" w:hint="cs"/>
                <w:szCs w:val="20"/>
                <w:rtl/>
                <w:lang w:bidi="fa-IR"/>
              </w:rPr>
              <w:t xml:space="preserve"> </w:t>
            </w:r>
            <w:r w:rsidRPr="002A1B08">
              <w:rPr>
                <w:rFonts w:ascii="Calibri" w:eastAsia="Calibri" w:hAnsi="Calibri" w:cs="B Nazanin" w:hint="cs"/>
                <w:szCs w:val="20"/>
                <w:rtl/>
                <w:lang w:bidi="fa-IR"/>
              </w:rPr>
              <w:t xml:space="preserve"> ریال</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99"/>
        </w:trPr>
        <w:tc>
          <w:tcPr>
            <w:tcW w:w="7132" w:type="dxa"/>
            <w:gridSpan w:val="5"/>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کاربری ناوگان</w:t>
            </w:r>
          </w:p>
        </w:tc>
        <w:tc>
          <w:tcPr>
            <w:tcW w:w="3795" w:type="dxa"/>
            <w:gridSpan w:val="3"/>
            <w:shd w:val="clear" w:color="auto" w:fill="FFFFFF" w:themeFill="background1"/>
          </w:tcPr>
          <w:p w:rsidR="00657113" w:rsidRPr="00933503" w:rsidRDefault="00657113" w:rsidP="002C0371">
            <w:pPr>
              <w:pStyle w:val="BlockText"/>
              <w:spacing w:line="14" w:lineRule="atLeast"/>
              <w:ind w:left="0"/>
              <w:rPr>
                <w:rFonts w:ascii="Calibri" w:eastAsia="Calibri" w:hAnsi="Calibri" w:cs="B Nazanin"/>
                <w:szCs w:val="20"/>
                <w:rtl/>
                <w:lang w:bidi="fa-IR"/>
              </w:rPr>
            </w:pPr>
            <w:r w:rsidRPr="00933503">
              <w:rPr>
                <w:rFonts w:ascii="Calibri" w:eastAsia="Calibri" w:hAnsi="Calibri" w:cs="B Nazanin" w:hint="cs"/>
                <w:szCs w:val="20"/>
                <w:rtl/>
                <w:lang w:bidi="fa-IR"/>
              </w:rPr>
              <w:t>هزینه صدور پروانه فعالیت ناوگان و پروانه اشتغال هر کدام بصورت جداگانه</w:t>
            </w:r>
          </w:p>
        </w:tc>
        <w:tc>
          <w:tcPr>
            <w:tcW w:w="1418" w:type="dxa"/>
            <w:vMerge/>
            <w:vAlign w:val="center"/>
          </w:tcPr>
          <w:p w:rsidR="00657113" w:rsidRPr="00E651B2" w:rsidRDefault="00657113" w:rsidP="009D6FEC">
            <w:pPr>
              <w:pStyle w:val="Style1"/>
              <w:spacing w:after="0" w:line="240" w:lineRule="auto"/>
              <w:jc w:val="center"/>
              <w:rPr>
                <w:rFonts w:cs="B Nazanin"/>
                <w:b/>
                <w:bCs/>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198"/>
        </w:trPr>
        <w:tc>
          <w:tcPr>
            <w:tcW w:w="651" w:type="dxa"/>
            <w:vMerge w:val="restart"/>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62</w:t>
            </w:r>
          </w:p>
        </w:tc>
        <w:tc>
          <w:tcPr>
            <w:tcW w:w="913" w:type="dxa"/>
            <w:gridSpan w:val="2"/>
            <w:vMerge w:val="restart"/>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p>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مسافری</w:t>
            </w:r>
          </w:p>
        </w:tc>
        <w:tc>
          <w:tcPr>
            <w:tcW w:w="2688" w:type="dxa"/>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ظرفیت حداکثر 15 نفر</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 xml:space="preserve">عوارض ماهانه </w:t>
            </w:r>
            <w:r w:rsidR="00811563">
              <w:rPr>
                <w:rFonts w:ascii="Calibri" w:eastAsia="Calibri" w:hAnsi="Calibri" w:cs="B Nazanin" w:hint="cs"/>
                <w:szCs w:val="20"/>
                <w:rtl/>
                <w:lang w:bidi="fa-IR"/>
              </w:rPr>
              <w:t>000</w:t>
            </w:r>
            <w:r w:rsidRPr="007731A6">
              <w:rPr>
                <w:rFonts w:ascii="Calibri" w:eastAsia="Calibri" w:hAnsi="Calibri" w:cs="B Nazanin" w:hint="cs"/>
                <w:szCs w:val="20"/>
                <w:rtl/>
                <w:lang w:bidi="fa-IR"/>
              </w:rPr>
              <w:t>/</w:t>
            </w:r>
            <w:r w:rsidR="00295D89">
              <w:rPr>
                <w:rFonts w:ascii="Calibri" w:eastAsia="Calibri" w:hAnsi="Calibri" w:cs="B Nazanin" w:hint="cs"/>
                <w:szCs w:val="20"/>
                <w:rtl/>
                <w:lang w:bidi="fa-IR"/>
              </w:rPr>
              <w:t>220</w:t>
            </w:r>
            <w:r w:rsidRPr="007731A6">
              <w:rPr>
                <w:rFonts w:ascii="Calibri" w:eastAsia="Calibri" w:hAnsi="Calibri" w:cs="B Nazanin" w:hint="cs"/>
                <w:szCs w:val="20"/>
                <w:rtl/>
                <w:lang w:bidi="fa-IR"/>
              </w:rPr>
              <w:t xml:space="preserve"> ریال</w:t>
            </w:r>
          </w:p>
        </w:tc>
        <w:tc>
          <w:tcPr>
            <w:tcW w:w="1811" w:type="dxa"/>
            <w:gridSpan w:val="2"/>
            <w:shd w:val="clear" w:color="auto" w:fill="FFFFFF"/>
          </w:tcPr>
          <w:p w:rsidR="00657113" w:rsidRPr="00070B5E" w:rsidRDefault="00657113" w:rsidP="008926C6">
            <w:pPr>
              <w:pStyle w:val="BlockText"/>
              <w:spacing w:line="14" w:lineRule="atLeast"/>
              <w:ind w:left="0"/>
              <w:rPr>
                <w:rFonts w:ascii="Calibri" w:eastAsia="Calibri" w:hAnsi="Calibri" w:cs="B Nazanin"/>
                <w:szCs w:val="20"/>
                <w:rtl/>
                <w:lang w:bidi="fa-IR"/>
              </w:rPr>
            </w:pPr>
            <w:r w:rsidRPr="00070B5E">
              <w:rPr>
                <w:rFonts w:ascii="Calibri" w:eastAsia="Calibri" w:hAnsi="Calibri" w:cs="B Nazanin" w:hint="cs"/>
                <w:szCs w:val="20"/>
                <w:rtl/>
                <w:lang w:bidi="fa-IR"/>
              </w:rPr>
              <w:t>حداقل</w:t>
            </w:r>
            <w:r w:rsidR="00E8165A">
              <w:rPr>
                <w:rFonts w:ascii="Calibri" w:eastAsia="Calibri" w:hAnsi="Calibri" w:cs="B Nazanin" w:hint="cs"/>
                <w:szCs w:val="20"/>
                <w:rtl/>
                <w:lang w:bidi="fa-IR"/>
              </w:rPr>
              <w:t>000</w:t>
            </w:r>
            <w:r w:rsidRPr="00070B5E">
              <w:rPr>
                <w:rFonts w:ascii="Calibri" w:eastAsia="Calibri" w:hAnsi="Calibri" w:cs="B Nazanin" w:hint="cs"/>
                <w:szCs w:val="20"/>
                <w:rtl/>
                <w:lang w:bidi="fa-IR"/>
              </w:rPr>
              <w:t>/</w:t>
            </w:r>
            <w:r w:rsidR="008926C6">
              <w:rPr>
                <w:rFonts w:ascii="Calibri" w:eastAsia="Calibri" w:hAnsi="Calibri" w:cs="B Nazanin" w:hint="cs"/>
                <w:szCs w:val="20"/>
                <w:rtl/>
                <w:lang w:bidi="fa-IR"/>
              </w:rPr>
              <w:t>100</w:t>
            </w:r>
            <w:r w:rsidR="00282AFF">
              <w:rPr>
                <w:rFonts w:ascii="Calibri" w:eastAsia="Calibri" w:hAnsi="Calibri" w:cs="B Nazanin" w:hint="cs"/>
                <w:szCs w:val="20"/>
                <w:rtl/>
                <w:lang w:bidi="fa-IR"/>
              </w:rPr>
              <w:t>/1</w:t>
            </w:r>
            <w:r w:rsidR="00C73534">
              <w:rPr>
                <w:rFonts w:ascii="Calibri" w:eastAsia="Calibri" w:hAnsi="Calibri" w:cs="B Nazanin" w:hint="cs"/>
                <w:szCs w:val="20"/>
                <w:rtl/>
                <w:lang w:bidi="fa-IR"/>
              </w:rPr>
              <w:t xml:space="preserve"> </w:t>
            </w:r>
            <w:r>
              <w:rPr>
                <w:rFonts w:ascii="Calibri" w:eastAsia="Calibri" w:hAnsi="Calibri" w:cs="B Nazanin" w:hint="cs"/>
                <w:szCs w:val="20"/>
                <w:rtl/>
                <w:lang w:bidi="fa-IR"/>
              </w:rPr>
              <w:t>ریال</w:t>
            </w:r>
          </w:p>
        </w:tc>
        <w:tc>
          <w:tcPr>
            <w:tcW w:w="1984" w:type="dxa"/>
            <w:shd w:val="clear" w:color="auto" w:fill="FFFFFF"/>
          </w:tcPr>
          <w:p w:rsidR="00657113" w:rsidRPr="00070B5E" w:rsidRDefault="00657113" w:rsidP="008926C6">
            <w:pPr>
              <w:pStyle w:val="BlockText"/>
              <w:spacing w:line="14" w:lineRule="atLeast"/>
              <w:ind w:left="0"/>
              <w:rPr>
                <w:rFonts w:ascii="Calibri" w:eastAsia="Calibri" w:hAnsi="Calibri" w:cs="B Nazanin"/>
                <w:szCs w:val="20"/>
                <w:rtl/>
                <w:lang w:bidi="fa-IR"/>
              </w:rPr>
            </w:pPr>
            <w:r w:rsidRPr="00070B5E">
              <w:rPr>
                <w:rFonts w:ascii="Calibri" w:eastAsia="Calibri" w:hAnsi="Calibri" w:cs="B Nazanin" w:hint="cs"/>
                <w:szCs w:val="20"/>
                <w:rtl/>
                <w:lang w:bidi="fa-IR"/>
              </w:rPr>
              <w:t>حداکثر000/</w:t>
            </w:r>
            <w:r w:rsidR="008926C6">
              <w:rPr>
                <w:rFonts w:ascii="Calibri" w:eastAsia="Calibri" w:hAnsi="Calibri" w:cs="B Nazanin" w:hint="cs"/>
                <w:szCs w:val="20"/>
                <w:rtl/>
                <w:lang w:bidi="fa-IR"/>
              </w:rPr>
              <w:t>210</w:t>
            </w:r>
            <w:r w:rsidR="00996EF6">
              <w:rPr>
                <w:rFonts w:ascii="Calibri" w:eastAsia="Calibri" w:hAnsi="Calibri" w:cs="B Nazanin" w:hint="cs"/>
                <w:szCs w:val="20"/>
                <w:rtl/>
                <w:lang w:bidi="fa-IR"/>
              </w:rPr>
              <w:t>/</w:t>
            </w:r>
            <w:r w:rsidR="00282AFF">
              <w:rPr>
                <w:rFonts w:ascii="Calibri" w:eastAsia="Calibri" w:hAnsi="Calibri" w:cs="B Nazanin" w:hint="cs"/>
                <w:szCs w:val="20"/>
                <w:rtl/>
                <w:lang w:bidi="fa-IR"/>
              </w:rPr>
              <w:t>2</w:t>
            </w:r>
            <w:r w:rsidR="00C73534">
              <w:rPr>
                <w:rFonts w:ascii="Calibri" w:eastAsia="Calibri" w:hAnsi="Calibri" w:cs="B Nazanin" w:hint="cs"/>
                <w:szCs w:val="20"/>
                <w:rtl/>
                <w:lang w:bidi="fa-IR"/>
              </w:rPr>
              <w:t xml:space="preserve"> </w:t>
            </w:r>
            <w:r>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63"/>
        </w:trPr>
        <w:tc>
          <w:tcPr>
            <w:tcW w:w="651" w:type="dxa"/>
            <w:vMerge/>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p>
        </w:tc>
        <w:tc>
          <w:tcPr>
            <w:tcW w:w="913" w:type="dxa"/>
            <w:gridSpan w:val="2"/>
            <w:vMerge/>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2688" w:type="dxa"/>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ظرفیت بین 16 تا 26 نفر</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 xml:space="preserve">عوارض ماهانه </w:t>
            </w:r>
            <w:r w:rsidR="00811563">
              <w:rPr>
                <w:rFonts w:ascii="Calibri" w:eastAsia="Calibri" w:hAnsi="Calibri" w:cs="B Nazanin" w:hint="cs"/>
                <w:szCs w:val="20"/>
                <w:rtl/>
                <w:lang w:bidi="fa-IR"/>
              </w:rPr>
              <w:t>000</w:t>
            </w:r>
            <w:r w:rsidRPr="007731A6">
              <w:rPr>
                <w:rFonts w:ascii="Calibri" w:eastAsia="Calibri" w:hAnsi="Calibri" w:cs="B Nazanin" w:hint="cs"/>
                <w:szCs w:val="20"/>
                <w:rtl/>
                <w:lang w:bidi="fa-IR"/>
              </w:rPr>
              <w:t>/</w:t>
            </w:r>
            <w:r w:rsidR="00295D89">
              <w:rPr>
                <w:rFonts w:ascii="Calibri" w:eastAsia="Calibri" w:hAnsi="Calibri" w:cs="B Nazanin" w:hint="cs"/>
                <w:szCs w:val="20"/>
                <w:rtl/>
                <w:lang w:bidi="fa-IR"/>
              </w:rPr>
              <w:t>220</w:t>
            </w:r>
            <w:r w:rsidRPr="007731A6">
              <w:rPr>
                <w:rFonts w:ascii="Calibri" w:eastAsia="Calibri" w:hAnsi="Calibri" w:cs="B Nazanin" w:hint="cs"/>
                <w:szCs w:val="20"/>
                <w:rtl/>
                <w:lang w:bidi="fa-IR"/>
              </w:rPr>
              <w:t xml:space="preserve"> ریال</w:t>
            </w:r>
          </w:p>
        </w:tc>
        <w:tc>
          <w:tcPr>
            <w:tcW w:w="1811" w:type="dxa"/>
            <w:gridSpan w:val="2"/>
            <w:shd w:val="clear" w:color="auto" w:fill="FFFFFF"/>
          </w:tcPr>
          <w:p w:rsidR="00657113" w:rsidRPr="00732B63" w:rsidRDefault="00657113" w:rsidP="008926C6">
            <w:pPr>
              <w:pStyle w:val="BlockText"/>
              <w:spacing w:line="14" w:lineRule="atLeast"/>
              <w:ind w:left="0"/>
              <w:rPr>
                <w:rFonts w:ascii="Calibri" w:eastAsia="Calibri" w:hAnsi="Calibri" w:cs="B Nazanin"/>
                <w:szCs w:val="20"/>
                <w:rtl/>
                <w:lang w:bidi="fa-IR"/>
              </w:rPr>
            </w:pPr>
            <w:r>
              <w:rPr>
                <w:rFonts w:ascii="Calibri" w:eastAsia="Calibri" w:hAnsi="Calibri" w:cs="B Nazanin" w:hint="cs"/>
                <w:szCs w:val="20"/>
                <w:rtl/>
                <w:lang w:bidi="fa-IR"/>
              </w:rPr>
              <w:t>حداقل</w:t>
            </w:r>
            <w:r w:rsidR="00305490">
              <w:rPr>
                <w:rFonts w:ascii="Calibri" w:eastAsia="Calibri" w:hAnsi="Calibri" w:cs="B Nazanin" w:hint="cs"/>
                <w:szCs w:val="20"/>
                <w:rtl/>
                <w:lang w:bidi="fa-IR"/>
              </w:rPr>
              <w:t>000</w:t>
            </w:r>
            <w:r>
              <w:rPr>
                <w:rFonts w:ascii="Calibri" w:eastAsia="Calibri" w:hAnsi="Calibri" w:cs="B Nazanin" w:hint="cs"/>
                <w:szCs w:val="20"/>
                <w:rtl/>
                <w:lang w:bidi="fa-IR"/>
              </w:rPr>
              <w:t>/</w:t>
            </w:r>
            <w:r w:rsidR="008926C6">
              <w:rPr>
                <w:rFonts w:ascii="Calibri" w:eastAsia="Calibri" w:hAnsi="Calibri" w:cs="B Nazanin" w:hint="cs"/>
                <w:szCs w:val="20"/>
                <w:rtl/>
                <w:lang w:bidi="fa-IR"/>
              </w:rPr>
              <w:t>210</w:t>
            </w:r>
            <w:r w:rsidR="00811563">
              <w:rPr>
                <w:rFonts w:ascii="Calibri" w:eastAsia="Calibri" w:hAnsi="Calibri" w:cs="B Nazanin" w:hint="cs"/>
                <w:szCs w:val="20"/>
                <w:rtl/>
                <w:lang w:bidi="fa-IR"/>
              </w:rPr>
              <w:t>/</w:t>
            </w:r>
            <w:r w:rsidR="008926C6">
              <w:rPr>
                <w:rFonts w:ascii="Calibri" w:eastAsia="Calibri" w:hAnsi="Calibri" w:cs="B Nazanin" w:hint="cs"/>
                <w:szCs w:val="20"/>
                <w:rtl/>
                <w:lang w:bidi="fa-IR"/>
              </w:rPr>
              <w:t>2</w:t>
            </w:r>
            <w:r>
              <w:rPr>
                <w:rFonts w:ascii="Calibri" w:eastAsia="Calibri" w:hAnsi="Calibri" w:cs="B Nazanin" w:hint="cs"/>
                <w:szCs w:val="20"/>
                <w:rtl/>
                <w:lang w:bidi="fa-IR"/>
              </w:rPr>
              <w:t xml:space="preserve"> ریال</w:t>
            </w:r>
          </w:p>
        </w:tc>
        <w:tc>
          <w:tcPr>
            <w:tcW w:w="1984" w:type="dxa"/>
            <w:shd w:val="clear" w:color="auto" w:fill="FFFFFF"/>
          </w:tcPr>
          <w:p w:rsidR="00657113" w:rsidRPr="00732B63" w:rsidRDefault="00657113" w:rsidP="008926C6">
            <w:pPr>
              <w:pStyle w:val="BlockText"/>
              <w:spacing w:line="14" w:lineRule="atLeast"/>
              <w:ind w:left="0"/>
              <w:rPr>
                <w:rFonts w:ascii="Calibri" w:eastAsia="Calibri" w:hAnsi="Calibri" w:cs="B Nazanin"/>
                <w:szCs w:val="20"/>
                <w:rtl/>
                <w:lang w:bidi="fa-IR"/>
              </w:rPr>
            </w:pPr>
            <w:r w:rsidRPr="00732B63">
              <w:rPr>
                <w:rFonts w:ascii="Calibri" w:eastAsia="Calibri" w:hAnsi="Calibri" w:cs="B Nazanin" w:hint="cs"/>
                <w:szCs w:val="20"/>
                <w:rtl/>
                <w:lang w:bidi="fa-IR"/>
              </w:rPr>
              <w:t>حداکثر000/</w:t>
            </w:r>
            <w:r w:rsidR="008926C6">
              <w:rPr>
                <w:rFonts w:ascii="Calibri" w:eastAsia="Calibri" w:hAnsi="Calibri" w:cs="B Nazanin" w:hint="cs"/>
                <w:szCs w:val="20"/>
                <w:rtl/>
                <w:lang w:bidi="fa-IR"/>
              </w:rPr>
              <w:t>460</w:t>
            </w:r>
            <w:r w:rsidRPr="00732B63">
              <w:rPr>
                <w:rFonts w:ascii="Calibri" w:eastAsia="Calibri" w:hAnsi="Calibri" w:cs="B Nazanin" w:hint="cs"/>
                <w:szCs w:val="20"/>
                <w:rtl/>
                <w:lang w:bidi="fa-IR"/>
              </w:rPr>
              <w:t>/</w:t>
            </w:r>
            <w:r w:rsidR="008926C6">
              <w:rPr>
                <w:rFonts w:ascii="Calibri" w:eastAsia="Calibri" w:hAnsi="Calibri" w:cs="B Nazanin" w:hint="cs"/>
                <w:szCs w:val="20"/>
                <w:rtl/>
                <w:lang w:bidi="fa-IR"/>
              </w:rPr>
              <w:t>5</w:t>
            </w:r>
            <w:r w:rsidR="007106F8">
              <w:rPr>
                <w:rFonts w:ascii="Calibri" w:eastAsia="Calibri" w:hAnsi="Calibri" w:cs="B Nazanin" w:hint="cs"/>
                <w:szCs w:val="20"/>
                <w:rtl/>
                <w:lang w:bidi="fa-IR"/>
              </w:rPr>
              <w:t xml:space="preserve"> </w:t>
            </w:r>
            <w:r>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46"/>
        </w:trPr>
        <w:tc>
          <w:tcPr>
            <w:tcW w:w="651" w:type="dxa"/>
            <w:vMerge/>
            <w:tcBorders>
              <w:left w:val="single" w:sz="12" w:space="0" w:color="auto"/>
            </w:tcBorders>
            <w:shd w:val="clear" w:color="auto" w:fill="FFFFFF"/>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p>
        </w:tc>
        <w:tc>
          <w:tcPr>
            <w:tcW w:w="913" w:type="dxa"/>
            <w:gridSpan w:val="2"/>
            <w:vMerge/>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2688" w:type="dxa"/>
            <w:shd w:val="clear" w:color="auto" w:fill="FFFFFF"/>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ظرفیت بالای 27 نفر</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عوارض ماهانه 000/</w:t>
            </w:r>
            <w:r w:rsidR="00295D89">
              <w:rPr>
                <w:rFonts w:ascii="Calibri" w:eastAsia="Calibri" w:hAnsi="Calibri" w:cs="B Nazanin" w:hint="cs"/>
                <w:szCs w:val="20"/>
                <w:rtl/>
                <w:lang w:bidi="fa-IR"/>
              </w:rPr>
              <w:t>325</w:t>
            </w:r>
            <w:r w:rsidRPr="007731A6">
              <w:rPr>
                <w:rFonts w:ascii="Calibri" w:eastAsia="Calibri" w:hAnsi="Calibri" w:cs="B Nazanin" w:hint="cs"/>
                <w:szCs w:val="20"/>
                <w:rtl/>
                <w:lang w:bidi="fa-IR"/>
              </w:rPr>
              <w:t xml:space="preserve"> ریال</w:t>
            </w:r>
          </w:p>
        </w:tc>
        <w:tc>
          <w:tcPr>
            <w:tcW w:w="1811" w:type="dxa"/>
            <w:gridSpan w:val="2"/>
            <w:shd w:val="clear" w:color="auto" w:fill="FFFFFF"/>
          </w:tcPr>
          <w:p w:rsidR="00657113" w:rsidRPr="00732B63" w:rsidRDefault="00657113" w:rsidP="008926C6">
            <w:pPr>
              <w:pStyle w:val="BlockText"/>
              <w:spacing w:line="14" w:lineRule="atLeast"/>
              <w:ind w:left="0"/>
              <w:rPr>
                <w:rFonts w:ascii="Calibri" w:eastAsia="Calibri" w:hAnsi="Calibri" w:cs="B Nazanin"/>
                <w:szCs w:val="20"/>
                <w:rtl/>
                <w:lang w:bidi="fa-IR"/>
              </w:rPr>
            </w:pPr>
            <w:r>
              <w:rPr>
                <w:rFonts w:ascii="Calibri" w:eastAsia="Calibri" w:hAnsi="Calibri" w:cs="B Nazanin" w:hint="cs"/>
                <w:szCs w:val="20"/>
                <w:rtl/>
                <w:lang w:bidi="fa-IR"/>
              </w:rPr>
              <w:t>حداق</w:t>
            </w:r>
            <w:r w:rsidR="00E8165A">
              <w:rPr>
                <w:rFonts w:ascii="Calibri" w:eastAsia="Calibri" w:hAnsi="Calibri" w:cs="B Nazanin" w:hint="cs"/>
                <w:szCs w:val="20"/>
                <w:rtl/>
                <w:lang w:bidi="fa-IR"/>
              </w:rPr>
              <w:t>ل 000/</w:t>
            </w:r>
            <w:r w:rsidR="008926C6">
              <w:rPr>
                <w:rFonts w:ascii="Calibri" w:eastAsia="Calibri" w:hAnsi="Calibri" w:cs="B Nazanin" w:hint="cs"/>
                <w:szCs w:val="20"/>
                <w:rtl/>
                <w:lang w:bidi="fa-IR"/>
              </w:rPr>
              <w:t>420</w:t>
            </w:r>
            <w:r w:rsidR="00E8165A">
              <w:rPr>
                <w:rFonts w:ascii="Calibri" w:eastAsia="Calibri" w:hAnsi="Calibri" w:cs="B Nazanin" w:hint="cs"/>
                <w:szCs w:val="20"/>
                <w:rtl/>
                <w:lang w:bidi="fa-IR"/>
              </w:rPr>
              <w:t>/</w:t>
            </w:r>
            <w:r w:rsidR="008926C6">
              <w:rPr>
                <w:rFonts w:ascii="Calibri" w:eastAsia="Calibri" w:hAnsi="Calibri" w:cs="B Nazanin" w:hint="cs"/>
                <w:szCs w:val="20"/>
                <w:rtl/>
                <w:lang w:bidi="fa-IR"/>
              </w:rPr>
              <w:t>4</w:t>
            </w:r>
            <w:r w:rsidR="007106F8">
              <w:rPr>
                <w:rFonts w:ascii="Calibri" w:eastAsia="Calibri" w:hAnsi="Calibri" w:cs="B Nazanin" w:hint="cs"/>
                <w:szCs w:val="20"/>
                <w:rtl/>
                <w:lang w:bidi="fa-IR"/>
              </w:rPr>
              <w:t xml:space="preserve"> </w:t>
            </w:r>
            <w:r>
              <w:rPr>
                <w:rFonts w:ascii="Calibri" w:eastAsia="Calibri" w:hAnsi="Calibri" w:cs="B Nazanin" w:hint="cs"/>
                <w:szCs w:val="20"/>
                <w:rtl/>
                <w:lang w:bidi="fa-IR"/>
              </w:rPr>
              <w:t>ریال</w:t>
            </w:r>
          </w:p>
        </w:tc>
        <w:tc>
          <w:tcPr>
            <w:tcW w:w="1984" w:type="dxa"/>
            <w:shd w:val="clear" w:color="auto" w:fill="FFFFFF"/>
          </w:tcPr>
          <w:p w:rsidR="00657113" w:rsidRPr="00732B63" w:rsidRDefault="00657113" w:rsidP="008926C6">
            <w:pPr>
              <w:pStyle w:val="BlockText"/>
              <w:spacing w:line="14" w:lineRule="atLeast"/>
              <w:ind w:left="0"/>
              <w:rPr>
                <w:rFonts w:ascii="Calibri" w:eastAsia="Calibri" w:hAnsi="Calibri" w:cs="B Nazanin"/>
                <w:szCs w:val="20"/>
                <w:rtl/>
                <w:lang w:bidi="fa-IR"/>
              </w:rPr>
            </w:pPr>
            <w:r>
              <w:rPr>
                <w:rFonts w:ascii="Calibri" w:eastAsia="Calibri" w:hAnsi="Calibri" w:cs="B Nazanin" w:hint="cs"/>
                <w:szCs w:val="20"/>
                <w:rtl/>
                <w:lang w:bidi="fa-IR"/>
              </w:rPr>
              <w:t>حداکثر000/</w:t>
            </w:r>
            <w:r w:rsidR="008926C6">
              <w:rPr>
                <w:rFonts w:ascii="Calibri" w:eastAsia="Calibri" w:hAnsi="Calibri" w:cs="B Nazanin" w:hint="cs"/>
                <w:szCs w:val="20"/>
                <w:rtl/>
                <w:lang w:bidi="fa-IR"/>
              </w:rPr>
              <w:t>670</w:t>
            </w:r>
            <w:r>
              <w:rPr>
                <w:rFonts w:ascii="Calibri" w:eastAsia="Calibri" w:hAnsi="Calibri" w:cs="B Nazanin" w:hint="cs"/>
                <w:szCs w:val="20"/>
                <w:rtl/>
                <w:lang w:bidi="fa-IR"/>
              </w:rPr>
              <w:t>/</w:t>
            </w:r>
            <w:r w:rsidR="008926C6">
              <w:rPr>
                <w:rFonts w:ascii="Calibri" w:eastAsia="Calibri" w:hAnsi="Calibri" w:cs="B Nazanin" w:hint="cs"/>
                <w:szCs w:val="20"/>
                <w:rtl/>
                <w:lang w:bidi="fa-IR"/>
              </w:rPr>
              <w:t>7</w:t>
            </w:r>
            <w:r w:rsidR="00C73534">
              <w:rPr>
                <w:rFonts w:ascii="Calibri" w:eastAsia="Calibri" w:hAnsi="Calibri" w:cs="B Nazanin" w:hint="cs"/>
                <w:szCs w:val="20"/>
                <w:rtl/>
                <w:lang w:bidi="fa-IR"/>
              </w:rPr>
              <w:t xml:space="preserve"> </w:t>
            </w:r>
            <w:r>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55"/>
        </w:trPr>
        <w:tc>
          <w:tcPr>
            <w:tcW w:w="651" w:type="dxa"/>
            <w:vMerge w:val="restart"/>
            <w:tcBorders>
              <w:left w:val="single" w:sz="12" w:space="0" w:color="auto"/>
            </w:tcBorders>
            <w:vAlign w:val="center"/>
          </w:tcPr>
          <w:p w:rsidR="00657113" w:rsidRPr="002C0371" w:rsidRDefault="00657113" w:rsidP="004B2288">
            <w:pPr>
              <w:pStyle w:val="BlockText"/>
              <w:spacing w:line="14" w:lineRule="atLeast"/>
              <w:ind w:left="0"/>
              <w:jc w:val="center"/>
              <w:rPr>
                <w:rFonts w:ascii="Calibri" w:eastAsia="Calibri" w:hAnsi="Calibri" w:cs="B Nazanin"/>
                <w:szCs w:val="20"/>
                <w:rtl/>
                <w:lang w:bidi="fa-IR"/>
              </w:rPr>
            </w:pPr>
            <w:r>
              <w:rPr>
                <w:rFonts w:ascii="Calibri" w:eastAsia="Calibri" w:hAnsi="Calibri" w:cs="B Nazanin" w:hint="cs"/>
                <w:szCs w:val="20"/>
                <w:rtl/>
                <w:lang w:bidi="fa-IR"/>
              </w:rPr>
              <w:t>63</w:t>
            </w:r>
          </w:p>
        </w:tc>
        <w:tc>
          <w:tcPr>
            <w:tcW w:w="913" w:type="dxa"/>
            <w:gridSpan w:val="2"/>
            <w:vMerge w:val="restart"/>
          </w:tcPr>
          <w:p w:rsidR="00657113" w:rsidRPr="002C0371" w:rsidRDefault="00657113" w:rsidP="002C0371">
            <w:pPr>
              <w:pStyle w:val="BlockText"/>
              <w:spacing w:line="14" w:lineRule="atLeast"/>
              <w:ind w:left="0"/>
              <w:rPr>
                <w:rFonts w:ascii="Calibri" w:eastAsia="Calibri" w:hAnsi="Calibri" w:cs="B Nazanin"/>
                <w:szCs w:val="20"/>
                <w:rtl/>
                <w:lang w:bidi="fa-IR"/>
              </w:rPr>
            </w:pPr>
          </w:p>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باری</w:t>
            </w:r>
          </w:p>
        </w:tc>
        <w:tc>
          <w:tcPr>
            <w:tcW w:w="2688" w:type="dxa"/>
          </w:tcPr>
          <w:p w:rsidR="00657113" w:rsidRPr="00732B63" w:rsidRDefault="00657113" w:rsidP="002C0371">
            <w:pPr>
              <w:pStyle w:val="BlockText"/>
              <w:spacing w:line="14" w:lineRule="atLeast"/>
              <w:ind w:left="0"/>
              <w:rPr>
                <w:rFonts w:ascii="Calibri" w:eastAsia="Calibri" w:hAnsi="Calibri" w:cs="B Nazanin"/>
                <w:szCs w:val="20"/>
                <w:rtl/>
                <w:lang w:bidi="fa-IR"/>
              </w:rPr>
            </w:pPr>
            <w:r>
              <w:rPr>
                <w:rFonts w:ascii="Calibri" w:eastAsia="Calibri" w:hAnsi="Calibri" w:cs="B Nazanin" w:hint="cs"/>
                <w:szCs w:val="20"/>
                <w:rtl/>
                <w:lang w:bidi="fa-IR"/>
              </w:rPr>
              <w:t>زیر 3.5 تن</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عوارض ماهانه 000/</w:t>
            </w:r>
            <w:r w:rsidR="00295D89">
              <w:rPr>
                <w:rFonts w:ascii="Calibri" w:eastAsia="Calibri" w:hAnsi="Calibri" w:cs="B Nazanin" w:hint="cs"/>
                <w:szCs w:val="20"/>
                <w:rtl/>
                <w:lang w:bidi="fa-IR"/>
              </w:rPr>
              <w:t>325</w:t>
            </w:r>
            <w:r w:rsidRPr="007731A6">
              <w:rPr>
                <w:rFonts w:ascii="Calibri" w:eastAsia="Calibri" w:hAnsi="Calibri" w:cs="B Nazanin" w:hint="cs"/>
                <w:szCs w:val="20"/>
                <w:rtl/>
                <w:lang w:bidi="fa-IR"/>
              </w:rPr>
              <w:t xml:space="preserve"> ریال</w:t>
            </w:r>
          </w:p>
        </w:tc>
        <w:tc>
          <w:tcPr>
            <w:tcW w:w="3795" w:type="dxa"/>
            <w:gridSpan w:val="3"/>
          </w:tcPr>
          <w:p w:rsidR="00657113" w:rsidRPr="002C0371" w:rsidRDefault="00657113" w:rsidP="008926C6">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000/</w:t>
            </w:r>
            <w:r w:rsidR="008926C6">
              <w:rPr>
                <w:rFonts w:ascii="Calibri" w:eastAsia="Calibri" w:hAnsi="Calibri" w:cs="B Nazanin" w:hint="cs"/>
                <w:szCs w:val="20"/>
                <w:rtl/>
                <w:lang w:bidi="fa-IR"/>
              </w:rPr>
              <w:t>210</w:t>
            </w:r>
            <w:r w:rsidR="00811563">
              <w:rPr>
                <w:rFonts w:ascii="Calibri" w:eastAsia="Calibri" w:hAnsi="Calibri" w:cs="B Nazanin" w:hint="cs"/>
                <w:szCs w:val="20"/>
                <w:rtl/>
                <w:lang w:bidi="fa-IR"/>
              </w:rPr>
              <w:t>/</w:t>
            </w:r>
            <w:r w:rsidR="00282AFF">
              <w:rPr>
                <w:rFonts w:ascii="Calibri" w:eastAsia="Calibri" w:hAnsi="Calibri" w:cs="B Nazanin" w:hint="cs"/>
                <w:szCs w:val="20"/>
                <w:rtl/>
                <w:lang w:bidi="fa-IR"/>
              </w:rPr>
              <w:t>2</w:t>
            </w:r>
            <w:r w:rsidR="00C73534">
              <w:rPr>
                <w:rFonts w:ascii="Calibri" w:eastAsia="Calibri" w:hAnsi="Calibri" w:cs="B Nazanin" w:hint="cs"/>
                <w:szCs w:val="20"/>
                <w:rtl/>
                <w:lang w:bidi="fa-IR"/>
              </w:rPr>
              <w:t xml:space="preserve"> </w:t>
            </w:r>
            <w:r w:rsidRPr="002C0371">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445"/>
        </w:trPr>
        <w:tc>
          <w:tcPr>
            <w:tcW w:w="651" w:type="dxa"/>
            <w:vMerge/>
            <w:tcBorders>
              <w:left w:val="single" w:sz="12" w:space="0" w:color="auto"/>
            </w:tcBorders>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913" w:type="dxa"/>
            <w:gridSpan w:val="2"/>
            <w:vMerge/>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2688" w:type="dxa"/>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بین3.5تن تاشش6تن</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عوارض ماهانه 000/</w:t>
            </w:r>
            <w:r w:rsidR="00295D89">
              <w:rPr>
                <w:rFonts w:ascii="Calibri" w:eastAsia="Calibri" w:hAnsi="Calibri" w:cs="B Nazanin" w:hint="cs"/>
                <w:szCs w:val="20"/>
                <w:rtl/>
                <w:lang w:bidi="fa-IR"/>
              </w:rPr>
              <w:t>325</w:t>
            </w:r>
            <w:r w:rsidRPr="007731A6">
              <w:rPr>
                <w:rFonts w:ascii="Calibri" w:eastAsia="Calibri" w:hAnsi="Calibri" w:cs="B Nazanin" w:hint="cs"/>
                <w:szCs w:val="20"/>
                <w:rtl/>
                <w:lang w:bidi="fa-IR"/>
              </w:rPr>
              <w:t xml:space="preserve"> ریال</w:t>
            </w:r>
          </w:p>
        </w:tc>
        <w:tc>
          <w:tcPr>
            <w:tcW w:w="3795" w:type="dxa"/>
            <w:gridSpan w:val="3"/>
          </w:tcPr>
          <w:p w:rsidR="00657113" w:rsidRPr="002C0371" w:rsidRDefault="00657113" w:rsidP="008926C6">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000/</w:t>
            </w:r>
            <w:r w:rsidR="008926C6">
              <w:rPr>
                <w:rFonts w:ascii="Calibri" w:eastAsia="Calibri" w:hAnsi="Calibri" w:cs="B Nazanin" w:hint="cs"/>
                <w:szCs w:val="20"/>
                <w:rtl/>
                <w:lang w:bidi="fa-IR"/>
              </w:rPr>
              <w:t>250</w:t>
            </w:r>
            <w:r w:rsidR="000D0135">
              <w:rPr>
                <w:rFonts w:ascii="Calibri" w:eastAsia="Calibri" w:hAnsi="Calibri" w:cs="B Nazanin" w:hint="cs"/>
                <w:szCs w:val="20"/>
                <w:rtl/>
                <w:lang w:bidi="fa-IR"/>
              </w:rPr>
              <w:t>/</w:t>
            </w:r>
            <w:r w:rsidR="00282AFF">
              <w:rPr>
                <w:rFonts w:ascii="Calibri" w:eastAsia="Calibri" w:hAnsi="Calibri" w:cs="B Nazanin" w:hint="cs"/>
                <w:szCs w:val="20"/>
                <w:rtl/>
                <w:lang w:bidi="fa-IR"/>
              </w:rPr>
              <w:t>3</w:t>
            </w:r>
            <w:r w:rsidR="00C73534">
              <w:rPr>
                <w:rFonts w:ascii="Calibri" w:eastAsia="Calibri" w:hAnsi="Calibri" w:cs="B Nazanin" w:hint="cs"/>
                <w:szCs w:val="20"/>
                <w:rtl/>
                <w:lang w:bidi="fa-IR"/>
              </w:rPr>
              <w:t xml:space="preserve"> </w:t>
            </w:r>
            <w:r w:rsidRPr="002C0371">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r w:rsidR="00657113" w:rsidRPr="005D44CB" w:rsidTr="001C1EA7">
        <w:trPr>
          <w:trHeight w:val="211"/>
        </w:trPr>
        <w:tc>
          <w:tcPr>
            <w:tcW w:w="651" w:type="dxa"/>
            <w:vMerge/>
            <w:tcBorders>
              <w:left w:val="single" w:sz="12" w:space="0" w:color="auto"/>
            </w:tcBorders>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913" w:type="dxa"/>
            <w:gridSpan w:val="2"/>
            <w:vMerge/>
          </w:tcPr>
          <w:p w:rsidR="00657113" w:rsidRPr="002C0371" w:rsidRDefault="00657113" w:rsidP="002C0371">
            <w:pPr>
              <w:pStyle w:val="BlockText"/>
              <w:spacing w:line="14" w:lineRule="atLeast"/>
              <w:ind w:left="0"/>
              <w:rPr>
                <w:rFonts w:ascii="Calibri" w:eastAsia="Calibri" w:hAnsi="Calibri" w:cs="B Nazanin"/>
                <w:szCs w:val="20"/>
                <w:rtl/>
                <w:lang w:bidi="fa-IR"/>
              </w:rPr>
            </w:pPr>
          </w:p>
        </w:tc>
        <w:tc>
          <w:tcPr>
            <w:tcW w:w="2688" w:type="dxa"/>
          </w:tcPr>
          <w:p w:rsidR="00657113" w:rsidRPr="002C0371" w:rsidRDefault="00657113" w:rsidP="002C0371">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بیش از6تن</w:t>
            </w:r>
          </w:p>
        </w:tc>
        <w:tc>
          <w:tcPr>
            <w:tcW w:w="2880" w:type="dxa"/>
            <w:shd w:val="clear" w:color="auto" w:fill="FFFFFF" w:themeFill="background1"/>
          </w:tcPr>
          <w:p w:rsidR="00657113" w:rsidRPr="007731A6" w:rsidRDefault="00657113" w:rsidP="00295D89">
            <w:pPr>
              <w:pStyle w:val="BlockText"/>
              <w:spacing w:line="14" w:lineRule="atLeast"/>
              <w:ind w:left="0"/>
              <w:rPr>
                <w:rFonts w:ascii="Calibri" w:eastAsia="Calibri" w:hAnsi="Calibri" w:cs="B Nazanin"/>
                <w:szCs w:val="20"/>
                <w:rtl/>
                <w:lang w:bidi="fa-IR"/>
              </w:rPr>
            </w:pPr>
            <w:r w:rsidRPr="007731A6">
              <w:rPr>
                <w:rFonts w:ascii="Calibri" w:eastAsia="Calibri" w:hAnsi="Calibri" w:cs="B Nazanin" w:hint="cs"/>
                <w:szCs w:val="20"/>
                <w:rtl/>
                <w:lang w:bidi="fa-IR"/>
              </w:rPr>
              <w:t>عوارض ماهانه 000/</w:t>
            </w:r>
            <w:r w:rsidR="00295D89">
              <w:rPr>
                <w:rFonts w:ascii="Calibri" w:eastAsia="Calibri" w:hAnsi="Calibri" w:cs="B Nazanin" w:hint="cs"/>
                <w:szCs w:val="20"/>
                <w:rtl/>
                <w:lang w:bidi="fa-IR"/>
              </w:rPr>
              <w:t>440</w:t>
            </w:r>
            <w:r w:rsidRPr="007731A6">
              <w:rPr>
                <w:rFonts w:ascii="Calibri" w:eastAsia="Calibri" w:hAnsi="Calibri" w:cs="B Nazanin" w:hint="cs"/>
                <w:szCs w:val="20"/>
                <w:rtl/>
                <w:lang w:bidi="fa-IR"/>
              </w:rPr>
              <w:t xml:space="preserve"> ریال</w:t>
            </w:r>
          </w:p>
        </w:tc>
        <w:tc>
          <w:tcPr>
            <w:tcW w:w="3795" w:type="dxa"/>
            <w:gridSpan w:val="3"/>
          </w:tcPr>
          <w:p w:rsidR="00657113" w:rsidRPr="002C0371" w:rsidRDefault="00657113" w:rsidP="008926C6">
            <w:pPr>
              <w:pStyle w:val="BlockText"/>
              <w:spacing w:line="14" w:lineRule="atLeast"/>
              <w:ind w:left="0"/>
              <w:rPr>
                <w:rFonts w:ascii="Calibri" w:eastAsia="Calibri" w:hAnsi="Calibri" w:cs="B Nazanin"/>
                <w:szCs w:val="20"/>
                <w:rtl/>
                <w:lang w:bidi="fa-IR"/>
              </w:rPr>
            </w:pPr>
            <w:r w:rsidRPr="002C0371">
              <w:rPr>
                <w:rFonts w:ascii="Calibri" w:eastAsia="Calibri" w:hAnsi="Calibri" w:cs="B Nazanin" w:hint="cs"/>
                <w:szCs w:val="20"/>
                <w:rtl/>
                <w:lang w:bidi="fa-IR"/>
              </w:rPr>
              <w:t>000/</w:t>
            </w:r>
            <w:r w:rsidR="008926C6">
              <w:rPr>
                <w:rFonts w:ascii="Calibri" w:eastAsia="Calibri" w:hAnsi="Calibri" w:cs="B Nazanin" w:hint="cs"/>
                <w:szCs w:val="20"/>
                <w:rtl/>
                <w:lang w:bidi="fa-IR"/>
              </w:rPr>
              <w:t>460</w:t>
            </w:r>
            <w:r w:rsidRPr="002C0371">
              <w:rPr>
                <w:rFonts w:ascii="Calibri" w:eastAsia="Calibri" w:hAnsi="Calibri" w:cs="B Nazanin" w:hint="cs"/>
                <w:szCs w:val="20"/>
                <w:rtl/>
                <w:lang w:bidi="fa-IR"/>
              </w:rPr>
              <w:t>/</w:t>
            </w:r>
            <w:r w:rsidR="008926C6">
              <w:rPr>
                <w:rFonts w:ascii="Calibri" w:eastAsia="Calibri" w:hAnsi="Calibri" w:cs="B Nazanin" w:hint="cs"/>
                <w:szCs w:val="20"/>
                <w:rtl/>
                <w:lang w:bidi="fa-IR"/>
              </w:rPr>
              <w:t>5</w:t>
            </w:r>
            <w:r w:rsidR="00282AFF">
              <w:rPr>
                <w:rFonts w:ascii="Calibri" w:eastAsia="Calibri" w:hAnsi="Calibri" w:cs="B Nazanin" w:hint="cs"/>
                <w:szCs w:val="20"/>
                <w:rtl/>
                <w:lang w:bidi="fa-IR"/>
              </w:rPr>
              <w:t xml:space="preserve"> </w:t>
            </w:r>
            <w:r w:rsidRPr="002C0371">
              <w:rPr>
                <w:rFonts w:ascii="Calibri" w:eastAsia="Calibri" w:hAnsi="Calibri" w:cs="B Nazanin" w:hint="cs"/>
                <w:szCs w:val="20"/>
                <w:rtl/>
                <w:lang w:bidi="fa-IR"/>
              </w:rPr>
              <w:t>ریال</w:t>
            </w:r>
          </w:p>
        </w:tc>
        <w:tc>
          <w:tcPr>
            <w:tcW w:w="1418" w:type="dxa"/>
            <w:vMerge/>
            <w:vAlign w:val="center"/>
          </w:tcPr>
          <w:p w:rsidR="00657113" w:rsidRPr="00E651B2" w:rsidRDefault="00657113" w:rsidP="00426D45">
            <w:pPr>
              <w:pStyle w:val="BlockText"/>
              <w:rPr>
                <w:rFonts w:cs="B Nazanin"/>
                <w:b w:val="0"/>
                <w:bCs w:val="0"/>
                <w:sz w:val="24"/>
                <w:szCs w:val="24"/>
                <w:rtl/>
              </w:rPr>
            </w:pPr>
          </w:p>
        </w:tc>
        <w:tc>
          <w:tcPr>
            <w:tcW w:w="2693" w:type="dxa"/>
            <w:vMerge/>
            <w:tcBorders>
              <w:right w:val="single" w:sz="12" w:space="0" w:color="auto"/>
            </w:tcBorders>
            <w:vAlign w:val="center"/>
          </w:tcPr>
          <w:p w:rsidR="00657113" w:rsidRPr="00E651B2" w:rsidRDefault="00657113" w:rsidP="009D6FEC">
            <w:pPr>
              <w:pStyle w:val="Style1"/>
              <w:spacing w:after="0" w:line="240" w:lineRule="auto"/>
              <w:jc w:val="center"/>
              <w:rPr>
                <w:rFonts w:cs="B Nazanin"/>
                <w:b/>
                <w:bCs/>
                <w:sz w:val="24"/>
                <w:szCs w:val="24"/>
                <w:rtl/>
              </w:rPr>
            </w:pPr>
          </w:p>
        </w:tc>
      </w:tr>
    </w:tbl>
    <w:p w:rsidR="00EE6044" w:rsidRDefault="00EE6044" w:rsidP="00614C0A">
      <w:pPr>
        <w:tabs>
          <w:tab w:val="left" w:pos="538"/>
        </w:tabs>
        <w:spacing w:line="240" w:lineRule="auto"/>
        <w:rPr>
          <w:rFonts w:cs="B Nazanin"/>
          <w:b/>
          <w:bCs/>
          <w:sz w:val="24"/>
          <w:szCs w:val="24"/>
          <w:rtl/>
        </w:rPr>
      </w:pPr>
    </w:p>
    <w:p w:rsidR="00722662" w:rsidRDefault="00722662" w:rsidP="00614C0A">
      <w:pPr>
        <w:tabs>
          <w:tab w:val="left" w:pos="538"/>
        </w:tabs>
        <w:spacing w:line="240" w:lineRule="auto"/>
        <w:rPr>
          <w:rFonts w:cs="B Nazanin"/>
          <w:b/>
          <w:bCs/>
          <w:sz w:val="24"/>
          <w:szCs w:val="24"/>
        </w:rPr>
      </w:pPr>
    </w:p>
    <w:p w:rsidR="000A120D" w:rsidRDefault="00273DA0" w:rsidP="00614C0A">
      <w:pPr>
        <w:tabs>
          <w:tab w:val="left" w:pos="538"/>
        </w:tabs>
        <w:spacing w:line="240" w:lineRule="auto"/>
        <w:rPr>
          <w:rFonts w:cs="B Nazanin"/>
          <w:b/>
          <w:bCs/>
          <w:sz w:val="24"/>
          <w:szCs w:val="24"/>
        </w:rPr>
      </w:pPr>
      <w:r w:rsidRPr="00273DA0">
        <w:rPr>
          <w:rFonts w:cs="B Titr"/>
          <w:b/>
          <w:bCs/>
          <w:noProof/>
          <w:sz w:val="160"/>
          <w:szCs w:val="160"/>
        </w:rPr>
        <w:pict>
          <v:shape id="_x0000_s1067" type="#_x0000_t98" style="position:absolute;left:0;text-align:left;margin-left:103.4pt;margin-top:11.9pt;width:578pt;height:410.25pt;z-index:-251651072" adj="1380" fillcolor="#95b3d7 [1940]" strokecolor="#95b3d7 [1940]" strokeweight="1pt">
            <v:fill color2="#dbe5f1 [660]" angle="-45" focusposition="1" focussize="" focus="-50%" type="gradient"/>
            <v:shadow on="t" type="perspective" color="#243f60 [1604]" opacity=".5" offset="1pt" offset2="-3pt"/>
            <w10:wrap anchorx="page"/>
          </v:shape>
        </w:pict>
      </w:r>
    </w:p>
    <w:p w:rsidR="000A120D" w:rsidRDefault="000A120D" w:rsidP="00614C0A">
      <w:pPr>
        <w:tabs>
          <w:tab w:val="left" w:pos="538"/>
        </w:tabs>
        <w:spacing w:line="240" w:lineRule="auto"/>
        <w:rPr>
          <w:rFonts w:cs="B Nazanin"/>
          <w:b/>
          <w:bCs/>
          <w:sz w:val="24"/>
          <w:szCs w:val="24"/>
        </w:rPr>
      </w:pPr>
    </w:p>
    <w:p w:rsidR="000A120D" w:rsidRDefault="000A120D" w:rsidP="00614C0A">
      <w:pPr>
        <w:tabs>
          <w:tab w:val="left" w:pos="538"/>
        </w:tabs>
        <w:spacing w:line="240" w:lineRule="auto"/>
        <w:rPr>
          <w:rFonts w:cs="B Nazanin"/>
          <w:b/>
          <w:bCs/>
          <w:sz w:val="24"/>
          <w:szCs w:val="24"/>
          <w:rtl/>
        </w:rPr>
      </w:pPr>
    </w:p>
    <w:p w:rsidR="00722662" w:rsidRDefault="00722662" w:rsidP="00614C0A">
      <w:pPr>
        <w:tabs>
          <w:tab w:val="left" w:pos="538"/>
        </w:tabs>
        <w:spacing w:line="240" w:lineRule="auto"/>
        <w:rPr>
          <w:rFonts w:cs="B Nazanin"/>
          <w:b/>
          <w:bCs/>
          <w:sz w:val="24"/>
          <w:szCs w:val="24"/>
          <w:rtl/>
        </w:rPr>
      </w:pPr>
    </w:p>
    <w:p w:rsidR="00C3290C" w:rsidRDefault="00B91F6F" w:rsidP="00D10E38">
      <w:pPr>
        <w:tabs>
          <w:tab w:val="left" w:pos="538"/>
        </w:tabs>
        <w:spacing w:line="240" w:lineRule="auto"/>
        <w:rPr>
          <w:rFonts w:cs="B Titr"/>
          <w:b/>
          <w:bCs/>
          <w:sz w:val="160"/>
          <w:szCs w:val="160"/>
          <w:rtl/>
        </w:rPr>
      </w:pPr>
      <w:r>
        <w:rPr>
          <w:rFonts w:cs="B Titr" w:hint="cs"/>
          <w:b/>
          <w:bCs/>
          <w:sz w:val="160"/>
          <w:szCs w:val="160"/>
          <w:rtl/>
        </w:rPr>
        <w:t xml:space="preserve">      </w:t>
      </w:r>
      <w:r w:rsidR="00250F86">
        <w:rPr>
          <w:rFonts w:cs="B Titr" w:hint="cs"/>
          <w:b/>
          <w:bCs/>
          <w:sz w:val="160"/>
          <w:szCs w:val="160"/>
          <w:rtl/>
        </w:rPr>
        <w:t xml:space="preserve">        </w:t>
      </w:r>
      <w:r>
        <w:rPr>
          <w:rFonts w:cs="B Titr" w:hint="cs"/>
          <w:b/>
          <w:bCs/>
          <w:sz w:val="160"/>
          <w:szCs w:val="160"/>
          <w:rtl/>
        </w:rPr>
        <w:t xml:space="preserve">  </w:t>
      </w:r>
      <w:r w:rsidR="00C3290C">
        <w:rPr>
          <w:rFonts w:cs="B Titr" w:hint="cs"/>
          <w:b/>
          <w:bCs/>
          <w:sz w:val="160"/>
          <w:szCs w:val="160"/>
          <w:rtl/>
        </w:rPr>
        <w:t>پیوست</w:t>
      </w:r>
      <w:r w:rsidR="00483753">
        <w:rPr>
          <w:rFonts w:cs="B Titr"/>
          <w:b/>
          <w:bCs/>
          <w:sz w:val="160"/>
          <w:szCs w:val="160"/>
          <w:rtl/>
        </w:rPr>
        <w:softHyphen/>
      </w:r>
      <w:r w:rsidR="00D10E38">
        <w:rPr>
          <w:rFonts w:cs="B Titr" w:hint="cs"/>
          <w:b/>
          <w:bCs/>
          <w:sz w:val="160"/>
          <w:szCs w:val="160"/>
          <w:rtl/>
        </w:rPr>
        <w:t>(1)</w:t>
      </w:r>
    </w:p>
    <w:p w:rsidR="009E4AF1" w:rsidRPr="006C0844" w:rsidRDefault="009E4AF1" w:rsidP="00250F86">
      <w:pPr>
        <w:tabs>
          <w:tab w:val="left" w:pos="538"/>
        </w:tabs>
        <w:spacing w:line="240" w:lineRule="auto"/>
        <w:rPr>
          <w:rFonts w:cs="B Titr"/>
          <w:b/>
          <w:bCs/>
          <w:sz w:val="160"/>
          <w:szCs w:val="160"/>
          <w:rtl/>
        </w:rPr>
      </w:pPr>
    </w:p>
    <w:p w:rsidR="0000187F" w:rsidRDefault="0000187F" w:rsidP="00614C0A">
      <w:pPr>
        <w:tabs>
          <w:tab w:val="left" w:pos="538"/>
        </w:tabs>
        <w:spacing w:line="240" w:lineRule="auto"/>
        <w:rPr>
          <w:rFonts w:cs="B Nazanin"/>
          <w:b/>
          <w:bCs/>
          <w:sz w:val="24"/>
          <w:szCs w:val="24"/>
          <w:rtl/>
        </w:rPr>
      </w:pPr>
    </w:p>
    <w:p w:rsidR="00714CC3" w:rsidRDefault="00714CC3" w:rsidP="009E4AF1">
      <w:pPr>
        <w:spacing w:line="240" w:lineRule="auto"/>
        <w:jc w:val="center"/>
        <w:rPr>
          <w:rFonts w:cs="B Nazanin"/>
          <w:b/>
          <w:bCs/>
          <w:sz w:val="24"/>
          <w:szCs w:val="24"/>
          <w:rtl/>
        </w:rPr>
      </w:pPr>
    </w:p>
    <w:p w:rsidR="00885129" w:rsidRDefault="00885129" w:rsidP="00714CC3">
      <w:pPr>
        <w:shd w:val="clear" w:color="auto" w:fill="FFFFFF"/>
        <w:spacing w:line="240" w:lineRule="auto"/>
        <w:jc w:val="center"/>
        <w:rPr>
          <w:rFonts w:cs="B Nazanin"/>
          <w:b/>
          <w:bCs/>
          <w:sz w:val="24"/>
          <w:szCs w:val="24"/>
          <w:rtl/>
        </w:rPr>
      </w:pPr>
    </w:p>
    <w:p w:rsidR="00714CC3" w:rsidRPr="008326ED" w:rsidRDefault="00714CC3" w:rsidP="00885129">
      <w:pPr>
        <w:shd w:val="clear" w:color="auto" w:fill="FFFFFF"/>
        <w:spacing w:line="240" w:lineRule="auto"/>
        <w:jc w:val="center"/>
        <w:rPr>
          <w:rFonts w:cs="2  Titr"/>
          <w:b/>
          <w:bCs/>
          <w:sz w:val="24"/>
          <w:szCs w:val="24"/>
          <w:rtl/>
        </w:rPr>
      </w:pPr>
      <w:r w:rsidRPr="008326ED">
        <w:rPr>
          <w:rFonts w:cs="2  Titr" w:hint="cs"/>
          <w:b/>
          <w:bCs/>
          <w:sz w:val="26"/>
          <w:szCs w:val="26"/>
          <w:rtl/>
        </w:rPr>
        <w:t xml:space="preserve"> عوارض حق‌الثبت اسناد رسمی و تنظیمی در دفاتر اسناد رسمی</w:t>
      </w:r>
    </w:p>
    <w:p w:rsidR="00714CC3" w:rsidRPr="001C744D" w:rsidRDefault="00714CC3" w:rsidP="00714CC3">
      <w:pPr>
        <w:shd w:val="clear" w:color="auto" w:fill="FFFFFF"/>
        <w:spacing w:line="240" w:lineRule="auto"/>
        <w:jc w:val="both"/>
        <w:rPr>
          <w:rFonts w:cs="B Nazanin"/>
          <w:b/>
          <w:bCs/>
          <w:sz w:val="8"/>
          <w:szCs w:val="8"/>
          <w:rtl/>
        </w:rPr>
      </w:pPr>
    </w:p>
    <w:tbl>
      <w:tblPr>
        <w:bidiVisual/>
        <w:tblW w:w="144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2555"/>
        <w:gridCol w:w="2412"/>
        <w:gridCol w:w="994"/>
        <w:gridCol w:w="7777"/>
      </w:tblGrid>
      <w:tr w:rsidR="00714CC3" w:rsidRPr="005D44CB" w:rsidTr="00D10E38">
        <w:trPr>
          <w:trHeight w:val="963"/>
        </w:trPr>
        <w:tc>
          <w:tcPr>
            <w:tcW w:w="742" w:type="dxa"/>
            <w:tcBorders>
              <w:top w:val="single" w:sz="12" w:space="0" w:color="auto"/>
              <w:left w:val="single" w:sz="12" w:space="0" w:color="auto"/>
            </w:tcBorders>
            <w:vAlign w:val="center"/>
          </w:tcPr>
          <w:p w:rsidR="00714CC3" w:rsidRPr="005D44CB" w:rsidRDefault="00714CC3" w:rsidP="00D10E38">
            <w:pPr>
              <w:spacing w:after="0" w:line="240" w:lineRule="auto"/>
              <w:jc w:val="center"/>
              <w:rPr>
                <w:rFonts w:cs="B Nazanin"/>
                <w:b/>
                <w:bCs/>
                <w:sz w:val="24"/>
                <w:szCs w:val="24"/>
                <w:rtl/>
              </w:rPr>
            </w:pPr>
            <w:r w:rsidRPr="005D44CB">
              <w:rPr>
                <w:rFonts w:cs="B Nazanin" w:hint="cs"/>
                <w:b/>
                <w:bCs/>
                <w:sz w:val="24"/>
                <w:szCs w:val="24"/>
                <w:rtl/>
              </w:rPr>
              <w:t>ردیف</w:t>
            </w:r>
          </w:p>
        </w:tc>
        <w:tc>
          <w:tcPr>
            <w:tcW w:w="2555" w:type="dxa"/>
            <w:tcBorders>
              <w:top w:val="single" w:sz="12" w:space="0" w:color="auto"/>
            </w:tcBorders>
            <w:vAlign w:val="center"/>
          </w:tcPr>
          <w:p w:rsidR="00714CC3" w:rsidRPr="005D44CB" w:rsidRDefault="00714CC3" w:rsidP="00D10E38">
            <w:pPr>
              <w:spacing w:after="0" w:line="240" w:lineRule="auto"/>
              <w:jc w:val="center"/>
              <w:rPr>
                <w:rFonts w:cs="B Nazanin"/>
                <w:b/>
                <w:bCs/>
                <w:rtl/>
              </w:rPr>
            </w:pPr>
            <w:r w:rsidRPr="005D44CB">
              <w:rPr>
                <w:rFonts w:cs="B Nazanin" w:hint="cs"/>
                <w:b/>
                <w:bCs/>
                <w:rtl/>
              </w:rPr>
              <w:t>نوع عوارض</w:t>
            </w:r>
          </w:p>
        </w:tc>
        <w:tc>
          <w:tcPr>
            <w:tcW w:w="2412" w:type="dxa"/>
            <w:tcBorders>
              <w:top w:val="single" w:sz="12" w:space="0" w:color="auto"/>
            </w:tcBorders>
            <w:vAlign w:val="center"/>
          </w:tcPr>
          <w:p w:rsidR="00714CC3" w:rsidRPr="005D44CB" w:rsidRDefault="00714CC3" w:rsidP="00D10E38">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994" w:type="dxa"/>
            <w:tcBorders>
              <w:top w:val="single" w:sz="12" w:space="0" w:color="auto"/>
            </w:tcBorders>
            <w:vAlign w:val="center"/>
          </w:tcPr>
          <w:p w:rsidR="00714CC3" w:rsidRPr="005D44CB" w:rsidRDefault="00714CC3" w:rsidP="00D10E38">
            <w:pPr>
              <w:spacing w:after="0" w:line="240" w:lineRule="auto"/>
              <w:jc w:val="center"/>
              <w:rPr>
                <w:rFonts w:cs="B Nazanin"/>
                <w:b/>
                <w:bCs/>
                <w:rtl/>
              </w:rPr>
            </w:pPr>
            <w:r w:rsidRPr="005D44CB">
              <w:rPr>
                <w:rFonts w:cs="B Nazanin" w:hint="cs"/>
                <w:b/>
                <w:bCs/>
                <w:rtl/>
              </w:rPr>
              <w:t>منشاء قانونی</w:t>
            </w:r>
          </w:p>
        </w:tc>
        <w:tc>
          <w:tcPr>
            <w:tcW w:w="7777" w:type="dxa"/>
            <w:tcBorders>
              <w:top w:val="single" w:sz="12" w:space="0" w:color="auto"/>
              <w:right w:val="single" w:sz="12" w:space="0" w:color="auto"/>
            </w:tcBorders>
            <w:vAlign w:val="center"/>
          </w:tcPr>
          <w:p w:rsidR="00714CC3" w:rsidRPr="005D44CB" w:rsidRDefault="00714CC3" w:rsidP="00D10E38">
            <w:pPr>
              <w:spacing w:after="0" w:line="240" w:lineRule="auto"/>
              <w:jc w:val="center"/>
              <w:rPr>
                <w:rFonts w:cs="B Nazanin"/>
                <w:b/>
                <w:bCs/>
                <w:rtl/>
              </w:rPr>
            </w:pPr>
            <w:r w:rsidRPr="005D44CB">
              <w:rPr>
                <w:rFonts w:cs="B Nazanin" w:hint="cs"/>
                <w:b/>
                <w:bCs/>
                <w:rtl/>
              </w:rPr>
              <w:t>توضیحات</w:t>
            </w:r>
          </w:p>
        </w:tc>
      </w:tr>
      <w:tr w:rsidR="00714CC3" w:rsidRPr="005D44CB" w:rsidTr="00105C31">
        <w:trPr>
          <w:cantSplit/>
          <w:trHeight w:val="4653"/>
        </w:trPr>
        <w:tc>
          <w:tcPr>
            <w:tcW w:w="742" w:type="dxa"/>
            <w:tcBorders>
              <w:left w:val="single" w:sz="12" w:space="0" w:color="auto"/>
              <w:bottom w:val="single" w:sz="12" w:space="0" w:color="auto"/>
            </w:tcBorders>
            <w:vAlign w:val="center"/>
          </w:tcPr>
          <w:p w:rsidR="00714CC3" w:rsidRPr="005D44CB" w:rsidRDefault="00714CC3" w:rsidP="00D10E38">
            <w:pPr>
              <w:spacing w:after="0" w:line="240" w:lineRule="auto"/>
              <w:jc w:val="center"/>
              <w:rPr>
                <w:rFonts w:cs="B Nazanin"/>
                <w:b/>
                <w:bCs/>
                <w:sz w:val="24"/>
                <w:szCs w:val="24"/>
                <w:rtl/>
              </w:rPr>
            </w:pPr>
            <w:r w:rsidRPr="005D44CB">
              <w:rPr>
                <w:rFonts w:cs="B Nazanin" w:hint="cs"/>
                <w:b/>
                <w:bCs/>
                <w:sz w:val="24"/>
                <w:szCs w:val="24"/>
                <w:rtl/>
              </w:rPr>
              <w:t>1</w:t>
            </w:r>
          </w:p>
        </w:tc>
        <w:tc>
          <w:tcPr>
            <w:tcW w:w="2555" w:type="dxa"/>
            <w:tcBorders>
              <w:bottom w:val="single" w:sz="12" w:space="0" w:color="auto"/>
            </w:tcBorders>
            <w:textDirection w:val="btLr"/>
            <w:vAlign w:val="center"/>
          </w:tcPr>
          <w:p w:rsidR="00714CC3" w:rsidRPr="005D44CB" w:rsidRDefault="00714CC3" w:rsidP="00D10E38">
            <w:pPr>
              <w:spacing w:after="0" w:line="240" w:lineRule="auto"/>
              <w:ind w:left="113" w:right="113"/>
              <w:jc w:val="center"/>
              <w:rPr>
                <w:rFonts w:cs="B Nazanin"/>
                <w:b/>
                <w:bCs/>
                <w:sz w:val="24"/>
                <w:szCs w:val="24"/>
                <w:rtl/>
              </w:rPr>
            </w:pPr>
            <w:r w:rsidRPr="005D44CB">
              <w:rPr>
                <w:rFonts w:cs="B Nazanin" w:hint="cs"/>
                <w:b/>
                <w:bCs/>
                <w:sz w:val="24"/>
                <w:szCs w:val="24"/>
                <w:rtl/>
              </w:rPr>
              <w:t>عوارض حق‌الثبت اسناد رسمی و تنظیمی در دفاتر اسناد رسمی</w:t>
            </w:r>
          </w:p>
        </w:tc>
        <w:tc>
          <w:tcPr>
            <w:tcW w:w="2412" w:type="dxa"/>
            <w:tcBorders>
              <w:bottom w:val="single" w:sz="12" w:space="0" w:color="auto"/>
            </w:tcBorders>
            <w:textDirection w:val="btLr"/>
            <w:vAlign w:val="center"/>
          </w:tcPr>
          <w:p w:rsidR="00714CC3" w:rsidRPr="005D44CB" w:rsidRDefault="00714CC3" w:rsidP="00D10E38">
            <w:pPr>
              <w:spacing w:after="0" w:line="240" w:lineRule="auto"/>
              <w:ind w:left="113" w:right="113"/>
              <w:jc w:val="center"/>
              <w:rPr>
                <w:rFonts w:cs="B Nazanin"/>
                <w:b/>
                <w:bCs/>
                <w:sz w:val="24"/>
                <w:szCs w:val="24"/>
                <w:rtl/>
              </w:rPr>
            </w:pPr>
            <w:r w:rsidRPr="005D44CB">
              <w:rPr>
                <w:rFonts w:cs="B Nazanin" w:hint="cs"/>
                <w:b/>
                <w:bCs/>
                <w:sz w:val="24"/>
                <w:szCs w:val="24"/>
                <w:rtl/>
              </w:rPr>
              <w:t>معادل</w:t>
            </w:r>
            <w:r>
              <w:rPr>
                <w:rFonts w:cs="B Nazanin" w:hint="cs"/>
                <w:b/>
                <w:bCs/>
                <w:sz w:val="24"/>
                <w:szCs w:val="24"/>
                <w:rtl/>
              </w:rPr>
              <w:t xml:space="preserve"> </w:t>
            </w:r>
            <w:r>
              <w:rPr>
                <w:rFonts w:cs="B Nazanin" w:hint="cs"/>
                <w:b/>
                <w:bCs/>
                <w:sz w:val="24"/>
                <w:szCs w:val="24"/>
                <w:u w:val="single"/>
                <w:rtl/>
              </w:rPr>
              <w:t xml:space="preserve">8  </w:t>
            </w:r>
            <w:r>
              <w:rPr>
                <w:rFonts w:ascii="Times New Roman" w:hAnsi="Times New Roman" w:cs="Times New Roman" w:hint="cs"/>
                <w:b/>
                <w:bCs/>
                <w:sz w:val="24"/>
                <w:szCs w:val="24"/>
                <w:rtl/>
              </w:rPr>
              <w:t>درصد</w:t>
            </w:r>
            <w:r w:rsidRPr="005D44CB">
              <w:rPr>
                <w:rFonts w:cs="B Nazanin" w:hint="cs"/>
                <w:b/>
                <w:bCs/>
                <w:sz w:val="24"/>
                <w:szCs w:val="24"/>
                <w:rtl/>
              </w:rPr>
              <w:t xml:space="preserve"> حق‌الثبت</w:t>
            </w:r>
          </w:p>
        </w:tc>
        <w:tc>
          <w:tcPr>
            <w:tcW w:w="994" w:type="dxa"/>
            <w:tcBorders>
              <w:bottom w:val="single" w:sz="12" w:space="0" w:color="auto"/>
            </w:tcBorders>
            <w:textDirection w:val="btLr"/>
            <w:vAlign w:val="center"/>
          </w:tcPr>
          <w:p w:rsidR="00714CC3" w:rsidRPr="005D44CB" w:rsidRDefault="00714CC3" w:rsidP="00D10E38">
            <w:pPr>
              <w:spacing w:after="0" w:line="240" w:lineRule="auto"/>
              <w:ind w:left="113" w:right="113"/>
              <w:jc w:val="center"/>
              <w:rPr>
                <w:rFonts w:cs="B Nazanin"/>
                <w:b/>
                <w:bCs/>
                <w:rtl/>
              </w:rPr>
            </w:pPr>
            <w:r w:rsidRPr="005D44CB">
              <w:rPr>
                <w:rFonts w:cs="B Nazanin" w:hint="cs"/>
                <w:b/>
                <w:bCs/>
                <w:rtl/>
              </w:rPr>
              <w:t>بند</w:t>
            </w:r>
            <w:r w:rsidRPr="005D44CB">
              <w:rPr>
                <w:rFonts w:cs="B Nazanin"/>
                <w:b/>
                <w:bCs/>
                <w:rtl/>
              </w:rPr>
              <w:t xml:space="preserve"> 16 </w:t>
            </w:r>
            <w:r w:rsidRPr="005D44CB">
              <w:rPr>
                <w:rFonts w:cs="B Nazanin" w:hint="cs"/>
                <w:b/>
                <w:bCs/>
                <w:rtl/>
              </w:rPr>
              <w:t>ماده</w:t>
            </w:r>
            <w:r w:rsidRPr="005D44CB">
              <w:rPr>
                <w:rFonts w:cs="B Nazanin"/>
                <w:b/>
                <w:bCs/>
                <w:rtl/>
              </w:rPr>
              <w:t xml:space="preserve"> </w:t>
            </w:r>
            <w:r>
              <w:rPr>
                <w:rFonts w:cs="B Nazanin" w:hint="cs"/>
                <w:b/>
                <w:bCs/>
                <w:rtl/>
              </w:rPr>
              <w:t>80</w:t>
            </w:r>
            <w:r w:rsidRPr="005D44CB">
              <w:rPr>
                <w:rFonts w:cs="B Nazanin"/>
                <w:b/>
                <w:bCs/>
                <w:rtl/>
              </w:rPr>
              <w:t xml:space="preserve"> </w:t>
            </w:r>
            <w:r w:rsidRPr="005D44CB">
              <w:rPr>
                <w:rFonts w:cs="B Nazanin" w:hint="cs"/>
                <w:b/>
                <w:bCs/>
                <w:rtl/>
              </w:rPr>
              <w:t>قانون</w:t>
            </w:r>
            <w:r w:rsidRPr="005D44CB">
              <w:rPr>
                <w:rFonts w:cs="B Nazanin"/>
                <w:b/>
                <w:bCs/>
                <w:rtl/>
              </w:rPr>
              <w:t xml:space="preserve"> </w:t>
            </w:r>
            <w:r w:rsidRPr="005D44CB">
              <w:rPr>
                <w:rFonts w:cs="B Nazanin" w:hint="cs"/>
                <w:b/>
                <w:bCs/>
                <w:rtl/>
              </w:rPr>
              <w:t>موسوم</w:t>
            </w:r>
            <w:r w:rsidRPr="005D44CB">
              <w:rPr>
                <w:rFonts w:cs="B Nazanin"/>
                <w:b/>
                <w:bCs/>
                <w:rtl/>
              </w:rPr>
              <w:t xml:space="preserve"> </w:t>
            </w:r>
            <w:r w:rsidRPr="005D44CB">
              <w:rPr>
                <w:rFonts w:cs="B Nazanin" w:hint="cs"/>
                <w:b/>
                <w:bCs/>
                <w:rtl/>
              </w:rPr>
              <w:t>به</w:t>
            </w:r>
            <w:r w:rsidRPr="005D44CB">
              <w:rPr>
                <w:rFonts w:cs="B Nazanin"/>
                <w:b/>
                <w:bCs/>
                <w:rtl/>
              </w:rPr>
              <w:t xml:space="preserve"> </w:t>
            </w:r>
            <w:r w:rsidRPr="005D44CB">
              <w:rPr>
                <w:rFonts w:cs="B Nazanin" w:hint="cs"/>
                <w:b/>
                <w:bCs/>
                <w:rtl/>
              </w:rPr>
              <w:t>شوراها</w:t>
            </w:r>
          </w:p>
          <w:p w:rsidR="00714CC3" w:rsidRPr="005D44CB" w:rsidRDefault="00714CC3" w:rsidP="00D10E38">
            <w:pPr>
              <w:spacing w:after="0" w:line="240" w:lineRule="auto"/>
              <w:ind w:left="113" w:right="113"/>
              <w:jc w:val="center"/>
              <w:rPr>
                <w:rFonts w:cs="B Nazanin"/>
                <w:b/>
                <w:bCs/>
                <w:sz w:val="24"/>
                <w:szCs w:val="24"/>
                <w:rtl/>
              </w:rPr>
            </w:pPr>
            <w:r w:rsidRPr="005D44CB">
              <w:rPr>
                <w:rFonts w:cs="B Nazanin" w:hint="cs"/>
                <w:b/>
                <w:bCs/>
                <w:rtl/>
              </w:rPr>
              <w:t>و</w:t>
            </w:r>
            <w:r w:rsidRPr="005D44CB">
              <w:rPr>
                <w:rFonts w:cs="B Nazanin"/>
                <w:b/>
                <w:bCs/>
                <w:rtl/>
              </w:rPr>
              <w:t xml:space="preserve"> </w:t>
            </w:r>
            <w:r w:rsidRPr="005D44CB">
              <w:rPr>
                <w:rFonts w:cs="B Nazanin" w:hint="cs"/>
                <w:b/>
                <w:bCs/>
                <w:rtl/>
              </w:rPr>
              <w:t>تبصره</w:t>
            </w:r>
            <w:r w:rsidRPr="005D44CB">
              <w:rPr>
                <w:rFonts w:cs="B Nazanin"/>
                <w:b/>
                <w:bCs/>
                <w:rtl/>
              </w:rPr>
              <w:t xml:space="preserve"> 1 </w:t>
            </w:r>
            <w:r w:rsidRPr="005D44CB">
              <w:rPr>
                <w:rFonts w:cs="B Nazanin" w:hint="cs"/>
                <w:b/>
                <w:bCs/>
                <w:rtl/>
              </w:rPr>
              <w:t>ماده</w:t>
            </w:r>
            <w:r w:rsidRPr="005D44CB">
              <w:rPr>
                <w:rFonts w:cs="B Nazanin"/>
                <w:b/>
                <w:bCs/>
                <w:rtl/>
              </w:rPr>
              <w:t xml:space="preserve"> 50 </w:t>
            </w:r>
            <w:r w:rsidRPr="005D44CB">
              <w:rPr>
                <w:rFonts w:cs="B Nazanin" w:hint="cs"/>
                <w:b/>
                <w:bCs/>
                <w:rtl/>
              </w:rPr>
              <w:t>قانون</w:t>
            </w:r>
            <w:r w:rsidRPr="005D44CB">
              <w:rPr>
                <w:rFonts w:cs="B Nazanin"/>
                <w:b/>
                <w:bCs/>
                <w:rtl/>
              </w:rPr>
              <w:t xml:space="preserve"> </w:t>
            </w:r>
            <w:r w:rsidRPr="005D44CB">
              <w:rPr>
                <w:rFonts w:cs="B Nazanin" w:hint="cs"/>
                <w:b/>
                <w:bCs/>
                <w:rtl/>
              </w:rPr>
              <w:t>مالیات</w:t>
            </w:r>
            <w:r w:rsidRPr="005D44CB">
              <w:rPr>
                <w:rFonts w:cs="B Nazanin"/>
                <w:b/>
                <w:bCs/>
                <w:rtl/>
              </w:rPr>
              <w:t xml:space="preserve"> </w:t>
            </w:r>
            <w:r w:rsidRPr="005D44CB">
              <w:rPr>
                <w:rFonts w:cs="B Nazanin" w:hint="cs"/>
                <w:b/>
                <w:bCs/>
                <w:rtl/>
              </w:rPr>
              <w:t>بر</w:t>
            </w:r>
            <w:r w:rsidRPr="005D44CB">
              <w:rPr>
                <w:rFonts w:cs="B Nazanin"/>
                <w:b/>
                <w:bCs/>
                <w:rtl/>
              </w:rPr>
              <w:t xml:space="preserve"> </w:t>
            </w:r>
            <w:r w:rsidRPr="005D44CB">
              <w:rPr>
                <w:rFonts w:cs="B Nazanin" w:hint="cs"/>
                <w:b/>
                <w:bCs/>
                <w:rtl/>
              </w:rPr>
              <w:t>ارزش</w:t>
            </w:r>
            <w:r w:rsidRPr="005D44CB">
              <w:rPr>
                <w:rFonts w:cs="B Nazanin"/>
                <w:b/>
                <w:bCs/>
                <w:rtl/>
              </w:rPr>
              <w:t xml:space="preserve"> </w:t>
            </w:r>
            <w:r w:rsidRPr="005D44CB">
              <w:rPr>
                <w:rFonts w:cs="B Nazanin" w:hint="cs"/>
                <w:b/>
                <w:bCs/>
                <w:rtl/>
              </w:rPr>
              <w:t>افزوده</w:t>
            </w:r>
          </w:p>
        </w:tc>
        <w:tc>
          <w:tcPr>
            <w:tcW w:w="7777" w:type="dxa"/>
            <w:tcBorders>
              <w:bottom w:val="single" w:sz="12" w:space="0" w:color="auto"/>
              <w:right w:val="single" w:sz="12" w:space="0" w:color="auto"/>
            </w:tcBorders>
          </w:tcPr>
          <w:p w:rsidR="00714CC3" w:rsidRDefault="00714CC3" w:rsidP="00D10E38">
            <w:pPr>
              <w:spacing w:after="0" w:line="240" w:lineRule="auto"/>
              <w:jc w:val="both"/>
              <w:rPr>
                <w:rFonts w:cs="B Nazanin"/>
                <w:b/>
                <w:bCs/>
                <w:sz w:val="24"/>
                <w:szCs w:val="24"/>
                <w:rtl/>
              </w:rPr>
            </w:pPr>
          </w:p>
          <w:p w:rsidR="00714CC3" w:rsidRPr="005D44CB" w:rsidRDefault="00714CC3" w:rsidP="00D10E38">
            <w:pPr>
              <w:spacing w:after="0" w:line="240" w:lineRule="auto"/>
              <w:jc w:val="both"/>
              <w:rPr>
                <w:rFonts w:cs="B Nazanin"/>
                <w:b/>
                <w:bCs/>
                <w:sz w:val="24"/>
                <w:szCs w:val="24"/>
                <w:rtl/>
              </w:rPr>
            </w:pPr>
            <w:r>
              <w:rPr>
                <w:rFonts w:cs="B Nazanin" w:hint="cs"/>
                <w:b/>
                <w:bCs/>
                <w:sz w:val="24"/>
                <w:szCs w:val="24"/>
                <w:rtl/>
              </w:rPr>
              <w:t>تبصره(1): این عوارض معادل 8 درصد هزینه حق الثبت اسناد رسمی و تنظیمی در دفاتر اسناد رسمی محاسبه و توسط دفاتر اسناد رسمی (یا اداره ثبت اسناد) از متقاضیان ذیربط اخذ و به حساب شهرداری واریز میگردد.</w:t>
            </w:r>
          </w:p>
        </w:tc>
      </w:tr>
    </w:tbl>
    <w:p w:rsidR="00714CC3" w:rsidRDefault="00714CC3" w:rsidP="009E4AF1">
      <w:pPr>
        <w:spacing w:line="240" w:lineRule="auto"/>
        <w:jc w:val="center"/>
        <w:rPr>
          <w:rFonts w:cs="B Nazanin"/>
          <w:b/>
          <w:bCs/>
          <w:sz w:val="24"/>
          <w:szCs w:val="24"/>
          <w:rtl/>
        </w:rPr>
      </w:pPr>
    </w:p>
    <w:p w:rsidR="00714CC3" w:rsidRDefault="00714CC3" w:rsidP="009E4AF1">
      <w:pPr>
        <w:spacing w:line="240" w:lineRule="auto"/>
        <w:jc w:val="center"/>
        <w:rPr>
          <w:rFonts w:cs="B Nazanin"/>
          <w:b/>
          <w:bCs/>
          <w:sz w:val="24"/>
          <w:szCs w:val="24"/>
          <w:rtl/>
        </w:rPr>
      </w:pPr>
    </w:p>
    <w:p w:rsidR="00714CC3" w:rsidRDefault="00714CC3" w:rsidP="009E4AF1">
      <w:pPr>
        <w:spacing w:line="240" w:lineRule="auto"/>
        <w:jc w:val="center"/>
        <w:rPr>
          <w:rFonts w:cs="B Nazanin"/>
          <w:b/>
          <w:bCs/>
          <w:sz w:val="24"/>
          <w:szCs w:val="24"/>
          <w:rtl/>
        </w:rPr>
      </w:pPr>
    </w:p>
    <w:p w:rsidR="00714CC3" w:rsidRDefault="00714CC3" w:rsidP="009E4AF1">
      <w:pPr>
        <w:spacing w:line="240" w:lineRule="auto"/>
        <w:jc w:val="center"/>
        <w:rPr>
          <w:rFonts w:cs="B Nazanin"/>
          <w:b/>
          <w:bCs/>
          <w:sz w:val="24"/>
          <w:szCs w:val="24"/>
          <w:rtl/>
        </w:rPr>
      </w:pPr>
    </w:p>
    <w:p w:rsidR="009E4AF1" w:rsidRPr="008326ED" w:rsidRDefault="009E4AF1" w:rsidP="009E4AF1">
      <w:pPr>
        <w:spacing w:line="240" w:lineRule="auto"/>
        <w:jc w:val="center"/>
        <w:rPr>
          <w:rFonts w:cs="2  Titr"/>
          <w:b/>
          <w:bCs/>
          <w:sz w:val="24"/>
          <w:szCs w:val="24"/>
          <w:rtl/>
        </w:rPr>
      </w:pPr>
      <w:r w:rsidRPr="008326ED">
        <w:rPr>
          <w:rFonts w:cs="2  Titr" w:hint="cs"/>
          <w:b/>
          <w:bCs/>
          <w:sz w:val="26"/>
          <w:szCs w:val="26"/>
          <w:rtl/>
        </w:rPr>
        <w:lastRenderedPageBreak/>
        <w:t>عوارض نقل و انتقال قطعی املاک و انتقال حق واگذاری</w:t>
      </w:r>
    </w:p>
    <w:tbl>
      <w:tblPr>
        <w:tblpPr w:leftFromText="180" w:rightFromText="180" w:vertAnchor="text" w:horzAnchor="margin" w:tblpXSpec="center" w:tblpY="102"/>
        <w:bidiVisual/>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3049"/>
        <w:gridCol w:w="3827"/>
        <w:gridCol w:w="762"/>
        <w:gridCol w:w="6237"/>
      </w:tblGrid>
      <w:tr w:rsidR="009E4AF1" w:rsidRPr="005D44CB" w:rsidTr="00695059">
        <w:trPr>
          <w:cantSplit/>
          <w:trHeight w:val="682"/>
        </w:trPr>
        <w:tc>
          <w:tcPr>
            <w:tcW w:w="631" w:type="dxa"/>
            <w:tcBorders>
              <w:top w:val="single" w:sz="12" w:space="0" w:color="auto"/>
              <w:left w:val="single" w:sz="12" w:space="0" w:color="auto"/>
              <w:bottom w:val="single" w:sz="4" w:space="0" w:color="auto"/>
            </w:tcBorders>
            <w:textDirection w:val="btLr"/>
          </w:tcPr>
          <w:p w:rsidR="009E4AF1" w:rsidRPr="00252ECB" w:rsidRDefault="009E4AF1" w:rsidP="00D10E38">
            <w:pPr>
              <w:spacing w:after="0" w:line="240" w:lineRule="auto"/>
              <w:ind w:left="113" w:right="113"/>
              <w:jc w:val="center"/>
              <w:rPr>
                <w:rFonts w:cs="B Nazanin"/>
                <w:b/>
                <w:bCs/>
                <w:sz w:val="20"/>
                <w:szCs w:val="20"/>
                <w:rtl/>
              </w:rPr>
            </w:pPr>
            <w:r w:rsidRPr="00252ECB">
              <w:rPr>
                <w:rFonts w:cs="B Nazanin" w:hint="cs"/>
                <w:b/>
                <w:bCs/>
                <w:sz w:val="20"/>
                <w:szCs w:val="20"/>
                <w:rtl/>
              </w:rPr>
              <w:t>ردیف</w:t>
            </w:r>
          </w:p>
        </w:tc>
        <w:tc>
          <w:tcPr>
            <w:tcW w:w="6876" w:type="dxa"/>
            <w:gridSpan w:val="2"/>
            <w:tcBorders>
              <w:top w:val="single" w:sz="12" w:space="0" w:color="auto"/>
              <w:bottom w:val="single" w:sz="4" w:space="0" w:color="auto"/>
            </w:tcBorders>
            <w:vAlign w:val="bottom"/>
          </w:tcPr>
          <w:p w:rsidR="009E4AF1" w:rsidRPr="00252ECB" w:rsidRDefault="009E4AF1" w:rsidP="00D10E38">
            <w:pPr>
              <w:jc w:val="center"/>
              <w:rPr>
                <w:rFonts w:cs="B Nazanin"/>
                <w:b/>
                <w:bCs/>
                <w:sz w:val="20"/>
                <w:szCs w:val="20"/>
                <w:rtl/>
              </w:rPr>
            </w:pPr>
            <w:r>
              <w:rPr>
                <w:rFonts w:cs="B Nazanin" w:hint="cs"/>
                <w:b/>
                <w:bCs/>
                <w:sz w:val="24"/>
                <w:szCs w:val="24"/>
                <w:rtl/>
              </w:rPr>
              <w:t>عوارض نقل و انتقال و قطعی املاک و انتقال حق واگذاری</w:t>
            </w:r>
          </w:p>
          <w:p w:rsidR="009E4AF1" w:rsidRPr="00F13C95" w:rsidRDefault="009E4AF1" w:rsidP="00D10E38">
            <w:pPr>
              <w:spacing w:after="0" w:line="240" w:lineRule="auto"/>
              <w:ind w:left="113" w:right="113"/>
              <w:jc w:val="center"/>
              <w:rPr>
                <w:rFonts w:cs="B Nazanin"/>
                <w:b/>
                <w:bCs/>
                <w:sz w:val="20"/>
                <w:szCs w:val="20"/>
                <w:rtl/>
              </w:rPr>
            </w:pPr>
          </w:p>
        </w:tc>
        <w:tc>
          <w:tcPr>
            <w:tcW w:w="762" w:type="dxa"/>
            <w:tcBorders>
              <w:top w:val="single" w:sz="12" w:space="0" w:color="auto"/>
              <w:bottom w:val="single" w:sz="4" w:space="0" w:color="auto"/>
            </w:tcBorders>
            <w:vAlign w:val="center"/>
          </w:tcPr>
          <w:p w:rsidR="009E4AF1" w:rsidRPr="00F13C95" w:rsidRDefault="009E4AF1" w:rsidP="00D10E38">
            <w:pPr>
              <w:spacing w:after="0" w:line="240" w:lineRule="auto"/>
              <w:jc w:val="center"/>
              <w:rPr>
                <w:rFonts w:cs="B Nazanin"/>
                <w:b/>
                <w:bCs/>
                <w:sz w:val="20"/>
                <w:szCs w:val="20"/>
                <w:rtl/>
              </w:rPr>
            </w:pPr>
            <w:r w:rsidRPr="00F13C95">
              <w:rPr>
                <w:rFonts w:cs="B Nazanin" w:hint="cs"/>
                <w:b/>
                <w:bCs/>
                <w:sz w:val="20"/>
                <w:szCs w:val="20"/>
                <w:rtl/>
              </w:rPr>
              <w:t>منشاء قانونی</w:t>
            </w:r>
          </w:p>
        </w:tc>
        <w:tc>
          <w:tcPr>
            <w:tcW w:w="6237" w:type="dxa"/>
            <w:tcBorders>
              <w:top w:val="single" w:sz="12" w:space="0" w:color="auto"/>
              <w:bottom w:val="single" w:sz="4" w:space="0" w:color="auto"/>
              <w:right w:val="single" w:sz="12" w:space="0" w:color="auto"/>
            </w:tcBorders>
            <w:vAlign w:val="center"/>
          </w:tcPr>
          <w:p w:rsidR="009E4AF1" w:rsidRPr="00F13C95" w:rsidRDefault="009E4AF1" w:rsidP="00D10E38">
            <w:pPr>
              <w:spacing w:after="0" w:line="240" w:lineRule="auto"/>
              <w:jc w:val="center"/>
              <w:rPr>
                <w:rFonts w:cs="B Nazanin"/>
                <w:b/>
                <w:bCs/>
                <w:sz w:val="20"/>
                <w:szCs w:val="20"/>
                <w:rtl/>
              </w:rPr>
            </w:pPr>
            <w:r w:rsidRPr="00F13C95">
              <w:rPr>
                <w:rFonts w:cs="B Nazanin" w:hint="cs"/>
                <w:b/>
                <w:bCs/>
                <w:sz w:val="20"/>
                <w:szCs w:val="20"/>
                <w:rtl/>
              </w:rPr>
              <w:t>توضیحات</w:t>
            </w:r>
          </w:p>
        </w:tc>
      </w:tr>
      <w:tr w:rsidR="009E4AF1" w:rsidRPr="005D44CB" w:rsidTr="00695059">
        <w:trPr>
          <w:trHeight w:val="575"/>
        </w:trPr>
        <w:tc>
          <w:tcPr>
            <w:tcW w:w="631" w:type="dxa"/>
            <w:tcBorders>
              <w:left w:val="single" w:sz="12" w:space="0" w:color="auto"/>
            </w:tcBorders>
            <w:vAlign w:val="center"/>
          </w:tcPr>
          <w:p w:rsidR="009E4AF1" w:rsidRPr="00252ECB" w:rsidRDefault="009E4AF1" w:rsidP="00D10E38">
            <w:pPr>
              <w:jc w:val="center"/>
              <w:rPr>
                <w:rFonts w:cs="B Nazanin"/>
                <w:b/>
                <w:bCs/>
                <w:sz w:val="20"/>
                <w:szCs w:val="20"/>
                <w:rtl/>
              </w:rPr>
            </w:pPr>
          </w:p>
        </w:tc>
        <w:tc>
          <w:tcPr>
            <w:tcW w:w="6876" w:type="dxa"/>
            <w:gridSpan w:val="2"/>
            <w:vAlign w:val="center"/>
          </w:tcPr>
          <w:p w:rsidR="009E4AF1" w:rsidRPr="005D44CB" w:rsidRDefault="009E4AF1" w:rsidP="00D10E38">
            <w:pPr>
              <w:bidi w:val="0"/>
              <w:jc w:val="center"/>
              <w:rPr>
                <w:rFonts w:cs="B Nazanin"/>
                <w:b/>
                <w:bCs/>
              </w:rPr>
            </w:pPr>
            <w:r w:rsidRPr="00F13C95">
              <w:rPr>
                <w:rFonts w:cs="B Nazanin" w:hint="cs"/>
                <w:b/>
                <w:bCs/>
                <w:sz w:val="20"/>
                <w:szCs w:val="20"/>
                <w:rtl/>
              </w:rPr>
              <w:t>ماخذ و نحوه محاسبه عوارض</w:t>
            </w:r>
          </w:p>
        </w:tc>
        <w:tc>
          <w:tcPr>
            <w:tcW w:w="762" w:type="dxa"/>
            <w:vMerge w:val="restart"/>
            <w:textDirection w:val="btLr"/>
            <w:vAlign w:val="center"/>
          </w:tcPr>
          <w:p w:rsidR="009E4AF1" w:rsidRPr="005D44CB" w:rsidRDefault="009E4AF1" w:rsidP="00D10E38">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 xml:space="preserve">ند 16 ماده </w:t>
            </w:r>
            <w:r>
              <w:rPr>
                <w:rFonts w:cs="B Nazanin" w:hint="cs"/>
                <w:b/>
                <w:bCs/>
                <w:rtl/>
              </w:rPr>
              <w:t>80</w:t>
            </w:r>
            <w:r w:rsidRPr="005D44CB">
              <w:rPr>
                <w:rFonts w:cs="B Nazanin" w:hint="cs"/>
                <w:b/>
                <w:bCs/>
                <w:rtl/>
              </w:rPr>
              <w:t xml:space="preserve"> قانون شوراها</w:t>
            </w:r>
          </w:p>
          <w:p w:rsidR="009E4AF1" w:rsidRPr="005D44CB" w:rsidRDefault="009E4AF1" w:rsidP="00D10E38">
            <w:pPr>
              <w:spacing w:after="0" w:line="240" w:lineRule="auto"/>
              <w:ind w:left="113" w:right="113"/>
              <w:jc w:val="center"/>
              <w:rPr>
                <w:rFonts w:cs="B Nazanin"/>
                <w:b/>
                <w:bCs/>
                <w:rtl/>
              </w:rPr>
            </w:pPr>
            <w:r>
              <w:rPr>
                <w:rFonts w:cs="B Nazanin" w:hint="cs"/>
                <w:b/>
                <w:bCs/>
                <w:rtl/>
              </w:rPr>
              <w:t>وماده 8  قانون درآمد پایدار و هزینه شهرداریها و دهیاریها مصوب 01/04/1401</w:t>
            </w:r>
          </w:p>
        </w:tc>
        <w:tc>
          <w:tcPr>
            <w:tcW w:w="6237" w:type="dxa"/>
            <w:vMerge w:val="restart"/>
            <w:tcBorders>
              <w:right w:val="single" w:sz="12" w:space="0" w:color="auto"/>
            </w:tcBorders>
          </w:tcPr>
          <w:p w:rsidR="009E4AF1" w:rsidRPr="00C64B23" w:rsidRDefault="009E4AF1" w:rsidP="00D10E38">
            <w:pPr>
              <w:spacing w:after="0" w:line="0" w:lineRule="atLeast"/>
              <w:jc w:val="both"/>
              <w:rPr>
                <w:rFonts w:cs="2  Nazanin"/>
                <w:b/>
                <w:bCs/>
                <w:sz w:val="24"/>
                <w:szCs w:val="24"/>
                <w:rtl/>
              </w:rPr>
            </w:pPr>
            <w:r w:rsidRPr="00C64B23">
              <w:rPr>
                <w:rFonts w:cs="2  Nazanin" w:hint="cs"/>
                <w:b/>
                <w:bCs/>
                <w:sz w:val="24"/>
                <w:szCs w:val="24"/>
                <w:rtl/>
              </w:rPr>
              <w:t>تبصره(3): در محاسبه عوارض نقل و انتقال واحد های مسکونی عوارض نقل و انتقال عرصه نیز به میزان قدرالسهم هر واحد اخذ میگردد.</w:t>
            </w:r>
          </w:p>
          <w:p w:rsidR="009E4AF1" w:rsidRPr="00C64B23" w:rsidRDefault="009E4AF1" w:rsidP="00D10E38">
            <w:pPr>
              <w:spacing w:after="0" w:line="0" w:lineRule="atLeast"/>
              <w:jc w:val="both"/>
              <w:rPr>
                <w:rFonts w:cs="2  Nazanin"/>
                <w:b/>
                <w:bCs/>
                <w:sz w:val="24"/>
                <w:szCs w:val="24"/>
                <w:rtl/>
              </w:rPr>
            </w:pPr>
            <w:r w:rsidRPr="00C64B23">
              <w:rPr>
                <w:rFonts w:cs="2  Nazanin" w:hint="cs"/>
                <w:b/>
                <w:bCs/>
                <w:sz w:val="24"/>
                <w:szCs w:val="24"/>
                <w:rtl/>
              </w:rPr>
              <w:t>تبصره(4): ارزش اعیانی هرمترمربع پارکینگ و انباری متعلق به هر واحد مسکونی معادل(50%) قیمت ارزش اعیانی تعیین میگردد.</w:t>
            </w:r>
          </w:p>
          <w:p w:rsidR="009E4AF1" w:rsidRDefault="009E4AF1" w:rsidP="006D4557">
            <w:pPr>
              <w:spacing w:after="0" w:line="0" w:lineRule="atLeast"/>
              <w:jc w:val="both"/>
              <w:rPr>
                <w:rFonts w:cs="2  Nazanin"/>
                <w:b/>
                <w:bCs/>
                <w:sz w:val="24"/>
                <w:szCs w:val="24"/>
                <w:rtl/>
              </w:rPr>
            </w:pPr>
            <w:r w:rsidRPr="00C64B23">
              <w:rPr>
                <w:rFonts w:cs="2  Nazanin" w:hint="cs"/>
                <w:b/>
                <w:bCs/>
                <w:sz w:val="24"/>
                <w:szCs w:val="24"/>
                <w:rtl/>
              </w:rPr>
              <w:t xml:space="preserve">تبصره(5):قیمت هرمترمربع ارزش اعیانی ساختمان بر مبنای نوع سازه برابر جدول ارزش معاملاتی اعیانی املاک سال </w:t>
            </w:r>
            <w:r w:rsidR="006D4557">
              <w:rPr>
                <w:rFonts w:cs="2  Nazanin" w:hint="cs"/>
                <w:b/>
                <w:bCs/>
                <w:sz w:val="24"/>
                <w:szCs w:val="24"/>
                <w:rtl/>
              </w:rPr>
              <w:t>1403</w:t>
            </w:r>
            <w:r w:rsidRPr="00C64B23">
              <w:rPr>
                <w:rFonts w:cs="2  Nazanin" w:hint="cs"/>
                <w:b/>
                <w:bCs/>
                <w:sz w:val="24"/>
                <w:szCs w:val="24"/>
                <w:rtl/>
              </w:rPr>
              <w:t xml:space="preserve"> موضوع کمیسیون ماده 64 تعیین میگردد.  </w:t>
            </w:r>
          </w:p>
          <w:p w:rsidR="009E4AF1" w:rsidRPr="00C64B23" w:rsidRDefault="009E4AF1" w:rsidP="00D10E38">
            <w:pPr>
              <w:spacing w:after="0" w:line="0" w:lineRule="atLeast"/>
              <w:jc w:val="both"/>
              <w:rPr>
                <w:rFonts w:cs="2  Nazanin"/>
                <w:b/>
                <w:bCs/>
                <w:sz w:val="24"/>
                <w:szCs w:val="24"/>
                <w:rtl/>
              </w:rPr>
            </w:pPr>
          </w:p>
          <w:p w:rsidR="009E4AF1" w:rsidRDefault="009E4AF1" w:rsidP="00D10E38">
            <w:pPr>
              <w:spacing w:after="0" w:line="240" w:lineRule="auto"/>
              <w:jc w:val="right"/>
              <w:rPr>
                <w:rFonts w:cs="B Nazanin"/>
                <w:b/>
                <w:bCs/>
                <w:rtl/>
              </w:rPr>
            </w:pPr>
          </w:p>
          <w:p w:rsidR="009E4AF1" w:rsidRDefault="009E4AF1" w:rsidP="00D10E38">
            <w:pPr>
              <w:spacing w:after="0" w:line="240" w:lineRule="auto"/>
              <w:jc w:val="right"/>
              <w:rPr>
                <w:rFonts w:cs="B Nazanin"/>
                <w:b/>
                <w:bCs/>
                <w:sz w:val="24"/>
                <w:szCs w:val="24"/>
                <w:rtl/>
              </w:rPr>
            </w:pPr>
            <w:r>
              <w:rPr>
                <w:rFonts w:cs="B Nazanin" w:hint="cs"/>
                <w:b/>
                <w:bCs/>
                <w:sz w:val="24"/>
                <w:szCs w:val="24"/>
                <w:rtl/>
              </w:rPr>
              <w:t xml:space="preserve">قیمت منطقه ای </w:t>
            </w:r>
            <w:r>
              <w:rPr>
                <w:rFonts w:cs="B Nazanin"/>
                <w:b/>
                <w:bCs/>
                <w:sz w:val="24"/>
                <w:szCs w:val="24"/>
              </w:rPr>
              <w:t>P</w:t>
            </w:r>
            <w:r>
              <w:rPr>
                <w:rFonts w:cs="B Nazanin" w:hint="cs"/>
                <w:b/>
                <w:bCs/>
                <w:sz w:val="24"/>
                <w:szCs w:val="24"/>
              </w:rPr>
              <w:t>=</w:t>
            </w:r>
          </w:p>
          <w:p w:rsidR="009E4AF1" w:rsidRDefault="009E4AF1" w:rsidP="00D10E38">
            <w:pPr>
              <w:spacing w:after="0" w:line="240" w:lineRule="auto"/>
              <w:jc w:val="right"/>
              <w:rPr>
                <w:rFonts w:cs="B Nazanin"/>
                <w:b/>
                <w:bCs/>
                <w:sz w:val="24"/>
                <w:szCs w:val="24"/>
                <w:rtl/>
              </w:rPr>
            </w:pPr>
            <w:r>
              <w:rPr>
                <w:rFonts w:cs="B Nazanin" w:hint="cs"/>
                <w:b/>
                <w:bCs/>
                <w:sz w:val="24"/>
                <w:szCs w:val="24"/>
                <w:rtl/>
              </w:rPr>
              <w:t xml:space="preserve">مساحت </w:t>
            </w:r>
            <w:r>
              <w:rPr>
                <w:rFonts w:cs="B Nazanin"/>
                <w:b/>
                <w:bCs/>
                <w:sz w:val="24"/>
                <w:szCs w:val="24"/>
              </w:rPr>
              <w:t>S</w:t>
            </w:r>
            <w:r>
              <w:rPr>
                <w:rFonts w:cs="B Nazanin" w:hint="cs"/>
                <w:b/>
                <w:bCs/>
                <w:sz w:val="24"/>
                <w:szCs w:val="24"/>
              </w:rPr>
              <w:t>=</w:t>
            </w:r>
          </w:p>
          <w:p w:rsidR="009E4AF1" w:rsidRDefault="00695059" w:rsidP="00AA6F3C">
            <w:pPr>
              <w:spacing w:after="0" w:line="240" w:lineRule="auto"/>
              <w:jc w:val="right"/>
              <w:rPr>
                <w:rFonts w:cs="B Nazanin"/>
                <w:b/>
                <w:bCs/>
                <w:sz w:val="24"/>
                <w:szCs w:val="24"/>
                <w:rtl/>
              </w:rPr>
            </w:pPr>
            <w:r w:rsidRPr="00695059">
              <w:rPr>
                <w:rFonts w:cs="B Nazanin" w:hint="cs"/>
                <w:b/>
                <w:bCs/>
                <w:sz w:val="20"/>
                <w:szCs w:val="20"/>
                <w:rtl/>
              </w:rPr>
              <w:t xml:space="preserve">( </w:t>
            </w:r>
            <w:r w:rsidR="009E4AF1" w:rsidRPr="00695059">
              <w:rPr>
                <w:rFonts w:cs="B Nazanin" w:hint="cs"/>
                <w:b/>
                <w:bCs/>
                <w:sz w:val="20"/>
                <w:szCs w:val="20"/>
                <w:rtl/>
              </w:rPr>
              <w:t>ارزش معاملاتی اعیانی(برابر جدول ارزش معاملاتی اعیانی سال</w:t>
            </w:r>
            <w:r w:rsidR="00AA6F3C">
              <w:rPr>
                <w:rFonts w:cs="B Nazanin" w:hint="cs"/>
                <w:b/>
                <w:bCs/>
                <w:sz w:val="20"/>
                <w:szCs w:val="20"/>
                <w:rtl/>
              </w:rPr>
              <w:t xml:space="preserve"> </w:t>
            </w:r>
            <w:r w:rsidR="00C73D7D" w:rsidRPr="00695059">
              <w:rPr>
                <w:rFonts w:cs="B Nazanin" w:hint="cs"/>
                <w:b/>
                <w:bCs/>
                <w:sz w:val="20"/>
                <w:szCs w:val="20"/>
                <w:rtl/>
              </w:rPr>
              <w:t>مندرج در</w:t>
            </w:r>
            <w:r w:rsidR="006D4557">
              <w:rPr>
                <w:rFonts w:cs="B Nazanin" w:hint="cs"/>
                <w:b/>
                <w:bCs/>
                <w:sz w:val="20"/>
                <w:szCs w:val="20"/>
                <w:rtl/>
              </w:rPr>
              <w:t>89</w:t>
            </w:r>
            <w:r w:rsidR="00C73D7D" w:rsidRPr="00695059">
              <w:rPr>
                <w:rFonts w:cs="B Nazanin" w:hint="cs"/>
                <w:b/>
                <w:bCs/>
                <w:sz w:val="20"/>
                <w:szCs w:val="20"/>
                <w:rtl/>
              </w:rPr>
              <w:t xml:space="preserve"> </w:t>
            </w:r>
            <w:r w:rsidR="009E4AF1" w:rsidRPr="00695059">
              <w:rPr>
                <w:rFonts w:cs="B Nazanin" w:hint="cs"/>
                <w:b/>
                <w:bCs/>
                <w:sz w:val="20"/>
                <w:szCs w:val="20"/>
                <w:rtl/>
              </w:rPr>
              <w:t>)</w:t>
            </w:r>
            <w:r w:rsidR="009E4AF1" w:rsidRPr="00695059">
              <w:rPr>
                <w:rFonts w:cs="B Nazanin" w:hint="cs"/>
                <w:b/>
                <w:bCs/>
                <w:sz w:val="26"/>
                <w:szCs w:val="26"/>
                <w:rtl/>
              </w:rPr>
              <w:t xml:space="preserve">  </w:t>
            </w:r>
            <w:r w:rsidR="009E4AF1">
              <w:rPr>
                <w:rFonts w:cs="B Nazanin"/>
                <w:b/>
                <w:bCs/>
                <w:sz w:val="24"/>
                <w:szCs w:val="24"/>
              </w:rPr>
              <w:t>D</w:t>
            </w:r>
            <w:r w:rsidR="009E4AF1">
              <w:rPr>
                <w:rFonts w:cs="B Nazanin" w:hint="cs"/>
                <w:b/>
                <w:bCs/>
                <w:sz w:val="24"/>
                <w:szCs w:val="24"/>
              </w:rPr>
              <w:t>=</w:t>
            </w:r>
          </w:p>
          <w:p w:rsidR="009E4AF1" w:rsidRPr="00D44D34" w:rsidRDefault="009E4AF1" w:rsidP="00D10E38">
            <w:pPr>
              <w:spacing w:after="0" w:line="240" w:lineRule="auto"/>
              <w:jc w:val="right"/>
              <w:rPr>
                <w:rFonts w:cs="Times New Roman"/>
                <w:b/>
                <w:bCs/>
                <w:rtl/>
              </w:rPr>
            </w:pPr>
          </w:p>
        </w:tc>
      </w:tr>
      <w:tr w:rsidR="009E4AF1" w:rsidRPr="005D44CB" w:rsidTr="00695059">
        <w:trPr>
          <w:trHeight w:val="2113"/>
        </w:trPr>
        <w:tc>
          <w:tcPr>
            <w:tcW w:w="631" w:type="dxa"/>
            <w:tcBorders>
              <w:left w:val="single" w:sz="12" w:space="0" w:color="auto"/>
            </w:tcBorders>
            <w:shd w:val="clear" w:color="auto" w:fill="auto"/>
            <w:vAlign w:val="center"/>
          </w:tcPr>
          <w:p w:rsidR="009E4AF1" w:rsidRPr="00252ECB" w:rsidRDefault="009E4AF1" w:rsidP="00D10E38">
            <w:pPr>
              <w:spacing w:after="0" w:line="240" w:lineRule="auto"/>
              <w:jc w:val="center"/>
              <w:rPr>
                <w:rFonts w:cs="B Nazanin"/>
                <w:b/>
                <w:bCs/>
                <w:sz w:val="20"/>
                <w:szCs w:val="20"/>
                <w:rtl/>
              </w:rPr>
            </w:pPr>
            <w:r>
              <w:rPr>
                <w:rFonts w:cs="B Nazanin" w:hint="cs"/>
                <w:b/>
                <w:bCs/>
                <w:sz w:val="20"/>
                <w:szCs w:val="20"/>
                <w:rtl/>
              </w:rPr>
              <w:t>1</w:t>
            </w:r>
          </w:p>
        </w:tc>
        <w:tc>
          <w:tcPr>
            <w:tcW w:w="3049" w:type="dxa"/>
            <w:shd w:val="clear" w:color="auto" w:fill="auto"/>
            <w:vAlign w:val="center"/>
          </w:tcPr>
          <w:p w:rsidR="009E4AF1" w:rsidRDefault="009E4AF1" w:rsidP="00D10E38">
            <w:pPr>
              <w:bidi w:val="0"/>
              <w:spacing w:after="0" w:line="240" w:lineRule="auto"/>
              <w:jc w:val="center"/>
              <w:rPr>
                <w:rFonts w:cs="B Nazanin"/>
                <w:b/>
                <w:bCs/>
                <w:sz w:val="26"/>
                <w:szCs w:val="26"/>
                <w:rtl/>
              </w:rPr>
            </w:pPr>
          </w:p>
          <w:p w:rsidR="009E4AF1" w:rsidRDefault="009E4AF1" w:rsidP="00D10E38">
            <w:pPr>
              <w:bidi w:val="0"/>
              <w:spacing w:after="0" w:line="240" w:lineRule="auto"/>
              <w:jc w:val="center"/>
              <w:rPr>
                <w:rFonts w:cs="B Nazanin"/>
                <w:b/>
                <w:bCs/>
                <w:sz w:val="26"/>
                <w:szCs w:val="26"/>
                <w:rtl/>
              </w:rPr>
            </w:pPr>
          </w:p>
          <w:p w:rsidR="009E4AF1" w:rsidRDefault="009E4AF1" w:rsidP="00D10E38">
            <w:pPr>
              <w:bidi w:val="0"/>
              <w:spacing w:after="0" w:line="240" w:lineRule="auto"/>
              <w:jc w:val="center"/>
              <w:rPr>
                <w:rFonts w:cs="B Nazanin"/>
                <w:b/>
                <w:bCs/>
                <w:sz w:val="26"/>
                <w:szCs w:val="26"/>
                <w:rtl/>
              </w:rPr>
            </w:pPr>
            <w:r w:rsidRPr="00BF3933">
              <w:rPr>
                <w:rFonts w:cs="B Nazanin" w:hint="cs"/>
                <w:b/>
                <w:bCs/>
                <w:sz w:val="26"/>
                <w:szCs w:val="26"/>
                <w:rtl/>
              </w:rPr>
              <w:t>واحد های مسکونی،تجاری،اداری و غیره</w:t>
            </w:r>
          </w:p>
          <w:p w:rsidR="009E4AF1" w:rsidRDefault="009E4AF1" w:rsidP="00D10E38">
            <w:pPr>
              <w:bidi w:val="0"/>
              <w:spacing w:after="0" w:line="240" w:lineRule="auto"/>
              <w:jc w:val="center"/>
              <w:rPr>
                <w:rFonts w:ascii="Cambria Math" w:hAnsi="Cambria Math" w:cs="B Titr"/>
                <w:b/>
                <w:bCs/>
                <w:sz w:val="28"/>
                <w:szCs w:val="28"/>
                <w:rtl/>
              </w:rPr>
            </w:pPr>
          </w:p>
          <w:p w:rsidR="009E4AF1" w:rsidRDefault="009E4AF1" w:rsidP="00D10E38">
            <w:pPr>
              <w:bidi w:val="0"/>
              <w:spacing w:after="0" w:line="240" w:lineRule="auto"/>
              <w:jc w:val="right"/>
              <w:rPr>
                <w:rFonts w:ascii="Cambria Math" w:hAnsi="Cambria Math" w:cs="B Titr"/>
                <w:b/>
                <w:bCs/>
                <w:sz w:val="28"/>
                <w:szCs w:val="28"/>
              </w:rPr>
            </w:pPr>
          </w:p>
          <w:p w:rsidR="009E4AF1" w:rsidRPr="004057FD" w:rsidRDefault="009E4AF1" w:rsidP="00D10E38">
            <w:pPr>
              <w:bidi w:val="0"/>
              <w:spacing w:after="0" w:line="240" w:lineRule="auto"/>
              <w:rPr>
                <w:rFonts w:ascii="Cambria Math" w:hAnsi="Cambria Math" w:cs="B Titr"/>
                <w:b/>
                <w:bCs/>
                <w:sz w:val="28"/>
                <w:szCs w:val="28"/>
              </w:rPr>
            </w:pPr>
          </w:p>
        </w:tc>
        <w:tc>
          <w:tcPr>
            <w:tcW w:w="3827" w:type="dxa"/>
            <w:shd w:val="clear" w:color="auto" w:fill="auto"/>
            <w:vAlign w:val="center"/>
          </w:tcPr>
          <w:p w:rsidR="009E4AF1" w:rsidRDefault="009E4AF1" w:rsidP="00AA6F3C">
            <w:pPr>
              <w:bidi w:val="0"/>
              <w:spacing w:after="0" w:line="240" w:lineRule="auto"/>
              <w:rPr>
                <w:rFonts w:ascii="Cambria Math" w:hAnsi="Cambria Math" w:cs="B Titr"/>
                <w:b/>
                <w:bCs/>
                <w:sz w:val="28"/>
                <w:szCs w:val="28"/>
              </w:rPr>
            </w:pPr>
            <w:r w:rsidRPr="004057FD">
              <w:rPr>
                <w:rFonts w:ascii="Cambria Math" w:hAnsi="Cambria Math" w:cs="B Titr" w:hint="cs"/>
                <w:b/>
                <w:bCs/>
                <w:sz w:val="28"/>
                <w:szCs w:val="28"/>
                <w:rtl/>
              </w:rPr>
              <w:t>=عرصه</w:t>
            </w:r>
            <w:r w:rsidR="00AA6F3C">
              <w:rPr>
                <w:rFonts w:ascii="Cambria Math" w:hAnsi="Cambria Math" w:cs="B Titr"/>
                <w:b/>
                <w:bCs/>
                <w:sz w:val="28"/>
                <w:szCs w:val="28"/>
              </w:rPr>
              <w:t>9</w:t>
            </w:r>
            <w:r w:rsidRPr="004057FD">
              <w:rPr>
                <w:rFonts w:ascii="Cambria Math" w:hAnsi="Cambria Math" w:cs="B Titr"/>
                <w:b/>
                <w:bCs/>
                <w:sz w:val="28"/>
                <w:szCs w:val="28"/>
              </w:rPr>
              <w:t>P</w:t>
            </w:r>
            <w:r w:rsidRPr="004057FD">
              <w:rPr>
                <w:rFonts w:ascii="Cambria Math" w:hAnsi="Cambria Math" w:cs="B Titr" w:hint="cs"/>
                <w:b/>
                <w:bCs/>
                <w:sz w:val="28"/>
                <w:szCs w:val="28"/>
              </w:rPr>
              <w:t>×</w:t>
            </w:r>
            <w:r w:rsidRPr="004057FD">
              <w:rPr>
                <w:rFonts w:ascii="Cambria Math" w:hAnsi="Cambria Math" w:cs="B Titr"/>
                <w:b/>
                <w:bCs/>
                <w:sz w:val="28"/>
                <w:szCs w:val="28"/>
              </w:rPr>
              <w:t>S</w:t>
            </w:r>
            <w:r w:rsidRPr="004057FD">
              <w:rPr>
                <w:rFonts w:ascii="Cambria Math" w:hAnsi="Cambria Math" w:cs="B Titr" w:hint="cs"/>
                <w:b/>
                <w:bCs/>
                <w:sz w:val="28"/>
                <w:szCs w:val="28"/>
              </w:rPr>
              <w:t>×</w:t>
            </w:r>
            <w:r w:rsidRPr="004057FD">
              <w:rPr>
                <w:rFonts w:ascii="Times New Roman" w:hAnsi="Times New Roman" w:cs="Times New Roman"/>
                <w:b/>
                <w:bCs/>
                <w:sz w:val="28"/>
                <w:szCs w:val="28"/>
              </w:rPr>
              <w:t>℅</w:t>
            </w:r>
            <w:r w:rsidRPr="004057FD">
              <w:rPr>
                <w:rFonts w:ascii="Cambria Math" w:hAnsi="Cambria Math" w:cs="B Titr"/>
                <w:b/>
                <w:bCs/>
                <w:sz w:val="28"/>
                <w:szCs w:val="28"/>
              </w:rPr>
              <w:t>2</w:t>
            </w:r>
          </w:p>
          <w:p w:rsidR="009E4AF1" w:rsidRDefault="009E4AF1" w:rsidP="00D10E38">
            <w:pPr>
              <w:bidi w:val="0"/>
              <w:spacing w:after="0" w:line="240" w:lineRule="auto"/>
              <w:rPr>
                <w:rFonts w:ascii="Cambria Math" w:hAnsi="Cambria Math" w:cs="B Titr"/>
                <w:b/>
                <w:bCs/>
                <w:sz w:val="28"/>
                <w:szCs w:val="28"/>
              </w:rPr>
            </w:pPr>
          </w:p>
          <w:p w:rsidR="009E4AF1" w:rsidRPr="004057FD" w:rsidRDefault="009E4AF1" w:rsidP="00AA6F3C">
            <w:pPr>
              <w:bidi w:val="0"/>
              <w:rPr>
                <w:rFonts w:ascii="Cambria Math" w:hAnsi="Cambria Math" w:cs="B Titr"/>
                <w:b/>
                <w:bCs/>
                <w:sz w:val="28"/>
                <w:szCs w:val="28"/>
              </w:rPr>
            </w:pPr>
            <w:r>
              <w:rPr>
                <w:rFonts w:ascii="Cambria Math" w:hAnsi="Cambria Math" w:cs="B Titr" w:hint="cs"/>
                <w:b/>
                <w:bCs/>
                <w:sz w:val="28"/>
                <w:szCs w:val="28"/>
                <w:rtl/>
              </w:rPr>
              <w:t>اعیان</w:t>
            </w:r>
            <w:r>
              <w:rPr>
                <w:rFonts w:ascii="Cambria Math" w:hAnsi="Cambria Math" w:cs="B Titr" w:hint="cs"/>
                <w:b/>
                <w:bCs/>
                <w:sz w:val="28"/>
                <w:szCs w:val="28"/>
              </w:rPr>
              <w:t>=</w:t>
            </w:r>
            <w:r w:rsidR="00AA6F3C">
              <w:rPr>
                <w:rFonts w:ascii="Cambria Math" w:hAnsi="Cambria Math" w:cs="B Titr"/>
                <w:b/>
                <w:bCs/>
                <w:sz w:val="28"/>
                <w:szCs w:val="28"/>
              </w:rPr>
              <w:t>9</w:t>
            </w:r>
            <w:r>
              <w:rPr>
                <w:rFonts w:ascii="Cambria Math" w:hAnsi="Cambria Math" w:cs="B Titr"/>
                <w:b/>
                <w:bCs/>
                <w:sz w:val="28"/>
                <w:szCs w:val="28"/>
              </w:rPr>
              <w:t>P</w:t>
            </w:r>
            <w:r>
              <w:rPr>
                <w:rFonts w:ascii="Cambria Math" w:hAnsi="Cambria Math" w:cs="B Titr" w:hint="cs"/>
                <w:b/>
                <w:bCs/>
                <w:sz w:val="28"/>
                <w:szCs w:val="28"/>
              </w:rPr>
              <w:t>×</w:t>
            </w:r>
            <w:r>
              <w:rPr>
                <w:rFonts w:cs="B Titr"/>
                <w:b/>
                <w:bCs/>
                <w:sz w:val="28"/>
                <w:szCs w:val="28"/>
              </w:rPr>
              <w:t>%</w:t>
            </w:r>
            <w:r>
              <w:rPr>
                <w:rFonts w:ascii="Cambria Math" w:hAnsi="Cambria Math" w:cs="B Titr"/>
                <w:b/>
                <w:bCs/>
                <w:sz w:val="28"/>
                <w:szCs w:val="28"/>
              </w:rPr>
              <w:t>30</w:t>
            </w:r>
            <w:r>
              <w:rPr>
                <w:rFonts w:cs="B Titr"/>
                <w:b/>
                <w:bCs/>
                <w:sz w:val="28"/>
                <w:szCs w:val="28"/>
              </w:rPr>
              <w:t>+</w:t>
            </w:r>
            <w:r>
              <w:rPr>
                <w:rFonts w:ascii="Cambria Math" w:hAnsi="Cambria Math" w:cs="B Titr"/>
                <w:b/>
                <w:bCs/>
                <w:sz w:val="28"/>
                <w:szCs w:val="28"/>
              </w:rPr>
              <w:t>D</w:t>
            </w:r>
            <w:r>
              <w:rPr>
                <w:rFonts w:ascii="Cambria Math" w:hAnsi="Cambria Math" w:cs="B Titr" w:hint="cs"/>
                <w:b/>
                <w:bCs/>
                <w:sz w:val="28"/>
                <w:szCs w:val="28"/>
              </w:rPr>
              <w:t>×</w:t>
            </w:r>
            <w:r>
              <w:rPr>
                <w:rFonts w:ascii="Cambria Math" w:hAnsi="Cambria Math" w:cs="B Titr"/>
                <w:b/>
                <w:bCs/>
                <w:sz w:val="28"/>
                <w:szCs w:val="28"/>
              </w:rPr>
              <w:t>S</w:t>
            </w:r>
            <w:r>
              <w:rPr>
                <w:rFonts w:ascii="Cambria Math" w:hAnsi="Cambria Math" w:cs="B Titr" w:hint="cs"/>
                <w:b/>
                <w:bCs/>
                <w:sz w:val="28"/>
                <w:szCs w:val="28"/>
              </w:rPr>
              <w:t>×</w:t>
            </w:r>
            <w:r>
              <w:rPr>
                <w:rFonts w:cs="B Titr"/>
                <w:b/>
                <w:bCs/>
                <w:sz w:val="28"/>
                <w:szCs w:val="28"/>
              </w:rPr>
              <w:t>%</w:t>
            </w:r>
            <w:r>
              <w:rPr>
                <w:rFonts w:ascii="Cambria Math" w:hAnsi="Cambria Math" w:cs="B Titr"/>
                <w:b/>
                <w:bCs/>
                <w:sz w:val="28"/>
                <w:szCs w:val="28"/>
              </w:rPr>
              <w:t>2</w:t>
            </w:r>
          </w:p>
        </w:tc>
        <w:tc>
          <w:tcPr>
            <w:tcW w:w="762" w:type="dxa"/>
            <w:vMerge/>
            <w:vAlign w:val="center"/>
          </w:tcPr>
          <w:p w:rsidR="009E4AF1" w:rsidRPr="005D44CB" w:rsidRDefault="009E4AF1" w:rsidP="00D10E38">
            <w:pPr>
              <w:spacing w:after="0" w:line="240" w:lineRule="auto"/>
              <w:jc w:val="center"/>
              <w:rPr>
                <w:rFonts w:cs="B Nazanin"/>
                <w:b/>
                <w:bCs/>
                <w:rtl/>
              </w:rPr>
            </w:pPr>
          </w:p>
        </w:tc>
        <w:tc>
          <w:tcPr>
            <w:tcW w:w="6237" w:type="dxa"/>
            <w:vMerge/>
            <w:tcBorders>
              <w:right w:val="single" w:sz="12" w:space="0" w:color="auto"/>
            </w:tcBorders>
            <w:vAlign w:val="center"/>
          </w:tcPr>
          <w:p w:rsidR="009E4AF1" w:rsidRPr="005D44CB" w:rsidRDefault="009E4AF1" w:rsidP="00D10E38">
            <w:pPr>
              <w:spacing w:after="0" w:line="240" w:lineRule="auto"/>
              <w:jc w:val="center"/>
              <w:rPr>
                <w:rFonts w:cs="B Nazanin"/>
                <w:b/>
                <w:bCs/>
                <w:rtl/>
              </w:rPr>
            </w:pPr>
          </w:p>
        </w:tc>
      </w:tr>
      <w:tr w:rsidR="009E4AF1" w:rsidRPr="005D44CB" w:rsidTr="00105C31">
        <w:trPr>
          <w:trHeight w:val="559"/>
        </w:trPr>
        <w:tc>
          <w:tcPr>
            <w:tcW w:w="7507" w:type="dxa"/>
            <w:gridSpan w:val="3"/>
            <w:tcBorders>
              <w:left w:val="single" w:sz="12" w:space="0" w:color="auto"/>
              <w:bottom w:val="single" w:sz="12" w:space="0" w:color="auto"/>
            </w:tcBorders>
            <w:shd w:val="clear" w:color="auto" w:fill="auto"/>
            <w:vAlign w:val="center"/>
          </w:tcPr>
          <w:p w:rsidR="009E4AF1" w:rsidRPr="00C64B23" w:rsidRDefault="009E4AF1" w:rsidP="00D10E38">
            <w:pPr>
              <w:spacing w:after="0" w:line="240" w:lineRule="auto"/>
              <w:jc w:val="both"/>
              <w:rPr>
                <w:rFonts w:ascii="Cambria Math" w:hAnsi="Cambria Math" w:cs="2  Nazanin"/>
                <w:b/>
                <w:bCs/>
                <w:sz w:val="24"/>
                <w:szCs w:val="24"/>
                <w:rtl/>
              </w:rPr>
            </w:pPr>
            <w:r w:rsidRPr="00C64B23">
              <w:rPr>
                <w:rFonts w:ascii="Cambria Math" w:hAnsi="Cambria Math" w:cs="2  Nazanin" w:hint="cs"/>
                <w:b/>
                <w:bCs/>
                <w:sz w:val="24"/>
                <w:szCs w:val="24"/>
                <w:rtl/>
              </w:rPr>
              <w:t>تبصره(1): باستناد ماده 8 قانون درآمد پایدار و هزینه شهرداری مالکین موظفند هنگام پرداخت مالیات ماده (59) قانون مالیات های مستقیم موضوع مالیات نقل و انتقال قطعی املاک و انتقال حق واگذاری به ترتیب 2 درصد و 1 درصد بعنوان عوارض بحساب شهرداری واریز نمایند.</w:t>
            </w:r>
          </w:p>
          <w:p w:rsidR="009E4AF1" w:rsidRDefault="009E4AF1" w:rsidP="00D10E38">
            <w:pPr>
              <w:spacing w:after="0" w:line="240" w:lineRule="auto"/>
              <w:jc w:val="both"/>
              <w:rPr>
                <w:rFonts w:ascii="Cambria Math" w:hAnsi="Cambria Math" w:cs="B Lotus"/>
                <w:b/>
                <w:bCs/>
                <w:sz w:val="28"/>
                <w:szCs w:val="28"/>
                <w:rtl/>
              </w:rPr>
            </w:pPr>
            <w:r w:rsidRPr="00C64B23">
              <w:rPr>
                <w:rFonts w:ascii="Cambria Math" w:hAnsi="Cambria Math" w:cs="2  Nazanin" w:hint="cs"/>
                <w:b/>
                <w:bCs/>
                <w:sz w:val="24"/>
                <w:szCs w:val="24"/>
                <w:rtl/>
              </w:rPr>
              <w:t>تبصره(2):در ساختمانهای مسکونی و اداری بیش از 5 طبقه(بدون احتساب زیرزمین و پیلوت) از طبه ششم به بالا به ازای هر طبقه بالاتر 5/1 درصد به ارزش معاملاتی هرمترمربع ساختمان ردیف 2 جدول ارزش معاملاتی اعیانی(قیمت پایه) موضوع کمیسیون ماده 64 اضافه میگردد.</w:t>
            </w:r>
          </w:p>
          <w:p w:rsidR="009E4AF1" w:rsidRDefault="009E4AF1" w:rsidP="00D10E38">
            <w:pPr>
              <w:spacing w:after="0" w:line="240" w:lineRule="auto"/>
              <w:jc w:val="both"/>
              <w:rPr>
                <w:rFonts w:ascii="Cambria Math" w:hAnsi="Cambria Math" w:cs="B Lotus"/>
                <w:b/>
                <w:bCs/>
                <w:sz w:val="28"/>
                <w:szCs w:val="28"/>
                <w:rtl/>
              </w:rPr>
            </w:pPr>
          </w:p>
          <w:p w:rsidR="009E4AF1" w:rsidRDefault="009E4AF1" w:rsidP="00D10E38">
            <w:pPr>
              <w:spacing w:after="0" w:line="240" w:lineRule="auto"/>
              <w:jc w:val="both"/>
              <w:rPr>
                <w:rFonts w:ascii="Cambria Math" w:hAnsi="Cambria Math" w:cs="B Lotus"/>
                <w:b/>
                <w:bCs/>
                <w:sz w:val="28"/>
                <w:szCs w:val="28"/>
                <w:rtl/>
              </w:rPr>
            </w:pPr>
          </w:p>
          <w:p w:rsidR="009E4AF1" w:rsidRPr="00234C04" w:rsidRDefault="009E4AF1" w:rsidP="00D10E38">
            <w:pPr>
              <w:spacing w:after="0" w:line="240" w:lineRule="auto"/>
              <w:jc w:val="both"/>
              <w:rPr>
                <w:rFonts w:ascii="Cambria Math" w:hAnsi="Cambria Math" w:cs="B Lotus"/>
                <w:b/>
                <w:bCs/>
                <w:sz w:val="28"/>
                <w:szCs w:val="28"/>
              </w:rPr>
            </w:pPr>
          </w:p>
        </w:tc>
        <w:tc>
          <w:tcPr>
            <w:tcW w:w="762" w:type="dxa"/>
            <w:vMerge/>
            <w:tcBorders>
              <w:bottom w:val="single" w:sz="12" w:space="0" w:color="auto"/>
            </w:tcBorders>
            <w:vAlign w:val="center"/>
          </w:tcPr>
          <w:p w:rsidR="009E4AF1" w:rsidRPr="005D44CB" w:rsidRDefault="009E4AF1" w:rsidP="00D10E38">
            <w:pPr>
              <w:spacing w:after="0" w:line="240" w:lineRule="auto"/>
              <w:jc w:val="center"/>
              <w:rPr>
                <w:rFonts w:cs="B Nazanin"/>
                <w:b/>
                <w:bCs/>
                <w:rtl/>
              </w:rPr>
            </w:pPr>
          </w:p>
        </w:tc>
        <w:tc>
          <w:tcPr>
            <w:tcW w:w="6237" w:type="dxa"/>
            <w:vMerge/>
            <w:tcBorders>
              <w:bottom w:val="single" w:sz="12" w:space="0" w:color="auto"/>
              <w:right w:val="single" w:sz="12" w:space="0" w:color="auto"/>
            </w:tcBorders>
            <w:vAlign w:val="center"/>
          </w:tcPr>
          <w:p w:rsidR="009E4AF1" w:rsidRPr="005D44CB" w:rsidRDefault="009E4AF1" w:rsidP="00D10E38">
            <w:pPr>
              <w:spacing w:after="0" w:line="240" w:lineRule="auto"/>
              <w:jc w:val="center"/>
              <w:rPr>
                <w:rFonts w:cs="B Nazanin"/>
                <w:b/>
                <w:bCs/>
                <w:rtl/>
              </w:rPr>
            </w:pPr>
          </w:p>
        </w:tc>
      </w:tr>
    </w:tbl>
    <w:p w:rsidR="00E50F85" w:rsidRPr="00382E38" w:rsidRDefault="00E50F85" w:rsidP="00E50F85">
      <w:pPr>
        <w:spacing w:line="240" w:lineRule="auto"/>
        <w:jc w:val="center"/>
        <w:rPr>
          <w:rFonts w:cs="B Nazanin"/>
          <w:b/>
          <w:bCs/>
          <w:sz w:val="24"/>
          <w:szCs w:val="24"/>
          <w:rtl/>
        </w:rPr>
      </w:pPr>
      <w:r w:rsidRPr="008326ED">
        <w:rPr>
          <w:rFonts w:cs="2  Titr" w:hint="cs"/>
          <w:b/>
          <w:bCs/>
          <w:sz w:val="26"/>
          <w:szCs w:val="26"/>
          <w:rtl/>
        </w:rPr>
        <w:lastRenderedPageBreak/>
        <w:t>عوارض نوسازی (سالیانه</w:t>
      </w:r>
      <w:r>
        <w:rPr>
          <w:rFonts w:cs="B Nazanin" w:hint="cs"/>
          <w:b/>
          <w:bCs/>
          <w:sz w:val="24"/>
          <w:szCs w:val="24"/>
          <w:rtl/>
        </w:rPr>
        <w:t>)</w:t>
      </w:r>
    </w:p>
    <w:tbl>
      <w:tblPr>
        <w:bidiVisual/>
        <w:tblW w:w="1476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268"/>
        <w:gridCol w:w="4239"/>
        <w:gridCol w:w="851"/>
        <w:gridCol w:w="6662"/>
      </w:tblGrid>
      <w:tr w:rsidR="00E50F85" w:rsidRPr="005D44CB" w:rsidTr="008326ED">
        <w:trPr>
          <w:trHeight w:val="1274"/>
        </w:trPr>
        <w:tc>
          <w:tcPr>
            <w:tcW w:w="741" w:type="dxa"/>
            <w:tcBorders>
              <w:top w:val="single" w:sz="12" w:space="0" w:color="auto"/>
              <w:left w:val="single" w:sz="12" w:space="0" w:color="auto"/>
            </w:tcBorders>
            <w:vAlign w:val="center"/>
          </w:tcPr>
          <w:p w:rsidR="00E50F85" w:rsidRPr="005D44CB" w:rsidRDefault="00E50F85" w:rsidP="00D10E38">
            <w:pPr>
              <w:spacing w:after="0" w:line="240" w:lineRule="auto"/>
              <w:jc w:val="center"/>
              <w:rPr>
                <w:rFonts w:cs="B Nazanin"/>
                <w:b/>
                <w:bCs/>
                <w:sz w:val="24"/>
                <w:szCs w:val="24"/>
                <w:rtl/>
              </w:rPr>
            </w:pPr>
            <w:r w:rsidRPr="005D44CB">
              <w:rPr>
                <w:rFonts w:cs="B Nazanin" w:hint="cs"/>
                <w:b/>
                <w:bCs/>
                <w:sz w:val="24"/>
                <w:szCs w:val="24"/>
                <w:rtl/>
              </w:rPr>
              <w:t>ردیف</w:t>
            </w:r>
          </w:p>
        </w:tc>
        <w:tc>
          <w:tcPr>
            <w:tcW w:w="2268" w:type="dxa"/>
            <w:tcBorders>
              <w:top w:val="single" w:sz="12" w:space="0" w:color="auto"/>
            </w:tcBorders>
            <w:vAlign w:val="center"/>
          </w:tcPr>
          <w:p w:rsidR="00E50F85" w:rsidRPr="005D44CB" w:rsidRDefault="00E50F85" w:rsidP="00D10E38">
            <w:pPr>
              <w:jc w:val="center"/>
              <w:rPr>
                <w:rFonts w:cs="B Nazanin"/>
                <w:b/>
                <w:bCs/>
                <w:rtl/>
              </w:rPr>
            </w:pPr>
            <w:r w:rsidRPr="005D44CB">
              <w:rPr>
                <w:rFonts w:cs="B Nazanin" w:hint="cs"/>
                <w:b/>
                <w:bCs/>
                <w:sz w:val="24"/>
                <w:szCs w:val="24"/>
                <w:rtl/>
              </w:rPr>
              <w:t xml:space="preserve">عوارض </w:t>
            </w:r>
            <w:r>
              <w:rPr>
                <w:rFonts w:cs="B Nazanin" w:hint="cs"/>
                <w:b/>
                <w:bCs/>
                <w:sz w:val="24"/>
                <w:szCs w:val="24"/>
                <w:rtl/>
              </w:rPr>
              <w:t>نوسازی (سالیانه)</w:t>
            </w:r>
            <w:r w:rsidRPr="005D44CB">
              <w:rPr>
                <w:rFonts w:cs="B Nazanin" w:hint="cs"/>
                <w:b/>
                <w:bCs/>
                <w:sz w:val="24"/>
                <w:szCs w:val="24"/>
                <w:rtl/>
              </w:rPr>
              <w:t xml:space="preserve"> برای کلیه اراضی و املاک واقع در محدوده</w:t>
            </w:r>
            <w:r>
              <w:rPr>
                <w:rFonts w:cs="B Nazanin" w:hint="cs"/>
                <w:b/>
                <w:bCs/>
                <w:rtl/>
              </w:rPr>
              <w:t xml:space="preserve"> شهر</w:t>
            </w:r>
          </w:p>
        </w:tc>
        <w:tc>
          <w:tcPr>
            <w:tcW w:w="4239" w:type="dxa"/>
            <w:tcBorders>
              <w:top w:val="single" w:sz="12" w:space="0" w:color="auto"/>
            </w:tcBorders>
            <w:vAlign w:val="center"/>
          </w:tcPr>
          <w:p w:rsidR="00E50F85" w:rsidRPr="005D44CB" w:rsidRDefault="00E50F85" w:rsidP="00D10E38">
            <w:pPr>
              <w:spacing w:after="0" w:line="240" w:lineRule="auto"/>
              <w:jc w:val="center"/>
              <w:rPr>
                <w:rFonts w:cs="B Nazanin"/>
                <w:b/>
                <w:bCs/>
                <w:rtl/>
              </w:rPr>
            </w:pPr>
            <w:r w:rsidRPr="005D44CB">
              <w:rPr>
                <w:rFonts w:cs="B Nazanin" w:hint="cs"/>
                <w:b/>
                <w:bCs/>
                <w:sz w:val="24"/>
                <w:szCs w:val="24"/>
                <w:rtl/>
              </w:rPr>
              <w:t>ماخذ و نحوه محاسبه عوارض</w:t>
            </w:r>
          </w:p>
        </w:tc>
        <w:tc>
          <w:tcPr>
            <w:tcW w:w="851" w:type="dxa"/>
            <w:tcBorders>
              <w:top w:val="single" w:sz="12" w:space="0" w:color="auto"/>
            </w:tcBorders>
            <w:vAlign w:val="center"/>
          </w:tcPr>
          <w:p w:rsidR="00E50F85" w:rsidRPr="005D44CB" w:rsidRDefault="00E50F85" w:rsidP="00D10E38">
            <w:pPr>
              <w:spacing w:after="0" w:line="240" w:lineRule="auto"/>
              <w:jc w:val="center"/>
              <w:rPr>
                <w:rFonts w:cs="B Nazanin"/>
                <w:b/>
                <w:bCs/>
                <w:rtl/>
              </w:rPr>
            </w:pPr>
            <w:r w:rsidRPr="005D44CB">
              <w:rPr>
                <w:rFonts w:cs="B Nazanin" w:hint="cs"/>
                <w:b/>
                <w:bCs/>
                <w:rtl/>
              </w:rPr>
              <w:t>منشاء قانونی</w:t>
            </w:r>
          </w:p>
        </w:tc>
        <w:tc>
          <w:tcPr>
            <w:tcW w:w="6662" w:type="dxa"/>
            <w:tcBorders>
              <w:top w:val="single" w:sz="12" w:space="0" w:color="auto"/>
              <w:right w:val="single" w:sz="12" w:space="0" w:color="auto"/>
            </w:tcBorders>
            <w:vAlign w:val="center"/>
          </w:tcPr>
          <w:p w:rsidR="00E50F85" w:rsidRPr="005D44CB" w:rsidRDefault="00E50F85" w:rsidP="00D10E38">
            <w:pPr>
              <w:spacing w:after="0" w:line="240" w:lineRule="auto"/>
              <w:jc w:val="center"/>
              <w:rPr>
                <w:rFonts w:cs="B Nazanin"/>
                <w:b/>
                <w:bCs/>
                <w:rtl/>
              </w:rPr>
            </w:pPr>
            <w:r w:rsidRPr="005D44CB">
              <w:rPr>
                <w:rFonts w:cs="B Nazanin" w:hint="cs"/>
                <w:b/>
                <w:bCs/>
                <w:rtl/>
              </w:rPr>
              <w:t>توضیحات</w:t>
            </w:r>
          </w:p>
        </w:tc>
      </w:tr>
      <w:tr w:rsidR="00E50F85" w:rsidRPr="005D44CB" w:rsidTr="008326ED">
        <w:trPr>
          <w:trHeight w:val="2835"/>
        </w:trPr>
        <w:tc>
          <w:tcPr>
            <w:tcW w:w="741" w:type="dxa"/>
            <w:tcBorders>
              <w:left w:val="single" w:sz="12" w:space="0" w:color="auto"/>
            </w:tcBorders>
            <w:vAlign w:val="center"/>
          </w:tcPr>
          <w:p w:rsidR="00E50F85" w:rsidRPr="005D44CB" w:rsidRDefault="00E50F85" w:rsidP="00D10E38">
            <w:pPr>
              <w:jc w:val="center"/>
              <w:rPr>
                <w:rFonts w:cs="B Nazanin"/>
                <w:b/>
                <w:bCs/>
                <w:sz w:val="24"/>
                <w:szCs w:val="24"/>
                <w:rtl/>
              </w:rPr>
            </w:pPr>
            <w:r w:rsidRPr="005D44CB">
              <w:rPr>
                <w:rFonts w:cs="B Nazanin" w:hint="cs"/>
                <w:b/>
                <w:bCs/>
                <w:sz w:val="24"/>
                <w:szCs w:val="24"/>
                <w:rtl/>
              </w:rPr>
              <w:t>1</w:t>
            </w:r>
          </w:p>
        </w:tc>
        <w:tc>
          <w:tcPr>
            <w:tcW w:w="2268" w:type="dxa"/>
            <w:vAlign w:val="center"/>
          </w:tcPr>
          <w:p w:rsidR="00E50F85" w:rsidRPr="005D44CB" w:rsidRDefault="00E50F85" w:rsidP="00D10E38">
            <w:pPr>
              <w:jc w:val="center"/>
              <w:rPr>
                <w:rFonts w:cs="B Nazanin"/>
                <w:b/>
                <w:bCs/>
                <w:sz w:val="24"/>
                <w:szCs w:val="24"/>
                <w:rtl/>
              </w:rPr>
            </w:pPr>
            <w:r w:rsidRPr="005D44CB">
              <w:rPr>
                <w:rFonts w:cs="B Nazanin" w:hint="cs"/>
                <w:b/>
                <w:bCs/>
                <w:sz w:val="24"/>
                <w:szCs w:val="24"/>
                <w:rtl/>
              </w:rPr>
              <w:t>عوارض اعیانی</w:t>
            </w:r>
          </w:p>
        </w:tc>
        <w:tc>
          <w:tcPr>
            <w:tcW w:w="4239" w:type="dxa"/>
            <w:vAlign w:val="center"/>
          </w:tcPr>
          <w:p w:rsidR="00E50F85" w:rsidRPr="00B37E0D" w:rsidRDefault="00E50F85" w:rsidP="00D10E38">
            <w:pPr>
              <w:jc w:val="center"/>
              <w:rPr>
                <w:rFonts w:cs="B Nazanin"/>
                <w:b/>
                <w:bCs/>
                <w:sz w:val="24"/>
                <w:szCs w:val="24"/>
                <w:rtl/>
              </w:rPr>
            </w:pPr>
            <w:r w:rsidRPr="00B37E0D">
              <w:rPr>
                <w:rFonts w:cs="B Nazanin" w:hint="cs"/>
                <w:b/>
                <w:bCs/>
                <w:rtl/>
              </w:rPr>
              <w:t>5/2 درصد × ارزش معاملاتی اعیانی×مساحت اعیانی</w:t>
            </w:r>
          </w:p>
        </w:tc>
        <w:tc>
          <w:tcPr>
            <w:tcW w:w="851" w:type="dxa"/>
            <w:vMerge w:val="restart"/>
            <w:textDirection w:val="btLr"/>
            <w:vAlign w:val="center"/>
          </w:tcPr>
          <w:p w:rsidR="00E50F85" w:rsidRPr="00B37E0D" w:rsidRDefault="00E50F85" w:rsidP="00D10E38">
            <w:pPr>
              <w:spacing w:after="0" w:line="240" w:lineRule="auto"/>
              <w:ind w:left="113" w:right="113"/>
              <w:jc w:val="center"/>
              <w:rPr>
                <w:rFonts w:cs="B Nazanin"/>
                <w:b/>
                <w:bCs/>
                <w:sz w:val="24"/>
                <w:szCs w:val="24"/>
                <w:rtl/>
              </w:rPr>
            </w:pPr>
            <w:r w:rsidRPr="00B37E0D">
              <w:rPr>
                <w:rFonts w:cs="B Nazanin" w:hint="cs"/>
                <w:b/>
                <w:bCs/>
                <w:rtl/>
              </w:rPr>
              <w:t>ماده 3 قانون درآمد پایدار و هزینه شهرداریها و ماده 2 قانون نوسازی و عمران شهری مصوب 07/09/1347</w:t>
            </w:r>
          </w:p>
        </w:tc>
        <w:tc>
          <w:tcPr>
            <w:tcW w:w="6662" w:type="dxa"/>
            <w:vMerge w:val="restart"/>
            <w:tcBorders>
              <w:right w:val="single" w:sz="12" w:space="0" w:color="auto"/>
            </w:tcBorders>
          </w:tcPr>
          <w:p w:rsidR="00E50F85" w:rsidRPr="005D44CB" w:rsidRDefault="00E50F85" w:rsidP="00D10E38">
            <w:pPr>
              <w:spacing w:after="0" w:line="240" w:lineRule="auto"/>
              <w:jc w:val="both"/>
              <w:rPr>
                <w:rFonts w:cs="B Nazanin"/>
                <w:b/>
                <w:bCs/>
                <w:sz w:val="24"/>
                <w:szCs w:val="24"/>
                <w:rtl/>
              </w:rPr>
            </w:pPr>
            <w:r w:rsidRPr="005D44CB">
              <w:rPr>
                <w:rFonts w:cs="B Nazanin" w:hint="cs"/>
                <w:b/>
                <w:bCs/>
                <w:sz w:val="24"/>
                <w:szCs w:val="24"/>
                <w:rtl/>
              </w:rPr>
              <w:t>تبصره (1): این عوارض از تاریخ تصویب آن در تعرفه‌های عوارض شهرداری از مالکین قابل وصول است.</w:t>
            </w:r>
          </w:p>
          <w:p w:rsidR="00E50F85" w:rsidRDefault="00E50F85" w:rsidP="00D10E38">
            <w:pPr>
              <w:spacing w:after="0" w:line="240" w:lineRule="auto"/>
              <w:jc w:val="both"/>
              <w:rPr>
                <w:rFonts w:cs="B Nazanin"/>
                <w:b/>
                <w:bCs/>
                <w:sz w:val="24"/>
                <w:szCs w:val="24"/>
                <w:rtl/>
              </w:rPr>
            </w:pPr>
            <w:r w:rsidRPr="005D44CB">
              <w:rPr>
                <w:rFonts w:cs="B Nazanin" w:hint="cs"/>
                <w:b/>
                <w:bCs/>
                <w:sz w:val="24"/>
                <w:szCs w:val="24"/>
                <w:rtl/>
              </w:rPr>
              <w:t>تبصره(2):  شهرداری مکلف است سالانه این عوارض را محاسبه و به مؤدیان ابلاغ نماید.</w:t>
            </w:r>
          </w:p>
          <w:p w:rsidR="00E50F85" w:rsidRDefault="00E50F85" w:rsidP="00D10E38">
            <w:pPr>
              <w:spacing w:after="0" w:line="240" w:lineRule="auto"/>
              <w:jc w:val="both"/>
              <w:rPr>
                <w:rFonts w:cs="B Nazanin"/>
                <w:b/>
                <w:bCs/>
                <w:sz w:val="24"/>
                <w:szCs w:val="24"/>
                <w:rtl/>
              </w:rPr>
            </w:pPr>
            <w:r>
              <w:rPr>
                <w:rFonts w:cs="B Nazanin" w:hint="cs"/>
                <w:b/>
                <w:bCs/>
                <w:sz w:val="24"/>
                <w:szCs w:val="24"/>
                <w:rtl/>
              </w:rPr>
              <w:t>تبصره(3) باستناد ماده (3) قانون درآمد پایدار نرخ عوارض نوسازی موضوع ماده 2 قانون نوسازی و عمران شهری مصوب 07/09/1347 با اصلاحات و الحاقات بعدی به میزان دو و نیم درصد(5/2%) ارزش معاملاتی آخرین تقویم موضوع صدر و تبصره 3 ماده 64 قانون مالیات های مستقیم تعیین میگردد.</w:t>
            </w:r>
          </w:p>
          <w:p w:rsidR="00E66F67" w:rsidRDefault="00E66F67" w:rsidP="00D10E38">
            <w:pPr>
              <w:spacing w:after="0" w:line="240" w:lineRule="auto"/>
              <w:jc w:val="both"/>
              <w:rPr>
                <w:rFonts w:cs="B Nazanin"/>
                <w:b/>
                <w:bCs/>
                <w:sz w:val="24"/>
                <w:szCs w:val="24"/>
                <w:rtl/>
              </w:rPr>
            </w:pPr>
            <w:r>
              <w:rPr>
                <w:rFonts w:cs="B Nazanin" w:hint="cs"/>
                <w:b/>
                <w:bCs/>
                <w:sz w:val="24"/>
                <w:szCs w:val="24"/>
                <w:rtl/>
              </w:rPr>
              <w:t>تبصره(4):در محاسبه عوارض نوسازی برای ساختمانهای یک طبقه مساحت کل عرصه در نظر گرفه میشود و با قیمت ارزش معاملاتی اعیان جمع میگردد و در آپارتمان های مسکونی مساحت عرصه به نسبت تعداد واحد تقسیم و محاسبه میگردد.</w:t>
            </w:r>
          </w:p>
          <w:p w:rsidR="00E50F85" w:rsidRPr="005D44CB" w:rsidRDefault="00E50F85" w:rsidP="008326ED">
            <w:pPr>
              <w:spacing w:after="0" w:line="240" w:lineRule="auto"/>
              <w:jc w:val="both"/>
              <w:rPr>
                <w:rFonts w:cs="B Nazanin"/>
                <w:b/>
                <w:bCs/>
                <w:sz w:val="24"/>
                <w:szCs w:val="24"/>
                <w:rtl/>
              </w:rPr>
            </w:pPr>
          </w:p>
        </w:tc>
      </w:tr>
      <w:tr w:rsidR="00E50F85" w:rsidRPr="005D44CB" w:rsidTr="008326ED">
        <w:trPr>
          <w:trHeight w:val="2835"/>
        </w:trPr>
        <w:tc>
          <w:tcPr>
            <w:tcW w:w="741" w:type="dxa"/>
            <w:tcBorders>
              <w:left w:val="single" w:sz="12" w:space="0" w:color="auto"/>
              <w:bottom w:val="single" w:sz="12" w:space="0" w:color="auto"/>
            </w:tcBorders>
            <w:vAlign w:val="center"/>
          </w:tcPr>
          <w:p w:rsidR="00E50F85" w:rsidRPr="005D44CB" w:rsidRDefault="00E50F85" w:rsidP="00D10E38">
            <w:pPr>
              <w:spacing w:after="0" w:line="240" w:lineRule="auto"/>
              <w:jc w:val="center"/>
              <w:rPr>
                <w:rFonts w:cs="B Nazanin"/>
                <w:b/>
                <w:bCs/>
                <w:sz w:val="24"/>
                <w:szCs w:val="24"/>
                <w:rtl/>
              </w:rPr>
            </w:pPr>
            <w:r w:rsidRPr="005D44CB">
              <w:rPr>
                <w:rFonts w:cs="B Nazanin" w:hint="cs"/>
                <w:b/>
                <w:bCs/>
                <w:sz w:val="24"/>
                <w:szCs w:val="24"/>
                <w:rtl/>
              </w:rPr>
              <w:t>2</w:t>
            </w:r>
          </w:p>
        </w:tc>
        <w:tc>
          <w:tcPr>
            <w:tcW w:w="2268" w:type="dxa"/>
            <w:tcBorders>
              <w:bottom w:val="single" w:sz="12" w:space="0" w:color="auto"/>
            </w:tcBorders>
            <w:vAlign w:val="center"/>
          </w:tcPr>
          <w:p w:rsidR="00E50F85" w:rsidRPr="005D44CB" w:rsidRDefault="00E50F85" w:rsidP="00D10E38">
            <w:pPr>
              <w:spacing w:after="0" w:line="240" w:lineRule="auto"/>
              <w:jc w:val="center"/>
              <w:rPr>
                <w:rFonts w:cs="B Nazanin"/>
                <w:b/>
                <w:bCs/>
                <w:sz w:val="24"/>
                <w:szCs w:val="24"/>
                <w:rtl/>
              </w:rPr>
            </w:pPr>
            <w:r w:rsidRPr="005D44CB">
              <w:rPr>
                <w:rFonts w:cs="B Nazanin" w:hint="cs"/>
                <w:b/>
                <w:bCs/>
                <w:sz w:val="24"/>
                <w:szCs w:val="24"/>
                <w:rtl/>
              </w:rPr>
              <w:t>عوارض عرصه</w:t>
            </w:r>
          </w:p>
        </w:tc>
        <w:tc>
          <w:tcPr>
            <w:tcW w:w="4239" w:type="dxa"/>
            <w:tcBorders>
              <w:bottom w:val="single" w:sz="12" w:space="0" w:color="auto"/>
            </w:tcBorders>
            <w:vAlign w:val="center"/>
          </w:tcPr>
          <w:p w:rsidR="00E50F85" w:rsidRPr="00B37E0D" w:rsidRDefault="00E50F85" w:rsidP="00D10E38">
            <w:pPr>
              <w:spacing w:after="0" w:line="240" w:lineRule="auto"/>
              <w:jc w:val="center"/>
              <w:rPr>
                <w:rFonts w:cs="B Nazanin"/>
                <w:b/>
                <w:bCs/>
                <w:rtl/>
              </w:rPr>
            </w:pPr>
            <w:r w:rsidRPr="00B37E0D">
              <w:rPr>
                <w:rFonts w:cs="B Nazanin" w:hint="cs"/>
                <w:b/>
                <w:bCs/>
                <w:rtl/>
              </w:rPr>
              <w:t xml:space="preserve">5/2درصد× ارزش </w:t>
            </w:r>
            <w:r>
              <w:rPr>
                <w:rFonts w:cs="B Nazanin" w:hint="cs"/>
                <w:b/>
                <w:bCs/>
                <w:rtl/>
              </w:rPr>
              <w:t>معاملاتی</w:t>
            </w:r>
            <w:r w:rsidRPr="00B37E0D">
              <w:rPr>
                <w:rFonts w:cs="B Nazanin" w:hint="cs"/>
                <w:b/>
                <w:bCs/>
                <w:rtl/>
              </w:rPr>
              <w:t xml:space="preserve"> عرصه×مساحت عرصه</w:t>
            </w:r>
          </w:p>
        </w:tc>
        <w:tc>
          <w:tcPr>
            <w:tcW w:w="851" w:type="dxa"/>
            <w:vMerge/>
            <w:tcBorders>
              <w:bottom w:val="single" w:sz="12" w:space="0" w:color="auto"/>
            </w:tcBorders>
            <w:vAlign w:val="center"/>
          </w:tcPr>
          <w:p w:rsidR="00E50F85" w:rsidRPr="00B37E0D" w:rsidRDefault="00E50F85" w:rsidP="00D10E38">
            <w:pPr>
              <w:spacing w:after="0" w:line="240" w:lineRule="auto"/>
              <w:jc w:val="center"/>
              <w:rPr>
                <w:rFonts w:cs="B Nazanin"/>
                <w:b/>
                <w:bCs/>
                <w:sz w:val="24"/>
                <w:szCs w:val="24"/>
                <w:rtl/>
              </w:rPr>
            </w:pPr>
          </w:p>
        </w:tc>
        <w:tc>
          <w:tcPr>
            <w:tcW w:w="6662" w:type="dxa"/>
            <w:vMerge/>
            <w:tcBorders>
              <w:bottom w:val="single" w:sz="12" w:space="0" w:color="auto"/>
              <w:right w:val="single" w:sz="12" w:space="0" w:color="auto"/>
            </w:tcBorders>
            <w:vAlign w:val="center"/>
          </w:tcPr>
          <w:p w:rsidR="00E50F85" w:rsidRPr="005D44CB" w:rsidRDefault="00E50F85" w:rsidP="00D10E38">
            <w:pPr>
              <w:spacing w:after="0" w:line="240" w:lineRule="auto"/>
              <w:jc w:val="center"/>
              <w:rPr>
                <w:rFonts w:cs="B Nazanin"/>
                <w:b/>
                <w:bCs/>
                <w:sz w:val="24"/>
                <w:szCs w:val="24"/>
                <w:rtl/>
              </w:rPr>
            </w:pPr>
          </w:p>
        </w:tc>
      </w:tr>
    </w:tbl>
    <w:p w:rsidR="00E50F85" w:rsidRDefault="00E50F85" w:rsidP="00E50F85">
      <w:pPr>
        <w:spacing w:line="240" w:lineRule="auto"/>
        <w:jc w:val="both"/>
        <w:rPr>
          <w:rFonts w:cs="B Nazanin"/>
          <w:b/>
          <w:bCs/>
          <w:sz w:val="24"/>
          <w:szCs w:val="24"/>
          <w:rtl/>
        </w:rPr>
      </w:pPr>
    </w:p>
    <w:p w:rsidR="000820CE" w:rsidRDefault="000820CE" w:rsidP="00E50F85">
      <w:pPr>
        <w:tabs>
          <w:tab w:val="left" w:pos="538"/>
        </w:tabs>
        <w:spacing w:line="240" w:lineRule="auto"/>
        <w:jc w:val="center"/>
        <w:rPr>
          <w:rFonts w:cs="B Nazanin"/>
          <w:b/>
          <w:bCs/>
          <w:sz w:val="24"/>
          <w:szCs w:val="24"/>
          <w:rtl/>
        </w:rPr>
      </w:pPr>
    </w:p>
    <w:p w:rsidR="00930DEC" w:rsidRDefault="00930DEC" w:rsidP="00E66F67">
      <w:pPr>
        <w:spacing w:line="240" w:lineRule="auto"/>
        <w:jc w:val="center"/>
        <w:rPr>
          <w:rFonts w:cs="2  Titr"/>
          <w:b/>
          <w:bCs/>
          <w:sz w:val="26"/>
          <w:szCs w:val="26"/>
          <w:rtl/>
        </w:rPr>
      </w:pPr>
    </w:p>
    <w:p w:rsidR="00E66F67" w:rsidRPr="008326ED" w:rsidRDefault="00E66F67" w:rsidP="00E66F67">
      <w:pPr>
        <w:spacing w:line="240" w:lineRule="auto"/>
        <w:jc w:val="center"/>
        <w:rPr>
          <w:rFonts w:cs="2  Titr"/>
          <w:b/>
          <w:bCs/>
          <w:sz w:val="26"/>
          <w:szCs w:val="26"/>
          <w:rtl/>
        </w:rPr>
      </w:pPr>
      <w:r w:rsidRPr="008326ED">
        <w:rPr>
          <w:rFonts w:cs="2  Titr" w:hint="cs"/>
          <w:b/>
          <w:bCs/>
          <w:sz w:val="26"/>
          <w:szCs w:val="26"/>
          <w:rtl/>
        </w:rPr>
        <w:lastRenderedPageBreak/>
        <w:t>عوارض نوسازی (سالیانه)</w:t>
      </w:r>
    </w:p>
    <w:tbl>
      <w:tblPr>
        <w:tblStyle w:val="TableGrid"/>
        <w:bidiVisual/>
        <w:tblW w:w="0" w:type="auto"/>
        <w:tblInd w:w="531" w:type="dxa"/>
        <w:tblLook w:val="04A0"/>
      </w:tblPr>
      <w:tblGrid>
        <w:gridCol w:w="709"/>
        <w:gridCol w:w="2551"/>
        <w:gridCol w:w="2410"/>
        <w:gridCol w:w="2268"/>
        <w:gridCol w:w="6807"/>
      </w:tblGrid>
      <w:tr w:rsidR="008326ED" w:rsidRPr="00C44231" w:rsidTr="00C44231">
        <w:tc>
          <w:tcPr>
            <w:tcW w:w="14745" w:type="dxa"/>
            <w:gridSpan w:val="5"/>
            <w:tcBorders>
              <w:top w:val="single" w:sz="12" w:space="0" w:color="auto"/>
              <w:left w:val="single" w:sz="12" w:space="0" w:color="auto"/>
              <w:bottom w:val="single" w:sz="12" w:space="0" w:color="auto"/>
              <w:right w:val="single" w:sz="12" w:space="0" w:color="auto"/>
            </w:tcBorders>
            <w:vAlign w:val="center"/>
          </w:tcPr>
          <w:p w:rsidR="008326ED" w:rsidRPr="00D339CD" w:rsidRDefault="008326ED" w:rsidP="006B027A">
            <w:pPr>
              <w:tabs>
                <w:tab w:val="left" w:pos="538"/>
              </w:tabs>
              <w:spacing w:line="240" w:lineRule="auto"/>
              <w:jc w:val="center"/>
              <w:rPr>
                <w:rFonts w:cs="B Nazanin"/>
                <w:b/>
                <w:bCs/>
                <w:sz w:val="24"/>
                <w:szCs w:val="24"/>
                <w:rtl/>
              </w:rPr>
            </w:pPr>
            <w:r w:rsidRPr="00D339CD">
              <w:rPr>
                <w:rFonts w:cs="B Nazanin" w:hint="cs"/>
                <w:b/>
                <w:bCs/>
                <w:sz w:val="24"/>
                <w:szCs w:val="24"/>
                <w:rtl/>
              </w:rPr>
              <w:t>جدول ارزش معاملاتی ساختمان (اعیانی)</w:t>
            </w:r>
          </w:p>
        </w:tc>
      </w:tr>
      <w:tr w:rsidR="00C44231" w:rsidRPr="00C44231" w:rsidTr="00C44231">
        <w:trPr>
          <w:trHeight w:val="915"/>
        </w:trPr>
        <w:tc>
          <w:tcPr>
            <w:tcW w:w="709" w:type="dxa"/>
            <w:tcBorders>
              <w:top w:val="single" w:sz="12" w:space="0" w:color="auto"/>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ردیف</w:t>
            </w:r>
          </w:p>
        </w:tc>
        <w:tc>
          <w:tcPr>
            <w:tcW w:w="2551" w:type="dxa"/>
            <w:tcBorders>
              <w:top w:val="single" w:sz="12" w:space="0" w:color="auto"/>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نوع کاربری های اعیانی</w:t>
            </w:r>
          </w:p>
        </w:tc>
        <w:tc>
          <w:tcPr>
            <w:tcW w:w="2410" w:type="dxa"/>
            <w:tcBorders>
              <w:top w:val="single" w:sz="12" w:space="0" w:color="auto"/>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قیمت هر متر مربع ساختمان بر مبنای نوع سازه ( تمام بتن، اسکلت بتنی و فلزی، سوله،</w:t>
            </w:r>
          </w:p>
        </w:tc>
        <w:tc>
          <w:tcPr>
            <w:tcW w:w="2268" w:type="dxa"/>
            <w:tcBorders>
              <w:top w:val="single" w:sz="12" w:space="0" w:color="auto"/>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سایر</w:t>
            </w:r>
          </w:p>
        </w:tc>
        <w:tc>
          <w:tcPr>
            <w:tcW w:w="6807" w:type="dxa"/>
            <w:vMerge w:val="restart"/>
            <w:tcBorders>
              <w:top w:val="single" w:sz="12" w:space="0" w:color="auto"/>
              <w:left w:val="single" w:sz="12" w:space="0" w:color="auto"/>
              <w:right w:val="single" w:sz="12" w:space="0" w:color="auto"/>
            </w:tcBorders>
            <w:vAlign w:val="center"/>
          </w:tcPr>
          <w:p w:rsidR="00C44231" w:rsidRDefault="00C44231" w:rsidP="008326ED">
            <w:pPr>
              <w:spacing w:after="0" w:line="240" w:lineRule="auto"/>
              <w:jc w:val="both"/>
              <w:rPr>
                <w:rFonts w:cs="B Nazanin"/>
                <w:b/>
                <w:bCs/>
                <w:rtl/>
              </w:rPr>
            </w:pPr>
            <w:r w:rsidRPr="00C44231">
              <w:rPr>
                <w:rFonts w:cs="B Nazanin" w:hint="cs"/>
                <w:b/>
                <w:bCs/>
                <w:rtl/>
              </w:rPr>
              <w:t>تبصره(1): برای محاسبه ارزش معاملاتی اعیانی املاک، 30% ارزش معاملاتی هر متر مربع عرصه که مبنای محاسبه ارزش معاملاتی عرصه ملک قرار گرفته است به قیمت هر متر مربع ساختمان مندرج در جدول مذکور اضافه میگردد.</w:t>
            </w:r>
          </w:p>
          <w:p w:rsidR="00C44231" w:rsidRDefault="00C44231" w:rsidP="008326ED">
            <w:pPr>
              <w:spacing w:after="0" w:line="240" w:lineRule="auto"/>
              <w:jc w:val="both"/>
              <w:rPr>
                <w:rFonts w:cs="B Nazanin"/>
                <w:b/>
                <w:bCs/>
                <w:rtl/>
              </w:rPr>
            </w:pPr>
          </w:p>
          <w:p w:rsidR="00C44231" w:rsidRDefault="00C44231" w:rsidP="008326ED">
            <w:pPr>
              <w:spacing w:after="0" w:line="240" w:lineRule="auto"/>
              <w:jc w:val="both"/>
              <w:rPr>
                <w:rFonts w:cs="B Nazanin"/>
                <w:b/>
                <w:bCs/>
                <w:rtl/>
              </w:rPr>
            </w:pPr>
          </w:p>
          <w:p w:rsidR="00C44231" w:rsidRDefault="00C44231" w:rsidP="008326ED">
            <w:pPr>
              <w:spacing w:after="0" w:line="240" w:lineRule="auto"/>
              <w:jc w:val="both"/>
              <w:rPr>
                <w:rFonts w:cs="B Nazanin"/>
                <w:b/>
                <w:bCs/>
                <w:rtl/>
              </w:rPr>
            </w:pPr>
          </w:p>
          <w:p w:rsidR="00C44231" w:rsidRDefault="00C44231" w:rsidP="008326ED">
            <w:pPr>
              <w:spacing w:after="0" w:line="240" w:lineRule="auto"/>
              <w:jc w:val="both"/>
              <w:rPr>
                <w:rFonts w:cs="B Nazanin"/>
                <w:b/>
                <w:bCs/>
                <w:rtl/>
              </w:rPr>
            </w:pPr>
          </w:p>
          <w:p w:rsid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spacing w:after="0" w:line="240" w:lineRule="auto"/>
              <w:jc w:val="both"/>
              <w:rPr>
                <w:rFonts w:cs="B Nazanin"/>
                <w:b/>
                <w:bCs/>
                <w:rtl/>
              </w:rPr>
            </w:pPr>
          </w:p>
          <w:p w:rsidR="00C44231" w:rsidRPr="00C44231" w:rsidRDefault="00C44231" w:rsidP="008326ED">
            <w:pPr>
              <w:tabs>
                <w:tab w:val="left" w:pos="538"/>
              </w:tabs>
              <w:spacing w:line="240" w:lineRule="auto"/>
              <w:rPr>
                <w:rFonts w:cs="B Nazanin"/>
                <w:b/>
                <w:bCs/>
                <w:rtl/>
              </w:rPr>
            </w:pPr>
          </w:p>
        </w:tc>
      </w:tr>
      <w:tr w:rsidR="00C44231" w:rsidRPr="00C44231" w:rsidTr="00C44231">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1</w:t>
            </w:r>
          </w:p>
        </w:tc>
        <w:tc>
          <w:tcPr>
            <w:tcW w:w="2551"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تجاری</w:t>
            </w:r>
          </w:p>
        </w:tc>
        <w:tc>
          <w:tcPr>
            <w:tcW w:w="2410"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000/</w:t>
            </w:r>
            <w:r w:rsidR="00B9151C">
              <w:rPr>
                <w:rFonts w:cs="B Nazanin" w:hint="cs"/>
                <w:b/>
                <w:bCs/>
                <w:rtl/>
              </w:rPr>
              <w:t>800</w:t>
            </w:r>
            <w:r w:rsidRPr="00C44231">
              <w:rPr>
                <w:rFonts w:cs="B Nazanin" w:hint="cs"/>
                <w:b/>
                <w:bCs/>
                <w:rtl/>
              </w:rPr>
              <w:t xml:space="preserve">  ریال</w:t>
            </w:r>
          </w:p>
        </w:tc>
        <w:tc>
          <w:tcPr>
            <w:tcW w:w="2268"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000/</w:t>
            </w:r>
            <w:r w:rsidR="00B9151C">
              <w:rPr>
                <w:rFonts w:cs="B Nazanin" w:hint="cs"/>
                <w:b/>
                <w:bCs/>
                <w:rtl/>
              </w:rPr>
              <w:t>600</w:t>
            </w:r>
            <w:r w:rsidRPr="00C44231">
              <w:rPr>
                <w:rFonts w:cs="B Nazanin" w:hint="cs"/>
                <w:b/>
                <w:bCs/>
                <w:rtl/>
              </w:rPr>
              <w:t xml:space="preserve">  ریال</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C44231">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2</w:t>
            </w:r>
          </w:p>
        </w:tc>
        <w:tc>
          <w:tcPr>
            <w:tcW w:w="2551"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مسکونی و اداری</w:t>
            </w:r>
          </w:p>
        </w:tc>
        <w:tc>
          <w:tcPr>
            <w:tcW w:w="2410"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000/</w:t>
            </w:r>
            <w:r w:rsidR="00B9151C">
              <w:rPr>
                <w:rFonts w:cs="B Nazanin" w:hint="cs"/>
                <w:b/>
                <w:bCs/>
                <w:rtl/>
              </w:rPr>
              <w:t>650</w:t>
            </w:r>
            <w:r w:rsidRPr="00C44231">
              <w:rPr>
                <w:rFonts w:cs="B Nazanin" w:hint="cs"/>
                <w:b/>
                <w:bCs/>
                <w:rtl/>
              </w:rPr>
              <w:t xml:space="preserve">  ریال</w:t>
            </w:r>
          </w:p>
        </w:tc>
        <w:tc>
          <w:tcPr>
            <w:tcW w:w="2268"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000/</w:t>
            </w:r>
            <w:r w:rsidR="00B9151C">
              <w:rPr>
                <w:rFonts w:cs="B Nazanin" w:hint="cs"/>
                <w:b/>
                <w:bCs/>
                <w:rtl/>
              </w:rPr>
              <w:t>400</w:t>
            </w:r>
            <w:r w:rsidRPr="00C44231">
              <w:rPr>
                <w:rFonts w:cs="B Nazanin" w:hint="cs"/>
                <w:b/>
                <w:bCs/>
                <w:rtl/>
              </w:rPr>
              <w:t xml:space="preserve">  ریال</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C44231">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sidRPr="00C44231">
              <w:rPr>
                <w:rFonts w:cs="B Nazanin" w:hint="cs"/>
                <w:b/>
                <w:bCs/>
                <w:rtl/>
              </w:rPr>
              <w:t>3</w:t>
            </w:r>
          </w:p>
        </w:tc>
        <w:tc>
          <w:tcPr>
            <w:tcW w:w="2551" w:type="dxa"/>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r w:rsidRPr="00C44231">
              <w:rPr>
                <w:rFonts w:cs="B Nazanin" w:hint="cs"/>
                <w:b/>
                <w:bCs/>
                <w:rtl/>
              </w:rPr>
              <w:t>صنعتی-کارگاهی- خدماتی-آموزشی-بهداشتی-درمانی-تفریحی-ورزشی-فرهنگی-هتلداری-گردشگری-حمل و نقل- انبار-پارکینگ عمومی(توقفگاه)و...</w:t>
            </w:r>
          </w:p>
        </w:tc>
        <w:tc>
          <w:tcPr>
            <w:tcW w:w="2410"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w:t>
            </w:r>
            <w:r w:rsidR="00B9151C">
              <w:rPr>
                <w:rFonts w:cs="B Nazanin" w:hint="cs"/>
                <w:b/>
                <w:bCs/>
                <w:rtl/>
              </w:rPr>
              <w:t>400</w:t>
            </w:r>
            <w:r w:rsidRPr="00C44231">
              <w:rPr>
                <w:rFonts w:cs="B Nazanin" w:hint="cs"/>
                <w:b/>
                <w:bCs/>
                <w:rtl/>
              </w:rPr>
              <w:t xml:space="preserve">  ریال</w:t>
            </w:r>
          </w:p>
        </w:tc>
        <w:tc>
          <w:tcPr>
            <w:tcW w:w="2268" w:type="dxa"/>
            <w:tcBorders>
              <w:left w:val="single" w:sz="12" w:space="0" w:color="auto"/>
              <w:right w:val="single" w:sz="12" w:space="0" w:color="auto"/>
            </w:tcBorders>
            <w:vAlign w:val="center"/>
          </w:tcPr>
          <w:p w:rsidR="00C44231" w:rsidRPr="00C44231" w:rsidRDefault="00C44231" w:rsidP="00B9151C">
            <w:pPr>
              <w:tabs>
                <w:tab w:val="left" w:pos="538"/>
              </w:tabs>
              <w:spacing w:line="240" w:lineRule="auto"/>
              <w:jc w:val="center"/>
              <w:rPr>
                <w:rFonts w:cs="B Nazanin"/>
                <w:b/>
                <w:bCs/>
                <w:rtl/>
              </w:rPr>
            </w:pPr>
            <w:r w:rsidRPr="00C44231">
              <w:rPr>
                <w:rFonts w:cs="B Nazanin" w:hint="cs"/>
                <w:b/>
                <w:bCs/>
                <w:rtl/>
              </w:rPr>
              <w:t>000/</w:t>
            </w:r>
            <w:r w:rsidR="00B9151C">
              <w:rPr>
                <w:rFonts w:cs="B Nazanin" w:hint="cs"/>
                <w:b/>
                <w:bCs/>
                <w:rtl/>
              </w:rPr>
              <w:t>300</w:t>
            </w:r>
            <w:r w:rsidRPr="00C44231">
              <w:rPr>
                <w:rFonts w:cs="B Nazanin" w:hint="cs"/>
                <w:b/>
                <w:bCs/>
                <w:rtl/>
              </w:rPr>
              <w:t xml:space="preserve">  ریال</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C44231">
        <w:tc>
          <w:tcPr>
            <w:tcW w:w="7938" w:type="dxa"/>
            <w:gridSpan w:val="4"/>
            <w:tcBorders>
              <w:left w:val="single" w:sz="12" w:space="0" w:color="auto"/>
              <w:right w:val="single" w:sz="12" w:space="0" w:color="auto"/>
            </w:tcBorders>
            <w:vAlign w:val="center"/>
          </w:tcPr>
          <w:p w:rsidR="00C44231" w:rsidRPr="00C44231" w:rsidRDefault="00C44231" w:rsidP="00C44231">
            <w:pPr>
              <w:tabs>
                <w:tab w:val="left" w:pos="538"/>
              </w:tabs>
              <w:spacing w:line="240" w:lineRule="auto"/>
              <w:jc w:val="center"/>
              <w:rPr>
                <w:rFonts w:cs="2  Titr"/>
                <w:b/>
                <w:bCs/>
                <w:sz w:val="24"/>
                <w:szCs w:val="24"/>
                <w:rtl/>
              </w:rPr>
            </w:pPr>
            <w:r w:rsidRPr="00C44231">
              <w:rPr>
                <w:rFonts w:cs="2  Titr" w:hint="cs"/>
                <w:b/>
                <w:bCs/>
                <w:sz w:val="24"/>
                <w:szCs w:val="24"/>
                <w:rtl/>
              </w:rPr>
              <w:t>ارزش معاملاتی اعیانی واحدهای تکمیل نشده</w:t>
            </w:r>
          </w:p>
        </w:tc>
        <w:tc>
          <w:tcPr>
            <w:tcW w:w="6807" w:type="dxa"/>
            <w:vMerge/>
            <w:tcBorders>
              <w:left w:val="single" w:sz="12" w:space="0" w:color="auto"/>
              <w:right w:val="single" w:sz="12" w:space="0" w:color="auto"/>
            </w:tcBorders>
            <w:vAlign w:val="center"/>
          </w:tcPr>
          <w:p w:rsidR="00C44231" w:rsidRPr="00C44231" w:rsidRDefault="00C44231" w:rsidP="00C44231">
            <w:pPr>
              <w:tabs>
                <w:tab w:val="left" w:pos="538"/>
              </w:tabs>
              <w:spacing w:line="240" w:lineRule="auto"/>
              <w:rPr>
                <w:rFonts w:cs="B Nazanin"/>
                <w:b/>
                <w:bCs/>
                <w:rtl/>
              </w:rPr>
            </w:pPr>
          </w:p>
        </w:tc>
      </w:tr>
      <w:tr w:rsidR="00C44231" w:rsidRPr="00C44231" w:rsidTr="00C44231">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Pr>
                <w:rFonts w:cs="B Nazanin" w:hint="cs"/>
                <w:b/>
                <w:bCs/>
                <w:rtl/>
              </w:rPr>
              <w:t>ردیف</w:t>
            </w:r>
          </w:p>
        </w:tc>
        <w:tc>
          <w:tcPr>
            <w:tcW w:w="2551" w:type="dxa"/>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r>
              <w:rPr>
                <w:rFonts w:cs="B Nazanin" w:hint="cs"/>
                <w:b/>
                <w:bCs/>
                <w:rtl/>
              </w:rPr>
              <w:t>مراحل ساخت ساختمان</w:t>
            </w:r>
          </w:p>
        </w:tc>
        <w:tc>
          <w:tcPr>
            <w:tcW w:w="4678" w:type="dxa"/>
            <w:gridSpan w:val="2"/>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rtl/>
              </w:rPr>
            </w:pPr>
            <w:r>
              <w:rPr>
                <w:rFonts w:cs="B Nazanin" w:hint="cs"/>
                <w:b/>
                <w:bCs/>
                <w:rtl/>
              </w:rPr>
              <w:t>درصد از ارزش معاملاتی اعیانی</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295EF3">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1</w:t>
            </w:r>
          </w:p>
        </w:tc>
        <w:tc>
          <w:tcPr>
            <w:tcW w:w="2551" w:type="dxa"/>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sz w:val="24"/>
                <w:szCs w:val="24"/>
                <w:rtl/>
              </w:rPr>
            </w:pPr>
            <w:r w:rsidRPr="00C44231">
              <w:rPr>
                <w:rFonts w:cs="B Nazanin" w:hint="cs"/>
                <w:b/>
                <w:bCs/>
                <w:sz w:val="24"/>
                <w:szCs w:val="24"/>
                <w:rtl/>
              </w:rPr>
              <w:t>فونداسیون</w:t>
            </w:r>
          </w:p>
        </w:tc>
        <w:tc>
          <w:tcPr>
            <w:tcW w:w="4678" w:type="dxa"/>
            <w:gridSpan w:val="2"/>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10 درصد</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295EF3">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2</w:t>
            </w:r>
          </w:p>
        </w:tc>
        <w:tc>
          <w:tcPr>
            <w:tcW w:w="2551" w:type="dxa"/>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sz w:val="24"/>
                <w:szCs w:val="24"/>
                <w:rtl/>
              </w:rPr>
            </w:pPr>
            <w:r w:rsidRPr="00C44231">
              <w:rPr>
                <w:rFonts w:cs="B Nazanin" w:hint="cs"/>
                <w:b/>
                <w:bCs/>
                <w:sz w:val="24"/>
                <w:szCs w:val="24"/>
                <w:rtl/>
              </w:rPr>
              <w:t>اسکلت</w:t>
            </w:r>
          </w:p>
        </w:tc>
        <w:tc>
          <w:tcPr>
            <w:tcW w:w="4678" w:type="dxa"/>
            <w:gridSpan w:val="2"/>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30 درصد</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295EF3">
        <w:tc>
          <w:tcPr>
            <w:tcW w:w="709" w:type="dxa"/>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3</w:t>
            </w:r>
          </w:p>
        </w:tc>
        <w:tc>
          <w:tcPr>
            <w:tcW w:w="2551" w:type="dxa"/>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sz w:val="24"/>
                <w:szCs w:val="24"/>
                <w:rtl/>
              </w:rPr>
            </w:pPr>
            <w:r w:rsidRPr="00C44231">
              <w:rPr>
                <w:rFonts w:cs="B Nazanin" w:hint="cs"/>
                <w:b/>
                <w:bCs/>
                <w:sz w:val="24"/>
                <w:szCs w:val="24"/>
                <w:rtl/>
              </w:rPr>
              <w:t>سفت کاری</w:t>
            </w:r>
          </w:p>
        </w:tc>
        <w:tc>
          <w:tcPr>
            <w:tcW w:w="4678" w:type="dxa"/>
            <w:gridSpan w:val="2"/>
            <w:tcBorders>
              <w:left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50 درصد</w:t>
            </w:r>
          </w:p>
        </w:tc>
        <w:tc>
          <w:tcPr>
            <w:tcW w:w="6807" w:type="dxa"/>
            <w:vMerge/>
            <w:tcBorders>
              <w:left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r w:rsidR="00C44231" w:rsidRPr="00C44231" w:rsidTr="00295EF3">
        <w:tc>
          <w:tcPr>
            <w:tcW w:w="709" w:type="dxa"/>
            <w:tcBorders>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4</w:t>
            </w:r>
          </w:p>
        </w:tc>
        <w:tc>
          <w:tcPr>
            <w:tcW w:w="2551" w:type="dxa"/>
            <w:tcBorders>
              <w:left w:val="single" w:sz="12" w:space="0" w:color="auto"/>
              <w:bottom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sz w:val="24"/>
                <w:szCs w:val="24"/>
                <w:rtl/>
              </w:rPr>
            </w:pPr>
            <w:r w:rsidRPr="00C44231">
              <w:rPr>
                <w:rFonts w:cs="B Nazanin" w:hint="cs"/>
                <w:b/>
                <w:bCs/>
                <w:sz w:val="24"/>
                <w:szCs w:val="24"/>
                <w:rtl/>
              </w:rPr>
              <w:t>نازک کاری</w:t>
            </w:r>
          </w:p>
        </w:tc>
        <w:tc>
          <w:tcPr>
            <w:tcW w:w="4678" w:type="dxa"/>
            <w:gridSpan w:val="2"/>
            <w:tcBorders>
              <w:left w:val="single" w:sz="12" w:space="0" w:color="auto"/>
              <w:bottom w:val="single" w:sz="12" w:space="0" w:color="auto"/>
              <w:right w:val="single" w:sz="12" w:space="0" w:color="auto"/>
            </w:tcBorders>
            <w:vAlign w:val="center"/>
          </w:tcPr>
          <w:p w:rsidR="00C44231" w:rsidRPr="00C44231" w:rsidRDefault="00C44231" w:rsidP="00295EF3">
            <w:pPr>
              <w:tabs>
                <w:tab w:val="left" w:pos="538"/>
              </w:tabs>
              <w:spacing w:line="240" w:lineRule="auto"/>
              <w:jc w:val="center"/>
              <w:rPr>
                <w:rFonts w:cs="B Nazanin"/>
                <w:b/>
                <w:bCs/>
                <w:sz w:val="24"/>
                <w:szCs w:val="24"/>
                <w:rtl/>
              </w:rPr>
            </w:pPr>
            <w:r w:rsidRPr="00C44231">
              <w:rPr>
                <w:rFonts w:cs="B Nazanin" w:hint="cs"/>
                <w:b/>
                <w:bCs/>
                <w:sz w:val="24"/>
                <w:szCs w:val="24"/>
                <w:rtl/>
              </w:rPr>
              <w:t>80 درصد</w:t>
            </w:r>
          </w:p>
        </w:tc>
        <w:tc>
          <w:tcPr>
            <w:tcW w:w="6807" w:type="dxa"/>
            <w:vMerge/>
            <w:tcBorders>
              <w:left w:val="single" w:sz="12" w:space="0" w:color="auto"/>
              <w:bottom w:val="single" w:sz="12" w:space="0" w:color="auto"/>
              <w:right w:val="single" w:sz="12" w:space="0" w:color="auto"/>
            </w:tcBorders>
            <w:vAlign w:val="center"/>
          </w:tcPr>
          <w:p w:rsidR="00C44231" w:rsidRPr="00C44231" w:rsidRDefault="00C44231" w:rsidP="008326ED">
            <w:pPr>
              <w:tabs>
                <w:tab w:val="left" w:pos="538"/>
              </w:tabs>
              <w:spacing w:line="240" w:lineRule="auto"/>
              <w:jc w:val="center"/>
              <w:rPr>
                <w:rFonts w:cs="B Nazanin"/>
                <w:b/>
                <w:bCs/>
                <w:rtl/>
              </w:rPr>
            </w:pPr>
          </w:p>
        </w:tc>
      </w:tr>
    </w:tbl>
    <w:p w:rsidR="009E4AF1" w:rsidRDefault="009E4AF1" w:rsidP="00E66F67">
      <w:pPr>
        <w:tabs>
          <w:tab w:val="left" w:pos="538"/>
        </w:tabs>
        <w:spacing w:line="240" w:lineRule="auto"/>
        <w:jc w:val="center"/>
        <w:rPr>
          <w:rFonts w:cs="B Nazanin"/>
          <w:b/>
          <w:bCs/>
          <w:sz w:val="24"/>
          <w:szCs w:val="24"/>
          <w:rtl/>
        </w:rPr>
      </w:pPr>
    </w:p>
    <w:p w:rsidR="009E4AF1" w:rsidRDefault="009E4AF1" w:rsidP="00614C0A">
      <w:pPr>
        <w:tabs>
          <w:tab w:val="left" w:pos="538"/>
        </w:tabs>
        <w:spacing w:line="240" w:lineRule="auto"/>
        <w:rPr>
          <w:rFonts w:cs="B Nazanin"/>
          <w:b/>
          <w:bCs/>
          <w:sz w:val="24"/>
          <w:szCs w:val="24"/>
          <w:rtl/>
        </w:rPr>
      </w:pPr>
    </w:p>
    <w:p w:rsidR="008326ED" w:rsidRDefault="00273DA0" w:rsidP="00D339CD">
      <w:pPr>
        <w:pStyle w:val="Style1"/>
        <w:spacing w:line="240" w:lineRule="auto"/>
        <w:jc w:val="center"/>
        <w:outlineLvl w:val="0"/>
        <w:rPr>
          <w:rFonts w:cs="B Titr"/>
          <w:b/>
          <w:bCs/>
          <w:sz w:val="40"/>
          <w:szCs w:val="40"/>
          <w:rtl/>
        </w:rPr>
      </w:pPr>
      <w:r w:rsidRPr="00273DA0">
        <w:rPr>
          <w:rFonts w:cs="B Titr"/>
          <w:b/>
          <w:bCs/>
          <w:noProof/>
          <w:sz w:val="160"/>
          <w:szCs w:val="160"/>
          <w:rtl/>
        </w:rPr>
        <w:pict>
          <v:shape id="_x0000_s1068" type="#_x0000_t98" style="position:absolute;left:0;text-align:left;margin-left:110.65pt;margin-top:43.35pt;width:572.85pt;height:398.25pt;z-index:-251650048" adj="1380" fillcolor="#95b3d7 [1940]" strokecolor="#95b3d7 [1940]" strokeweight="1pt">
            <v:fill color2="#dbe5f1 [660]" angle="-45" focusposition="1" focussize="" focus="-50%" type="gradient"/>
            <v:shadow on="t" type="perspective" color="#243f60 [1604]" opacity=".5" offset="1pt" offset2="-3pt"/>
            <w10:wrap anchorx="page"/>
          </v:shape>
        </w:pict>
      </w:r>
    </w:p>
    <w:p w:rsidR="00885129" w:rsidRDefault="00885129" w:rsidP="00540326">
      <w:pPr>
        <w:pStyle w:val="Style1"/>
        <w:spacing w:line="240" w:lineRule="auto"/>
        <w:jc w:val="center"/>
        <w:outlineLvl w:val="0"/>
        <w:rPr>
          <w:rFonts w:cs="B Titr"/>
          <w:b/>
          <w:bCs/>
          <w:sz w:val="40"/>
          <w:szCs w:val="40"/>
          <w:rtl/>
        </w:rPr>
      </w:pPr>
    </w:p>
    <w:p w:rsidR="00885129" w:rsidRDefault="00885129" w:rsidP="00540326">
      <w:pPr>
        <w:pStyle w:val="Style1"/>
        <w:spacing w:line="240" w:lineRule="auto"/>
        <w:jc w:val="center"/>
        <w:outlineLvl w:val="0"/>
        <w:rPr>
          <w:rFonts w:cs="B Titr"/>
          <w:b/>
          <w:bCs/>
          <w:sz w:val="40"/>
          <w:szCs w:val="40"/>
          <w:rtl/>
        </w:rPr>
      </w:pPr>
    </w:p>
    <w:p w:rsidR="00885129" w:rsidRDefault="00885129" w:rsidP="00885129">
      <w:pPr>
        <w:pStyle w:val="Style1"/>
        <w:spacing w:line="240" w:lineRule="auto"/>
        <w:jc w:val="center"/>
        <w:outlineLvl w:val="0"/>
        <w:rPr>
          <w:rFonts w:cs="B Titr"/>
          <w:b/>
          <w:bCs/>
          <w:sz w:val="40"/>
          <w:szCs w:val="40"/>
          <w:rtl/>
        </w:rPr>
      </w:pPr>
      <w:r>
        <w:rPr>
          <w:rFonts w:cs="B Titr" w:hint="cs"/>
          <w:b/>
          <w:bCs/>
          <w:sz w:val="160"/>
          <w:szCs w:val="160"/>
          <w:rtl/>
        </w:rPr>
        <w:t>پیوست</w:t>
      </w:r>
      <w:r>
        <w:rPr>
          <w:rFonts w:cs="B Titr"/>
          <w:b/>
          <w:bCs/>
          <w:sz w:val="160"/>
          <w:szCs w:val="160"/>
          <w:rtl/>
        </w:rPr>
        <w:softHyphen/>
      </w:r>
      <w:r>
        <w:rPr>
          <w:rFonts w:cs="B Titr" w:hint="cs"/>
          <w:b/>
          <w:bCs/>
          <w:sz w:val="160"/>
          <w:szCs w:val="160"/>
          <w:rtl/>
        </w:rPr>
        <w:t>(2)</w:t>
      </w:r>
    </w:p>
    <w:p w:rsidR="00885129" w:rsidRDefault="00885129" w:rsidP="00540326">
      <w:pPr>
        <w:pStyle w:val="Style1"/>
        <w:spacing w:line="240" w:lineRule="auto"/>
        <w:jc w:val="center"/>
        <w:outlineLvl w:val="0"/>
        <w:rPr>
          <w:rFonts w:cs="B Titr"/>
          <w:b/>
          <w:bCs/>
          <w:sz w:val="40"/>
          <w:szCs w:val="40"/>
          <w:rtl/>
        </w:rPr>
      </w:pPr>
    </w:p>
    <w:p w:rsidR="00885129" w:rsidRDefault="00885129" w:rsidP="00540326">
      <w:pPr>
        <w:pStyle w:val="Style1"/>
        <w:spacing w:line="240" w:lineRule="auto"/>
        <w:jc w:val="center"/>
        <w:outlineLvl w:val="0"/>
        <w:rPr>
          <w:rFonts w:cs="B Titr"/>
          <w:b/>
          <w:bCs/>
          <w:sz w:val="40"/>
          <w:szCs w:val="40"/>
          <w:rtl/>
        </w:rPr>
      </w:pPr>
    </w:p>
    <w:p w:rsidR="00885129" w:rsidRDefault="00885129" w:rsidP="00540326">
      <w:pPr>
        <w:pStyle w:val="Style1"/>
        <w:spacing w:line="240" w:lineRule="auto"/>
        <w:jc w:val="center"/>
        <w:outlineLvl w:val="0"/>
        <w:rPr>
          <w:rFonts w:cs="B Titr"/>
          <w:b/>
          <w:bCs/>
          <w:sz w:val="40"/>
          <w:szCs w:val="40"/>
          <w:rtl/>
        </w:rPr>
      </w:pPr>
    </w:p>
    <w:p w:rsidR="00D339CD" w:rsidRDefault="00D339CD" w:rsidP="003E55DE">
      <w:pPr>
        <w:pStyle w:val="Style1"/>
        <w:spacing w:line="240" w:lineRule="auto"/>
        <w:jc w:val="center"/>
        <w:outlineLvl w:val="0"/>
        <w:rPr>
          <w:rFonts w:cs="B Titr"/>
          <w:b/>
          <w:bCs/>
          <w:sz w:val="40"/>
          <w:szCs w:val="40"/>
          <w:rtl/>
        </w:rPr>
      </w:pPr>
    </w:p>
    <w:p w:rsidR="00AB1C89" w:rsidRDefault="00FF65E5" w:rsidP="003E55DE">
      <w:pPr>
        <w:pStyle w:val="Style1"/>
        <w:spacing w:line="240" w:lineRule="auto"/>
        <w:jc w:val="center"/>
        <w:outlineLvl w:val="0"/>
        <w:rPr>
          <w:rFonts w:cs="B Nazanin"/>
          <w:b/>
          <w:bCs/>
          <w:sz w:val="24"/>
          <w:szCs w:val="24"/>
          <w:rtl/>
        </w:rPr>
      </w:pPr>
      <w:r w:rsidRPr="00B9151C">
        <w:rPr>
          <w:rFonts w:cs="B Titr" w:hint="cs"/>
          <w:b/>
          <w:bCs/>
          <w:sz w:val="40"/>
          <w:szCs w:val="40"/>
          <w:rtl/>
        </w:rPr>
        <w:lastRenderedPageBreak/>
        <w:t>جدول جرائم تخلفات ساختمانی</w:t>
      </w:r>
      <w:r w:rsidR="00714DC5" w:rsidRPr="00F933B4">
        <w:rPr>
          <w:rFonts w:cs="B Titr" w:hint="cs"/>
          <w:b/>
          <w:bCs/>
          <w:sz w:val="24"/>
          <w:szCs w:val="24"/>
          <w:rtl/>
        </w:rPr>
        <w:t>:</w:t>
      </w:r>
      <w:r w:rsidRPr="00F933B4">
        <w:rPr>
          <w:rFonts w:cs="B Nazanin" w:hint="cs"/>
          <w:b/>
          <w:bCs/>
          <w:sz w:val="24"/>
          <w:szCs w:val="24"/>
          <w:rtl/>
        </w:rPr>
        <w:t xml:space="preserve"> </w:t>
      </w:r>
      <w:r w:rsidR="00AB1C89" w:rsidRPr="00F933B4">
        <w:rPr>
          <w:rFonts w:cs="B Nazanin" w:hint="cs"/>
          <w:b/>
          <w:bCs/>
          <w:sz w:val="24"/>
          <w:szCs w:val="24"/>
          <w:rtl/>
        </w:rPr>
        <w:t>( در اجرای تبصره 11 ماده 100 قانون شهرداری ها جهت تخلفات ساختمان</w:t>
      </w:r>
      <w:r w:rsidR="00DB11F0" w:rsidRPr="00F933B4">
        <w:rPr>
          <w:rFonts w:cs="B Nazanin" w:hint="cs"/>
          <w:b/>
          <w:bCs/>
          <w:sz w:val="24"/>
          <w:szCs w:val="24"/>
          <w:rtl/>
        </w:rPr>
        <w:t>ی</w:t>
      </w:r>
      <w:r w:rsidR="00AB1C89" w:rsidRPr="00F933B4">
        <w:rPr>
          <w:rFonts w:cs="B Nazanin" w:hint="cs"/>
          <w:b/>
          <w:bCs/>
          <w:sz w:val="24"/>
          <w:szCs w:val="24"/>
          <w:rtl/>
        </w:rPr>
        <w:t xml:space="preserve"> در سال </w:t>
      </w:r>
      <w:r w:rsidR="003E55DE" w:rsidRPr="00F933B4">
        <w:rPr>
          <w:rFonts w:cs="B Nazanin" w:hint="cs"/>
          <w:b/>
          <w:bCs/>
          <w:sz w:val="24"/>
          <w:szCs w:val="24"/>
          <w:rtl/>
        </w:rPr>
        <w:t>1403</w:t>
      </w:r>
      <w:r w:rsidR="00AB1C89" w:rsidRPr="00F933B4">
        <w:rPr>
          <w:rFonts w:cs="B Nazanin" w:hint="cs"/>
          <w:b/>
          <w:bCs/>
          <w:sz w:val="24"/>
          <w:szCs w:val="24"/>
          <w:rtl/>
        </w:rPr>
        <w:t xml:space="preserve"> ) </w:t>
      </w:r>
      <w:r w:rsidR="00AB1C89" w:rsidRPr="00F933B4">
        <w:rPr>
          <w:rFonts w:cs="B Nazanin" w:hint="cs"/>
          <w:b/>
          <w:bCs/>
          <w:sz w:val="30"/>
          <w:szCs w:val="30"/>
          <w:rtl/>
        </w:rPr>
        <w:t>:</w:t>
      </w:r>
    </w:p>
    <w:tbl>
      <w:tblPr>
        <w:tblStyle w:val="TableGrid"/>
        <w:tblpPr w:leftFromText="180" w:rightFromText="180" w:vertAnchor="text" w:horzAnchor="margin" w:tblpY="406"/>
        <w:tblOverlap w:val="never"/>
        <w:bidiVisual/>
        <w:tblW w:w="0" w:type="auto"/>
        <w:tblLayout w:type="fixed"/>
        <w:tblLook w:val="04A0"/>
      </w:tblPr>
      <w:tblGrid>
        <w:gridCol w:w="3402"/>
        <w:gridCol w:w="815"/>
        <w:gridCol w:w="744"/>
        <w:gridCol w:w="3402"/>
        <w:gridCol w:w="1134"/>
        <w:gridCol w:w="5812"/>
      </w:tblGrid>
      <w:tr w:rsidR="00AB1C89" w:rsidTr="0047306F">
        <w:tc>
          <w:tcPr>
            <w:tcW w:w="8363" w:type="dxa"/>
            <w:gridSpan w:val="4"/>
          </w:tcPr>
          <w:p w:rsidR="00AB1C89" w:rsidRPr="00EF7ADD" w:rsidRDefault="00AB1C89" w:rsidP="00AB1C89">
            <w:pPr>
              <w:pStyle w:val="Style1"/>
              <w:spacing w:line="240" w:lineRule="auto"/>
              <w:jc w:val="center"/>
              <w:outlineLvl w:val="0"/>
              <w:rPr>
                <w:rFonts w:cs="B Nazanin"/>
                <w:b/>
                <w:bCs/>
                <w:sz w:val="24"/>
                <w:szCs w:val="24"/>
                <w:rtl/>
              </w:rPr>
            </w:pPr>
            <w:r w:rsidRPr="00EF7ADD">
              <w:rPr>
                <w:rFonts w:cs="B Nazanin" w:hint="cs"/>
                <w:b/>
                <w:bCs/>
                <w:rtl/>
              </w:rPr>
              <w:t>جدول ارزش معاملاتی ساختمان موضوع تبصره 11 ماده صد قانون شهرداریها</w:t>
            </w:r>
          </w:p>
        </w:tc>
        <w:tc>
          <w:tcPr>
            <w:tcW w:w="1134" w:type="dxa"/>
          </w:tcPr>
          <w:p w:rsidR="00AB1C89" w:rsidRPr="00EF7ADD" w:rsidRDefault="00AB1C89" w:rsidP="00AB1C89">
            <w:pPr>
              <w:pStyle w:val="Style1"/>
              <w:spacing w:line="240" w:lineRule="auto"/>
              <w:jc w:val="center"/>
              <w:outlineLvl w:val="0"/>
              <w:rPr>
                <w:rFonts w:cs="B Nazanin"/>
                <w:b/>
                <w:bCs/>
                <w:sz w:val="24"/>
                <w:szCs w:val="24"/>
                <w:rtl/>
              </w:rPr>
            </w:pPr>
            <w:r w:rsidRPr="00EF7ADD">
              <w:rPr>
                <w:rFonts w:cs="B Nazanin" w:hint="cs"/>
                <w:b/>
                <w:bCs/>
                <w:sz w:val="24"/>
                <w:szCs w:val="24"/>
                <w:rtl/>
              </w:rPr>
              <w:t>منشأ قانونی</w:t>
            </w:r>
          </w:p>
        </w:tc>
        <w:tc>
          <w:tcPr>
            <w:tcW w:w="5812" w:type="dxa"/>
          </w:tcPr>
          <w:p w:rsidR="00AB1C89" w:rsidRPr="00EF7ADD" w:rsidRDefault="00AB1C89" w:rsidP="00AB1C89">
            <w:pPr>
              <w:pStyle w:val="Style1"/>
              <w:spacing w:line="240" w:lineRule="auto"/>
              <w:jc w:val="center"/>
              <w:outlineLvl w:val="0"/>
              <w:rPr>
                <w:rFonts w:cs="B Nazanin"/>
                <w:b/>
                <w:bCs/>
                <w:sz w:val="24"/>
                <w:szCs w:val="24"/>
                <w:rtl/>
              </w:rPr>
            </w:pPr>
            <w:r>
              <w:rPr>
                <w:rFonts w:cs="B Nazanin" w:hint="cs"/>
                <w:b/>
                <w:bCs/>
                <w:sz w:val="24"/>
                <w:szCs w:val="24"/>
                <w:rtl/>
              </w:rPr>
              <w:t>توضیحات</w:t>
            </w:r>
          </w:p>
        </w:tc>
      </w:tr>
      <w:tr w:rsidR="00485A3E" w:rsidTr="0047306F">
        <w:tc>
          <w:tcPr>
            <w:tcW w:w="3402" w:type="dxa"/>
          </w:tcPr>
          <w:p w:rsidR="00485A3E" w:rsidRDefault="00485A3E" w:rsidP="00AB1C89">
            <w:pPr>
              <w:pStyle w:val="Style1"/>
              <w:spacing w:line="240" w:lineRule="auto"/>
              <w:jc w:val="center"/>
              <w:outlineLvl w:val="0"/>
              <w:rPr>
                <w:rFonts w:cs="B Nazanin"/>
                <w:b/>
                <w:bCs/>
                <w:sz w:val="24"/>
                <w:szCs w:val="24"/>
                <w:rtl/>
              </w:rPr>
            </w:pPr>
            <w:r>
              <w:rPr>
                <w:rFonts w:cs="B Nazanin" w:hint="cs"/>
                <w:b/>
                <w:bCs/>
                <w:sz w:val="24"/>
                <w:szCs w:val="24"/>
                <w:rtl/>
              </w:rPr>
              <w:t>عنوان</w:t>
            </w:r>
          </w:p>
        </w:tc>
        <w:tc>
          <w:tcPr>
            <w:tcW w:w="1559" w:type="dxa"/>
            <w:gridSpan w:val="2"/>
          </w:tcPr>
          <w:p w:rsidR="00485A3E" w:rsidRDefault="00485A3E" w:rsidP="00AB1C89">
            <w:pPr>
              <w:pStyle w:val="Style1"/>
              <w:spacing w:line="240" w:lineRule="auto"/>
              <w:jc w:val="center"/>
              <w:outlineLvl w:val="0"/>
              <w:rPr>
                <w:rFonts w:cs="B Nazanin"/>
                <w:b/>
                <w:bCs/>
                <w:sz w:val="24"/>
                <w:szCs w:val="24"/>
                <w:rtl/>
              </w:rPr>
            </w:pPr>
            <w:r>
              <w:rPr>
                <w:rFonts w:cs="B Nazanin" w:hint="cs"/>
                <w:b/>
                <w:bCs/>
                <w:sz w:val="24"/>
                <w:szCs w:val="24"/>
                <w:rtl/>
              </w:rPr>
              <w:t xml:space="preserve">فرمول </w:t>
            </w:r>
          </w:p>
        </w:tc>
        <w:tc>
          <w:tcPr>
            <w:tcW w:w="3402" w:type="dxa"/>
          </w:tcPr>
          <w:p w:rsidR="00485A3E" w:rsidRDefault="00485A3E" w:rsidP="00AB1C89">
            <w:pPr>
              <w:pStyle w:val="Style1"/>
              <w:spacing w:line="240" w:lineRule="auto"/>
              <w:jc w:val="center"/>
              <w:outlineLvl w:val="0"/>
              <w:rPr>
                <w:rFonts w:cs="B Nazanin"/>
                <w:b/>
                <w:bCs/>
                <w:sz w:val="24"/>
                <w:szCs w:val="24"/>
                <w:rtl/>
              </w:rPr>
            </w:pPr>
            <w:r>
              <w:rPr>
                <w:rFonts w:cs="B Nazanin" w:hint="cs"/>
                <w:b/>
                <w:bCs/>
                <w:sz w:val="24"/>
                <w:szCs w:val="24"/>
                <w:rtl/>
              </w:rPr>
              <w:t>ضرایب</w:t>
            </w:r>
          </w:p>
        </w:tc>
        <w:tc>
          <w:tcPr>
            <w:tcW w:w="1134"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5812" w:type="dxa"/>
            <w:vMerge w:val="restart"/>
          </w:tcPr>
          <w:p w:rsidR="00B373D8" w:rsidRDefault="00B373D8" w:rsidP="00AB1C89">
            <w:pPr>
              <w:pStyle w:val="BlockText"/>
              <w:spacing w:line="140" w:lineRule="atLeast"/>
              <w:ind w:left="34" w:right="176"/>
              <w:jc w:val="both"/>
              <w:rPr>
                <w:rFonts w:ascii="Calibri" w:eastAsia="Calibri" w:hAnsi="Calibri" w:cs="B Nazanin"/>
                <w:szCs w:val="20"/>
                <w:rtl/>
                <w:lang w:bidi="fa-IR"/>
              </w:rPr>
            </w:pPr>
          </w:p>
          <w:p w:rsidR="00485A3E" w:rsidRPr="00690DD1" w:rsidRDefault="00485A3E" w:rsidP="00AB1C89">
            <w:pPr>
              <w:pStyle w:val="BlockText"/>
              <w:spacing w:line="140" w:lineRule="atLeast"/>
              <w:ind w:left="34" w:right="176"/>
              <w:jc w:val="both"/>
              <w:rPr>
                <w:rFonts w:ascii="Calibri" w:eastAsia="Calibri" w:hAnsi="Calibri" w:cs="B Nazanin"/>
                <w:szCs w:val="20"/>
                <w:rtl/>
                <w:lang w:bidi="fa-IR"/>
              </w:rPr>
            </w:pPr>
            <w:r w:rsidRPr="00690DD1">
              <w:rPr>
                <w:rFonts w:ascii="Calibri" w:eastAsia="Calibri" w:hAnsi="Calibri" w:cs="B Nazanin" w:hint="cs"/>
                <w:szCs w:val="20"/>
                <w:rtl/>
                <w:lang w:bidi="fa-IR"/>
              </w:rPr>
              <w:t xml:space="preserve">تبصره(1): اختلاف در زیر بنای احداثی با  كاربري مسكوني  تا سقف مجموع  </w:t>
            </w:r>
            <w:r w:rsidRPr="00690DD1">
              <w:rPr>
                <w:rFonts w:ascii="Calibri" w:eastAsia="Calibri" w:hAnsi="Calibri" w:cs="B Nazanin" w:hint="cs"/>
                <w:szCs w:val="20"/>
                <w:u w:val="single"/>
                <w:rtl/>
                <w:lang w:bidi="fa-IR"/>
              </w:rPr>
              <w:t>5 متر</w:t>
            </w:r>
            <w:r w:rsidRPr="00690DD1">
              <w:rPr>
                <w:rFonts w:ascii="Calibri" w:eastAsia="Calibri" w:hAnsi="Calibri" w:cs="B Nazanin" w:hint="cs"/>
                <w:szCs w:val="20"/>
                <w:rtl/>
                <w:lang w:bidi="fa-IR"/>
              </w:rPr>
              <w:t xml:space="preserve"> مربع فقط برای یک بار بدون ارجاع پرونده  به کمیسیون ماده 100 فقط با اخذ  بهای پروانه و مازاد تراکم  با اعمال جرايم كميسيون ماده صد بصورت حداقل بلامانع است.</w:t>
            </w:r>
          </w:p>
          <w:p w:rsidR="00485A3E" w:rsidRPr="00690DD1" w:rsidRDefault="00485A3E" w:rsidP="00AB1C89">
            <w:pPr>
              <w:pStyle w:val="BlockText"/>
              <w:spacing w:line="140" w:lineRule="atLeast"/>
              <w:ind w:left="34" w:right="176"/>
              <w:jc w:val="both"/>
              <w:rPr>
                <w:rFonts w:cs="B Nazanin"/>
                <w:szCs w:val="20"/>
                <w:rtl/>
              </w:rPr>
            </w:pPr>
            <w:r w:rsidRPr="00690DD1">
              <w:rPr>
                <w:rFonts w:ascii="Calibri" w:eastAsia="Calibri" w:hAnsi="Calibri" w:cs="B Nazanin" w:hint="cs"/>
                <w:szCs w:val="20"/>
                <w:rtl/>
                <w:lang w:bidi="fa-IR"/>
              </w:rPr>
              <w:t>تبصره(2): صدور پایانکار منوط به تسویه کلیه بدهیها و جرائم ملک و نماسازی ساختمان و رعایت ارتفاع مجاز پارکینگ و کف سازی پارکینگ می باشد .</w:t>
            </w:r>
          </w:p>
          <w:p w:rsidR="00485A3E" w:rsidRPr="00690DD1" w:rsidRDefault="00485A3E" w:rsidP="00F12CEA">
            <w:pPr>
              <w:pStyle w:val="Style1"/>
              <w:spacing w:line="240" w:lineRule="auto"/>
              <w:jc w:val="both"/>
              <w:outlineLvl w:val="0"/>
              <w:rPr>
                <w:rFonts w:ascii="Book Antiqua" w:hAnsi="Book Antiqua" w:cs="B Nazanin"/>
                <w:b/>
                <w:bCs/>
                <w:sz w:val="20"/>
                <w:szCs w:val="20"/>
                <w:rtl/>
              </w:rPr>
            </w:pPr>
            <w:r w:rsidRPr="00690DD1">
              <w:rPr>
                <w:rFonts w:cs="B Nazanin" w:hint="cs"/>
                <w:b/>
                <w:bCs/>
                <w:sz w:val="20"/>
                <w:szCs w:val="20"/>
                <w:rtl/>
              </w:rPr>
              <w:t>تبصره3:مبنای محاسبه جرائم حذف پارکینگ بر اساس قیمت ارزش معاملاتی یک مترمربع بنای مسکونی،تجاری و سایر کاربریها می باشد.</w:t>
            </w:r>
          </w:p>
          <w:p w:rsidR="00485A3E" w:rsidRDefault="00485A3E" w:rsidP="008926C6">
            <w:pPr>
              <w:pStyle w:val="Style1"/>
              <w:spacing w:line="240" w:lineRule="auto"/>
              <w:jc w:val="both"/>
              <w:outlineLvl w:val="0"/>
              <w:rPr>
                <w:rFonts w:ascii="Book Antiqua" w:hAnsi="Book Antiqua" w:cs="B Nazanin"/>
                <w:b/>
                <w:bCs/>
                <w:sz w:val="20"/>
                <w:szCs w:val="20"/>
                <w:rtl/>
              </w:rPr>
            </w:pPr>
            <w:r>
              <w:rPr>
                <w:rFonts w:ascii="Book Antiqua" w:hAnsi="Book Antiqua" w:cs="B Nazanin" w:hint="cs"/>
                <w:b/>
                <w:bCs/>
                <w:sz w:val="20"/>
                <w:szCs w:val="20"/>
                <w:rtl/>
              </w:rPr>
              <w:t>تبصره4: باستناد بند 26 ماده 55 قانون شهرداریها در صورت احداث درب اضافی ساختمان به صورت غیرقانونی مالک میبایست مبلغ 000/000/</w:t>
            </w:r>
            <w:r w:rsidR="008926C6">
              <w:rPr>
                <w:rFonts w:ascii="Book Antiqua" w:hAnsi="Book Antiqua" w:cs="B Nazanin" w:hint="cs"/>
                <w:b/>
                <w:bCs/>
                <w:sz w:val="20"/>
                <w:szCs w:val="20"/>
                <w:rtl/>
              </w:rPr>
              <w:t>56</w:t>
            </w:r>
            <w:r>
              <w:rPr>
                <w:rFonts w:ascii="Book Antiqua" w:hAnsi="Book Antiqua" w:cs="B Nazanin" w:hint="cs"/>
                <w:b/>
                <w:bCs/>
                <w:sz w:val="20"/>
                <w:szCs w:val="20"/>
                <w:rtl/>
              </w:rPr>
              <w:t xml:space="preserve"> ریال پرداخت نماید.</w:t>
            </w:r>
          </w:p>
          <w:p w:rsidR="00485A3E" w:rsidRPr="00091B68" w:rsidRDefault="00485A3E" w:rsidP="00885129">
            <w:pPr>
              <w:pStyle w:val="Style1"/>
              <w:spacing w:line="240" w:lineRule="auto"/>
              <w:jc w:val="both"/>
              <w:outlineLvl w:val="0"/>
              <w:rPr>
                <w:rFonts w:ascii="Book Antiqua" w:hAnsi="Book Antiqua" w:cs="B Nazanin"/>
                <w:b/>
                <w:bCs/>
                <w:sz w:val="34"/>
                <w:szCs w:val="34"/>
              </w:rPr>
            </w:pPr>
            <w:r>
              <w:rPr>
                <w:rFonts w:ascii="Book Antiqua" w:hAnsi="Book Antiqua" w:cs="B Nazanin" w:hint="cs"/>
                <w:b/>
                <w:bCs/>
                <w:sz w:val="20"/>
                <w:szCs w:val="20"/>
                <w:rtl/>
              </w:rPr>
              <w:t>تبصره(</w:t>
            </w:r>
            <w:r w:rsidR="00885129">
              <w:rPr>
                <w:rFonts w:ascii="Book Antiqua" w:hAnsi="Book Antiqua" w:cs="B Nazanin" w:hint="cs"/>
                <w:b/>
                <w:bCs/>
                <w:sz w:val="20"/>
                <w:szCs w:val="20"/>
                <w:rtl/>
              </w:rPr>
              <w:t>5</w:t>
            </w:r>
            <w:r>
              <w:rPr>
                <w:rFonts w:ascii="Book Antiqua" w:hAnsi="Book Antiqua" w:cs="B Nazanin" w:hint="cs"/>
                <w:b/>
                <w:bCs/>
                <w:sz w:val="20"/>
                <w:szCs w:val="20"/>
                <w:rtl/>
              </w:rPr>
              <w:t>): براساس رأی شماره ه/1079/96 مورخ 30/08/96 هیات عمومی دیوان عدالت اداری شهرداری علاوه بر جرایم ماده صد کلیه عوارضات قانونی را به نرخ روز دریافت می نماید.</w:t>
            </w:r>
          </w:p>
        </w:tc>
      </w:tr>
      <w:tr w:rsidR="0047306F" w:rsidTr="0047306F">
        <w:trPr>
          <w:cantSplit/>
          <w:trHeight w:val="6911"/>
        </w:trPr>
        <w:tc>
          <w:tcPr>
            <w:tcW w:w="3402" w:type="dxa"/>
          </w:tcPr>
          <w:p w:rsidR="0047306F" w:rsidRDefault="0047306F" w:rsidP="00AB1C89">
            <w:pPr>
              <w:pStyle w:val="Style1"/>
              <w:jc w:val="center"/>
              <w:outlineLvl w:val="0"/>
              <w:rPr>
                <w:rFonts w:cs="B Nazanin"/>
                <w:b/>
                <w:bCs/>
                <w:sz w:val="22"/>
                <w:szCs w:val="22"/>
                <w:rtl/>
              </w:rPr>
            </w:pPr>
          </w:p>
          <w:p w:rsidR="0047306F" w:rsidRDefault="0047306F" w:rsidP="00AB1C89">
            <w:pPr>
              <w:pStyle w:val="Style1"/>
              <w:jc w:val="center"/>
              <w:outlineLvl w:val="0"/>
              <w:rPr>
                <w:rFonts w:cs="B Nazanin"/>
                <w:b/>
                <w:bCs/>
                <w:sz w:val="24"/>
                <w:szCs w:val="24"/>
                <w:rtl/>
              </w:rPr>
            </w:pPr>
            <w:r w:rsidRPr="00770049">
              <w:rPr>
                <w:rFonts w:cs="B Nazanin" w:hint="cs"/>
                <w:b/>
                <w:bCs/>
                <w:sz w:val="22"/>
                <w:szCs w:val="22"/>
                <w:rtl/>
              </w:rPr>
              <w:t>ارزش معاملاتی یک مترمربع بنا در هر طبقه موضوع تبصره 11 ماده صد</w:t>
            </w:r>
            <w:r>
              <w:rPr>
                <w:rFonts w:cs="B Nazanin" w:hint="cs"/>
                <w:b/>
                <w:bCs/>
                <w:sz w:val="22"/>
                <w:szCs w:val="22"/>
                <w:rtl/>
              </w:rPr>
              <w:t xml:space="preserve"> (</w:t>
            </w:r>
            <w:r w:rsidRPr="00770049">
              <w:rPr>
                <w:rFonts w:cs="B Nazanin" w:hint="cs"/>
                <w:b/>
                <w:bCs/>
                <w:sz w:val="22"/>
                <w:szCs w:val="22"/>
                <w:rtl/>
              </w:rPr>
              <w:t>مسکونی</w:t>
            </w:r>
            <w:r>
              <w:rPr>
                <w:rFonts w:cs="B Nazanin" w:hint="cs"/>
                <w:b/>
                <w:bCs/>
                <w:sz w:val="22"/>
                <w:szCs w:val="22"/>
                <w:rtl/>
              </w:rPr>
              <w:t>،تجاری و سایر کاربری</w:t>
            </w:r>
            <w:r>
              <w:rPr>
                <w:rFonts w:cs="B Nazanin" w:hint="cs"/>
                <w:b/>
                <w:bCs/>
                <w:sz w:val="24"/>
                <w:szCs w:val="24"/>
                <w:rtl/>
              </w:rPr>
              <w:t xml:space="preserve"> ها)</w:t>
            </w:r>
          </w:p>
          <w:p w:rsidR="0047306F" w:rsidRDefault="0047306F" w:rsidP="00AB1C89">
            <w:pPr>
              <w:pStyle w:val="Style1"/>
              <w:jc w:val="both"/>
              <w:outlineLvl w:val="0"/>
              <w:rPr>
                <w:rFonts w:cs="B Nazanin"/>
                <w:b/>
                <w:bCs/>
                <w:sz w:val="24"/>
                <w:szCs w:val="24"/>
                <w:rtl/>
              </w:rPr>
            </w:pPr>
          </w:p>
        </w:tc>
        <w:tc>
          <w:tcPr>
            <w:tcW w:w="815" w:type="dxa"/>
            <w:tcBorders>
              <w:bottom w:val="single" w:sz="4" w:space="0" w:color="auto"/>
            </w:tcBorders>
            <w:textDirection w:val="btLr"/>
          </w:tcPr>
          <w:p w:rsidR="0047306F" w:rsidRPr="00091B68" w:rsidRDefault="0047306F" w:rsidP="003E55DE">
            <w:pPr>
              <w:pStyle w:val="Style1"/>
              <w:ind w:left="113" w:right="113"/>
              <w:jc w:val="center"/>
              <w:outlineLvl w:val="0"/>
              <w:rPr>
                <w:rFonts w:ascii="Book Antiqua" w:hAnsi="Book Antiqua" w:cs="B Nazanin"/>
                <w:b/>
                <w:bCs/>
                <w:sz w:val="34"/>
                <w:szCs w:val="34"/>
                <w:rtl/>
              </w:rPr>
            </w:pPr>
            <w:r w:rsidRPr="009E03E6">
              <w:rPr>
                <w:rFonts w:ascii="Book Antiqua" w:hAnsi="Book Antiqua" w:cs="B Nazanin"/>
                <w:b/>
                <w:bCs/>
                <w:sz w:val="40"/>
                <w:szCs w:val="40"/>
              </w:rPr>
              <w:t>T=</w:t>
            </w:r>
            <w:r w:rsidR="002F62DA">
              <w:rPr>
                <w:rFonts w:ascii="Book Antiqua" w:hAnsi="Book Antiqua" w:cs="B Nazanin"/>
                <w:b/>
                <w:bCs/>
                <w:sz w:val="40"/>
                <w:szCs w:val="40"/>
              </w:rPr>
              <w:t xml:space="preserve"> </w:t>
            </w:r>
            <w:r w:rsidR="003E55DE">
              <w:rPr>
                <w:rFonts w:ascii="Book Antiqua" w:hAnsi="Book Antiqua" w:cs="B Nazanin"/>
                <w:b/>
                <w:bCs/>
                <w:sz w:val="40"/>
                <w:szCs w:val="40"/>
              </w:rPr>
              <w:t>20</w:t>
            </w:r>
            <w:r w:rsidRPr="009E03E6">
              <w:rPr>
                <w:rFonts w:ascii="Book Antiqua" w:hAnsi="Book Antiqua" w:cs="B Nazanin"/>
                <w:b/>
                <w:bCs/>
                <w:sz w:val="40"/>
                <w:szCs w:val="40"/>
              </w:rPr>
              <w:t>P</w:t>
            </w:r>
            <w:r w:rsidRPr="009E03E6">
              <w:rPr>
                <w:rFonts w:ascii="Book Antiqua" w:hAnsi="Book Antiqua" w:cs="B Nazanin" w:hint="cs"/>
                <w:b/>
                <w:bCs/>
                <w:sz w:val="40"/>
                <w:szCs w:val="40"/>
              </w:rPr>
              <w:t>×</w:t>
            </w:r>
            <w:r w:rsidRPr="009E03E6">
              <w:rPr>
                <w:rFonts w:ascii="Book Antiqua" w:hAnsi="Book Antiqua" w:cs="B Nazanin"/>
                <w:b/>
                <w:bCs/>
                <w:sz w:val="40"/>
                <w:szCs w:val="40"/>
              </w:rPr>
              <w:t>L</w:t>
            </w:r>
            <w:r w:rsidRPr="009E03E6">
              <w:rPr>
                <w:rFonts w:ascii="Book Antiqua" w:hAnsi="Book Antiqua" w:cs="B Nazanin" w:hint="cs"/>
                <w:b/>
                <w:bCs/>
                <w:sz w:val="40"/>
                <w:szCs w:val="40"/>
              </w:rPr>
              <w:t>×</w:t>
            </w:r>
            <w:r w:rsidRPr="009E03E6">
              <w:rPr>
                <w:rFonts w:ascii="Book Antiqua" w:hAnsi="Book Antiqua" w:cs="B Nazanin"/>
                <w:b/>
                <w:bCs/>
                <w:sz w:val="40"/>
                <w:szCs w:val="40"/>
              </w:rPr>
              <w:t>V+B</w:t>
            </w:r>
            <w:r>
              <w:rPr>
                <w:rFonts w:ascii="Book Antiqua" w:hAnsi="Book Antiqua" w:cs="B Nazanin" w:hint="cs"/>
                <w:b/>
                <w:bCs/>
                <w:sz w:val="40"/>
                <w:szCs w:val="40"/>
                <w:rtl/>
              </w:rPr>
              <w:t xml:space="preserve"> مسکونی</w:t>
            </w:r>
          </w:p>
        </w:tc>
        <w:tc>
          <w:tcPr>
            <w:tcW w:w="744" w:type="dxa"/>
            <w:tcBorders>
              <w:bottom w:val="single" w:sz="4" w:space="0" w:color="auto"/>
            </w:tcBorders>
            <w:textDirection w:val="btLr"/>
          </w:tcPr>
          <w:p w:rsidR="0047306F" w:rsidRPr="009E03E6" w:rsidRDefault="0047306F" w:rsidP="0047306F">
            <w:pPr>
              <w:pStyle w:val="Style1"/>
              <w:spacing w:line="240" w:lineRule="auto"/>
              <w:ind w:left="113" w:right="113"/>
              <w:jc w:val="center"/>
              <w:outlineLvl w:val="0"/>
              <w:rPr>
                <w:rFonts w:ascii="Book Antiqua" w:hAnsi="Book Antiqua" w:cs="B Nazanin"/>
                <w:b/>
                <w:bCs/>
                <w:sz w:val="40"/>
                <w:szCs w:val="40"/>
                <w:rtl/>
              </w:rPr>
            </w:pPr>
            <w:r>
              <w:rPr>
                <w:rFonts w:ascii="Book Antiqua" w:hAnsi="Book Antiqua" w:cs="B Nazanin"/>
                <w:b/>
                <w:bCs/>
                <w:sz w:val="40"/>
                <w:szCs w:val="40"/>
              </w:rPr>
              <w:t xml:space="preserve">  </w:t>
            </w:r>
            <w:r w:rsidRPr="009E03E6">
              <w:rPr>
                <w:rFonts w:ascii="Book Antiqua" w:hAnsi="Book Antiqua" w:cs="B Nazanin"/>
                <w:b/>
                <w:bCs/>
                <w:sz w:val="40"/>
                <w:szCs w:val="40"/>
              </w:rPr>
              <w:t>T=</w:t>
            </w:r>
            <w:r w:rsidR="002F62DA">
              <w:rPr>
                <w:rFonts w:ascii="Book Antiqua" w:hAnsi="Book Antiqua" w:cs="B Nazanin"/>
                <w:b/>
                <w:bCs/>
                <w:sz w:val="40"/>
                <w:szCs w:val="40"/>
              </w:rPr>
              <w:t xml:space="preserve"> </w:t>
            </w:r>
            <w:r w:rsidR="003E55DE">
              <w:rPr>
                <w:rFonts w:ascii="Book Antiqua" w:hAnsi="Book Antiqua" w:cs="B Nazanin"/>
                <w:b/>
                <w:bCs/>
                <w:sz w:val="40"/>
                <w:szCs w:val="40"/>
              </w:rPr>
              <w:t>22</w:t>
            </w:r>
            <w:r w:rsidRPr="009E03E6">
              <w:rPr>
                <w:rFonts w:ascii="Book Antiqua" w:hAnsi="Book Antiqua" w:cs="B Nazanin"/>
                <w:b/>
                <w:bCs/>
                <w:sz w:val="40"/>
                <w:szCs w:val="40"/>
              </w:rPr>
              <w:t>P</w:t>
            </w:r>
            <w:r w:rsidRPr="009E03E6">
              <w:rPr>
                <w:rFonts w:ascii="Book Antiqua" w:hAnsi="Book Antiqua" w:cs="B Nazanin" w:hint="cs"/>
                <w:b/>
                <w:bCs/>
                <w:sz w:val="40"/>
                <w:szCs w:val="40"/>
              </w:rPr>
              <w:t>×</w:t>
            </w:r>
            <w:r w:rsidRPr="009E03E6">
              <w:rPr>
                <w:rFonts w:ascii="Book Antiqua" w:hAnsi="Book Antiqua" w:cs="B Nazanin"/>
                <w:b/>
                <w:bCs/>
                <w:sz w:val="40"/>
                <w:szCs w:val="40"/>
              </w:rPr>
              <w:t>L</w:t>
            </w:r>
            <w:r w:rsidRPr="009E03E6">
              <w:rPr>
                <w:rFonts w:ascii="Book Antiqua" w:hAnsi="Book Antiqua" w:cs="B Nazanin" w:hint="cs"/>
                <w:b/>
                <w:bCs/>
                <w:sz w:val="40"/>
                <w:szCs w:val="40"/>
              </w:rPr>
              <w:t>×</w:t>
            </w:r>
            <w:r>
              <w:rPr>
                <w:rFonts w:ascii="Book Antiqua" w:hAnsi="Book Antiqua" w:cs="B Nazanin"/>
                <w:b/>
                <w:bCs/>
                <w:sz w:val="40"/>
                <w:szCs w:val="40"/>
              </w:rPr>
              <w:t>V+</w:t>
            </w:r>
            <w:r w:rsidRPr="009E03E6">
              <w:rPr>
                <w:rFonts w:ascii="Book Antiqua" w:hAnsi="Book Antiqua" w:cs="B Nazanin"/>
                <w:b/>
                <w:bCs/>
                <w:sz w:val="40"/>
                <w:szCs w:val="40"/>
              </w:rPr>
              <w:t xml:space="preserve"> B</w:t>
            </w:r>
            <w:r>
              <w:rPr>
                <w:rFonts w:ascii="Book Antiqua" w:hAnsi="Book Antiqua" w:cs="B Nazanin" w:hint="cs"/>
                <w:b/>
                <w:bCs/>
                <w:sz w:val="40"/>
                <w:szCs w:val="40"/>
                <w:rtl/>
              </w:rPr>
              <w:t xml:space="preserve"> تجاری</w:t>
            </w:r>
          </w:p>
          <w:p w:rsidR="0047306F" w:rsidRPr="00091B68" w:rsidRDefault="0047306F" w:rsidP="009E03E6">
            <w:pPr>
              <w:pStyle w:val="Style1"/>
              <w:ind w:left="113" w:right="113"/>
              <w:jc w:val="center"/>
              <w:outlineLvl w:val="0"/>
              <w:rPr>
                <w:rFonts w:ascii="Book Antiqua" w:hAnsi="Book Antiqua" w:cs="B Nazanin"/>
                <w:b/>
                <w:bCs/>
                <w:sz w:val="34"/>
                <w:szCs w:val="34"/>
                <w:rtl/>
              </w:rPr>
            </w:pPr>
          </w:p>
        </w:tc>
        <w:tc>
          <w:tcPr>
            <w:tcW w:w="3402" w:type="dxa"/>
          </w:tcPr>
          <w:p w:rsidR="0047306F" w:rsidRDefault="0047306F" w:rsidP="00FF65E5">
            <w:pPr>
              <w:pStyle w:val="Style1"/>
              <w:spacing w:line="240" w:lineRule="auto"/>
              <w:outlineLvl w:val="0"/>
              <w:rPr>
                <w:rFonts w:ascii="Calisto MT" w:hAnsi="Calisto MT" w:cs="B Nazanin"/>
                <w:b/>
                <w:bCs/>
                <w:sz w:val="24"/>
                <w:szCs w:val="24"/>
                <w:rtl/>
              </w:rPr>
            </w:pPr>
          </w:p>
          <w:p w:rsidR="0047306F" w:rsidRPr="00C85331" w:rsidRDefault="0047306F" w:rsidP="009E03E6">
            <w:pPr>
              <w:pStyle w:val="Style1"/>
              <w:spacing w:line="240" w:lineRule="auto"/>
              <w:jc w:val="right"/>
              <w:outlineLvl w:val="0"/>
              <w:rPr>
                <w:rFonts w:ascii="Calisto MT" w:hAnsi="Calisto MT" w:cs="B Nazanin"/>
                <w:b/>
                <w:bCs/>
                <w:sz w:val="24"/>
                <w:szCs w:val="24"/>
                <w:rtl/>
              </w:rPr>
            </w:pPr>
            <w:r w:rsidRPr="00C85331">
              <w:rPr>
                <w:rFonts w:ascii="Calisto MT" w:hAnsi="Calisto MT" w:cs="B Nazanin" w:hint="cs"/>
                <w:b/>
                <w:bCs/>
                <w:sz w:val="24"/>
                <w:szCs w:val="24"/>
                <w:rtl/>
              </w:rPr>
              <w:t>یک مترمربع ارزش معاملاتی</w:t>
            </w:r>
            <w:r w:rsidRPr="00C85331">
              <w:rPr>
                <w:rFonts w:ascii="Calisto MT" w:hAnsi="Calisto MT" w:cs="B Nazanin"/>
                <w:b/>
                <w:bCs/>
                <w:sz w:val="24"/>
                <w:szCs w:val="24"/>
              </w:rPr>
              <w:t>T=</w:t>
            </w:r>
          </w:p>
          <w:p w:rsidR="0047306F" w:rsidRPr="00C85331" w:rsidRDefault="0047306F" w:rsidP="009E03E6">
            <w:pPr>
              <w:pStyle w:val="Style1"/>
              <w:spacing w:line="240" w:lineRule="auto"/>
              <w:jc w:val="right"/>
              <w:outlineLvl w:val="0"/>
              <w:rPr>
                <w:rFonts w:ascii="Calisto MT" w:hAnsi="Calisto MT" w:cs="B Nazanin"/>
                <w:b/>
                <w:bCs/>
                <w:sz w:val="24"/>
                <w:szCs w:val="24"/>
              </w:rPr>
            </w:pPr>
            <w:r w:rsidRPr="00C85331">
              <w:rPr>
                <w:rFonts w:ascii="Calisto MT" w:hAnsi="Calisto MT" w:cs="B Nazanin" w:hint="cs"/>
                <w:b/>
                <w:bCs/>
                <w:sz w:val="24"/>
                <w:szCs w:val="24"/>
                <w:rtl/>
              </w:rPr>
              <w:t>ضریب سطح اشغال جدول شماره</w:t>
            </w:r>
            <w:r>
              <w:rPr>
                <w:rFonts w:ascii="Calisto MT" w:hAnsi="Calisto MT" w:cs="B Nazanin" w:hint="cs"/>
                <w:b/>
                <w:bCs/>
                <w:sz w:val="24"/>
                <w:szCs w:val="24"/>
                <w:rtl/>
              </w:rPr>
              <w:t xml:space="preserve"> </w:t>
            </w:r>
            <w:r w:rsidRPr="00C85331">
              <w:rPr>
                <w:rFonts w:ascii="Calisto MT" w:hAnsi="Calisto MT" w:cs="B Nazanin" w:hint="cs"/>
                <w:b/>
                <w:bCs/>
                <w:sz w:val="24"/>
                <w:szCs w:val="24"/>
                <w:rtl/>
              </w:rPr>
              <w:t>1</w:t>
            </w:r>
            <w:r w:rsidRPr="00C85331">
              <w:rPr>
                <w:rFonts w:ascii="Calisto MT" w:hAnsi="Calisto MT" w:cs="B Nazanin"/>
                <w:b/>
                <w:bCs/>
                <w:sz w:val="24"/>
                <w:szCs w:val="24"/>
              </w:rPr>
              <w:t>L</w:t>
            </w:r>
            <w:r>
              <w:rPr>
                <w:rFonts w:ascii="Calisto MT" w:hAnsi="Calisto MT" w:cs="B Nazanin"/>
                <w:b/>
                <w:bCs/>
                <w:sz w:val="24"/>
                <w:szCs w:val="24"/>
              </w:rPr>
              <w:t xml:space="preserve"> =</w:t>
            </w:r>
          </w:p>
          <w:p w:rsidR="0047306F" w:rsidRPr="00C85331" w:rsidRDefault="0047306F" w:rsidP="009E03E6">
            <w:pPr>
              <w:pStyle w:val="Style1"/>
              <w:spacing w:line="240" w:lineRule="auto"/>
              <w:jc w:val="right"/>
              <w:outlineLvl w:val="0"/>
              <w:rPr>
                <w:rFonts w:ascii="Calisto MT" w:hAnsi="Calisto MT" w:cs="B Nazanin"/>
                <w:b/>
                <w:bCs/>
                <w:sz w:val="24"/>
                <w:szCs w:val="24"/>
                <w:rtl/>
              </w:rPr>
            </w:pPr>
            <w:r w:rsidRPr="00C85331">
              <w:rPr>
                <w:rFonts w:ascii="Calisto MT" w:hAnsi="Calisto MT" w:cs="B Nazanin" w:hint="cs"/>
                <w:b/>
                <w:bCs/>
                <w:sz w:val="24"/>
                <w:szCs w:val="24"/>
                <w:rtl/>
              </w:rPr>
              <w:t>ضریب نوع تخلف جدول شماره 2</w:t>
            </w:r>
            <w:r>
              <w:rPr>
                <w:rFonts w:ascii="Calisto MT" w:hAnsi="Calisto MT" w:cs="B Nazanin" w:hint="cs"/>
                <w:b/>
                <w:bCs/>
                <w:sz w:val="24"/>
                <w:szCs w:val="24"/>
                <w:rtl/>
              </w:rPr>
              <w:t xml:space="preserve"> </w:t>
            </w:r>
            <w:r w:rsidRPr="00C85331">
              <w:rPr>
                <w:rFonts w:ascii="Calisto MT" w:hAnsi="Calisto MT" w:cs="B Nazanin"/>
                <w:b/>
                <w:bCs/>
                <w:sz w:val="24"/>
                <w:szCs w:val="24"/>
              </w:rPr>
              <w:t>V</w:t>
            </w:r>
            <w:r>
              <w:rPr>
                <w:rFonts w:ascii="Calisto MT" w:hAnsi="Calisto MT" w:cs="B Nazanin"/>
                <w:b/>
                <w:bCs/>
                <w:sz w:val="24"/>
                <w:szCs w:val="24"/>
              </w:rPr>
              <w:t>=</w:t>
            </w:r>
          </w:p>
          <w:p w:rsidR="0047306F" w:rsidRDefault="0047306F" w:rsidP="009E03E6">
            <w:pPr>
              <w:pStyle w:val="Style1"/>
              <w:jc w:val="right"/>
              <w:outlineLvl w:val="0"/>
              <w:rPr>
                <w:rFonts w:cs="B Nazanin"/>
                <w:b/>
                <w:bCs/>
                <w:sz w:val="24"/>
                <w:szCs w:val="24"/>
                <w:rtl/>
              </w:rPr>
            </w:pPr>
            <w:r>
              <w:rPr>
                <w:rFonts w:cs="B Nazanin" w:hint="cs"/>
                <w:b/>
                <w:bCs/>
                <w:sz w:val="24"/>
                <w:szCs w:val="24"/>
                <w:rtl/>
              </w:rPr>
              <w:t>ا</w:t>
            </w:r>
            <w:r w:rsidRPr="00C85331">
              <w:rPr>
                <w:rFonts w:cs="B Nazanin" w:hint="cs"/>
                <w:b/>
                <w:bCs/>
                <w:sz w:val="24"/>
                <w:szCs w:val="24"/>
                <w:rtl/>
              </w:rPr>
              <w:t>رزش اعیانی جدول شماره 3</w:t>
            </w:r>
            <w:r w:rsidRPr="00C85331">
              <w:rPr>
                <w:rFonts w:ascii="Calisto MT" w:hAnsi="Calisto MT" w:cs="B Nazanin"/>
                <w:b/>
                <w:bCs/>
                <w:sz w:val="24"/>
                <w:szCs w:val="24"/>
              </w:rPr>
              <w:t>B=</w:t>
            </w:r>
          </w:p>
        </w:tc>
        <w:tc>
          <w:tcPr>
            <w:tcW w:w="1134" w:type="dxa"/>
            <w:vMerge/>
            <w:tcBorders>
              <w:bottom w:val="single" w:sz="4" w:space="0" w:color="auto"/>
            </w:tcBorders>
          </w:tcPr>
          <w:p w:rsidR="0047306F" w:rsidRDefault="0047306F" w:rsidP="00AB1C89">
            <w:pPr>
              <w:pStyle w:val="Style1"/>
              <w:spacing w:line="240" w:lineRule="auto"/>
              <w:jc w:val="center"/>
              <w:outlineLvl w:val="0"/>
              <w:rPr>
                <w:rFonts w:cs="B Nazanin"/>
                <w:b/>
                <w:bCs/>
                <w:sz w:val="24"/>
                <w:szCs w:val="24"/>
                <w:rtl/>
              </w:rPr>
            </w:pPr>
          </w:p>
        </w:tc>
        <w:tc>
          <w:tcPr>
            <w:tcW w:w="5812" w:type="dxa"/>
            <w:vMerge/>
            <w:tcBorders>
              <w:bottom w:val="single" w:sz="4" w:space="0" w:color="auto"/>
            </w:tcBorders>
          </w:tcPr>
          <w:p w:rsidR="0047306F" w:rsidRDefault="0047306F" w:rsidP="00AB1C89">
            <w:pPr>
              <w:pStyle w:val="Style1"/>
              <w:spacing w:line="240" w:lineRule="auto"/>
              <w:jc w:val="center"/>
              <w:outlineLvl w:val="0"/>
              <w:rPr>
                <w:rFonts w:cs="B Nazanin"/>
                <w:b/>
                <w:bCs/>
                <w:sz w:val="24"/>
                <w:szCs w:val="24"/>
                <w:rtl/>
              </w:rPr>
            </w:pPr>
          </w:p>
        </w:tc>
      </w:tr>
    </w:tbl>
    <w:p w:rsidR="00224D0D" w:rsidRDefault="00224D0D" w:rsidP="00224D0D">
      <w:pPr>
        <w:pStyle w:val="Style1"/>
        <w:spacing w:line="240" w:lineRule="auto"/>
        <w:jc w:val="center"/>
        <w:outlineLvl w:val="0"/>
        <w:rPr>
          <w:rFonts w:cs="B Titr"/>
          <w:b/>
          <w:bCs/>
          <w:sz w:val="40"/>
          <w:szCs w:val="40"/>
          <w:rtl/>
        </w:rPr>
      </w:pPr>
      <w:r>
        <w:rPr>
          <w:rFonts w:cs="B Titr" w:hint="cs"/>
          <w:b/>
          <w:bCs/>
          <w:sz w:val="40"/>
          <w:szCs w:val="40"/>
          <w:rtl/>
        </w:rPr>
        <w:lastRenderedPageBreak/>
        <w:t xml:space="preserve">جدول شماره 1 : ضریب سطح اشغال </w:t>
      </w:r>
      <w:r w:rsidRPr="005D58EA">
        <w:rPr>
          <w:rFonts w:ascii="Book Antiqua" w:hAnsi="Book Antiqua" w:cs="Andalus"/>
          <w:b/>
          <w:bCs/>
          <w:sz w:val="40"/>
          <w:szCs w:val="40"/>
          <w:u w:val="single"/>
        </w:rPr>
        <w:t>L</w:t>
      </w:r>
    </w:p>
    <w:p w:rsidR="00224D0D" w:rsidRPr="00E358FE" w:rsidRDefault="00224D0D" w:rsidP="00885129">
      <w:pPr>
        <w:pStyle w:val="Style1"/>
        <w:spacing w:line="240" w:lineRule="auto"/>
        <w:jc w:val="center"/>
        <w:outlineLvl w:val="0"/>
        <w:rPr>
          <w:rFonts w:cs="B Nazanin"/>
          <w:b/>
          <w:bCs/>
          <w:sz w:val="30"/>
          <w:szCs w:val="30"/>
        </w:rPr>
      </w:pPr>
      <w:r w:rsidRPr="00E358FE">
        <w:rPr>
          <w:rFonts w:cs="B Nazanin" w:hint="cs"/>
          <w:b/>
          <w:bCs/>
          <w:sz w:val="30"/>
          <w:szCs w:val="30"/>
          <w:rtl/>
        </w:rPr>
        <w:t>ادامه مبنا جرائم ارزش معاملاتی ساختمان به هنگام اعمال ماده صد قانون شهرداری</w:t>
      </w:r>
    </w:p>
    <w:tbl>
      <w:tblPr>
        <w:tblStyle w:val="TableGrid"/>
        <w:bidiVisual/>
        <w:tblW w:w="0" w:type="auto"/>
        <w:tblInd w:w="248" w:type="dxa"/>
        <w:tblLook w:val="04A0"/>
      </w:tblPr>
      <w:tblGrid>
        <w:gridCol w:w="893"/>
        <w:gridCol w:w="6466"/>
        <w:gridCol w:w="1713"/>
        <w:gridCol w:w="1417"/>
        <w:gridCol w:w="4394"/>
      </w:tblGrid>
      <w:tr w:rsidR="00224D0D" w:rsidRPr="00893AA8" w:rsidTr="00B9151C">
        <w:tc>
          <w:tcPr>
            <w:tcW w:w="893" w:type="dxa"/>
          </w:tcPr>
          <w:p w:rsidR="00224D0D" w:rsidRPr="00893AA8" w:rsidRDefault="00224D0D" w:rsidP="00492986">
            <w:pPr>
              <w:pStyle w:val="Style1"/>
              <w:spacing w:line="240" w:lineRule="auto"/>
              <w:jc w:val="center"/>
              <w:outlineLvl w:val="0"/>
              <w:rPr>
                <w:rFonts w:cs="B Nazanin"/>
                <w:b/>
                <w:bCs/>
                <w:sz w:val="28"/>
                <w:szCs w:val="28"/>
                <w:rtl/>
              </w:rPr>
            </w:pPr>
            <w:r w:rsidRPr="00893AA8">
              <w:rPr>
                <w:rFonts w:cs="B Nazanin" w:hint="cs"/>
                <w:b/>
                <w:bCs/>
                <w:sz w:val="28"/>
                <w:szCs w:val="28"/>
                <w:rtl/>
              </w:rPr>
              <w:t>ردیف</w:t>
            </w:r>
          </w:p>
        </w:tc>
        <w:tc>
          <w:tcPr>
            <w:tcW w:w="6466" w:type="dxa"/>
          </w:tcPr>
          <w:p w:rsidR="00224D0D" w:rsidRPr="00893AA8" w:rsidRDefault="00224D0D" w:rsidP="00492986">
            <w:pPr>
              <w:pStyle w:val="Style1"/>
              <w:spacing w:line="240" w:lineRule="auto"/>
              <w:jc w:val="center"/>
              <w:outlineLvl w:val="0"/>
              <w:rPr>
                <w:rFonts w:cs="B Nazanin"/>
                <w:b/>
                <w:bCs/>
                <w:sz w:val="28"/>
                <w:szCs w:val="28"/>
                <w:rtl/>
              </w:rPr>
            </w:pPr>
            <w:r w:rsidRPr="00893AA8">
              <w:rPr>
                <w:rFonts w:cs="B Nazanin" w:hint="cs"/>
                <w:b/>
                <w:bCs/>
                <w:sz w:val="28"/>
                <w:szCs w:val="28"/>
                <w:rtl/>
              </w:rPr>
              <w:t>سطح اشغال</w:t>
            </w:r>
          </w:p>
        </w:tc>
        <w:tc>
          <w:tcPr>
            <w:tcW w:w="1713" w:type="dxa"/>
          </w:tcPr>
          <w:p w:rsidR="00224D0D" w:rsidRPr="00893AA8" w:rsidRDefault="00224D0D" w:rsidP="00492986">
            <w:pPr>
              <w:pStyle w:val="Style1"/>
              <w:spacing w:line="240" w:lineRule="auto"/>
              <w:jc w:val="center"/>
              <w:outlineLvl w:val="0"/>
              <w:rPr>
                <w:rFonts w:cs="B Nazanin"/>
                <w:b/>
                <w:bCs/>
                <w:sz w:val="28"/>
                <w:szCs w:val="28"/>
                <w:rtl/>
              </w:rPr>
            </w:pPr>
            <w:r w:rsidRPr="00893AA8">
              <w:rPr>
                <w:rFonts w:cs="B Nazanin" w:hint="cs"/>
                <w:b/>
                <w:bCs/>
                <w:sz w:val="28"/>
                <w:szCs w:val="28"/>
                <w:rtl/>
              </w:rPr>
              <w:t>ضریب سطح اشغال</w:t>
            </w:r>
            <w:r w:rsidRPr="00893AA8">
              <w:rPr>
                <w:rFonts w:ascii="MingLiU_HKSCS" w:eastAsia="MingLiU_HKSCS" w:hAnsi="MingLiU_HKSCS" w:cs="B Nazanin" w:hint="cs"/>
                <w:b/>
                <w:bCs/>
                <w:sz w:val="28"/>
                <w:szCs w:val="28"/>
                <w:rtl/>
              </w:rPr>
              <w:t>|</w:t>
            </w:r>
            <w:r w:rsidRPr="00893AA8">
              <w:rPr>
                <w:rFonts w:ascii="MingLiU_HKSCS" w:eastAsia="MingLiU_HKSCS" w:hAnsi="MingLiU_HKSCS" w:cs="B Nazanin"/>
                <w:b/>
                <w:bCs/>
                <w:sz w:val="28"/>
                <w:szCs w:val="28"/>
              </w:rPr>
              <w:t>(L)</w:t>
            </w:r>
          </w:p>
        </w:tc>
        <w:tc>
          <w:tcPr>
            <w:tcW w:w="1417" w:type="dxa"/>
          </w:tcPr>
          <w:p w:rsidR="00224D0D" w:rsidRPr="00893AA8" w:rsidRDefault="00224D0D" w:rsidP="00492986">
            <w:pPr>
              <w:pStyle w:val="Style1"/>
              <w:spacing w:line="240" w:lineRule="auto"/>
              <w:jc w:val="center"/>
              <w:outlineLvl w:val="0"/>
              <w:rPr>
                <w:rFonts w:cs="B Nazanin"/>
                <w:b/>
                <w:bCs/>
                <w:sz w:val="28"/>
                <w:szCs w:val="28"/>
                <w:rtl/>
              </w:rPr>
            </w:pPr>
            <w:r w:rsidRPr="00893AA8">
              <w:rPr>
                <w:rFonts w:cs="B Nazanin" w:hint="cs"/>
                <w:b/>
                <w:bCs/>
                <w:sz w:val="28"/>
                <w:szCs w:val="28"/>
                <w:rtl/>
              </w:rPr>
              <w:t>منشأ قانونی</w:t>
            </w:r>
          </w:p>
        </w:tc>
        <w:tc>
          <w:tcPr>
            <w:tcW w:w="4394" w:type="dxa"/>
          </w:tcPr>
          <w:p w:rsidR="00224D0D" w:rsidRPr="00893AA8" w:rsidRDefault="00224D0D" w:rsidP="00492986">
            <w:pPr>
              <w:pStyle w:val="Style1"/>
              <w:jc w:val="center"/>
              <w:outlineLvl w:val="0"/>
              <w:rPr>
                <w:rFonts w:cs="B Nazanin"/>
                <w:b/>
                <w:bCs/>
                <w:sz w:val="28"/>
                <w:szCs w:val="28"/>
                <w:rtl/>
              </w:rPr>
            </w:pPr>
            <w:r w:rsidRPr="00893AA8">
              <w:rPr>
                <w:rFonts w:cs="B Nazanin" w:hint="cs"/>
                <w:b/>
                <w:bCs/>
                <w:sz w:val="28"/>
                <w:szCs w:val="28"/>
                <w:rtl/>
              </w:rPr>
              <w:t>توضیحات</w:t>
            </w:r>
          </w:p>
        </w:tc>
      </w:tr>
      <w:tr w:rsidR="008926C6" w:rsidRPr="00893AA8" w:rsidTr="00B9151C">
        <w:tc>
          <w:tcPr>
            <w:tcW w:w="893" w:type="dxa"/>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1</w:t>
            </w:r>
          </w:p>
        </w:tc>
        <w:tc>
          <w:tcPr>
            <w:tcW w:w="6466" w:type="dxa"/>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کمتر از 60 درصد</w:t>
            </w:r>
          </w:p>
        </w:tc>
        <w:tc>
          <w:tcPr>
            <w:tcW w:w="1713" w:type="dxa"/>
          </w:tcPr>
          <w:p w:rsidR="008926C6" w:rsidRPr="00893AA8" w:rsidRDefault="008926C6" w:rsidP="003E55DE">
            <w:pPr>
              <w:pStyle w:val="Style1"/>
              <w:spacing w:line="240" w:lineRule="auto"/>
              <w:jc w:val="center"/>
              <w:outlineLvl w:val="0"/>
              <w:rPr>
                <w:rFonts w:cs="B Nazanin"/>
                <w:sz w:val="30"/>
                <w:szCs w:val="30"/>
                <w:rtl/>
              </w:rPr>
            </w:pPr>
            <w:r>
              <w:rPr>
                <w:rFonts w:cs="B Nazanin" w:hint="cs"/>
                <w:sz w:val="30"/>
                <w:szCs w:val="30"/>
                <w:rtl/>
              </w:rPr>
              <w:t>2</w:t>
            </w:r>
          </w:p>
        </w:tc>
        <w:tc>
          <w:tcPr>
            <w:tcW w:w="1417" w:type="dxa"/>
            <w:vMerge w:val="restart"/>
            <w:textDirection w:val="btLr"/>
            <w:vAlign w:val="center"/>
          </w:tcPr>
          <w:p w:rsidR="008926C6" w:rsidRPr="005D44CB" w:rsidRDefault="008926C6"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8926C6" w:rsidRPr="005D44CB" w:rsidRDefault="008926C6"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4394" w:type="dxa"/>
            <w:vMerge w:val="restart"/>
          </w:tcPr>
          <w:p w:rsidR="008926C6" w:rsidRPr="00AF2CA9" w:rsidRDefault="008926C6" w:rsidP="00F96DDE">
            <w:pPr>
              <w:pStyle w:val="Style1"/>
              <w:jc w:val="both"/>
              <w:outlineLvl w:val="0"/>
              <w:rPr>
                <w:rFonts w:cs="B Nazanin"/>
                <w:b/>
                <w:bCs/>
                <w:sz w:val="22"/>
                <w:szCs w:val="22"/>
                <w:rtl/>
              </w:rPr>
            </w:pPr>
            <w:r>
              <w:rPr>
                <w:rFonts w:cs="B Nazanin" w:hint="cs"/>
                <w:b/>
                <w:bCs/>
                <w:sz w:val="22"/>
                <w:szCs w:val="22"/>
                <w:rtl/>
              </w:rPr>
              <w:t>تبصره (1):</w:t>
            </w:r>
            <w:r w:rsidRPr="00AF2CA9">
              <w:rPr>
                <w:rFonts w:cs="B Nazanin" w:hint="cs"/>
                <w:b/>
                <w:bCs/>
                <w:sz w:val="22"/>
                <w:szCs w:val="22"/>
                <w:rtl/>
              </w:rPr>
              <w:t>سطح اشغال در هر طبقه بصورت جداگانه محاسبه و لحاظ میگردد.</w:t>
            </w:r>
          </w:p>
          <w:p w:rsidR="008926C6" w:rsidRPr="00AF2CA9" w:rsidRDefault="008926C6" w:rsidP="008926C6">
            <w:pPr>
              <w:pStyle w:val="Style1"/>
              <w:jc w:val="both"/>
              <w:outlineLvl w:val="0"/>
              <w:rPr>
                <w:rFonts w:cs="B Nazanin"/>
                <w:b/>
                <w:bCs/>
                <w:sz w:val="22"/>
                <w:szCs w:val="22"/>
                <w:rtl/>
              </w:rPr>
            </w:pPr>
            <w:r w:rsidRPr="00AF2CA9">
              <w:rPr>
                <w:rFonts w:cs="B Nazanin" w:hint="cs"/>
                <w:b/>
                <w:bCs/>
                <w:sz w:val="22"/>
                <w:szCs w:val="22"/>
                <w:rtl/>
              </w:rPr>
              <w:t>تبصره</w:t>
            </w:r>
            <w:r>
              <w:rPr>
                <w:rFonts w:cs="B Nazanin" w:hint="cs"/>
                <w:b/>
                <w:bCs/>
                <w:sz w:val="22"/>
                <w:szCs w:val="22"/>
                <w:rtl/>
              </w:rPr>
              <w:t>(2)</w:t>
            </w:r>
            <w:r w:rsidRPr="00AF2CA9">
              <w:rPr>
                <w:rFonts w:cs="B Nazanin" w:hint="cs"/>
                <w:b/>
                <w:bCs/>
                <w:sz w:val="22"/>
                <w:szCs w:val="22"/>
                <w:rtl/>
              </w:rPr>
              <w:t xml:space="preserve">:در صورت احداث طبقه مازاد بر پروانه </w:t>
            </w:r>
            <w:r>
              <w:rPr>
                <w:rFonts w:cs="B Nazanin" w:hint="cs"/>
                <w:b/>
                <w:bCs/>
                <w:sz w:val="22"/>
                <w:szCs w:val="22"/>
                <w:rtl/>
              </w:rPr>
              <w:t>و</w:t>
            </w:r>
            <w:r w:rsidRPr="00AF2CA9">
              <w:rPr>
                <w:rFonts w:cs="B Nazanin" w:hint="cs"/>
                <w:b/>
                <w:bCs/>
                <w:sz w:val="22"/>
                <w:szCs w:val="22"/>
                <w:rtl/>
              </w:rPr>
              <w:t xml:space="preserve"> ص</w:t>
            </w:r>
            <w:r>
              <w:rPr>
                <w:rFonts w:cs="B Nazanin" w:hint="cs"/>
                <w:b/>
                <w:bCs/>
                <w:sz w:val="22"/>
                <w:szCs w:val="22"/>
                <w:rtl/>
              </w:rPr>
              <w:t>دور رای</w:t>
            </w:r>
            <w:r w:rsidRPr="00AF2CA9">
              <w:rPr>
                <w:rFonts w:cs="B Nazanin" w:hint="cs"/>
                <w:b/>
                <w:bCs/>
                <w:sz w:val="22"/>
                <w:szCs w:val="22"/>
                <w:rtl/>
              </w:rPr>
              <w:t xml:space="preserve"> ابقاء بنا توسط کمیسیون ماده صد</w:t>
            </w:r>
            <w:r>
              <w:rPr>
                <w:rFonts w:cs="B Nazanin" w:hint="cs"/>
                <w:b/>
                <w:bCs/>
                <w:sz w:val="22"/>
                <w:szCs w:val="22"/>
                <w:rtl/>
              </w:rPr>
              <w:t xml:space="preserve"> مبنای</w:t>
            </w:r>
            <w:r w:rsidRPr="00AF2CA9">
              <w:rPr>
                <w:rFonts w:cs="B Nazanin" w:hint="cs"/>
                <w:b/>
                <w:bCs/>
                <w:sz w:val="22"/>
                <w:szCs w:val="22"/>
                <w:rtl/>
              </w:rPr>
              <w:t xml:space="preserve"> جرائم  </w:t>
            </w:r>
            <w:r>
              <w:rPr>
                <w:rFonts w:cs="B Nazanin" w:hint="cs"/>
                <w:b/>
                <w:bCs/>
                <w:sz w:val="22"/>
                <w:szCs w:val="22"/>
                <w:rtl/>
              </w:rPr>
              <w:t>جدول مذکور</w:t>
            </w:r>
            <w:r w:rsidRPr="00AF2CA9">
              <w:rPr>
                <w:rFonts w:cs="B Nazanin" w:hint="cs"/>
                <w:b/>
                <w:bCs/>
                <w:sz w:val="22"/>
                <w:szCs w:val="22"/>
                <w:rtl/>
              </w:rPr>
              <w:t>(ضریب سطح اشغال(</w:t>
            </w:r>
            <w:r w:rsidRPr="00AF2CA9">
              <w:rPr>
                <w:rFonts w:cs="B Nazanin"/>
                <w:b/>
                <w:bCs/>
                <w:sz w:val="22"/>
                <w:szCs w:val="22"/>
              </w:rPr>
              <w:t>L</w:t>
            </w:r>
            <w:r w:rsidRPr="00AF2CA9">
              <w:rPr>
                <w:rFonts w:cs="B Nazanin" w:hint="cs"/>
                <w:b/>
                <w:bCs/>
                <w:sz w:val="22"/>
                <w:szCs w:val="22"/>
                <w:rtl/>
              </w:rPr>
              <w:t>) عدد 7 لحاظ میگردد</w:t>
            </w:r>
            <w:r>
              <w:rPr>
                <w:rFonts w:cs="B Nazanin" w:hint="cs"/>
                <w:b/>
                <w:bCs/>
                <w:sz w:val="22"/>
                <w:szCs w:val="22"/>
                <w:rtl/>
              </w:rPr>
              <w:t>.</w:t>
            </w:r>
          </w:p>
        </w:tc>
      </w:tr>
      <w:tr w:rsidR="008926C6" w:rsidRPr="00893AA8" w:rsidTr="00B9151C">
        <w:tc>
          <w:tcPr>
            <w:tcW w:w="893" w:type="dxa"/>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2</w:t>
            </w:r>
          </w:p>
        </w:tc>
        <w:tc>
          <w:tcPr>
            <w:tcW w:w="6466" w:type="dxa"/>
          </w:tcPr>
          <w:p w:rsidR="008926C6" w:rsidRPr="00893AA8" w:rsidRDefault="008926C6" w:rsidP="008926C6">
            <w:pPr>
              <w:pStyle w:val="Style1"/>
              <w:spacing w:line="240" w:lineRule="auto"/>
              <w:jc w:val="center"/>
              <w:outlineLvl w:val="0"/>
              <w:rPr>
                <w:rFonts w:cs="B Nazanin"/>
                <w:sz w:val="30"/>
                <w:szCs w:val="30"/>
                <w:rtl/>
              </w:rPr>
            </w:pPr>
            <w:r w:rsidRPr="00893AA8">
              <w:rPr>
                <w:rFonts w:cs="B Nazanin" w:hint="cs"/>
                <w:sz w:val="30"/>
                <w:szCs w:val="30"/>
                <w:rtl/>
              </w:rPr>
              <w:t xml:space="preserve">از </w:t>
            </w:r>
            <w:r>
              <w:rPr>
                <w:rFonts w:cs="B Nazanin" w:hint="cs"/>
                <w:sz w:val="30"/>
                <w:szCs w:val="30"/>
                <w:rtl/>
              </w:rPr>
              <w:t>61</w:t>
            </w:r>
            <w:r w:rsidRPr="00893AA8">
              <w:rPr>
                <w:rFonts w:cs="B Nazanin" w:hint="cs"/>
                <w:sz w:val="30"/>
                <w:szCs w:val="30"/>
                <w:rtl/>
              </w:rPr>
              <w:t xml:space="preserve"> درصد تا 70 درصد</w:t>
            </w:r>
          </w:p>
        </w:tc>
        <w:tc>
          <w:tcPr>
            <w:tcW w:w="1713" w:type="dxa"/>
          </w:tcPr>
          <w:p w:rsidR="008926C6" w:rsidRPr="00893AA8" w:rsidRDefault="008926C6" w:rsidP="003E55DE">
            <w:pPr>
              <w:pStyle w:val="Style1"/>
              <w:tabs>
                <w:tab w:val="left" w:pos="1598"/>
                <w:tab w:val="center" w:pos="1804"/>
              </w:tabs>
              <w:spacing w:line="240" w:lineRule="auto"/>
              <w:jc w:val="center"/>
              <w:outlineLvl w:val="0"/>
              <w:rPr>
                <w:rFonts w:cs="B Nazanin"/>
                <w:sz w:val="30"/>
                <w:szCs w:val="30"/>
                <w:rtl/>
              </w:rPr>
            </w:pPr>
            <w:r>
              <w:rPr>
                <w:rFonts w:cs="B Nazanin" w:hint="cs"/>
                <w:sz w:val="30"/>
                <w:szCs w:val="30"/>
                <w:rtl/>
              </w:rPr>
              <w:t>3</w:t>
            </w:r>
          </w:p>
        </w:tc>
        <w:tc>
          <w:tcPr>
            <w:tcW w:w="1417" w:type="dxa"/>
            <w:vMerge/>
          </w:tcPr>
          <w:p w:rsidR="008926C6" w:rsidRPr="00893AA8" w:rsidRDefault="008926C6" w:rsidP="00492986">
            <w:pPr>
              <w:pStyle w:val="Style1"/>
              <w:jc w:val="center"/>
              <w:outlineLvl w:val="0"/>
              <w:rPr>
                <w:rFonts w:cs="B Nazanin"/>
                <w:sz w:val="30"/>
                <w:szCs w:val="30"/>
                <w:rtl/>
              </w:rPr>
            </w:pPr>
          </w:p>
        </w:tc>
        <w:tc>
          <w:tcPr>
            <w:tcW w:w="4394" w:type="dxa"/>
            <w:vMerge/>
          </w:tcPr>
          <w:p w:rsidR="008926C6" w:rsidRPr="00893AA8" w:rsidRDefault="008926C6" w:rsidP="00492986">
            <w:pPr>
              <w:pStyle w:val="Style1"/>
              <w:jc w:val="center"/>
              <w:outlineLvl w:val="0"/>
              <w:rPr>
                <w:rFonts w:cs="B Nazanin"/>
                <w:sz w:val="30"/>
                <w:szCs w:val="30"/>
                <w:rtl/>
              </w:rPr>
            </w:pPr>
          </w:p>
        </w:tc>
      </w:tr>
      <w:tr w:rsidR="008926C6" w:rsidRPr="00893AA8" w:rsidTr="00B9151C">
        <w:tc>
          <w:tcPr>
            <w:tcW w:w="893" w:type="dxa"/>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3</w:t>
            </w:r>
          </w:p>
        </w:tc>
        <w:tc>
          <w:tcPr>
            <w:tcW w:w="6466" w:type="dxa"/>
          </w:tcPr>
          <w:p w:rsidR="008926C6" w:rsidRPr="00893AA8" w:rsidRDefault="008926C6" w:rsidP="008926C6">
            <w:pPr>
              <w:pStyle w:val="Style1"/>
              <w:spacing w:line="240" w:lineRule="auto"/>
              <w:jc w:val="center"/>
              <w:outlineLvl w:val="0"/>
              <w:rPr>
                <w:rFonts w:cs="B Nazanin"/>
                <w:sz w:val="30"/>
                <w:szCs w:val="30"/>
                <w:rtl/>
              </w:rPr>
            </w:pPr>
            <w:r w:rsidRPr="00893AA8">
              <w:rPr>
                <w:rFonts w:cs="B Nazanin" w:hint="cs"/>
                <w:sz w:val="30"/>
                <w:szCs w:val="30"/>
                <w:rtl/>
              </w:rPr>
              <w:t xml:space="preserve">از </w:t>
            </w:r>
            <w:r>
              <w:rPr>
                <w:rFonts w:cs="B Nazanin" w:hint="cs"/>
                <w:sz w:val="30"/>
                <w:szCs w:val="30"/>
                <w:rtl/>
              </w:rPr>
              <w:t>71</w:t>
            </w:r>
            <w:r w:rsidRPr="00893AA8">
              <w:rPr>
                <w:rFonts w:cs="B Nazanin" w:hint="cs"/>
                <w:sz w:val="30"/>
                <w:szCs w:val="30"/>
                <w:rtl/>
              </w:rPr>
              <w:t xml:space="preserve"> درصد تا </w:t>
            </w:r>
            <w:r>
              <w:rPr>
                <w:rFonts w:cs="B Nazanin" w:hint="cs"/>
                <w:sz w:val="30"/>
                <w:szCs w:val="30"/>
                <w:rtl/>
              </w:rPr>
              <w:t>75</w:t>
            </w:r>
            <w:r w:rsidRPr="00893AA8">
              <w:rPr>
                <w:rFonts w:cs="B Nazanin" w:hint="cs"/>
                <w:sz w:val="30"/>
                <w:szCs w:val="30"/>
                <w:rtl/>
              </w:rPr>
              <w:t xml:space="preserve"> درصد</w:t>
            </w:r>
          </w:p>
        </w:tc>
        <w:tc>
          <w:tcPr>
            <w:tcW w:w="1713" w:type="dxa"/>
          </w:tcPr>
          <w:p w:rsidR="008926C6" w:rsidRPr="00893AA8" w:rsidRDefault="008926C6" w:rsidP="003E55DE">
            <w:pPr>
              <w:pStyle w:val="Style1"/>
              <w:spacing w:line="240" w:lineRule="auto"/>
              <w:jc w:val="center"/>
              <w:outlineLvl w:val="0"/>
              <w:rPr>
                <w:rFonts w:cs="B Nazanin"/>
                <w:sz w:val="30"/>
                <w:szCs w:val="30"/>
                <w:rtl/>
              </w:rPr>
            </w:pPr>
            <w:r>
              <w:rPr>
                <w:rFonts w:cs="B Nazanin" w:hint="cs"/>
                <w:sz w:val="30"/>
                <w:szCs w:val="30"/>
                <w:rtl/>
              </w:rPr>
              <w:t>4</w:t>
            </w:r>
          </w:p>
        </w:tc>
        <w:tc>
          <w:tcPr>
            <w:tcW w:w="1417" w:type="dxa"/>
            <w:vMerge/>
          </w:tcPr>
          <w:p w:rsidR="008926C6" w:rsidRPr="00893AA8" w:rsidRDefault="008926C6" w:rsidP="00492986">
            <w:pPr>
              <w:pStyle w:val="Style1"/>
              <w:jc w:val="center"/>
              <w:outlineLvl w:val="0"/>
              <w:rPr>
                <w:rFonts w:cs="B Nazanin"/>
                <w:sz w:val="30"/>
                <w:szCs w:val="30"/>
                <w:rtl/>
              </w:rPr>
            </w:pPr>
          </w:p>
        </w:tc>
        <w:tc>
          <w:tcPr>
            <w:tcW w:w="4394" w:type="dxa"/>
            <w:vMerge/>
          </w:tcPr>
          <w:p w:rsidR="008926C6" w:rsidRPr="00893AA8" w:rsidRDefault="008926C6" w:rsidP="00492986">
            <w:pPr>
              <w:pStyle w:val="Style1"/>
              <w:jc w:val="center"/>
              <w:outlineLvl w:val="0"/>
              <w:rPr>
                <w:rFonts w:cs="B Nazanin"/>
                <w:sz w:val="30"/>
                <w:szCs w:val="30"/>
                <w:rtl/>
              </w:rPr>
            </w:pPr>
          </w:p>
        </w:tc>
      </w:tr>
      <w:tr w:rsidR="008926C6" w:rsidRPr="00893AA8" w:rsidTr="0022596D">
        <w:trPr>
          <w:trHeight w:val="834"/>
        </w:trPr>
        <w:tc>
          <w:tcPr>
            <w:tcW w:w="893" w:type="dxa"/>
            <w:tcBorders>
              <w:bottom w:val="single" w:sz="4" w:space="0" w:color="auto"/>
            </w:tcBorders>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4</w:t>
            </w:r>
          </w:p>
        </w:tc>
        <w:tc>
          <w:tcPr>
            <w:tcW w:w="6466" w:type="dxa"/>
            <w:tcBorders>
              <w:bottom w:val="single" w:sz="4" w:space="0" w:color="auto"/>
            </w:tcBorders>
          </w:tcPr>
          <w:p w:rsidR="008926C6" w:rsidRPr="00893AA8" w:rsidRDefault="008926C6" w:rsidP="008926C6">
            <w:pPr>
              <w:pStyle w:val="Style1"/>
              <w:spacing w:line="240" w:lineRule="auto"/>
              <w:jc w:val="center"/>
              <w:outlineLvl w:val="0"/>
              <w:rPr>
                <w:rFonts w:cs="B Nazanin"/>
                <w:sz w:val="30"/>
                <w:szCs w:val="30"/>
                <w:rtl/>
              </w:rPr>
            </w:pPr>
            <w:r w:rsidRPr="00893AA8">
              <w:rPr>
                <w:rFonts w:cs="B Nazanin" w:hint="cs"/>
                <w:sz w:val="30"/>
                <w:szCs w:val="30"/>
                <w:rtl/>
              </w:rPr>
              <w:t xml:space="preserve">از </w:t>
            </w:r>
            <w:r>
              <w:rPr>
                <w:rFonts w:cs="B Nazanin" w:hint="cs"/>
                <w:sz w:val="30"/>
                <w:szCs w:val="30"/>
                <w:rtl/>
              </w:rPr>
              <w:t>76</w:t>
            </w:r>
            <w:r w:rsidRPr="00893AA8">
              <w:rPr>
                <w:rFonts w:cs="B Nazanin" w:hint="cs"/>
                <w:sz w:val="30"/>
                <w:szCs w:val="30"/>
                <w:rtl/>
              </w:rPr>
              <w:t xml:space="preserve"> درصد تا </w:t>
            </w:r>
            <w:r>
              <w:rPr>
                <w:rFonts w:cs="B Nazanin" w:hint="cs"/>
                <w:sz w:val="30"/>
                <w:szCs w:val="30"/>
                <w:rtl/>
              </w:rPr>
              <w:t>80</w:t>
            </w:r>
            <w:r w:rsidRPr="00893AA8">
              <w:rPr>
                <w:rFonts w:cs="B Nazanin" w:hint="cs"/>
                <w:sz w:val="30"/>
                <w:szCs w:val="30"/>
                <w:rtl/>
              </w:rPr>
              <w:t xml:space="preserve"> درصد</w:t>
            </w:r>
          </w:p>
        </w:tc>
        <w:tc>
          <w:tcPr>
            <w:tcW w:w="1713" w:type="dxa"/>
            <w:tcBorders>
              <w:bottom w:val="single" w:sz="4" w:space="0" w:color="auto"/>
            </w:tcBorders>
          </w:tcPr>
          <w:p w:rsidR="008926C6" w:rsidRPr="00893AA8" w:rsidRDefault="008926C6" w:rsidP="003E55DE">
            <w:pPr>
              <w:pStyle w:val="Style1"/>
              <w:spacing w:line="240" w:lineRule="auto"/>
              <w:jc w:val="center"/>
              <w:outlineLvl w:val="0"/>
              <w:rPr>
                <w:rFonts w:cs="B Nazanin"/>
                <w:sz w:val="30"/>
                <w:szCs w:val="30"/>
                <w:rtl/>
              </w:rPr>
            </w:pPr>
            <w:r>
              <w:rPr>
                <w:rFonts w:cs="B Nazanin" w:hint="cs"/>
                <w:sz w:val="30"/>
                <w:szCs w:val="30"/>
                <w:rtl/>
              </w:rPr>
              <w:t>5</w:t>
            </w:r>
          </w:p>
        </w:tc>
        <w:tc>
          <w:tcPr>
            <w:tcW w:w="1417" w:type="dxa"/>
            <w:vMerge/>
          </w:tcPr>
          <w:p w:rsidR="008926C6" w:rsidRPr="00893AA8" w:rsidRDefault="008926C6" w:rsidP="00492986">
            <w:pPr>
              <w:pStyle w:val="Style1"/>
              <w:jc w:val="center"/>
              <w:outlineLvl w:val="0"/>
              <w:rPr>
                <w:rFonts w:cs="B Nazanin"/>
                <w:sz w:val="30"/>
                <w:szCs w:val="30"/>
                <w:rtl/>
              </w:rPr>
            </w:pPr>
          </w:p>
        </w:tc>
        <w:tc>
          <w:tcPr>
            <w:tcW w:w="4394" w:type="dxa"/>
            <w:vMerge/>
          </w:tcPr>
          <w:p w:rsidR="008926C6" w:rsidRPr="00893AA8" w:rsidRDefault="008926C6" w:rsidP="00492986">
            <w:pPr>
              <w:pStyle w:val="Style1"/>
              <w:jc w:val="center"/>
              <w:outlineLvl w:val="0"/>
              <w:rPr>
                <w:rFonts w:cs="B Nazanin"/>
                <w:sz w:val="30"/>
                <w:szCs w:val="30"/>
                <w:rtl/>
              </w:rPr>
            </w:pPr>
          </w:p>
        </w:tc>
      </w:tr>
      <w:tr w:rsidR="008926C6" w:rsidRPr="00893AA8" w:rsidTr="00B9151C">
        <w:tc>
          <w:tcPr>
            <w:tcW w:w="893" w:type="dxa"/>
          </w:tcPr>
          <w:p w:rsidR="008926C6" w:rsidRPr="00893AA8" w:rsidRDefault="008926C6" w:rsidP="00492986">
            <w:pPr>
              <w:pStyle w:val="Style1"/>
              <w:spacing w:line="240" w:lineRule="auto"/>
              <w:jc w:val="center"/>
              <w:outlineLvl w:val="0"/>
              <w:rPr>
                <w:rFonts w:cs="B Nazanin"/>
                <w:sz w:val="30"/>
                <w:szCs w:val="30"/>
                <w:rtl/>
              </w:rPr>
            </w:pPr>
            <w:r w:rsidRPr="00893AA8">
              <w:rPr>
                <w:rFonts w:cs="B Nazanin" w:hint="cs"/>
                <w:sz w:val="30"/>
                <w:szCs w:val="30"/>
                <w:rtl/>
              </w:rPr>
              <w:t>5</w:t>
            </w:r>
          </w:p>
        </w:tc>
        <w:tc>
          <w:tcPr>
            <w:tcW w:w="6466" w:type="dxa"/>
          </w:tcPr>
          <w:p w:rsidR="008926C6" w:rsidRPr="00893AA8" w:rsidRDefault="008926C6" w:rsidP="008926C6">
            <w:pPr>
              <w:pStyle w:val="Style1"/>
              <w:spacing w:line="240" w:lineRule="auto"/>
              <w:jc w:val="center"/>
              <w:outlineLvl w:val="0"/>
              <w:rPr>
                <w:rFonts w:cs="B Nazanin"/>
                <w:sz w:val="30"/>
                <w:szCs w:val="30"/>
                <w:rtl/>
              </w:rPr>
            </w:pPr>
            <w:r w:rsidRPr="00893AA8">
              <w:rPr>
                <w:rFonts w:cs="B Nazanin" w:hint="cs"/>
                <w:sz w:val="30"/>
                <w:szCs w:val="30"/>
                <w:rtl/>
              </w:rPr>
              <w:t xml:space="preserve">از </w:t>
            </w:r>
            <w:r>
              <w:rPr>
                <w:rFonts w:cs="B Nazanin" w:hint="cs"/>
                <w:sz w:val="30"/>
                <w:szCs w:val="30"/>
                <w:rtl/>
              </w:rPr>
              <w:t>81</w:t>
            </w:r>
            <w:r w:rsidRPr="00893AA8">
              <w:rPr>
                <w:rFonts w:cs="B Nazanin" w:hint="cs"/>
                <w:sz w:val="30"/>
                <w:szCs w:val="30"/>
                <w:rtl/>
              </w:rPr>
              <w:t xml:space="preserve"> درصد </w:t>
            </w:r>
            <w:r>
              <w:rPr>
                <w:rFonts w:cs="B Nazanin" w:hint="cs"/>
                <w:sz w:val="30"/>
                <w:szCs w:val="30"/>
                <w:rtl/>
              </w:rPr>
              <w:t>تا 85 درصد</w:t>
            </w:r>
          </w:p>
        </w:tc>
        <w:tc>
          <w:tcPr>
            <w:tcW w:w="1713" w:type="dxa"/>
          </w:tcPr>
          <w:p w:rsidR="008926C6" w:rsidRPr="00893AA8" w:rsidRDefault="008926C6" w:rsidP="003E55DE">
            <w:pPr>
              <w:pStyle w:val="Style1"/>
              <w:spacing w:line="240" w:lineRule="auto"/>
              <w:jc w:val="center"/>
              <w:outlineLvl w:val="0"/>
              <w:rPr>
                <w:rFonts w:cs="B Nazanin"/>
                <w:sz w:val="30"/>
                <w:szCs w:val="30"/>
                <w:rtl/>
              </w:rPr>
            </w:pPr>
            <w:r>
              <w:rPr>
                <w:rFonts w:cs="B Nazanin" w:hint="cs"/>
                <w:sz w:val="30"/>
                <w:szCs w:val="30"/>
                <w:rtl/>
              </w:rPr>
              <w:t>6</w:t>
            </w:r>
          </w:p>
        </w:tc>
        <w:tc>
          <w:tcPr>
            <w:tcW w:w="1417" w:type="dxa"/>
            <w:vMerge/>
          </w:tcPr>
          <w:p w:rsidR="008926C6" w:rsidRPr="00893AA8" w:rsidRDefault="008926C6" w:rsidP="00492986">
            <w:pPr>
              <w:pStyle w:val="Style1"/>
              <w:spacing w:line="240" w:lineRule="auto"/>
              <w:jc w:val="center"/>
              <w:outlineLvl w:val="0"/>
              <w:rPr>
                <w:rFonts w:cs="B Nazanin"/>
                <w:sz w:val="30"/>
                <w:szCs w:val="30"/>
                <w:rtl/>
              </w:rPr>
            </w:pPr>
          </w:p>
        </w:tc>
        <w:tc>
          <w:tcPr>
            <w:tcW w:w="4394" w:type="dxa"/>
            <w:vMerge/>
          </w:tcPr>
          <w:p w:rsidR="008926C6" w:rsidRPr="00893AA8" w:rsidRDefault="008926C6" w:rsidP="00492986">
            <w:pPr>
              <w:pStyle w:val="Style1"/>
              <w:spacing w:line="240" w:lineRule="auto"/>
              <w:jc w:val="center"/>
              <w:outlineLvl w:val="0"/>
              <w:rPr>
                <w:rFonts w:cs="B Nazanin"/>
                <w:sz w:val="30"/>
                <w:szCs w:val="30"/>
                <w:rtl/>
              </w:rPr>
            </w:pPr>
          </w:p>
        </w:tc>
      </w:tr>
      <w:tr w:rsidR="008926C6" w:rsidRPr="00893AA8" w:rsidTr="00B9151C">
        <w:tc>
          <w:tcPr>
            <w:tcW w:w="893" w:type="dxa"/>
          </w:tcPr>
          <w:p w:rsidR="008926C6" w:rsidRPr="00893AA8" w:rsidRDefault="008926C6" w:rsidP="00492986">
            <w:pPr>
              <w:pStyle w:val="Style1"/>
              <w:spacing w:line="240" w:lineRule="auto"/>
              <w:jc w:val="center"/>
              <w:outlineLvl w:val="0"/>
              <w:rPr>
                <w:rFonts w:cs="B Nazanin"/>
                <w:sz w:val="30"/>
                <w:szCs w:val="30"/>
                <w:rtl/>
              </w:rPr>
            </w:pPr>
            <w:r>
              <w:rPr>
                <w:rFonts w:cs="B Nazanin" w:hint="cs"/>
                <w:sz w:val="30"/>
                <w:szCs w:val="30"/>
                <w:rtl/>
              </w:rPr>
              <w:t>6</w:t>
            </w:r>
          </w:p>
        </w:tc>
        <w:tc>
          <w:tcPr>
            <w:tcW w:w="6466" w:type="dxa"/>
          </w:tcPr>
          <w:p w:rsidR="008926C6" w:rsidRPr="00893AA8" w:rsidRDefault="008926C6" w:rsidP="008926C6">
            <w:pPr>
              <w:pStyle w:val="Style1"/>
              <w:tabs>
                <w:tab w:val="left" w:pos="1930"/>
              </w:tabs>
              <w:spacing w:line="240" w:lineRule="auto"/>
              <w:outlineLvl w:val="0"/>
              <w:rPr>
                <w:rFonts w:cs="B Nazanin"/>
                <w:sz w:val="30"/>
                <w:szCs w:val="30"/>
                <w:rtl/>
              </w:rPr>
            </w:pPr>
            <w:r>
              <w:rPr>
                <w:rFonts w:cs="B Nazanin"/>
                <w:sz w:val="30"/>
                <w:szCs w:val="30"/>
                <w:rtl/>
              </w:rPr>
              <w:tab/>
            </w:r>
            <w:r>
              <w:rPr>
                <w:rFonts w:cs="B Nazanin" w:hint="cs"/>
                <w:sz w:val="30"/>
                <w:szCs w:val="30"/>
                <w:rtl/>
              </w:rPr>
              <w:t>از 86 درصد تا 90 درصد</w:t>
            </w:r>
          </w:p>
        </w:tc>
        <w:tc>
          <w:tcPr>
            <w:tcW w:w="1713" w:type="dxa"/>
          </w:tcPr>
          <w:p w:rsidR="008926C6" w:rsidRDefault="008926C6" w:rsidP="003E55DE">
            <w:pPr>
              <w:pStyle w:val="Style1"/>
              <w:spacing w:line="240" w:lineRule="auto"/>
              <w:jc w:val="center"/>
              <w:outlineLvl w:val="0"/>
              <w:rPr>
                <w:rFonts w:cs="B Nazanin"/>
                <w:sz w:val="30"/>
                <w:szCs w:val="30"/>
                <w:rtl/>
              </w:rPr>
            </w:pPr>
            <w:r>
              <w:rPr>
                <w:rFonts w:cs="B Nazanin" w:hint="cs"/>
                <w:sz w:val="30"/>
                <w:szCs w:val="30"/>
                <w:rtl/>
              </w:rPr>
              <w:t>7</w:t>
            </w:r>
          </w:p>
        </w:tc>
        <w:tc>
          <w:tcPr>
            <w:tcW w:w="1417" w:type="dxa"/>
            <w:vMerge/>
          </w:tcPr>
          <w:p w:rsidR="008926C6" w:rsidRPr="00893AA8" w:rsidRDefault="008926C6" w:rsidP="00492986">
            <w:pPr>
              <w:pStyle w:val="Style1"/>
              <w:spacing w:line="240" w:lineRule="auto"/>
              <w:jc w:val="center"/>
              <w:outlineLvl w:val="0"/>
              <w:rPr>
                <w:rFonts w:cs="B Nazanin"/>
                <w:sz w:val="30"/>
                <w:szCs w:val="30"/>
                <w:rtl/>
              </w:rPr>
            </w:pPr>
          </w:p>
        </w:tc>
        <w:tc>
          <w:tcPr>
            <w:tcW w:w="4394" w:type="dxa"/>
            <w:vMerge/>
          </w:tcPr>
          <w:p w:rsidR="008926C6" w:rsidRPr="00893AA8" w:rsidRDefault="008926C6" w:rsidP="00492986">
            <w:pPr>
              <w:pStyle w:val="Style1"/>
              <w:spacing w:line="240" w:lineRule="auto"/>
              <w:jc w:val="center"/>
              <w:outlineLvl w:val="0"/>
              <w:rPr>
                <w:rFonts w:cs="B Nazanin"/>
                <w:sz w:val="30"/>
                <w:szCs w:val="30"/>
                <w:rtl/>
              </w:rPr>
            </w:pPr>
          </w:p>
        </w:tc>
      </w:tr>
      <w:tr w:rsidR="008926C6" w:rsidRPr="00893AA8" w:rsidTr="00B9151C">
        <w:tc>
          <w:tcPr>
            <w:tcW w:w="893" w:type="dxa"/>
          </w:tcPr>
          <w:p w:rsidR="008926C6" w:rsidRDefault="008926C6" w:rsidP="00492986">
            <w:pPr>
              <w:pStyle w:val="Style1"/>
              <w:spacing w:line="240" w:lineRule="auto"/>
              <w:jc w:val="center"/>
              <w:outlineLvl w:val="0"/>
              <w:rPr>
                <w:rFonts w:cs="B Nazanin"/>
                <w:sz w:val="30"/>
                <w:szCs w:val="30"/>
                <w:rtl/>
              </w:rPr>
            </w:pPr>
            <w:r>
              <w:rPr>
                <w:rFonts w:cs="B Nazanin" w:hint="cs"/>
                <w:sz w:val="30"/>
                <w:szCs w:val="30"/>
                <w:rtl/>
              </w:rPr>
              <w:t>7</w:t>
            </w:r>
          </w:p>
        </w:tc>
        <w:tc>
          <w:tcPr>
            <w:tcW w:w="6466" w:type="dxa"/>
          </w:tcPr>
          <w:p w:rsidR="008926C6" w:rsidRDefault="008926C6" w:rsidP="008926C6">
            <w:pPr>
              <w:pStyle w:val="Style1"/>
              <w:tabs>
                <w:tab w:val="left" w:pos="2012"/>
              </w:tabs>
              <w:spacing w:line="240" w:lineRule="auto"/>
              <w:outlineLvl w:val="0"/>
              <w:rPr>
                <w:rFonts w:cs="B Nazanin"/>
                <w:sz w:val="30"/>
                <w:szCs w:val="30"/>
                <w:rtl/>
              </w:rPr>
            </w:pPr>
            <w:r>
              <w:rPr>
                <w:rFonts w:cs="B Nazanin"/>
                <w:sz w:val="30"/>
                <w:szCs w:val="30"/>
                <w:rtl/>
              </w:rPr>
              <w:tab/>
            </w:r>
            <w:r>
              <w:rPr>
                <w:rFonts w:cs="B Nazanin" w:hint="cs"/>
                <w:sz w:val="30"/>
                <w:szCs w:val="30"/>
                <w:rtl/>
              </w:rPr>
              <w:t>از 91 درصد به بالا</w:t>
            </w:r>
          </w:p>
        </w:tc>
        <w:tc>
          <w:tcPr>
            <w:tcW w:w="1713" w:type="dxa"/>
          </w:tcPr>
          <w:p w:rsidR="008926C6" w:rsidRDefault="008926C6" w:rsidP="003E55DE">
            <w:pPr>
              <w:pStyle w:val="Style1"/>
              <w:spacing w:line="240" w:lineRule="auto"/>
              <w:jc w:val="center"/>
              <w:outlineLvl w:val="0"/>
              <w:rPr>
                <w:rFonts w:cs="B Nazanin"/>
                <w:sz w:val="30"/>
                <w:szCs w:val="30"/>
                <w:rtl/>
              </w:rPr>
            </w:pPr>
            <w:r>
              <w:rPr>
                <w:rFonts w:cs="B Nazanin" w:hint="cs"/>
                <w:sz w:val="30"/>
                <w:szCs w:val="30"/>
                <w:rtl/>
              </w:rPr>
              <w:t>9</w:t>
            </w:r>
          </w:p>
        </w:tc>
        <w:tc>
          <w:tcPr>
            <w:tcW w:w="1417" w:type="dxa"/>
            <w:vMerge/>
          </w:tcPr>
          <w:p w:rsidR="008926C6" w:rsidRPr="00893AA8" w:rsidRDefault="008926C6" w:rsidP="00492986">
            <w:pPr>
              <w:pStyle w:val="Style1"/>
              <w:spacing w:line="240" w:lineRule="auto"/>
              <w:jc w:val="center"/>
              <w:outlineLvl w:val="0"/>
              <w:rPr>
                <w:rFonts w:cs="B Nazanin"/>
                <w:sz w:val="30"/>
                <w:szCs w:val="30"/>
                <w:rtl/>
              </w:rPr>
            </w:pPr>
          </w:p>
        </w:tc>
        <w:tc>
          <w:tcPr>
            <w:tcW w:w="4394" w:type="dxa"/>
            <w:vMerge/>
          </w:tcPr>
          <w:p w:rsidR="008926C6" w:rsidRPr="00893AA8" w:rsidRDefault="008926C6" w:rsidP="00492986">
            <w:pPr>
              <w:pStyle w:val="Style1"/>
              <w:spacing w:line="240" w:lineRule="auto"/>
              <w:jc w:val="center"/>
              <w:outlineLvl w:val="0"/>
              <w:rPr>
                <w:rFonts w:cs="B Nazanin"/>
                <w:sz w:val="30"/>
                <w:szCs w:val="30"/>
                <w:rtl/>
              </w:rPr>
            </w:pPr>
          </w:p>
        </w:tc>
      </w:tr>
    </w:tbl>
    <w:p w:rsidR="00224D0D" w:rsidRPr="00893AA8" w:rsidRDefault="00224D0D" w:rsidP="00224D0D">
      <w:pPr>
        <w:pStyle w:val="Style1"/>
        <w:spacing w:line="240" w:lineRule="auto"/>
        <w:jc w:val="center"/>
        <w:outlineLvl w:val="0"/>
        <w:rPr>
          <w:rFonts w:cs="B Titr"/>
          <w:sz w:val="30"/>
          <w:szCs w:val="30"/>
          <w:rtl/>
        </w:rPr>
      </w:pPr>
    </w:p>
    <w:p w:rsidR="00224D0D" w:rsidRDefault="00224D0D" w:rsidP="00224D0D">
      <w:pPr>
        <w:pStyle w:val="Style1"/>
        <w:spacing w:line="240" w:lineRule="auto"/>
        <w:jc w:val="center"/>
        <w:outlineLvl w:val="0"/>
        <w:rPr>
          <w:rFonts w:cs="B Titr"/>
          <w:b/>
          <w:bCs/>
          <w:sz w:val="40"/>
          <w:szCs w:val="40"/>
          <w:rtl/>
        </w:rPr>
      </w:pPr>
    </w:p>
    <w:p w:rsidR="00224D0D" w:rsidRDefault="00224D0D" w:rsidP="00224D0D">
      <w:pPr>
        <w:pStyle w:val="Style1"/>
        <w:spacing w:line="240" w:lineRule="auto"/>
        <w:jc w:val="center"/>
        <w:outlineLvl w:val="0"/>
        <w:rPr>
          <w:rFonts w:cs="B Titr"/>
          <w:b/>
          <w:bCs/>
          <w:sz w:val="40"/>
          <w:szCs w:val="40"/>
          <w:rtl/>
        </w:rPr>
      </w:pPr>
    </w:p>
    <w:p w:rsidR="00224D0D" w:rsidRDefault="00224D0D" w:rsidP="00224D0D">
      <w:pPr>
        <w:pStyle w:val="Style1"/>
        <w:spacing w:line="240" w:lineRule="auto"/>
        <w:jc w:val="center"/>
        <w:outlineLvl w:val="0"/>
        <w:rPr>
          <w:rFonts w:ascii="Book Antiqua" w:hAnsi="Book Antiqua" w:cs="Andalus"/>
          <w:b/>
          <w:bCs/>
          <w:sz w:val="40"/>
          <w:szCs w:val="40"/>
          <w:rtl/>
        </w:rPr>
      </w:pPr>
      <w:r>
        <w:rPr>
          <w:rFonts w:cs="B Titr" w:hint="cs"/>
          <w:b/>
          <w:bCs/>
          <w:sz w:val="40"/>
          <w:szCs w:val="40"/>
          <w:rtl/>
        </w:rPr>
        <w:lastRenderedPageBreak/>
        <w:t xml:space="preserve">جدول شماره 2 : ضریب نوع تخلف </w:t>
      </w:r>
      <w:r w:rsidRPr="005D58EA">
        <w:rPr>
          <w:rFonts w:ascii="Book Antiqua" w:hAnsi="Book Antiqua" w:cs="Andalus"/>
          <w:b/>
          <w:bCs/>
          <w:sz w:val="40"/>
          <w:szCs w:val="40"/>
          <w:u w:val="single"/>
        </w:rPr>
        <w:t>V</w:t>
      </w:r>
    </w:p>
    <w:p w:rsidR="00224D0D" w:rsidRDefault="00224D0D" w:rsidP="00885129">
      <w:pPr>
        <w:pStyle w:val="Style1"/>
        <w:spacing w:line="240" w:lineRule="auto"/>
        <w:jc w:val="center"/>
        <w:outlineLvl w:val="0"/>
        <w:rPr>
          <w:rFonts w:cs="B Nazanin"/>
          <w:b/>
          <w:bCs/>
          <w:sz w:val="30"/>
          <w:szCs w:val="30"/>
          <w:rtl/>
        </w:rPr>
      </w:pPr>
      <w:r w:rsidRPr="00E358FE">
        <w:rPr>
          <w:rFonts w:cs="B Nazanin" w:hint="cs"/>
          <w:b/>
          <w:bCs/>
          <w:sz w:val="30"/>
          <w:szCs w:val="30"/>
          <w:rtl/>
        </w:rPr>
        <w:t>ادامه مبنا جرائم ارزش معاملاتی ساختمان به هنگام اعمال ماده صد قانون شهرداری</w:t>
      </w:r>
      <w:r>
        <w:rPr>
          <w:rFonts w:cs="B Nazanin" w:hint="cs"/>
          <w:b/>
          <w:bCs/>
          <w:sz w:val="30"/>
          <w:szCs w:val="30"/>
          <w:rtl/>
        </w:rPr>
        <w:t>:</w:t>
      </w:r>
    </w:p>
    <w:tbl>
      <w:tblPr>
        <w:tblStyle w:val="TableGrid"/>
        <w:bidiVisual/>
        <w:tblW w:w="0" w:type="auto"/>
        <w:tblInd w:w="106" w:type="dxa"/>
        <w:tblLook w:val="04A0"/>
      </w:tblPr>
      <w:tblGrid>
        <w:gridCol w:w="850"/>
        <w:gridCol w:w="8931"/>
        <w:gridCol w:w="1701"/>
        <w:gridCol w:w="1842"/>
        <w:gridCol w:w="1985"/>
      </w:tblGrid>
      <w:tr w:rsidR="00224D0D" w:rsidTr="00492986">
        <w:tc>
          <w:tcPr>
            <w:tcW w:w="850" w:type="dxa"/>
            <w:vAlign w:val="center"/>
          </w:tcPr>
          <w:p w:rsidR="00224D0D" w:rsidRDefault="00224D0D" w:rsidP="00492986">
            <w:pPr>
              <w:pStyle w:val="Style1"/>
              <w:spacing w:line="240" w:lineRule="auto"/>
              <w:jc w:val="center"/>
              <w:outlineLvl w:val="0"/>
              <w:rPr>
                <w:rFonts w:cs="B Nazanin"/>
                <w:b/>
                <w:bCs/>
                <w:sz w:val="30"/>
                <w:szCs w:val="30"/>
                <w:rtl/>
              </w:rPr>
            </w:pPr>
            <w:r w:rsidRPr="008C41FD">
              <w:rPr>
                <w:rFonts w:cs="B Nazanin" w:hint="cs"/>
                <w:b/>
                <w:bCs/>
                <w:sz w:val="20"/>
                <w:szCs w:val="20"/>
                <w:rtl/>
              </w:rPr>
              <w:t>کد تخلف</w:t>
            </w:r>
          </w:p>
        </w:tc>
        <w:tc>
          <w:tcPr>
            <w:tcW w:w="8931" w:type="dxa"/>
          </w:tcPr>
          <w:p w:rsidR="00224D0D" w:rsidRPr="008C41FD" w:rsidRDefault="00224D0D" w:rsidP="00492986">
            <w:pPr>
              <w:pStyle w:val="Style1"/>
              <w:spacing w:line="240" w:lineRule="auto"/>
              <w:jc w:val="center"/>
              <w:outlineLvl w:val="0"/>
              <w:rPr>
                <w:rFonts w:cs="B Nazanin"/>
                <w:sz w:val="30"/>
                <w:szCs w:val="30"/>
                <w:rtl/>
              </w:rPr>
            </w:pPr>
            <w:r w:rsidRPr="008C41FD">
              <w:rPr>
                <w:rFonts w:cs="B Nazanin" w:hint="cs"/>
                <w:sz w:val="30"/>
                <w:szCs w:val="30"/>
                <w:rtl/>
              </w:rPr>
              <w:t>شرح تخلف</w:t>
            </w:r>
          </w:p>
        </w:tc>
        <w:tc>
          <w:tcPr>
            <w:tcW w:w="1701" w:type="dxa"/>
          </w:tcPr>
          <w:p w:rsidR="00224D0D" w:rsidRPr="008C41FD" w:rsidRDefault="00224D0D" w:rsidP="00492986">
            <w:pPr>
              <w:pStyle w:val="Style1"/>
              <w:spacing w:line="240" w:lineRule="auto"/>
              <w:jc w:val="center"/>
              <w:outlineLvl w:val="0"/>
              <w:rPr>
                <w:rFonts w:cs="B Nazanin"/>
                <w:sz w:val="30"/>
                <w:szCs w:val="30"/>
              </w:rPr>
            </w:pPr>
            <w:r w:rsidRPr="007E1DFE">
              <w:rPr>
                <w:rFonts w:cs="B Nazanin" w:hint="cs"/>
                <w:sz w:val="26"/>
                <w:szCs w:val="26"/>
                <w:rtl/>
              </w:rPr>
              <w:t xml:space="preserve">ضریب تخلف </w:t>
            </w:r>
            <w:r w:rsidRPr="007E1DFE">
              <w:rPr>
                <w:rFonts w:ascii="Book Antiqua" w:hAnsi="Book Antiqua" w:cs="Andalus"/>
                <w:b/>
                <w:bCs/>
                <w:sz w:val="36"/>
                <w:szCs w:val="36"/>
                <w:u w:val="single"/>
              </w:rPr>
              <w:t>V</w:t>
            </w:r>
          </w:p>
        </w:tc>
        <w:tc>
          <w:tcPr>
            <w:tcW w:w="1842" w:type="dxa"/>
          </w:tcPr>
          <w:p w:rsidR="00224D0D" w:rsidRPr="008C41FD" w:rsidRDefault="00224D0D" w:rsidP="00492986">
            <w:pPr>
              <w:pStyle w:val="Style1"/>
              <w:spacing w:line="240" w:lineRule="auto"/>
              <w:jc w:val="center"/>
              <w:outlineLvl w:val="0"/>
              <w:rPr>
                <w:rFonts w:cs="B Nazanin"/>
                <w:sz w:val="30"/>
                <w:szCs w:val="30"/>
                <w:rtl/>
              </w:rPr>
            </w:pPr>
            <w:r w:rsidRPr="008C41FD">
              <w:rPr>
                <w:rFonts w:cs="B Nazanin" w:hint="cs"/>
                <w:sz w:val="30"/>
                <w:szCs w:val="30"/>
                <w:rtl/>
              </w:rPr>
              <w:t>منشأ قانونی</w:t>
            </w:r>
          </w:p>
        </w:tc>
        <w:tc>
          <w:tcPr>
            <w:tcW w:w="1985" w:type="dxa"/>
          </w:tcPr>
          <w:p w:rsidR="00224D0D" w:rsidRPr="008C41FD" w:rsidRDefault="00224D0D" w:rsidP="00492986">
            <w:pPr>
              <w:pStyle w:val="Style1"/>
              <w:spacing w:line="240" w:lineRule="auto"/>
              <w:jc w:val="center"/>
              <w:outlineLvl w:val="0"/>
              <w:rPr>
                <w:rFonts w:cs="B Nazanin"/>
                <w:sz w:val="30"/>
                <w:szCs w:val="30"/>
                <w:rtl/>
              </w:rPr>
            </w:pPr>
            <w:r w:rsidRPr="008C41FD">
              <w:rPr>
                <w:rFonts w:cs="B Nazanin" w:hint="cs"/>
                <w:sz w:val="30"/>
                <w:szCs w:val="30"/>
                <w:rtl/>
              </w:rPr>
              <w:t>توضیحات</w:t>
            </w: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مسکونی،دارای پروانه،درحد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8/2</w:t>
            </w:r>
          </w:p>
        </w:tc>
        <w:tc>
          <w:tcPr>
            <w:tcW w:w="1842"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1985" w:type="dxa"/>
            <w:vMerge w:val="restart"/>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2</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مسکونی،دارای پروانه،مازادبر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8/2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3</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مسکونی،بدون پروانه،در حد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4</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مسکونی،بدون پروانه،مازادبر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5</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مسکونی،دارای پروانه،در حد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6</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مسکونی،دارای پروانه،مازادبر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7</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مسکونی،بدون پروانه،در حد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8</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مسکونی،بدون پروانه،مازادبر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2/3</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9</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در محدوده 25 ساله آزاد شده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4/1</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11</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غیرمسکونی،دارای پروانه ،در حد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rPr>
          <w:trHeight w:val="391"/>
        </w:trPr>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12</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غیرمسکونی،دارای پروانه،مازادبر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sidRPr="00C03A4A">
              <w:rPr>
                <w:rFonts w:cs="B Nazanin" w:hint="cs"/>
                <w:b/>
                <w:bCs/>
                <w:sz w:val="20"/>
                <w:szCs w:val="20"/>
                <w:rtl/>
              </w:rPr>
              <w:lastRenderedPageBreak/>
              <w:t>کد تخلف</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شرح تخلف</w:t>
            </w:r>
          </w:p>
        </w:tc>
        <w:tc>
          <w:tcPr>
            <w:tcW w:w="1701" w:type="dxa"/>
          </w:tcPr>
          <w:p w:rsidR="00485A3E" w:rsidRPr="00C03A4A" w:rsidRDefault="00485A3E" w:rsidP="00492986">
            <w:pPr>
              <w:pStyle w:val="Style1"/>
              <w:spacing w:line="240" w:lineRule="auto"/>
              <w:jc w:val="center"/>
              <w:outlineLvl w:val="0"/>
              <w:rPr>
                <w:rFonts w:cs="B Nazanin"/>
                <w:b/>
                <w:bCs/>
                <w:sz w:val="30"/>
                <w:szCs w:val="30"/>
                <w:rtl/>
              </w:rPr>
            </w:pPr>
            <w:r w:rsidRPr="007E1DFE">
              <w:rPr>
                <w:rFonts w:cs="B Nazanin" w:hint="cs"/>
                <w:sz w:val="26"/>
                <w:szCs w:val="26"/>
                <w:rtl/>
              </w:rPr>
              <w:t xml:space="preserve">ضریب تخلف </w:t>
            </w:r>
            <w:r w:rsidRPr="007E1DFE">
              <w:rPr>
                <w:rFonts w:ascii="Book Antiqua" w:hAnsi="Book Antiqua" w:cs="Andalus"/>
                <w:b/>
                <w:bCs/>
                <w:sz w:val="36"/>
                <w:szCs w:val="36"/>
                <w:u w:val="single"/>
              </w:rPr>
              <w:t>V</w:t>
            </w:r>
          </w:p>
        </w:tc>
        <w:tc>
          <w:tcPr>
            <w:tcW w:w="1842" w:type="dxa"/>
            <w:vAlign w:val="center"/>
          </w:tcPr>
          <w:p w:rsidR="00485A3E" w:rsidRPr="00C03A4A" w:rsidRDefault="00485A3E" w:rsidP="00492986">
            <w:pPr>
              <w:bidi w:val="0"/>
              <w:jc w:val="center"/>
              <w:rPr>
                <w:rFonts w:cs="B Nazanin"/>
                <w:b/>
                <w:bCs/>
                <w:sz w:val="30"/>
                <w:szCs w:val="30"/>
              </w:rPr>
            </w:pPr>
            <w:r w:rsidRPr="00C03A4A">
              <w:rPr>
                <w:rFonts w:cs="B Nazanin" w:hint="cs"/>
                <w:b/>
                <w:bCs/>
                <w:sz w:val="30"/>
                <w:szCs w:val="30"/>
                <w:rtl/>
              </w:rPr>
              <w:t>منشأ قانونی</w:t>
            </w:r>
          </w:p>
        </w:tc>
        <w:tc>
          <w:tcPr>
            <w:tcW w:w="1985" w:type="dxa"/>
          </w:tcPr>
          <w:p w:rsidR="00485A3E" w:rsidRPr="00C03A4A" w:rsidRDefault="00485A3E" w:rsidP="00492986">
            <w:pPr>
              <w:pStyle w:val="Style1"/>
              <w:spacing w:line="240" w:lineRule="auto"/>
              <w:jc w:val="center"/>
              <w:outlineLvl w:val="0"/>
              <w:rPr>
                <w:rFonts w:cs="B Nazanin"/>
                <w:b/>
                <w:bCs/>
                <w:sz w:val="30"/>
                <w:szCs w:val="30"/>
                <w:rtl/>
              </w:rPr>
            </w:pPr>
            <w:r w:rsidRPr="00C03A4A">
              <w:rPr>
                <w:rFonts w:cs="B Nazanin" w:hint="cs"/>
                <w:b/>
                <w:bCs/>
                <w:sz w:val="30"/>
                <w:szCs w:val="30"/>
                <w:rtl/>
              </w:rPr>
              <w:t>توضیحات</w:t>
            </w:r>
          </w:p>
        </w:tc>
      </w:tr>
      <w:tr w:rsidR="00485A3E" w:rsidTr="00536613">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13</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غیرمسکونی،بدون پروانه،درحد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1/2</w:t>
            </w:r>
          </w:p>
        </w:tc>
        <w:tc>
          <w:tcPr>
            <w:tcW w:w="1842" w:type="dxa"/>
            <w:vMerge w:val="restart"/>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1985" w:type="dxa"/>
            <w:vMerge w:val="restart"/>
          </w:tcPr>
          <w:p w:rsidR="00485A3E" w:rsidRPr="00C03A4A"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14</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غیرمسکونی،بدون پروانه،مازادبر تراکم،در کاربری مربوطه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1/2</w:t>
            </w:r>
          </w:p>
        </w:tc>
        <w:tc>
          <w:tcPr>
            <w:tcW w:w="1842" w:type="dxa"/>
            <w:vMerge/>
            <w:textDirection w:val="btLr"/>
            <w:vAlign w:val="center"/>
          </w:tcPr>
          <w:p w:rsidR="00485A3E" w:rsidRDefault="00485A3E" w:rsidP="00492986">
            <w:pPr>
              <w:pStyle w:val="Style1"/>
              <w:ind w:left="113" w:right="113"/>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15</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غیرمسکونی،دارای پروانه،درحد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1/2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16</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غیرمسکونی،دارای پروانه،مازادبر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1/2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17</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غیرمسکونی،بدون پروانه،درحد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18</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غیرمسکونی،بدون پروانه،مازادبر تراکم،در کاربری مغایر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2/2</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19</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بدون مجوز مبتنی برکاربری مصوب در حریم شهر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2/4</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20</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بنای بدون مجوزمغایر برکاربری مصوب در حریم شهر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6/5</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21</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اصلاحی و پخی رعایت نشده</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7</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22</w:t>
            </w:r>
          </w:p>
        </w:tc>
        <w:tc>
          <w:tcPr>
            <w:tcW w:w="8931"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تجاوز به حریم</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7</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r w:rsidR="00485A3E" w:rsidTr="00492986">
        <w:tc>
          <w:tcPr>
            <w:tcW w:w="850" w:type="dxa"/>
          </w:tcPr>
          <w:p w:rsidR="00485A3E" w:rsidRDefault="00485A3E" w:rsidP="00492986">
            <w:pPr>
              <w:pStyle w:val="Style1"/>
              <w:spacing w:line="240" w:lineRule="auto"/>
              <w:jc w:val="center"/>
              <w:outlineLvl w:val="0"/>
              <w:rPr>
                <w:rFonts w:cs="B Nazanin"/>
                <w:b/>
                <w:bCs/>
                <w:sz w:val="30"/>
                <w:szCs w:val="30"/>
                <w:rtl/>
              </w:rPr>
            </w:pPr>
            <w:r>
              <w:rPr>
                <w:rFonts w:cs="B Nazanin" w:hint="cs"/>
                <w:b/>
                <w:bCs/>
                <w:sz w:val="30"/>
                <w:szCs w:val="30"/>
                <w:rtl/>
              </w:rPr>
              <w:t>23</w:t>
            </w:r>
          </w:p>
        </w:tc>
        <w:tc>
          <w:tcPr>
            <w:tcW w:w="8931" w:type="dxa"/>
          </w:tcPr>
          <w:p w:rsidR="00485A3E" w:rsidRDefault="00F25412" w:rsidP="00492986">
            <w:pPr>
              <w:pStyle w:val="Style1"/>
              <w:spacing w:line="240" w:lineRule="auto"/>
              <w:jc w:val="center"/>
              <w:outlineLvl w:val="0"/>
              <w:rPr>
                <w:rFonts w:cs="B Nazanin"/>
                <w:b/>
                <w:bCs/>
                <w:sz w:val="30"/>
                <w:szCs w:val="30"/>
                <w:rtl/>
              </w:rPr>
            </w:pPr>
            <w:r>
              <w:rPr>
                <w:rFonts w:cs="B Nazanin" w:hint="cs"/>
                <w:b/>
                <w:bCs/>
                <w:sz w:val="30"/>
                <w:szCs w:val="30"/>
                <w:rtl/>
              </w:rPr>
              <w:t>سای</w:t>
            </w:r>
            <w:r w:rsidR="00485A3E">
              <w:rPr>
                <w:rFonts w:cs="B Nazanin" w:hint="cs"/>
                <w:b/>
                <w:bCs/>
                <w:sz w:val="30"/>
                <w:szCs w:val="30"/>
                <w:rtl/>
              </w:rPr>
              <w:t>ر</w:t>
            </w:r>
          </w:p>
        </w:tc>
        <w:tc>
          <w:tcPr>
            <w:tcW w:w="1701" w:type="dxa"/>
          </w:tcPr>
          <w:p w:rsidR="00485A3E" w:rsidRDefault="003E55DE" w:rsidP="00492986">
            <w:pPr>
              <w:pStyle w:val="Style1"/>
              <w:spacing w:line="240" w:lineRule="auto"/>
              <w:jc w:val="center"/>
              <w:outlineLvl w:val="0"/>
              <w:rPr>
                <w:rFonts w:cs="B Nazanin"/>
                <w:b/>
                <w:bCs/>
                <w:sz w:val="30"/>
                <w:szCs w:val="30"/>
                <w:rtl/>
              </w:rPr>
            </w:pPr>
            <w:r>
              <w:rPr>
                <w:rFonts w:cs="B Nazanin" w:hint="cs"/>
                <w:b/>
                <w:bCs/>
                <w:sz w:val="30"/>
                <w:szCs w:val="30"/>
                <w:rtl/>
              </w:rPr>
              <w:t>2/4</w:t>
            </w:r>
          </w:p>
        </w:tc>
        <w:tc>
          <w:tcPr>
            <w:tcW w:w="1842" w:type="dxa"/>
            <w:vMerge/>
          </w:tcPr>
          <w:p w:rsidR="00485A3E" w:rsidRDefault="00485A3E" w:rsidP="00492986">
            <w:pPr>
              <w:pStyle w:val="Style1"/>
              <w:spacing w:line="240" w:lineRule="auto"/>
              <w:jc w:val="center"/>
              <w:outlineLvl w:val="0"/>
              <w:rPr>
                <w:rFonts w:cs="B Nazanin"/>
                <w:b/>
                <w:bCs/>
                <w:sz w:val="30"/>
                <w:szCs w:val="30"/>
                <w:rtl/>
              </w:rPr>
            </w:pPr>
          </w:p>
        </w:tc>
        <w:tc>
          <w:tcPr>
            <w:tcW w:w="1985" w:type="dxa"/>
            <w:vMerge/>
          </w:tcPr>
          <w:p w:rsidR="00485A3E" w:rsidRDefault="00485A3E" w:rsidP="00492986">
            <w:pPr>
              <w:pStyle w:val="Style1"/>
              <w:spacing w:line="240" w:lineRule="auto"/>
              <w:jc w:val="center"/>
              <w:outlineLvl w:val="0"/>
              <w:rPr>
                <w:rFonts w:cs="B Nazanin"/>
                <w:b/>
                <w:bCs/>
                <w:sz w:val="30"/>
                <w:szCs w:val="30"/>
                <w:rtl/>
              </w:rPr>
            </w:pPr>
          </w:p>
        </w:tc>
      </w:tr>
    </w:tbl>
    <w:p w:rsidR="00963D97" w:rsidRDefault="00963D97" w:rsidP="00224D0D">
      <w:pPr>
        <w:pStyle w:val="Style1"/>
        <w:spacing w:line="240" w:lineRule="auto"/>
        <w:jc w:val="center"/>
        <w:outlineLvl w:val="0"/>
        <w:rPr>
          <w:rFonts w:cs="B Titr"/>
          <w:b/>
          <w:bCs/>
          <w:sz w:val="40"/>
          <w:szCs w:val="40"/>
          <w:rtl/>
        </w:rPr>
      </w:pPr>
    </w:p>
    <w:p w:rsidR="00963D97" w:rsidRDefault="00963D97" w:rsidP="00224D0D">
      <w:pPr>
        <w:pStyle w:val="Style1"/>
        <w:spacing w:line="240" w:lineRule="auto"/>
        <w:jc w:val="center"/>
        <w:outlineLvl w:val="0"/>
        <w:rPr>
          <w:rFonts w:cs="B Titr"/>
          <w:b/>
          <w:bCs/>
          <w:sz w:val="40"/>
          <w:szCs w:val="40"/>
          <w:rtl/>
        </w:rPr>
      </w:pPr>
    </w:p>
    <w:p w:rsidR="00224D0D" w:rsidRDefault="00224D0D" w:rsidP="00224D0D">
      <w:pPr>
        <w:pStyle w:val="Style1"/>
        <w:spacing w:line="240" w:lineRule="auto"/>
        <w:jc w:val="center"/>
        <w:outlineLvl w:val="0"/>
        <w:rPr>
          <w:rFonts w:ascii="Book Antiqua" w:hAnsi="Book Antiqua" w:cs="Andalus"/>
          <w:b/>
          <w:bCs/>
          <w:sz w:val="40"/>
          <w:szCs w:val="40"/>
          <w:rtl/>
        </w:rPr>
      </w:pPr>
      <w:r>
        <w:rPr>
          <w:rFonts w:cs="B Titr" w:hint="cs"/>
          <w:b/>
          <w:bCs/>
          <w:sz w:val="40"/>
          <w:szCs w:val="40"/>
          <w:rtl/>
        </w:rPr>
        <w:lastRenderedPageBreak/>
        <w:t>جدول شماره 3 : ارزش</w:t>
      </w:r>
      <w:r w:rsidR="00F933B4">
        <w:rPr>
          <w:rFonts w:cs="B Titr" w:hint="cs"/>
          <w:b/>
          <w:bCs/>
          <w:sz w:val="40"/>
          <w:szCs w:val="40"/>
          <w:rtl/>
        </w:rPr>
        <w:t xml:space="preserve"> معاملاتی</w:t>
      </w:r>
      <w:r>
        <w:rPr>
          <w:rFonts w:cs="B Titr" w:hint="cs"/>
          <w:b/>
          <w:bCs/>
          <w:sz w:val="40"/>
          <w:szCs w:val="40"/>
          <w:rtl/>
        </w:rPr>
        <w:t xml:space="preserve"> اعیان </w:t>
      </w:r>
      <w:r w:rsidRPr="005D58EA">
        <w:rPr>
          <w:rFonts w:ascii="Book Antiqua" w:hAnsi="Book Antiqua" w:cs="Andalus"/>
          <w:b/>
          <w:bCs/>
          <w:sz w:val="40"/>
          <w:szCs w:val="40"/>
          <w:u w:val="single"/>
        </w:rPr>
        <w:t>B</w:t>
      </w:r>
    </w:p>
    <w:p w:rsidR="00224D0D" w:rsidRDefault="00224D0D" w:rsidP="00385EAD">
      <w:pPr>
        <w:pStyle w:val="Style1"/>
        <w:spacing w:line="240" w:lineRule="auto"/>
        <w:jc w:val="center"/>
        <w:outlineLvl w:val="0"/>
        <w:rPr>
          <w:rFonts w:ascii="Book Antiqua" w:hAnsi="Book Antiqua" w:cs="Andalus"/>
          <w:b/>
          <w:bCs/>
          <w:sz w:val="40"/>
          <w:szCs w:val="40"/>
          <w:rtl/>
        </w:rPr>
      </w:pPr>
      <w:r w:rsidRPr="00E358FE">
        <w:rPr>
          <w:rFonts w:cs="B Nazanin" w:hint="cs"/>
          <w:b/>
          <w:bCs/>
          <w:sz w:val="30"/>
          <w:szCs w:val="30"/>
          <w:rtl/>
        </w:rPr>
        <w:t>ارزش معاملاتی</w:t>
      </w:r>
      <w:r w:rsidR="00F933B4">
        <w:rPr>
          <w:rFonts w:cs="B Nazanin" w:hint="cs"/>
          <w:b/>
          <w:bCs/>
          <w:sz w:val="30"/>
          <w:szCs w:val="30"/>
          <w:rtl/>
        </w:rPr>
        <w:t xml:space="preserve"> اعیان</w:t>
      </w:r>
      <w:r w:rsidRPr="00E358FE">
        <w:rPr>
          <w:rFonts w:cs="B Nazanin" w:hint="cs"/>
          <w:b/>
          <w:bCs/>
          <w:sz w:val="30"/>
          <w:szCs w:val="30"/>
          <w:rtl/>
        </w:rPr>
        <w:t xml:space="preserve"> ساختمان </w:t>
      </w:r>
      <w:r w:rsidR="00F933B4">
        <w:rPr>
          <w:rFonts w:cs="B Nazanin" w:hint="cs"/>
          <w:b/>
          <w:bCs/>
          <w:sz w:val="30"/>
          <w:szCs w:val="30"/>
          <w:rtl/>
        </w:rPr>
        <w:t>جهت</w:t>
      </w:r>
      <w:r w:rsidRPr="00E358FE">
        <w:rPr>
          <w:rFonts w:cs="B Nazanin" w:hint="cs"/>
          <w:b/>
          <w:bCs/>
          <w:sz w:val="30"/>
          <w:szCs w:val="30"/>
          <w:rtl/>
        </w:rPr>
        <w:t xml:space="preserve"> اعمال</w:t>
      </w:r>
      <w:r w:rsidR="00F933B4">
        <w:rPr>
          <w:rFonts w:cs="B Nazanin" w:hint="cs"/>
          <w:b/>
          <w:bCs/>
          <w:sz w:val="30"/>
          <w:szCs w:val="30"/>
          <w:rtl/>
        </w:rPr>
        <w:t xml:space="preserve"> مبناءجرائم</w:t>
      </w:r>
      <w:r w:rsidRPr="00E358FE">
        <w:rPr>
          <w:rFonts w:cs="B Nazanin" w:hint="cs"/>
          <w:b/>
          <w:bCs/>
          <w:sz w:val="30"/>
          <w:szCs w:val="30"/>
          <w:rtl/>
        </w:rPr>
        <w:t xml:space="preserve"> ماده صد </w:t>
      </w:r>
    </w:p>
    <w:tbl>
      <w:tblPr>
        <w:bidiVisual/>
        <w:tblW w:w="144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168"/>
        <w:gridCol w:w="3118"/>
        <w:gridCol w:w="2835"/>
        <w:gridCol w:w="3688"/>
      </w:tblGrid>
      <w:tr w:rsidR="00224D0D" w:rsidRPr="005D44CB" w:rsidTr="00492986">
        <w:trPr>
          <w:trHeight w:val="548"/>
        </w:trPr>
        <w:tc>
          <w:tcPr>
            <w:tcW w:w="671" w:type="dxa"/>
            <w:tcBorders>
              <w:top w:val="single" w:sz="12" w:space="0" w:color="auto"/>
              <w:left w:val="single" w:sz="12" w:space="0" w:color="auto"/>
            </w:tcBorders>
            <w:vAlign w:val="center"/>
          </w:tcPr>
          <w:p w:rsidR="00224D0D" w:rsidRPr="00E651B2" w:rsidRDefault="00224D0D" w:rsidP="00492986">
            <w:pPr>
              <w:pStyle w:val="Style1"/>
              <w:spacing w:after="0" w:line="240" w:lineRule="auto"/>
              <w:jc w:val="center"/>
              <w:rPr>
                <w:rFonts w:cs="B Nazanin"/>
                <w:b/>
                <w:bCs/>
                <w:sz w:val="24"/>
                <w:szCs w:val="24"/>
                <w:rtl/>
              </w:rPr>
            </w:pPr>
            <w:r w:rsidRPr="00E651B2">
              <w:rPr>
                <w:rFonts w:cs="B Nazanin" w:hint="cs"/>
                <w:b/>
                <w:bCs/>
                <w:sz w:val="24"/>
                <w:szCs w:val="24"/>
                <w:rtl/>
              </w:rPr>
              <w:t>ردیف</w:t>
            </w:r>
          </w:p>
        </w:tc>
        <w:tc>
          <w:tcPr>
            <w:tcW w:w="4168" w:type="dxa"/>
            <w:tcBorders>
              <w:top w:val="single" w:sz="12" w:space="0" w:color="auto"/>
            </w:tcBorders>
            <w:vAlign w:val="center"/>
          </w:tcPr>
          <w:p w:rsidR="00224D0D" w:rsidRPr="00E651B2" w:rsidRDefault="00224D0D" w:rsidP="00492986">
            <w:pPr>
              <w:pStyle w:val="Style1"/>
              <w:spacing w:after="0" w:line="240" w:lineRule="auto"/>
              <w:jc w:val="center"/>
              <w:rPr>
                <w:rFonts w:cs="B Nazanin"/>
                <w:b/>
                <w:bCs/>
                <w:sz w:val="24"/>
                <w:szCs w:val="24"/>
                <w:rtl/>
              </w:rPr>
            </w:pPr>
            <w:r w:rsidRPr="00E651B2">
              <w:rPr>
                <w:rFonts w:cs="B Nazanin" w:hint="cs"/>
                <w:b/>
                <w:bCs/>
                <w:sz w:val="24"/>
                <w:szCs w:val="24"/>
                <w:rtl/>
              </w:rPr>
              <w:t>نوع ساختمان</w:t>
            </w:r>
          </w:p>
        </w:tc>
        <w:tc>
          <w:tcPr>
            <w:tcW w:w="3118" w:type="dxa"/>
            <w:tcBorders>
              <w:top w:val="single" w:sz="12" w:space="0" w:color="auto"/>
            </w:tcBorders>
            <w:vAlign w:val="center"/>
          </w:tcPr>
          <w:p w:rsidR="00224D0D" w:rsidRPr="00B30AC7" w:rsidRDefault="00224D0D" w:rsidP="00492986">
            <w:pPr>
              <w:pStyle w:val="Style1"/>
              <w:spacing w:after="0" w:line="240" w:lineRule="auto"/>
              <w:jc w:val="center"/>
              <w:rPr>
                <w:rFonts w:cs="B Nazanin"/>
                <w:b/>
                <w:bCs/>
                <w:sz w:val="22"/>
                <w:szCs w:val="22"/>
                <w:rtl/>
              </w:rPr>
            </w:pPr>
            <w:r>
              <w:rPr>
                <w:rFonts w:cs="B Nazanin" w:hint="cs"/>
                <w:b/>
                <w:bCs/>
                <w:sz w:val="22"/>
                <w:szCs w:val="22"/>
                <w:rtl/>
              </w:rPr>
              <w:t xml:space="preserve">ارزش اعیان   </w:t>
            </w:r>
            <w:r w:rsidRPr="007E1DFE">
              <w:rPr>
                <w:rFonts w:ascii="Book Antiqua" w:hAnsi="Book Antiqua" w:cs="Andalus"/>
                <w:b/>
                <w:bCs/>
                <w:u w:val="single"/>
              </w:rPr>
              <w:t>B</w:t>
            </w:r>
          </w:p>
        </w:tc>
        <w:tc>
          <w:tcPr>
            <w:tcW w:w="2835" w:type="dxa"/>
            <w:tcBorders>
              <w:top w:val="single" w:sz="12" w:space="0" w:color="auto"/>
            </w:tcBorders>
            <w:vAlign w:val="center"/>
          </w:tcPr>
          <w:p w:rsidR="00224D0D" w:rsidRPr="00B30AC7" w:rsidRDefault="00224D0D" w:rsidP="00492986">
            <w:pPr>
              <w:pStyle w:val="Style1"/>
              <w:spacing w:after="0" w:line="240" w:lineRule="auto"/>
              <w:jc w:val="center"/>
              <w:rPr>
                <w:rFonts w:cs="B Nazanin"/>
                <w:b/>
                <w:bCs/>
                <w:sz w:val="22"/>
                <w:szCs w:val="22"/>
                <w:rtl/>
              </w:rPr>
            </w:pPr>
            <w:r>
              <w:rPr>
                <w:rFonts w:cs="B Nazanin" w:hint="cs"/>
                <w:b/>
                <w:bCs/>
                <w:sz w:val="22"/>
                <w:szCs w:val="22"/>
                <w:rtl/>
              </w:rPr>
              <w:t>منشأ قانونی</w:t>
            </w:r>
          </w:p>
        </w:tc>
        <w:tc>
          <w:tcPr>
            <w:tcW w:w="3688" w:type="dxa"/>
            <w:tcBorders>
              <w:top w:val="single" w:sz="12" w:space="0" w:color="auto"/>
              <w:right w:val="single" w:sz="12" w:space="0" w:color="auto"/>
            </w:tcBorders>
            <w:vAlign w:val="center"/>
          </w:tcPr>
          <w:p w:rsidR="00224D0D" w:rsidRPr="00E651B2" w:rsidRDefault="00224D0D" w:rsidP="00492986">
            <w:pPr>
              <w:pStyle w:val="Style1"/>
              <w:spacing w:after="0" w:line="240" w:lineRule="auto"/>
              <w:jc w:val="center"/>
              <w:rPr>
                <w:rFonts w:cs="B Nazanin"/>
                <w:b/>
                <w:bCs/>
                <w:sz w:val="24"/>
                <w:szCs w:val="24"/>
                <w:rtl/>
              </w:rPr>
            </w:pPr>
            <w:r>
              <w:rPr>
                <w:rFonts w:cs="B Nazanin" w:hint="cs"/>
                <w:b/>
                <w:bCs/>
                <w:sz w:val="24"/>
                <w:szCs w:val="24"/>
                <w:rtl/>
              </w:rPr>
              <w:t>توضيحات</w:t>
            </w: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1</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اسکلت فلزي يا بتونی تا 2 طبقه</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000/500/</w:t>
            </w:r>
            <w:r w:rsidR="003E55DE">
              <w:rPr>
                <w:rFonts w:cs="B Nazanin" w:hint="cs"/>
                <w:b/>
                <w:bCs/>
                <w:sz w:val="24"/>
                <w:szCs w:val="24"/>
                <w:rtl/>
              </w:rPr>
              <w:t>4</w:t>
            </w:r>
            <w:r>
              <w:rPr>
                <w:rFonts w:cs="B Nazanin" w:hint="cs"/>
                <w:b/>
                <w:bCs/>
                <w:sz w:val="24"/>
                <w:szCs w:val="24"/>
                <w:rtl/>
              </w:rPr>
              <w:t xml:space="preserve">  ریال</w:t>
            </w:r>
          </w:p>
        </w:tc>
        <w:tc>
          <w:tcPr>
            <w:tcW w:w="2835" w:type="dxa"/>
            <w:vMerge w:val="restart"/>
            <w:shd w:val="clear" w:color="auto" w:fill="FFFFFF"/>
            <w:textDirection w:val="btLr"/>
            <w:vAlign w:val="center"/>
          </w:tcPr>
          <w:p w:rsidR="00485A3E" w:rsidRPr="005D44CB" w:rsidRDefault="00485A3E" w:rsidP="00536613">
            <w:pPr>
              <w:spacing w:after="0" w:line="240" w:lineRule="auto"/>
              <w:ind w:left="113" w:right="113"/>
              <w:jc w:val="center"/>
              <w:rPr>
                <w:rFonts w:cs="B Nazanin"/>
                <w:b/>
                <w:bCs/>
                <w:rtl/>
              </w:rPr>
            </w:pPr>
            <w:r w:rsidRPr="005D44CB">
              <w:rPr>
                <w:rFonts w:cs="B Nazanin" w:hint="cs"/>
                <w:b/>
                <w:bCs/>
                <w:rtl/>
              </w:rPr>
              <w:t>ب</w:t>
            </w:r>
            <w:r>
              <w:rPr>
                <w:rFonts w:cs="B Nazanin" w:hint="cs"/>
                <w:b/>
                <w:bCs/>
                <w:rtl/>
              </w:rPr>
              <w:t>ه استناد ب</w:t>
            </w:r>
            <w:r w:rsidRPr="005D44CB">
              <w:rPr>
                <w:rFonts w:cs="B Nazanin" w:hint="cs"/>
                <w:b/>
                <w:bCs/>
                <w:rtl/>
              </w:rPr>
              <w:t>ند 16</w:t>
            </w:r>
            <w:r>
              <w:rPr>
                <w:rFonts w:cs="B Nazanin" w:hint="cs"/>
                <w:b/>
                <w:bCs/>
                <w:rtl/>
              </w:rPr>
              <w:t>و 26</w:t>
            </w:r>
            <w:r w:rsidRPr="005D44CB">
              <w:rPr>
                <w:rFonts w:cs="B Nazanin" w:hint="cs"/>
                <w:b/>
                <w:bCs/>
                <w:rtl/>
              </w:rPr>
              <w:t xml:space="preserve"> ماده </w:t>
            </w:r>
            <w:r>
              <w:rPr>
                <w:rFonts w:cs="B Nazanin" w:hint="cs"/>
                <w:b/>
                <w:bCs/>
                <w:rtl/>
              </w:rPr>
              <w:t>80</w:t>
            </w:r>
            <w:r w:rsidRPr="005D44CB">
              <w:rPr>
                <w:rFonts w:cs="B Nazanin" w:hint="cs"/>
                <w:b/>
                <w:bCs/>
                <w:rtl/>
              </w:rPr>
              <w:t xml:space="preserve"> قانون شوراها</w:t>
            </w:r>
          </w:p>
          <w:p w:rsidR="00485A3E" w:rsidRPr="005D44CB" w:rsidRDefault="00485A3E" w:rsidP="00536613">
            <w:pPr>
              <w:spacing w:after="0" w:line="240" w:lineRule="auto"/>
              <w:ind w:left="113" w:right="113"/>
              <w:jc w:val="center"/>
              <w:rPr>
                <w:rFonts w:cs="B Nazanin"/>
                <w:b/>
                <w:bCs/>
                <w:rtl/>
              </w:rPr>
            </w:pPr>
            <w:r>
              <w:rPr>
                <w:rFonts w:cs="B Nazanin" w:hint="cs"/>
                <w:b/>
                <w:bCs/>
                <w:rtl/>
              </w:rPr>
              <w:t>وماده 2 قانون درآمد پایدار و هزینه شهرداریها و دهیاریها مصوب 01/04/1401</w:t>
            </w:r>
          </w:p>
        </w:tc>
        <w:tc>
          <w:tcPr>
            <w:tcW w:w="3688" w:type="dxa"/>
            <w:vMerge w:val="restart"/>
            <w:tcBorders>
              <w:right w:val="single" w:sz="12" w:space="0" w:color="auto"/>
            </w:tcBorders>
          </w:tcPr>
          <w:p w:rsidR="00485A3E" w:rsidRPr="00ED7515" w:rsidRDefault="00485A3E" w:rsidP="00492986">
            <w:pPr>
              <w:pStyle w:val="BlockText"/>
              <w:spacing w:line="140" w:lineRule="atLeast"/>
              <w:rPr>
                <w:rFonts w:cs="B Nazanin"/>
                <w:b w:val="0"/>
                <w:bCs w:val="0"/>
                <w:sz w:val="22"/>
                <w:szCs w:val="22"/>
                <w:u w:val="single"/>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2</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اسکلت فلزي يا بتونی 3تا5 طبقه</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000/000/</w:t>
            </w:r>
            <w:r w:rsidR="003E55DE">
              <w:rPr>
                <w:rFonts w:cs="B Nazanin" w:hint="cs"/>
                <w:b/>
                <w:bCs/>
                <w:sz w:val="24"/>
                <w:szCs w:val="24"/>
                <w:rtl/>
              </w:rPr>
              <w:t>6</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3</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اسکلت فلزي يا بتونی 5 طبقه</w:t>
            </w:r>
            <w:r>
              <w:rPr>
                <w:rFonts w:cs="B Nazanin" w:hint="cs"/>
                <w:b/>
                <w:bCs/>
                <w:sz w:val="24"/>
                <w:szCs w:val="24"/>
                <w:rtl/>
              </w:rPr>
              <w:t xml:space="preserve"> به بالاتر</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000</w:t>
            </w:r>
            <w:r>
              <w:rPr>
                <w:rFonts w:cs="B Nazanin" w:hint="cs"/>
                <w:b/>
                <w:bCs/>
                <w:sz w:val="24"/>
                <w:szCs w:val="24"/>
                <w:rtl/>
              </w:rPr>
              <w:t>/</w:t>
            </w:r>
            <w:r w:rsidR="003E55DE">
              <w:rPr>
                <w:rFonts w:cs="B Nazanin" w:hint="cs"/>
                <w:b/>
                <w:bCs/>
                <w:sz w:val="24"/>
                <w:szCs w:val="24"/>
                <w:rtl/>
              </w:rPr>
              <w:t>8</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4</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آجری نيمه اسکلت فلزي يا بتوني</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600</w:t>
            </w:r>
            <w:r>
              <w:rPr>
                <w:rFonts w:cs="B Nazanin" w:hint="cs"/>
                <w:b/>
                <w:bCs/>
                <w:sz w:val="24"/>
                <w:szCs w:val="24"/>
                <w:rtl/>
              </w:rPr>
              <w:t>/</w:t>
            </w:r>
            <w:r w:rsidR="003E55DE">
              <w:rPr>
                <w:rFonts w:cs="B Nazanin" w:hint="cs"/>
                <w:b/>
                <w:bCs/>
                <w:sz w:val="24"/>
                <w:szCs w:val="24"/>
                <w:rtl/>
              </w:rPr>
              <w:t>3</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5</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مخلوط خشت ، گل ، سنگ و چوب</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400/2</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6</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تمام چوبی معمولی</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500/1</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7</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ساختمان تمام چوبی صنعتی</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100/2</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8</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سوله</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000/000/</w:t>
            </w:r>
            <w:r w:rsidR="003E55DE">
              <w:rPr>
                <w:rFonts w:cs="B Nazanin" w:hint="cs"/>
                <w:b/>
                <w:bCs/>
                <w:sz w:val="24"/>
                <w:szCs w:val="24"/>
                <w:rtl/>
              </w:rPr>
              <w:t>3</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9</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ديوار كشي</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500/1</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10</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استخر و منابع بتوني ذخيره آب(هر متر مكعب)</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400/2</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11</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انواع مخازن زير زميني و هوايي(هر متر مكعب)</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300</w:t>
            </w:r>
            <w:r>
              <w:rPr>
                <w:rFonts w:cs="B Nazanin" w:hint="cs"/>
                <w:b/>
                <w:bCs/>
                <w:sz w:val="24"/>
                <w:szCs w:val="24"/>
                <w:rtl/>
              </w:rPr>
              <w:t>/</w:t>
            </w:r>
            <w:r w:rsidR="003E55DE">
              <w:rPr>
                <w:rFonts w:cs="B Nazanin" w:hint="cs"/>
                <w:b/>
                <w:bCs/>
                <w:sz w:val="24"/>
                <w:szCs w:val="24"/>
                <w:rtl/>
              </w:rPr>
              <w:t>3</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sidRPr="00E651B2">
              <w:rPr>
                <w:rFonts w:cs="B Nazanin" w:hint="cs"/>
                <w:b/>
                <w:bCs/>
                <w:sz w:val="24"/>
                <w:szCs w:val="24"/>
                <w:rtl/>
              </w:rPr>
              <w:t>12</w:t>
            </w:r>
          </w:p>
        </w:tc>
        <w:tc>
          <w:tcPr>
            <w:tcW w:w="4168" w:type="dxa"/>
            <w:shd w:val="clear" w:color="auto" w:fill="FFFFFF"/>
            <w:vAlign w:val="center"/>
          </w:tcPr>
          <w:p w:rsidR="00485A3E" w:rsidRPr="00E651B2" w:rsidRDefault="00485A3E" w:rsidP="00492986">
            <w:pPr>
              <w:pStyle w:val="Style1"/>
              <w:spacing w:after="0" w:line="240" w:lineRule="auto"/>
              <w:rPr>
                <w:rFonts w:cs="B Nazanin"/>
                <w:b/>
                <w:bCs/>
                <w:sz w:val="24"/>
                <w:szCs w:val="24"/>
                <w:rtl/>
              </w:rPr>
            </w:pPr>
            <w:r w:rsidRPr="00E651B2">
              <w:rPr>
                <w:rFonts w:cs="B Nazanin" w:hint="cs"/>
                <w:b/>
                <w:bCs/>
                <w:sz w:val="24"/>
                <w:szCs w:val="24"/>
                <w:rtl/>
              </w:rPr>
              <w:t>گلخانه ها</w:t>
            </w:r>
          </w:p>
        </w:tc>
        <w:tc>
          <w:tcPr>
            <w:tcW w:w="3118" w:type="dxa"/>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w:t>
            </w:r>
            <w:r w:rsidR="003E55DE">
              <w:rPr>
                <w:rFonts w:cs="B Nazanin" w:hint="cs"/>
                <w:b/>
                <w:bCs/>
                <w:sz w:val="24"/>
                <w:szCs w:val="24"/>
                <w:rtl/>
              </w:rPr>
              <w:t>500/1</w:t>
            </w:r>
            <w:r>
              <w:rPr>
                <w:rFonts w:cs="B Nazanin" w:hint="cs"/>
                <w:b/>
                <w:bCs/>
                <w:sz w:val="24"/>
                <w:szCs w:val="24"/>
                <w:rtl/>
              </w:rPr>
              <w:t xml:space="preserve">  ریال</w:t>
            </w:r>
          </w:p>
        </w:tc>
        <w:tc>
          <w:tcPr>
            <w:tcW w:w="2835" w:type="dxa"/>
            <w:vMerge/>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r w:rsidR="00485A3E" w:rsidRPr="005D44CB" w:rsidTr="00492986">
        <w:trPr>
          <w:trHeight w:val="548"/>
        </w:trPr>
        <w:tc>
          <w:tcPr>
            <w:tcW w:w="671" w:type="dxa"/>
            <w:tcBorders>
              <w:left w:val="single" w:sz="12" w:space="0" w:color="auto"/>
              <w:bottom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r>
              <w:rPr>
                <w:rFonts w:cs="B Nazanin" w:hint="cs"/>
                <w:b/>
                <w:bCs/>
                <w:sz w:val="24"/>
                <w:szCs w:val="24"/>
                <w:rtl/>
              </w:rPr>
              <w:t>13</w:t>
            </w:r>
          </w:p>
        </w:tc>
        <w:tc>
          <w:tcPr>
            <w:tcW w:w="4168" w:type="dxa"/>
            <w:tcBorders>
              <w:bottom w:val="single" w:sz="12" w:space="0" w:color="auto"/>
            </w:tcBorders>
            <w:shd w:val="clear" w:color="auto" w:fill="FFFFFF"/>
            <w:vAlign w:val="center"/>
          </w:tcPr>
          <w:p w:rsidR="00485A3E" w:rsidRPr="00E651B2" w:rsidRDefault="00485A3E" w:rsidP="00492986">
            <w:pPr>
              <w:pStyle w:val="Style1"/>
              <w:spacing w:after="0" w:line="240" w:lineRule="auto"/>
              <w:rPr>
                <w:rFonts w:cs="B Nazanin"/>
                <w:b/>
                <w:bCs/>
                <w:sz w:val="24"/>
                <w:szCs w:val="24"/>
                <w:rtl/>
              </w:rPr>
            </w:pPr>
            <w:r>
              <w:rPr>
                <w:rFonts w:cs="B Nazanin" w:hint="cs"/>
                <w:b/>
                <w:bCs/>
                <w:sz w:val="24"/>
                <w:szCs w:val="24"/>
                <w:rtl/>
              </w:rPr>
              <w:t>تأسیسات</w:t>
            </w:r>
          </w:p>
        </w:tc>
        <w:tc>
          <w:tcPr>
            <w:tcW w:w="3118" w:type="dxa"/>
            <w:tcBorders>
              <w:bottom w:val="single" w:sz="12" w:space="0" w:color="auto"/>
            </w:tcBorders>
            <w:shd w:val="clear" w:color="auto" w:fill="FFFFFF"/>
            <w:vAlign w:val="center"/>
          </w:tcPr>
          <w:p w:rsidR="00485A3E" w:rsidRPr="00E651B2" w:rsidRDefault="00485A3E" w:rsidP="003E55DE">
            <w:pPr>
              <w:pStyle w:val="Style1"/>
              <w:spacing w:after="0" w:line="240" w:lineRule="auto"/>
              <w:jc w:val="center"/>
              <w:rPr>
                <w:rFonts w:cs="B Nazanin"/>
                <w:b/>
                <w:bCs/>
                <w:sz w:val="24"/>
                <w:szCs w:val="24"/>
                <w:rtl/>
              </w:rPr>
            </w:pPr>
            <w:r>
              <w:rPr>
                <w:rFonts w:cs="B Nazanin" w:hint="cs"/>
                <w:b/>
                <w:bCs/>
                <w:sz w:val="24"/>
                <w:szCs w:val="24"/>
                <w:rtl/>
              </w:rPr>
              <w:t>000/000/</w:t>
            </w:r>
            <w:r w:rsidR="003E55DE">
              <w:rPr>
                <w:rFonts w:cs="B Nazanin" w:hint="cs"/>
                <w:b/>
                <w:bCs/>
                <w:sz w:val="24"/>
                <w:szCs w:val="24"/>
                <w:rtl/>
              </w:rPr>
              <w:t>3</w:t>
            </w:r>
            <w:r>
              <w:rPr>
                <w:rFonts w:cs="B Nazanin" w:hint="cs"/>
                <w:b/>
                <w:bCs/>
                <w:sz w:val="24"/>
                <w:szCs w:val="24"/>
                <w:rtl/>
              </w:rPr>
              <w:t xml:space="preserve">  ریال</w:t>
            </w:r>
          </w:p>
        </w:tc>
        <w:tc>
          <w:tcPr>
            <w:tcW w:w="2835" w:type="dxa"/>
            <w:vMerge/>
            <w:tcBorders>
              <w:bottom w:val="single" w:sz="12" w:space="0" w:color="auto"/>
            </w:tcBorders>
            <w:shd w:val="clear" w:color="auto" w:fill="FFFFFF"/>
            <w:vAlign w:val="center"/>
          </w:tcPr>
          <w:p w:rsidR="00485A3E" w:rsidRPr="00E651B2" w:rsidRDefault="00485A3E" w:rsidP="00492986">
            <w:pPr>
              <w:pStyle w:val="Style1"/>
              <w:spacing w:after="0" w:line="240" w:lineRule="auto"/>
              <w:jc w:val="center"/>
              <w:rPr>
                <w:rFonts w:cs="B Nazanin"/>
                <w:b/>
                <w:bCs/>
                <w:sz w:val="24"/>
                <w:szCs w:val="24"/>
                <w:rtl/>
              </w:rPr>
            </w:pPr>
          </w:p>
        </w:tc>
        <w:tc>
          <w:tcPr>
            <w:tcW w:w="3688" w:type="dxa"/>
            <w:vMerge/>
            <w:tcBorders>
              <w:bottom w:val="single" w:sz="12" w:space="0" w:color="auto"/>
              <w:right w:val="single" w:sz="12" w:space="0" w:color="auto"/>
            </w:tcBorders>
            <w:vAlign w:val="center"/>
          </w:tcPr>
          <w:p w:rsidR="00485A3E" w:rsidRPr="00E651B2" w:rsidRDefault="00485A3E" w:rsidP="00492986">
            <w:pPr>
              <w:pStyle w:val="Style1"/>
              <w:spacing w:after="0" w:line="240" w:lineRule="auto"/>
              <w:jc w:val="center"/>
              <w:rPr>
                <w:rFonts w:cs="B Nazanin"/>
                <w:b/>
                <w:bCs/>
                <w:sz w:val="24"/>
                <w:szCs w:val="24"/>
                <w:rtl/>
              </w:rPr>
            </w:pPr>
          </w:p>
        </w:tc>
      </w:tr>
    </w:tbl>
    <w:p w:rsidR="00731F2E" w:rsidRPr="00B20B3F" w:rsidRDefault="00250F86" w:rsidP="00224D0D">
      <w:pPr>
        <w:pStyle w:val="Style1"/>
        <w:tabs>
          <w:tab w:val="left" w:pos="4680"/>
        </w:tabs>
        <w:jc w:val="center"/>
        <w:rPr>
          <w:rFonts w:cs="B Titr"/>
          <w:b/>
          <w:bCs/>
          <w:sz w:val="40"/>
          <w:szCs w:val="40"/>
          <w:rtl/>
        </w:rPr>
      </w:pPr>
      <w:r w:rsidRPr="00B20B3F">
        <w:rPr>
          <w:rFonts w:cs="B Titr" w:hint="cs"/>
          <w:b/>
          <w:bCs/>
          <w:sz w:val="40"/>
          <w:szCs w:val="40"/>
          <w:rtl/>
        </w:rPr>
        <w:lastRenderedPageBreak/>
        <w:t xml:space="preserve">آیین نامه تقسیط </w:t>
      </w:r>
      <w:r>
        <w:rPr>
          <w:rFonts w:cs="B Titr" w:hint="cs"/>
          <w:b/>
          <w:bCs/>
          <w:sz w:val="40"/>
          <w:szCs w:val="40"/>
          <w:rtl/>
        </w:rPr>
        <w:t>:</w:t>
      </w:r>
    </w:p>
    <w:p w:rsidR="00C16C24" w:rsidRPr="002D6059" w:rsidRDefault="00EE517F" w:rsidP="00534C65">
      <w:pPr>
        <w:pStyle w:val="Style1"/>
        <w:rPr>
          <w:rFonts w:cs="B Nazanin"/>
          <w:b/>
          <w:bCs/>
          <w:sz w:val="24"/>
          <w:szCs w:val="24"/>
          <w:rtl/>
        </w:rPr>
      </w:pPr>
      <w:r>
        <w:rPr>
          <w:rFonts w:cs="B Nazanin" w:hint="cs"/>
          <w:b/>
          <w:bCs/>
          <w:sz w:val="24"/>
          <w:szCs w:val="24"/>
          <w:rtl/>
        </w:rPr>
        <w:t xml:space="preserve">           </w:t>
      </w:r>
      <w:r w:rsidR="009433CB">
        <w:rPr>
          <w:rFonts w:cs="B Nazanin" w:hint="cs"/>
          <w:b/>
          <w:bCs/>
          <w:sz w:val="24"/>
          <w:szCs w:val="24"/>
          <w:rtl/>
        </w:rPr>
        <w:t xml:space="preserve">                   </w:t>
      </w:r>
      <w:r>
        <w:rPr>
          <w:rFonts w:cs="B Nazanin" w:hint="cs"/>
          <w:b/>
          <w:bCs/>
          <w:sz w:val="24"/>
          <w:szCs w:val="24"/>
          <w:rtl/>
        </w:rPr>
        <w:t xml:space="preserve">     </w:t>
      </w:r>
      <w:r w:rsidR="00C16C24" w:rsidRPr="0054235E">
        <w:rPr>
          <w:rFonts w:cs="B Nazanin" w:hint="cs"/>
          <w:b/>
          <w:bCs/>
          <w:sz w:val="24"/>
          <w:szCs w:val="24"/>
          <w:rtl/>
        </w:rPr>
        <w:t>در اجرای ماده 73 قانون تنظیم بخشی از مقررات دولت و اصلاح ماده 32 آیین نامه مالی شهرداریها طبق جدول ذیل توسط شهرداری عمل میگردد.</w:t>
      </w:r>
    </w:p>
    <w:tbl>
      <w:tblPr>
        <w:bidiVisual/>
        <w:tblW w:w="0" w:type="auto"/>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268"/>
        <w:gridCol w:w="2693"/>
        <w:gridCol w:w="8946"/>
      </w:tblGrid>
      <w:tr w:rsidR="00C16C24" w:rsidRPr="005D44CB" w:rsidTr="007B5A91">
        <w:trPr>
          <w:jc w:val="center"/>
        </w:trPr>
        <w:tc>
          <w:tcPr>
            <w:tcW w:w="723" w:type="dxa"/>
            <w:tcBorders>
              <w:top w:val="single" w:sz="12" w:space="0" w:color="auto"/>
              <w:left w:val="single" w:sz="12" w:space="0" w:color="auto"/>
            </w:tcBorders>
            <w:vAlign w:val="center"/>
          </w:tcPr>
          <w:p w:rsidR="00C16C24" w:rsidRPr="00AE5875" w:rsidRDefault="00C16C24" w:rsidP="007A1ED9">
            <w:pPr>
              <w:spacing w:after="0" w:line="240" w:lineRule="auto"/>
              <w:jc w:val="center"/>
              <w:rPr>
                <w:rFonts w:cs="B Nazanin"/>
                <w:b/>
                <w:bCs/>
                <w:rtl/>
              </w:rPr>
            </w:pPr>
            <w:r w:rsidRPr="00AE5875">
              <w:rPr>
                <w:rFonts w:cs="B Nazanin" w:hint="cs"/>
                <w:b/>
                <w:bCs/>
                <w:rtl/>
              </w:rPr>
              <w:t>ردیف</w:t>
            </w:r>
          </w:p>
        </w:tc>
        <w:tc>
          <w:tcPr>
            <w:tcW w:w="2268" w:type="dxa"/>
            <w:tcBorders>
              <w:top w:val="single" w:sz="12" w:space="0" w:color="auto"/>
            </w:tcBorders>
            <w:vAlign w:val="center"/>
          </w:tcPr>
          <w:p w:rsidR="00C16C24" w:rsidRPr="005D44CB" w:rsidRDefault="00C16C24" w:rsidP="007A1ED9">
            <w:pPr>
              <w:spacing w:after="0" w:line="240" w:lineRule="auto"/>
              <w:jc w:val="center"/>
              <w:rPr>
                <w:rFonts w:cs="B Nazanin"/>
                <w:b/>
                <w:bCs/>
                <w:sz w:val="24"/>
                <w:szCs w:val="24"/>
                <w:rtl/>
              </w:rPr>
            </w:pPr>
            <w:r w:rsidRPr="005D44CB">
              <w:rPr>
                <w:rFonts w:cs="B Nazanin" w:hint="cs"/>
                <w:b/>
                <w:bCs/>
                <w:sz w:val="24"/>
                <w:szCs w:val="24"/>
                <w:rtl/>
              </w:rPr>
              <w:t>مبلغ واریزی</w:t>
            </w:r>
          </w:p>
        </w:tc>
        <w:tc>
          <w:tcPr>
            <w:tcW w:w="2693" w:type="dxa"/>
            <w:tcBorders>
              <w:top w:val="single" w:sz="12" w:space="0" w:color="auto"/>
            </w:tcBorders>
            <w:vAlign w:val="center"/>
          </w:tcPr>
          <w:p w:rsidR="00C16C24" w:rsidRPr="005D44CB" w:rsidRDefault="00C16C24" w:rsidP="007A1ED9">
            <w:pPr>
              <w:spacing w:after="0" w:line="240" w:lineRule="auto"/>
              <w:jc w:val="center"/>
              <w:rPr>
                <w:rFonts w:cs="B Nazanin"/>
                <w:b/>
                <w:bCs/>
                <w:sz w:val="24"/>
                <w:szCs w:val="24"/>
                <w:rtl/>
              </w:rPr>
            </w:pPr>
            <w:r w:rsidRPr="005D44CB">
              <w:rPr>
                <w:rFonts w:cs="B Nazanin" w:hint="cs"/>
                <w:b/>
                <w:bCs/>
                <w:sz w:val="24"/>
                <w:szCs w:val="24"/>
                <w:rtl/>
              </w:rPr>
              <w:t>مبلغ باقیمانده</w:t>
            </w:r>
          </w:p>
        </w:tc>
        <w:tc>
          <w:tcPr>
            <w:tcW w:w="8946" w:type="dxa"/>
            <w:tcBorders>
              <w:top w:val="single" w:sz="12" w:space="0" w:color="auto"/>
              <w:right w:val="single" w:sz="12" w:space="0" w:color="auto"/>
            </w:tcBorders>
          </w:tcPr>
          <w:p w:rsidR="00C16C24" w:rsidRPr="005D44CB" w:rsidRDefault="00C16C24" w:rsidP="007A1ED9">
            <w:pPr>
              <w:spacing w:after="0" w:line="240" w:lineRule="auto"/>
              <w:jc w:val="center"/>
              <w:rPr>
                <w:rFonts w:cs="B Nazanin"/>
                <w:b/>
                <w:bCs/>
                <w:sz w:val="24"/>
                <w:szCs w:val="24"/>
                <w:rtl/>
              </w:rPr>
            </w:pPr>
            <w:r w:rsidRPr="005D44CB">
              <w:rPr>
                <w:rFonts w:cs="B Nazanin" w:hint="cs"/>
                <w:b/>
                <w:bCs/>
                <w:sz w:val="24"/>
                <w:szCs w:val="24"/>
                <w:rtl/>
              </w:rPr>
              <w:t xml:space="preserve">توضیحات </w:t>
            </w:r>
          </w:p>
        </w:tc>
      </w:tr>
      <w:tr w:rsidR="00AE5875" w:rsidRPr="005D44CB" w:rsidTr="007B5A91">
        <w:trPr>
          <w:jc w:val="center"/>
        </w:trPr>
        <w:tc>
          <w:tcPr>
            <w:tcW w:w="723" w:type="dxa"/>
            <w:tcBorders>
              <w:left w:val="single" w:sz="12" w:space="0" w:color="auto"/>
            </w:tcBorders>
            <w:vAlign w:val="center"/>
          </w:tcPr>
          <w:p w:rsidR="00AE5875" w:rsidRPr="005D44CB" w:rsidRDefault="00AE5875" w:rsidP="007A1ED9">
            <w:pPr>
              <w:spacing w:after="0" w:line="240" w:lineRule="auto"/>
              <w:jc w:val="center"/>
              <w:rPr>
                <w:rFonts w:cs="B Nazanin"/>
                <w:b/>
                <w:bCs/>
                <w:sz w:val="24"/>
                <w:szCs w:val="24"/>
                <w:rtl/>
              </w:rPr>
            </w:pPr>
            <w:r w:rsidRPr="005D44CB">
              <w:rPr>
                <w:rFonts w:cs="B Nazanin" w:hint="cs"/>
                <w:b/>
                <w:bCs/>
                <w:sz w:val="24"/>
                <w:szCs w:val="24"/>
                <w:rtl/>
              </w:rPr>
              <w:t>1</w:t>
            </w:r>
          </w:p>
        </w:tc>
        <w:tc>
          <w:tcPr>
            <w:tcW w:w="2268" w:type="dxa"/>
            <w:vAlign w:val="center"/>
          </w:tcPr>
          <w:p w:rsidR="00AE5875" w:rsidRPr="005D44CB" w:rsidRDefault="006232DA" w:rsidP="007A1ED9">
            <w:pPr>
              <w:spacing w:after="0" w:line="240" w:lineRule="auto"/>
              <w:jc w:val="center"/>
              <w:rPr>
                <w:rFonts w:cs="B Nazanin"/>
                <w:b/>
                <w:bCs/>
                <w:sz w:val="24"/>
                <w:szCs w:val="24"/>
                <w:rtl/>
              </w:rPr>
            </w:pPr>
            <w:r>
              <w:rPr>
                <w:rFonts w:cs="B Nazanin" w:hint="cs"/>
                <w:b/>
                <w:bCs/>
                <w:sz w:val="24"/>
                <w:szCs w:val="24"/>
                <w:rtl/>
              </w:rPr>
              <w:t>40</w:t>
            </w:r>
            <w:r w:rsidR="00AE5875" w:rsidRPr="005D44CB">
              <w:rPr>
                <w:rFonts w:cs="B Nazanin" w:hint="cs"/>
                <w:b/>
                <w:bCs/>
                <w:sz w:val="24"/>
                <w:szCs w:val="24"/>
                <w:rtl/>
              </w:rPr>
              <w:t>% از کل بدهی</w:t>
            </w:r>
          </w:p>
        </w:tc>
        <w:tc>
          <w:tcPr>
            <w:tcW w:w="2693" w:type="dxa"/>
            <w:vAlign w:val="center"/>
          </w:tcPr>
          <w:p w:rsidR="00AE5875" w:rsidRPr="005D44CB" w:rsidRDefault="003E55DE" w:rsidP="007A1ED9">
            <w:pPr>
              <w:spacing w:after="0" w:line="240" w:lineRule="auto"/>
              <w:jc w:val="center"/>
              <w:rPr>
                <w:rFonts w:cs="B Nazanin"/>
                <w:b/>
                <w:bCs/>
                <w:sz w:val="24"/>
                <w:szCs w:val="24"/>
                <w:rtl/>
              </w:rPr>
            </w:pPr>
            <w:r>
              <w:rPr>
                <w:rFonts w:cs="B Nazanin" w:hint="cs"/>
                <w:b/>
                <w:bCs/>
                <w:sz w:val="24"/>
                <w:szCs w:val="24"/>
                <w:rtl/>
              </w:rPr>
              <w:t>8</w:t>
            </w:r>
            <w:r w:rsidR="00AE5875" w:rsidRPr="005D44CB">
              <w:rPr>
                <w:rFonts w:cs="B Nazanin" w:hint="cs"/>
                <w:b/>
                <w:bCs/>
                <w:sz w:val="24"/>
                <w:szCs w:val="24"/>
                <w:rtl/>
              </w:rPr>
              <w:t xml:space="preserve"> قسط</w:t>
            </w:r>
            <w:r w:rsidR="00AE5875">
              <w:rPr>
                <w:rFonts w:cs="B Nazanin" w:hint="cs"/>
                <w:b/>
                <w:bCs/>
                <w:sz w:val="24"/>
                <w:szCs w:val="24"/>
                <w:rtl/>
              </w:rPr>
              <w:t>(ماهيانه متوالي)</w:t>
            </w:r>
          </w:p>
        </w:tc>
        <w:tc>
          <w:tcPr>
            <w:tcW w:w="8946" w:type="dxa"/>
            <w:vMerge w:val="restart"/>
            <w:tcBorders>
              <w:right w:val="single" w:sz="12" w:space="0" w:color="auto"/>
            </w:tcBorders>
          </w:tcPr>
          <w:p w:rsidR="00AE5875" w:rsidRPr="005D44CB" w:rsidRDefault="00AE5875" w:rsidP="007A1ED9">
            <w:pPr>
              <w:spacing w:after="0" w:line="240" w:lineRule="auto"/>
              <w:jc w:val="both"/>
              <w:rPr>
                <w:rFonts w:cs="B Nazanin"/>
                <w:b/>
                <w:bCs/>
                <w:sz w:val="12"/>
                <w:szCs w:val="12"/>
                <w:rtl/>
              </w:rPr>
            </w:pPr>
          </w:p>
          <w:p w:rsidR="00AE5875" w:rsidRPr="004821CA" w:rsidRDefault="00AE5875" w:rsidP="00AA31DD">
            <w:pPr>
              <w:spacing w:after="0" w:line="240" w:lineRule="auto"/>
              <w:rPr>
                <w:rFonts w:cs="B Nazanin"/>
                <w:b/>
                <w:bCs/>
                <w:sz w:val="20"/>
                <w:szCs w:val="20"/>
                <w:rtl/>
              </w:rPr>
            </w:pPr>
            <w:r w:rsidRPr="004821CA">
              <w:rPr>
                <w:rFonts w:cs="B Nazanin" w:hint="cs"/>
                <w:b/>
                <w:bCs/>
                <w:sz w:val="20"/>
                <w:szCs w:val="20"/>
                <w:rtl/>
              </w:rPr>
              <w:t>تبصره(</w:t>
            </w:r>
            <w:r w:rsidR="00AA31DD">
              <w:rPr>
                <w:rFonts w:cs="B Nazanin" w:hint="cs"/>
                <w:b/>
                <w:bCs/>
                <w:sz w:val="20"/>
                <w:szCs w:val="20"/>
                <w:rtl/>
              </w:rPr>
              <w:t>1</w:t>
            </w:r>
            <w:r w:rsidRPr="004821CA">
              <w:rPr>
                <w:rFonts w:cs="B Nazanin" w:hint="cs"/>
                <w:b/>
                <w:bCs/>
                <w:sz w:val="20"/>
                <w:szCs w:val="20"/>
                <w:rtl/>
              </w:rPr>
              <w:t>):کلیه عوارض و بهای خدمات به استثنای عوارض نوسازی(سالیانه) و فروش اموال غیرمنقول مشمول مقررات این آیین نامه می باشد</w:t>
            </w:r>
          </w:p>
          <w:p w:rsidR="00AE5875" w:rsidRPr="004821CA" w:rsidRDefault="00AE5875" w:rsidP="00AA31DD">
            <w:pPr>
              <w:spacing w:after="0" w:line="240" w:lineRule="auto"/>
              <w:rPr>
                <w:rFonts w:cs="B Nazanin"/>
                <w:b/>
                <w:bCs/>
                <w:sz w:val="20"/>
                <w:szCs w:val="20"/>
                <w:rtl/>
              </w:rPr>
            </w:pPr>
            <w:r w:rsidRPr="004821CA">
              <w:rPr>
                <w:rFonts w:cs="B Nazanin" w:hint="cs"/>
                <w:b/>
                <w:bCs/>
                <w:sz w:val="20"/>
                <w:szCs w:val="20"/>
                <w:rtl/>
              </w:rPr>
              <w:t>تبصره(</w:t>
            </w:r>
            <w:r w:rsidR="00AA31DD">
              <w:rPr>
                <w:rFonts w:cs="B Nazanin" w:hint="cs"/>
                <w:b/>
                <w:bCs/>
                <w:sz w:val="20"/>
                <w:szCs w:val="20"/>
                <w:rtl/>
              </w:rPr>
              <w:t>2</w:t>
            </w:r>
            <w:r w:rsidRPr="004821CA">
              <w:rPr>
                <w:rFonts w:cs="B Nazanin" w:hint="cs"/>
                <w:b/>
                <w:bCs/>
                <w:sz w:val="20"/>
                <w:szCs w:val="20"/>
                <w:rtl/>
              </w:rPr>
              <w:t>):عوارض مورد مطالبه شهرداری از ادارات ،سازمانهای دولتی،نهادهای عمومی،انقلاب اسلامی ونیروهای نظامی وانتظامی و.....که به نحوی از بودجه دولتی سهم دارند قابل تقسیط نمی باشد</w:t>
            </w:r>
          </w:p>
          <w:p w:rsidR="00AE5875" w:rsidRPr="004821CA" w:rsidRDefault="00AE5875" w:rsidP="00AA31DD">
            <w:pPr>
              <w:spacing w:after="0" w:line="240" w:lineRule="auto"/>
              <w:rPr>
                <w:rFonts w:cs="B Nazanin"/>
                <w:b/>
                <w:bCs/>
                <w:sz w:val="20"/>
                <w:szCs w:val="20"/>
                <w:rtl/>
              </w:rPr>
            </w:pPr>
            <w:r w:rsidRPr="004821CA">
              <w:rPr>
                <w:rFonts w:cs="B Nazanin" w:hint="cs"/>
                <w:b/>
                <w:bCs/>
                <w:sz w:val="20"/>
                <w:szCs w:val="20"/>
                <w:rtl/>
              </w:rPr>
              <w:t>تبصره(</w:t>
            </w:r>
            <w:r w:rsidR="00AA31DD">
              <w:rPr>
                <w:rFonts w:cs="B Nazanin" w:hint="cs"/>
                <w:b/>
                <w:bCs/>
                <w:sz w:val="20"/>
                <w:szCs w:val="20"/>
                <w:rtl/>
              </w:rPr>
              <w:t>3</w:t>
            </w:r>
            <w:r w:rsidRPr="004821CA">
              <w:rPr>
                <w:rFonts w:cs="B Nazanin" w:hint="cs"/>
                <w:b/>
                <w:bCs/>
                <w:sz w:val="20"/>
                <w:szCs w:val="20"/>
                <w:rtl/>
              </w:rPr>
              <w:t>):متقاضیان در هنگام تقسیط بدهی خود می بایست مدارک ذیل را تحویل نمایند</w:t>
            </w:r>
          </w:p>
          <w:p w:rsidR="00AE5875" w:rsidRPr="004821CA" w:rsidRDefault="00AE5875" w:rsidP="00DD749D">
            <w:pPr>
              <w:spacing w:after="0" w:line="240" w:lineRule="auto"/>
              <w:rPr>
                <w:rFonts w:cs="B Nazanin"/>
                <w:b/>
                <w:bCs/>
                <w:sz w:val="20"/>
                <w:szCs w:val="20"/>
                <w:rtl/>
              </w:rPr>
            </w:pPr>
            <w:r w:rsidRPr="004821CA">
              <w:rPr>
                <w:rFonts w:cs="B Nazanin" w:hint="cs"/>
                <w:b/>
                <w:bCs/>
                <w:sz w:val="20"/>
                <w:szCs w:val="20"/>
                <w:rtl/>
              </w:rPr>
              <w:t>1-به تعداد اقساط ،چک به عهده بانک های معتبر توسط متقاضی تقسیط تحویل گردد</w:t>
            </w:r>
          </w:p>
          <w:p w:rsidR="00AE5875" w:rsidRPr="004821CA" w:rsidRDefault="00595C4B" w:rsidP="00252F7E">
            <w:pPr>
              <w:spacing w:after="0" w:line="240" w:lineRule="auto"/>
              <w:rPr>
                <w:rFonts w:cs="B Nazanin"/>
                <w:b/>
                <w:bCs/>
                <w:sz w:val="20"/>
                <w:szCs w:val="20"/>
                <w:rtl/>
              </w:rPr>
            </w:pPr>
            <w:r w:rsidRPr="004821CA">
              <w:rPr>
                <w:rFonts w:cs="B Nazanin" w:hint="cs"/>
                <w:b/>
                <w:bCs/>
                <w:sz w:val="20"/>
                <w:szCs w:val="20"/>
                <w:rtl/>
              </w:rPr>
              <w:t>2-امضای</w:t>
            </w:r>
            <w:r w:rsidR="00AE5875" w:rsidRPr="004821CA">
              <w:rPr>
                <w:rFonts w:cs="B Nazanin" w:hint="cs"/>
                <w:b/>
                <w:bCs/>
                <w:sz w:val="20"/>
                <w:szCs w:val="20"/>
                <w:rtl/>
              </w:rPr>
              <w:t xml:space="preserve">  تعهدنامه پرداخت اقساط در موعد مقرر توسط شخص متقاضی</w:t>
            </w:r>
          </w:p>
          <w:p w:rsidR="00AE5875" w:rsidRPr="004821CA" w:rsidRDefault="00AE5875" w:rsidP="00AA31DD">
            <w:pPr>
              <w:spacing w:after="0" w:line="240" w:lineRule="auto"/>
              <w:rPr>
                <w:rFonts w:cs="B Nazanin"/>
                <w:b/>
                <w:bCs/>
                <w:sz w:val="20"/>
                <w:szCs w:val="20"/>
                <w:rtl/>
              </w:rPr>
            </w:pPr>
            <w:r w:rsidRPr="004821CA">
              <w:rPr>
                <w:rFonts w:cs="B Nazanin" w:hint="cs"/>
                <w:b/>
                <w:bCs/>
                <w:sz w:val="20"/>
                <w:szCs w:val="20"/>
                <w:rtl/>
              </w:rPr>
              <w:t>تبصره(</w:t>
            </w:r>
            <w:r w:rsidR="00AA31DD">
              <w:rPr>
                <w:rFonts w:cs="B Nazanin" w:hint="cs"/>
                <w:b/>
                <w:bCs/>
                <w:sz w:val="20"/>
                <w:szCs w:val="20"/>
                <w:rtl/>
              </w:rPr>
              <w:t>4</w:t>
            </w:r>
            <w:r w:rsidRPr="004821CA">
              <w:rPr>
                <w:rFonts w:cs="B Nazanin" w:hint="cs"/>
                <w:b/>
                <w:bCs/>
                <w:sz w:val="20"/>
                <w:szCs w:val="20"/>
                <w:rtl/>
              </w:rPr>
              <w:t>):در زمان نقل وانتقال و جوابیه استعلام می بایستی کلیه بدهی های پرونده متقاضی تسویه گردد.</w:t>
            </w:r>
          </w:p>
          <w:p w:rsidR="00AE5875" w:rsidRPr="004821CA" w:rsidRDefault="00AE5875" w:rsidP="00AA31DD">
            <w:pPr>
              <w:spacing w:after="0" w:line="240" w:lineRule="auto"/>
              <w:rPr>
                <w:rFonts w:cs="B Nazanin"/>
                <w:b/>
                <w:bCs/>
                <w:sz w:val="20"/>
                <w:szCs w:val="20"/>
                <w:rtl/>
              </w:rPr>
            </w:pPr>
            <w:r w:rsidRPr="004821CA">
              <w:rPr>
                <w:rFonts w:cs="B Nazanin" w:hint="cs"/>
                <w:b/>
                <w:bCs/>
                <w:sz w:val="20"/>
                <w:szCs w:val="20"/>
                <w:rtl/>
              </w:rPr>
              <w:t>تبصره(</w:t>
            </w:r>
            <w:r w:rsidR="00AA31DD">
              <w:rPr>
                <w:rFonts w:cs="B Nazanin" w:hint="cs"/>
                <w:b/>
                <w:bCs/>
                <w:sz w:val="20"/>
                <w:szCs w:val="20"/>
                <w:rtl/>
              </w:rPr>
              <w:t>5</w:t>
            </w:r>
            <w:r w:rsidRPr="004821CA">
              <w:rPr>
                <w:rFonts w:cs="B Nazanin" w:hint="cs"/>
                <w:b/>
                <w:bCs/>
                <w:sz w:val="20"/>
                <w:szCs w:val="20"/>
                <w:rtl/>
              </w:rPr>
              <w:t>):شهرداری موظف است از پاسخ مثبت به استعلام متقاضانی که به هر صورت  چک های آنها در موعد مقرر وصول نشده است خوداری نماید</w:t>
            </w:r>
          </w:p>
          <w:p w:rsidR="00483753" w:rsidRPr="004821CA" w:rsidRDefault="00483753" w:rsidP="00AA31DD">
            <w:pPr>
              <w:spacing w:after="0" w:line="240" w:lineRule="auto"/>
              <w:jc w:val="both"/>
              <w:rPr>
                <w:rFonts w:cs="B Nazanin"/>
                <w:b/>
                <w:bCs/>
                <w:sz w:val="20"/>
                <w:szCs w:val="20"/>
                <w:rtl/>
              </w:rPr>
            </w:pPr>
            <w:r w:rsidRPr="004821CA">
              <w:rPr>
                <w:rFonts w:cs="B Nazanin" w:hint="cs"/>
                <w:b/>
                <w:bCs/>
                <w:sz w:val="20"/>
                <w:szCs w:val="20"/>
                <w:rtl/>
              </w:rPr>
              <w:t>تبصره (</w:t>
            </w:r>
            <w:r w:rsidR="00AA31DD">
              <w:rPr>
                <w:rFonts w:cs="B Nazanin" w:hint="cs"/>
                <w:b/>
                <w:bCs/>
                <w:sz w:val="20"/>
                <w:szCs w:val="20"/>
                <w:rtl/>
              </w:rPr>
              <w:t>6</w:t>
            </w:r>
            <w:r w:rsidRPr="004821CA">
              <w:rPr>
                <w:rFonts w:cs="B Nazanin" w:hint="cs"/>
                <w:b/>
                <w:bCs/>
                <w:sz w:val="20"/>
                <w:szCs w:val="20"/>
                <w:rtl/>
              </w:rPr>
              <w:t>): شهرداری مجاز است افرادی که به شهرداری بابت هر گونه پرونده بدهکار می</w:t>
            </w:r>
            <w:r w:rsidRPr="004821CA">
              <w:rPr>
                <w:rFonts w:cs="B Nazanin" w:hint="cs"/>
                <w:b/>
                <w:bCs/>
                <w:sz w:val="20"/>
                <w:szCs w:val="20"/>
                <w:rtl/>
              </w:rPr>
              <w:softHyphen/>
              <w:t>باشند از دادن جوابیۀ دیگر املاک نامبرده تا تسویه بدهی قبلی خودداری نماید.</w:t>
            </w:r>
          </w:p>
          <w:p w:rsidR="002402FD" w:rsidRDefault="002402FD" w:rsidP="00AA31DD">
            <w:pPr>
              <w:spacing w:after="0" w:line="240" w:lineRule="auto"/>
              <w:jc w:val="both"/>
              <w:rPr>
                <w:rFonts w:cs="B Nazanin"/>
                <w:b/>
                <w:bCs/>
                <w:sz w:val="20"/>
                <w:szCs w:val="20"/>
                <w:rtl/>
              </w:rPr>
            </w:pPr>
            <w:r w:rsidRPr="004821CA">
              <w:rPr>
                <w:rFonts w:cs="B Nazanin" w:hint="cs"/>
                <w:b/>
                <w:bCs/>
                <w:sz w:val="20"/>
                <w:szCs w:val="20"/>
                <w:rtl/>
              </w:rPr>
              <w:t>تبصره (</w:t>
            </w:r>
            <w:r w:rsidR="00AA31DD">
              <w:rPr>
                <w:rFonts w:cs="B Nazanin" w:hint="cs"/>
                <w:b/>
                <w:bCs/>
                <w:sz w:val="20"/>
                <w:szCs w:val="20"/>
                <w:rtl/>
              </w:rPr>
              <w:t>7</w:t>
            </w:r>
            <w:r w:rsidRPr="004821CA">
              <w:rPr>
                <w:rFonts w:cs="B Nazanin" w:hint="cs"/>
                <w:b/>
                <w:bCs/>
                <w:sz w:val="20"/>
                <w:szCs w:val="20"/>
                <w:rtl/>
              </w:rPr>
              <w:t>):مودیانی که قصد تهاتر بدهی(پروانه و پایانکار و هزینه آماده سازی و تفکیک)</w:t>
            </w:r>
            <w:r w:rsidR="00442E4E" w:rsidRPr="004821CA">
              <w:rPr>
                <w:rFonts w:cs="B Nazanin" w:hint="cs"/>
                <w:b/>
                <w:bCs/>
                <w:sz w:val="20"/>
                <w:szCs w:val="20"/>
                <w:rtl/>
              </w:rPr>
              <w:t xml:space="preserve"> ملک</w:t>
            </w:r>
            <w:r w:rsidRPr="004821CA">
              <w:rPr>
                <w:rFonts w:cs="B Nazanin" w:hint="cs"/>
                <w:b/>
                <w:bCs/>
                <w:sz w:val="20"/>
                <w:szCs w:val="20"/>
                <w:rtl/>
              </w:rPr>
              <w:t xml:space="preserve"> خود را با اشخاص حقیقی و حقوقی که از شهرداری طلبکار می باشند دارند مشمول هیچگونه تخفیفی نمی شوند</w:t>
            </w:r>
            <w:r w:rsidR="00442E4E" w:rsidRPr="004821CA">
              <w:rPr>
                <w:rFonts w:cs="B Nazanin" w:hint="cs"/>
                <w:b/>
                <w:bCs/>
                <w:sz w:val="20"/>
                <w:szCs w:val="20"/>
                <w:rtl/>
              </w:rPr>
              <w:t>.</w:t>
            </w:r>
          </w:p>
          <w:p w:rsidR="004821CA" w:rsidRDefault="004821CA" w:rsidP="00AA31DD">
            <w:pPr>
              <w:spacing w:after="0" w:line="240" w:lineRule="auto"/>
              <w:jc w:val="both"/>
              <w:rPr>
                <w:rFonts w:cs="B Nazanin"/>
                <w:b/>
                <w:bCs/>
                <w:sz w:val="20"/>
                <w:szCs w:val="20"/>
                <w:rtl/>
              </w:rPr>
            </w:pPr>
            <w:r>
              <w:rPr>
                <w:rFonts w:cs="B Nazanin" w:hint="cs"/>
                <w:b/>
                <w:bCs/>
                <w:sz w:val="20"/>
                <w:szCs w:val="20"/>
                <w:rtl/>
              </w:rPr>
              <w:t>تبصره(</w:t>
            </w:r>
            <w:r w:rsidR="00AA31DD">
              <w:rPr>
                <w:rFonts w:cs="B Nazanin" w:hint="cs"/>
                <w:b/>
                <w:bCs/>
                <w:sz w:val="20"/>
                <w:szCs w:val="20"/>
                <w:rtl/>
              </w:rPr>
              <w:t>8</w:t>
            </w:r>
            <w:r>
              <w:rPr>
                <w:rFonts w:cs="B Nazanin" w:hint="cs"/>
                <w:b/>
                <w:bCs/>
                <w:sz w:val="20"/>
                <w:szCs w:val="20"/>
                <w:rtl/>
              </w:rPr>
              <w:t>):</w:t>
            </w:r>
            <w:r w:rsidR="004454F7">
              <w:rPr>
                <w:rFonts w:cs="B Nazanin" w:hint="cs"/>
                <w:b/>
                <w:bCs/>
                <w:sz w:val="20"/>
                <w:szCs w:val="20"/>
                <w:rtl/>
              </w:rPr>
              <w:t xml:space="preserve">شهرداری میتواند به مناسبت های ملی و مذهبی ضریب </w:t>
            </w:r>
            <w:r w:rsidR="004454F7">
              <w:rPr>
                <w:rFonts w:cs="B Nazanin"/>
                <w:b/>
                <w:bCs/>
                <w:sz w:val="20"/>
                <w:szCs w:val="20"/>
              </w:rPr>
              <w:t>k</w:t>
            </w:r>
            <w:r w:rsidR="004454F7">
              <w:rPr>
                <w:rFonts w:cs="B Nazanin" w:hint="cs"/>
                <w:b/>
                <w:bCs/>
                <w:sz w:val="20"/>
                <w:szCs w:val="20"/>
                <w:rtl/>
              </w:rPr>
              <w:t xml:space="preserve"> را به میزان 25 درصد در سال </w:t>
            </w:r>
            <w:r w:rsidR="00B32F34">
              <w:rPr>
                <w:rFonts w:cs="B Nazanin" w:hint="cs"/>
                <w:b/>
                <w:bCs/>
                <w:sz w:val="20"/>
                <w:szCs w:val="20"/>
                <w:rtl/>
              </w:rPr>
              <w:t>1403</w:t>
            </w:r>
            <w:r w:rsidR="004454F7">
              <w:rPr>
                <w:rFonts w:cs="B Nazanin" w:hint="cs"/>
                <w:b/>
                <w:bCs/>
                <w:sz w:val="20"/>
                <w:szCs w:val="20"/>
                <w:rtl/>
              </w:rPr>
              <w:t>(طی سه مرحله) با نظر شورای اسلامی شهر (در خصوص زمان</w:t>
            </w:r>
            <w:r w:rsidR="007C33A8">
              <w:rPr>
                <w:rFonts w:cs="B Nazanin" w:hint="cs"/>
                <w:b/>
                <w:bCs/>
                <w:sz w:val="20"/>
                <w:szCs w:val="20"/>
                <w:rtl/>
              </w:rPr>
              <w:t xml:space="preserve"> اعلامی</w:t>
            </w:r>
            <w:r w:rsidR="004454F7">
              <w:rPr>
                <w:rFonts w:cs="B Nazanin" w:hint="cs"/>
                <w:b/>
                <w:bCs/>
                <w:sz w:val="20"/>
                <w:szCs w:val="20"/>
                <w:rtl/>
              </w:rPr>
              <w:t>) کاهش نماید.</w:t>
            </w:r>
          </w:p>
          <w:p w:rsidR="007B5A91" w:rsidRDefault="007B5A91" w:rsidP="00DC7149">
            <w:pPr>
              <w:spacing w:after="0" w:line="240" w:lineRule="auto"/>
              <w:jc w:val="both"/>
              <w:rPr>
                <w:rFonts w:cs="B Nazanin"/>
                <w:b/>
                <w:bCs/>
                <w:sz w:val="20"/>
                <w:szCs w:val="20"/>
                <w:rtl/>
              </w:rPr>
            </w:pPr>
            <w:r>
              <w:rPr>
                <w:rFonts w:cs="B Nazanin" w:hint="cs"/>
                <w:b/>
                <w:bCs/>
                <w:sz w:val="20"/>
                <w:szCs w:val="20"/>
                <w:rtl/>
              </w:rPr>
              <w:t>تبصره(</w:t>
            </w:r>
            <w:r w:rsidR="00AA31DD">
              <w:rPr>
                <w:rFonts w:cs="B Nazanin" w:hint="cs"/>
                <w:b/>
                <w:bCs/>
                <w:sz w:val="20"/>
                <w:szCs w:val="20"/>
                <w:rtl/>
              </w:rPr>
              <w:t>9</w:t>
            </w:r>
            <w:r>
              <w:rPr>
                <w:rFonts w:cs="B Nazanin" w:hint="cs"/>
                <w:b/>
                <w:bCs/>
                <w:sz w:val="20"/>
                <w:szCs w:val="20"/>
                <w:rtl/>
              </w:rPr>
              <w:t>):حداکثر تقسیط پروانه های ساختمانی تا سقف</w:t>
            </w:r>
            <w:r w:rsidR="00B32F34">
              <w:rPr>
                <w:rFonts w:cs="B Nazanin" w:hint="cs"/>
                <w:b/>
                <w:bCs/>
                <w:sz w:val="20"/>
                <w:szCs w:val="20"/>
                <w:rtl/>
              </w:rPr>
              <w:t xml:space="preserve"> مبلغ</w:t>
            </w:r>
            <w:r>
              <w:rPr>
                <w:rFonts w:cs="B Nazanin" w:hint="cs"/>
                <w:b/>
                <w:bCs/>
                <w:sz w:val="20"/>
                <w:szCs w:val="20"/>
                <w:rtl/>
              </w:rPr>
              <w:t xml:space="preserve"> </w:t>
            </w:r>
            <w:r w:rsidR="00DC7149">
              <w:rPr>
                <w:rFonts w:cs="B Nazanin" w:hint="cs"/>
                <w:b/>
                <w:bCs/>
                <w:sz w:val="20"/>
                <w:szCs w:val="20"/>
                <w:rtl/>
              </w:rPr>
              <w:t>000/000/000/2</w:t>
            </w:r>
            <w:r>
              <w:rPr>
                <w:rFonts w:cs="B Nazanin" w:hint="cs"/>
                <w:b/>
                <w:bCs/>
                <w:sz w:val="20"/>
                <w:szCs w:val="20"/>
                <w:rtl/>
              </w:rPr>
              <w:t xml:space="preserve"> ریال </w:t>
            </w:r>
            <w:r w:rsidR="00B32F34">
              <w:rPr>
                <w:rFonts w:cs="B Nazanin" w:hint="cs"/>
                <w:b/>
                <w:bCs/>
                <w:sz w:val="20"/>
                <w:szCs w:val="20"/>
                <w:rtl/>
              </w:rPr>
              <w:t xml:space="preserve">12 قسط و از مبلغ </w:t>
            </w:r>
            <w:r w:rsidR="00DC7149">
              <w:rPr>
                <w:rFonts w:cs="B Nazanin" w:hint="cs"/>
                <w:b/>
                <w:bCs/>
                <w:sz w:val="20"/>
                <w:szCs w:val="20"/>
                <w:rtl/>
              </w:rPr>
              <w:t>000/000/000/2</w:t>
            </w:r>
            <w:r w:rsidR="00B32F34">
              <w:rPr>
                <w:rFonts w:cs="B Nazanin" w:hint="cs"/>
                <w:b/>
                <w:bCs/>
                <w:sz w:val="20"/>
                <w:szCs w:val="20"/>
                <w:rtl/>
              </w:rPr>
              <w:t xml:space="preserve"> بالاتر 18 قسط </w:t>
            </w:r>
            <w:r w:rsidR="0054235E">
              <w:rPr>
                <w:rFonts w:cs="B Nazanin" w:hint="cs"/>
                <w:b/>
                <w:bCs/>
                <w:sz w:val="20"/>
                <w:szCs w:val="20"/>
                <w:rtl/>
              </w:rPr>
              <w:t xml:space="preserve">در صورت پرداخت حداقل 50 درصد از کل بدهی تعیین </w:t>
            </w:r>
            <w:r w:rsidR="00B32F34">
              <w:rPr>
                <w:rFonts w:cs="B Nazanin" w:hint="cs"/>
                <w:b/>
                <w:bCs/>
                <w:sz w:val="20"/>
                <w:szCs w:val="20"/>
                <w:rtl/>
              </w:rPr>
              <w:t>میگردد.</w:t>
            </w:r>
          </w:p>
          <w:p w:rsidR="00D06221" w:rsidRDefault="00D06221" w:rsidP="00DC7149">
            <w:pPr>
              <w:spacing w:after="0" w:line="240" w:lineRule="auto"/>
              <w:jc w:val="both"/>
              <w:rPr>
                <w:rFonts w:cs="B Nazanin"/>
                <w:b/>
                <w:bCs/>
                <w:sz w:val="20"/>
                <w:szCs w:val="20"/>
                <w:rtl/>
              </w:rPr>
            </w:pPr>
          </w:p>
          <w:p w:rsidR="00483753" w:rsidRPr="004821CA" w:rsidRDefault="00483753" w:rsidP="00AE5875">
            <w:pPr>
              <w:spacing w:after="0" w:line="240" w:lineRule="auto"/>
              <w:rPr>
                <w:rFonts w:cs="B Nazanin"/>
                <w:b/>
                <w:bCs/>
                <w:sz w:val="20"/>
                <w:szCs w:val="20"/>
                <w:rtl/>
              </w:rPr>
            </w:pPr>
          </w:p>
          <w:p w:rsidR="00AE5875" w:rsidRPr="005D44CB" w:rsidRDefault="00AE5875" w:rsidP="00252F7E">
            <w:pPr>
              <w:spacing w:after="0" w:line="240" w:lineRule="auto"/>
              <w:rPr>
                <w:rFonts w:cs="B Nazanin"/>
                <w:b/>
                <w:bCs/>
                <w:sz w:val="24"/>
                <w:szCs w:val="24"/>
                <w:rtl/>
              </w:rPr>
            </w:pPr>
          </w:p>
        </w:tc>
      </w:tr>
      <w:tr w:rsidR="00AE5875" w:rsidRPr="005D44CB" w:rsidTr="007B5A91">
        <w:trPr>
          <w:jc w:val="center"/>
        </w:trPr>
        <w:tc>
          <w:tcPr>
            <w:tcW w:w="723" w:type="dxa"/>
            <w:tcBorders>
              <w:left w:val="single" w:sz="12" w:space="0" w:color="auto"/>
            </w:tcBorders>
            <w:vAlign w:val="center"/>
          </w:tcPr>
          <w:p w:rsidR="00AE5875" w:rsidRPr="005D44CB" w:rsidRDefault="00AE5875" w:rsidP="007A1ED9">
            <w:pPr>
              <w:spacing w:after="0" w:line="240" w:lineRule="auto"/>
              <w:jc w:val="center"/>
              <w:rPr>
                <w:rFonts w:cs="B Nazanin"/>
                <w:b/>
                <w:bCs/>
                <w:sz w:val="24"/>
                <w:szCs w:val="24"/>
                <w:rtl/>
              </w:rPr>
            </w:pPr>
            <w:r w:rsidRPr="005D44CB">
              <w:rPr>
                <w:rFonts w:cs="B Nazanin" w:hint="cs"/>
                <w:b/>
                <w:bCs/>
                <w:sz w:val="24"/>
                <w:szCs w:val="24"/>
                <w:rtl/>
              </w:rPr>
              <w:t>2</w:t>
            </w:r>
          </w:p>
        </w:tc>
        <w:tc>
          <w:tcPr>
            <w:tcW w:w="2268" w:type="dxa"/>
            <w:vAlign w:val="center"/>
          </w:tcPr>
          <w:p w:rsidR="00AE5875" w:rsidRPr="005D44CB" w:rsidRDefault="006232DA" w:rsidP="007A1ED9">
            <w:pPr>
              <w:spacing w:after="0" w:line="240" w:lineRule="auto"/>
              <w:jc w:val="center"/>
              <w:rPr>
                <w:rFonts w:cs="B Nazanin"/>
                <w:b/>
                <w:bCs/>
                <w:sz w:val="24"/>
                <w:szCs w:val="24"/>
                <w:rtl/>
              </w:rPr>
            </w:pPr>
            <w:r>
              <w:rPr>
                <w:rFonts w:cs="B Nazanin" w:hint="cs"/>
                <w:b/>
                <w:bCs/>
                <w:sz w:val="24"/>
                <w:szCs w:val="24"/>
                <w:rtl/>
              </w:rPr>
              <w:t>50</w:t>
            </w:r>
            <w:r w:rsidR="00AE5875" w:rsidRPr="005D44CB">
              <w:rPr>
                <w:rFonts w:cs="B Nazanin" w:hint="cs"/>
                <w:b/>
                <w:bCs/>
                <w:sz w:val="24"/>
                <w:szCs w:val="24"/>
                <w:rtl/>
              </w:rPr>
              <w:t>% از کل بدهی</w:t>
            </w:r>
          </w:p>
        </w:tc>
        <w:tc>
          <w:tcPr>
            <w:tcW w:w="2693" w:type="dxa"/>
            <w:vAlign w:val="center"/>
          </w:tcPr>
          <w:p w:rsidR="00AE5875" w:rsidRPr="005D44CB" w:rsidRDefault="003E55DE" w:rsidP="007A1ED9">
            <w:pPr>
              <w:spacing w:after="0" w:line="240" w:lineRule="auto"/>
              <w:jc w:val="center"/>
              <w:rPr>
                <w:rFonts w:cs="B Nazanin"/>
                <w:b/>
                <w:bCs/>
                <w:sz w:val="24"/>
                <w:szCs w:val="24"/>
                <w:rtl/>
              </w:rPr>
            </w:pPr>
            <w:r>
              <w:rPr>
                <w:rFonts w:cs="B Nazanin" w:hint="cs"/>
                <w:b/>
                <w:bCs/>
                <w:sz w:val="24"/>
                <w:szCs w:val="24"/>
                <w:rtl/>
              </w:rPr>
              <w:t>12</w:t>
            </w:r>
            <w:r w:rsidR="00AE5875" w:rsidRPr="005D44CB">
              <w:rPr>
                <w:rFonts w:cs="B Nazanin" w:hint="cs"/>
                <w:b/>
                <w:bCs/>
                <w:sz w:val="24"/>
                <w:szCs w:val="24"/>
                <w:rtl/>
              </w:rPr>
              <w:t xml:space="preserve"> قسط</w:t>
            </w:r>
            <w:r w:rsidR="00AE5875">
              <w:rPr>
                <w:rFonts w:cs="B Nazanin" w:hint="cs"/>
                <w:b/>
                <w:bCs/>
                <w:sz w:val="24"/>
                <w:szCs w:val="24"/>
                <w:rtl/>
              </w:rPr>
              <w:t>(ماهيانه متوالي)</w:t>
            </w:r>
          </w:p>
        </w:tc>
        <w:tc>
          <w:tcPr>
            <w:tcW w:w="8946" w:type="dxa"/>
            <w:vMerge/>
            <w:tcBorders>
              <w:right w:val="single" w:sz="12" w:space="0" w:color="auto"/>
            </w:tcBorders>
          </w:tcPr>
          <w:p w:rsidR="00AE5875" w:rsidRPr="005D44CB" w:rsidRDefault="00AE5875" w:rsidP="007A1ED9">
            <w:pPr>
              <w:spacing w:after="0" w:line="240" w:lineRule="auto"/>
              <w:jc w:val="center"/>
              <w:rPr>
                <w:rFonts w:cs="B Nazanin"/>
                <w:b/>
                <w:bCs/>
                <w:sz w:val="24"/>
                <w:szCs w:val="24"/>
                <w:rtl/>
              </w:rPr>
            </w:pPr>
          </w:p>
        </w:tc>
      </w:tr>
      <w:tr w:rsidR="00AE5875" w:rsidRPr="005D44CB" w:rsidTr="007B5A91">
        <w:trPr>
          <w:jc w:val="center"/>
        </w:trPr>
        <w:tc>
          <w:tcPr>
            <w:tcW w:w="723" w:type="dxa"/>
            <w:tcBorders>
              <w:left w:val="single" w:sz="12" w:space="0" w:color="auto"/>
            </w:tcBorders>
            <w:vAlign w:val="center"/>
          </w:tcPr>
          <w:p w:rsidR="00AE5875" w:rsidRPr="005D44CB" w:rsidRDefault="00AE5875" w:rsidP="007A1ED9">
            <w:pPr>
              <w:spacing w:after="0" w:line="240" w:lineRule="auto"/>
              <w:jc w:val="center"/>
              <w:rPr>
                <w:rFonts w:cs="B Nazanin"/>
                <w:b/>
                <w:bCs/>
                <w:sz w:val="24"/>
                <w:szCs w:val="24"/>
                <w:rtl/>
              </w:rPr>
            </w:pPr>
            <w:r w:rsidRPr="005D44CB">
              <w:rPr>
                <w:rFonts w:cs="B Nazanin" w:hint="cs"/>
                <w:b/>
                <w:bCs/>
                <w:sz w:val="24"/>
                <w:szCs w:val="24"/>
                <w:rtl/>
              </w:rPr>
              <w:t>3</w:t>
            </w:r>
          </w:p>
        </w:tc>
        <w:tc>
          <w:tcPr>
            <w:tcW w:w="2268" w:type="dxa"/>
            <w:vAlign w:val="center"/>
          </w:tcPr>
          <w:p w:rsidR="00AE5875" w:rsidRPr="005D44CB" w:rsidRDefault="006232DA" w:rsidP="007A1ED9">
            <w:pPr>
              <w:spacing w:after="0" w:line="240" w:lineRule="auto"/>
              <w:jc w:val="center"/>
              <w:rPr>
                <w:rFonts w:cs="B Nazanin"/>
                <w:b/>
                <w:bCs/>
                <w:sz w:val="24"/>
                <w:szCs w:val="24"/>
                <w:rtl/>
              </w:rPr>
            </w:pPr>
            <w:r>
              <w:rPr>
                <w:rFonts w:cs="B Nazanin" w:hint="cs"/>
                <w:b/>
                <w:bCs/>
                <w:sz w:val="24"/>
                <w:szCs w:val="24"/>
                <w:rtl/>
              </w:rPr>
              <w:t>60</w:t>
            </w:r>
            <w:r w:rsidR="00AE5875" w:rsidRPr="005D44CB">
              <w:rPr>
                <w:rFonts w:cs="B Nazanin" w:hint="cs"/>
                <w:b/>
                <w:bCs/>
                <w:sz w:val="24"/>
                <w:szCs w:val="24"/>
                <w:rtl/>
              </w:rPr>
              <w:t>% از کل بدهی</w:t>
            </w:r>
          </w:p>
        </w:tc>
        <w:tc>
          <w:tcPr>
            <w:tcW w:w="2693" w:type="dxa"/>
            <w:vAlign w:val="center"/>
          </w:tcPr>
          <w:p w:rsidR="00AE5875" w:rsidRPr="005D44CB" w:rsidRDefault="003E55DE" w:rsidP="007A1ED9">
            <w:pPr>
              <w:spacing w:after="0" w:line="240" w:lineRule="auto"/>
              <w:jc w:val="center"/>
              <w:rPr>
                <w:rFonts w:cs="B Nazanin"/>
                <w:b/>
                <w:bCs/>
                <w:sz w:val="24"/>
                <w:szCs w:val="24"/>
                <w:rtl/>
              </w:rPr>
            </w:pPr>
            <w:r>
              <w:rPr>
                <w:rFonts w:cs="B Nazanin" w:hint="cs"/>
                <w:b/>
                <w:bCs/>
                <w:sz w:val="24"/>
                <w:szCs w:val="24"/>
                <w:rtl/>
              </w:rPr>
              <w:t>18</w:t>
            </w:r>
            <w:r w:rsidR="00AE5875" w:rsidRPr="005D44CB">
              <w:rPr>
                <w:rFonts w:cs="B Nazanin" w:hint="cs"/>
                <w:b/>
                <w:bCs/>
                <w:sz w:val="24"/>
                <w:szCs w:val="24"/>
                <w:rtl/>
              </w:rPr>
              <w:t xml:space="preserve"> قسط</w:t>
            </w:r>
            <w:r w:rsidR="00AE5875">
              <w:rPr>
                <w:rFonts w:cs="B Nazanin" w:hint="cs"/>
                <w:b/>
                <w:bCs/>
                <w:sz w:val="24"/>
                <w:szCs w:val="24"/>
                <w:rtl/>
              </w:rPr>
              <w:t>(ماهيانه متوالي)</w:t>
            </w:r>
          </w:p>
        </w:tc>
        <w:tc>
          <w:tcPr>
            <w:tcW w:w="8946" w:type="dxa"/>
            <w:vMerge/>
            <w:tcBorders>
              <w:right w:val="single" w:sz="12" w:space="0" w:color="auto"/>
            </w:tcBorders>
          </w:tcPr>
          <w:p w:rsidR="00AE5875" w:rsidRPr="005D44CB" w:rsidRDefault="00AE5875" w:rsidP="007A1ED9">
            <w:pPr>
              <w:spacing w:after="0" w:line="240" w:lineRule="auto"/>
              <w:jc w:val="center"/>
              <w:rPr>
                <w:rFonts w:cs="B Nazanin"/>
                <w:b/>
                <w:bCs/>
                <w:sz w:val="24"/>
                <w:szCs w:val="24"/>
                <w:rtl/>
              </w:rPr>
            </w:pPr>
          </w:p>
        </w:tc>
      </w:tr>
      <w:tr w:rsidR="00AE5875" w:rsidRPr="005D44CB" w:rsidTr="007B5A91">
        <w:trPr>
          <w:trHeight w:val="615"/>
          <w:jc w:val="center"/>
        </w:trPr>
        <w:tc>
          <w:tcPr>
            <w:tcW w:w="723" w:type="dxa"/>
            <w:tcBorders>
              <w:left w:val="single" w:sz="12" w:space="0" w:color="auto"/>
            </w:tcBorders>
          </w:tcPr>
          <w:p w:rsidR="00AE5875" w:rsidRPr="005D44CB" w:rsidRDefault="00AE5875" w:rsidP="00AE5875">
            <w:pPr>
              <w:spacing w:after="0" w:line="240" w:lineRule="auto"/>
              <w:jc w:val="center"/>
              <w:rPr>
                <w:rFonts w:cs="B Nazanin"/>
                <w:b/>
                <w:bCs/>
                <w:sz w:val="24"/>
                <w:szCs w:val="24"/>
                <w:rtl/>
              </w:rPr>
            </w:pPr>
            <w:r w:rsidRPr="005D44CB">
              <w:rPr>
                <w:rFonts w:cs="B Nazanin" w:hint="cs"/>
                <w:b/>
                <w:bCs/>
                <w:sz w:val="24"/>
                <w:szCs w:val="24"/>
                <w:rtl/>
              </w:rPr>
              <w:t>4</w:t>
            </w:r>
          </w:p>
        </w:tc>
        <w:tc>
          <w:tcPr>
            <w:tcW w:w="2268" w:type="dxa"/>
          </w:tcPr>
          <w:p w:rsidR="00AE5875" w:rsidRPr="005D44CB" w:rsidRDefault="006232DA" w:rsidP="00AE5875">
            <w:pPr>
              <w:spacing w:after="0" w:line="240" w:lineRule="auto"/>
              <w:jc w:val="center"/>
              <w:rPr>
                <w:rFonts w:cs="B Nazanin"/>
                <w:b/>
                <w:bCs/>
                <w:sz w:val="24"/>
                <w:szCs w:val="24"/>
                <w:rtl/>
              </w:rPr>
            </w:pPr>
            <w:r>
              <w:rPr>
                <w:rFonts w:cs="B Nazanin" w:hint="cs"/>
                <w:b/>
                <w:bCs/>
                <w:sz w:val="24"/>
                <w:szCs w:val="24"/>
                <w:rtl/>
              </w:rPr>
              <w:t>70</w:t>
            </w:r>
            <w:r w:rsidR="00AE5875" w:rsidRPr="005D44CB">
              <w:rPr>
                <w:rFonts w:cs="B Nazanin" w:hint="cs"/>
                <w:b/>
                <w:bCs/>
                <w:sz w:val="24"/>
                <w:szCs w:val="24"/>
                <w:rtl/>
              </w:rPr>
              <w:t>% از کل بدهی</w:t>
            </w:r>
          </w:p>
        </w:tc>
        <w:tc>
          <w:tcPr>
            <w:tcW w:w="2693" w:type="dxa"/>
          </w:tcPr>
          <w:p w:rsidR="00AE5875" w:rsidRPr="005D44CB" w:rsidRDefault="003E55DE" w:rsidP="00AE5875">
            <w:pPr>
              <w:spacing w:after="0" w:line="240" w:lineRule="auto"/>
              <w:jc w:val="center"/>
              <w:rPr>
                <w:rFonts w:cs="B Nazanin"/>
                <w:b/>
                <w:bCs/>
                <w:sz w:val="24"/>
                <w:szCs w:val="24"/>
                <w:rtl/>
              </w:rPr>
            </w:pPr>
            <w:r>
              <w:rPr>
                <w:rFonts w:cs="B Nazanin" w:hint="cs"/>
                <w:b/>
                <w:bCs/>
                <w:sz w:val="24"/>
                <w:szCs w:val="24"/>
                <w:rtl/>
              </w:rPr>
              <w:t>24</w:t>
            </w:r>
            <w:r w:rsidR="001C1842">
              <w:rPr>
                <w:rFonts w:cs="B Nazanin" w:hint="cs"/>
                <w:b/>
                <w:bCs/>
                <w:sz w:val="24"/>
                <w:szCs w:val="24"/>
                <w:rtl/>
              </w:rPr>
              <w:t xml:space="preserve"> </w:t>
            </w:r>
            <w:r w:rsidR="00AE5875" w:rsidRPr="005D44CB">
              <w:rPr>
                <w:rFonts w:cs="B Nazanin" w:hint="cs"/>
                <w:b/>
                <w:bCs/>
                <w:sz w:val="24"/>
                <w:szCs w:val="24"/>
                <w:rtl/>
              </w:rPr>
              <w:t>قسط</w:t>
            </w:r>
            <w:r w:rsidR="00AE5875">
              <w:rPr>
                <w:rFonts w:cs="B Nazanin" w:hint="cs"/>
                <w:b/>
                <w:bCs/>
                <w:sz w:val="24"/>
                <w:szCs w:val="24"/>
                <w:rtl/>
              </w:rPr>
              <w:t>(ماهيانه متوالي)</w:t>
            </w:r>
          </w:p>
        </w:tc>
        <w:tc>
          <w:tcPr>
            <w:tcW w:w="8946" w:type="dxa"/>
            <w:vMerge/>
            <w:tcBorders>
              <w:right w:val="single" w:sz="12" w:space="0" w:color="auto"/>
            </w:tcBorders>
          </w:tcPr>
          <w:p w:rsidR="00AE5875" w:rsidRPr="005D44CB" w:rsidRDefault="00AE5875" w:rsidP="007A1ED9">
            <w:pPr>
              <w:spacing w:after="0" w:line="240" w:lineRule="auto"/>
              <w:jc w:val="center"/>
              <w:rPr>
                <w:rFonts w:cs="B Nazanin"/>
                <w:b/>
                <w:bCs/>
                <w:sz w:val="24"/>
                <w:szCs w:val="24"/>
                <w:rtl/>
              </w:rPr>
            </w:pPr>
          </w:p>
        </w:tc>
      </w:tr>
      <w:tr w:rsidR="00AE5875" w:rsidRPr="005D44CB" w:rsidTr="007B5A91">
        <w:trPr>
          <w:trHeight w:val="3582"/>
          <w:jc w:val="center"/>
        </w:trPr>
        <w:tc>
          <w:tcPr>
            <w:tcW w:w="723" w:type="dxa"/>
            <w:tcBorders>
              <w:left w:val="single" w:sz="12" w:space="0" w:color="auto"/>
              <w:bottom w:val="single" w:sz="12" w:space="0" w:color="auto"/>
            </w:tcBorders>
          </w:tcPr>
          <w:p w:rsidR="00AE5875" w:rsidRPr="005D44CB" w:rsidRDefault="00AE5875" w:rsidP="00AE5875">
            <w:pPr>
              <w:rPr>
                <w:rFonts w:cs="B Nazanin"/>
                <w:b/>
                <w:bCs/>
                <w:sz w:val="24"/>
                <w:szCs w:val="24"/>
                <w:rtl/>
              </w:rPr>
            </w:pPr>
          </w:p>
        </w:tc>
        <w:tc>
          <w:tcPr>
            <w:tcW w:w="4961" w:type="dxa"/>
            <w:gridSpan w:val="2"/>
            <w:tcBorders>
              <w:bottom w:val="single" w:sz="12" w:space="0" w:color="auto"/>
            </w:tcBorders>
          </w:tcPr>
          <w:p w:rsidR="00AE5875" w:rsidRDefault="00AE5875" w:rsidP="00AE5875">
            <w:pPr>
              <w:rPr>
                <w:rFonts w:cs="B Nazanin"/>
                <w:b/>
                <w:bCs/>
                <w:sz w:val="24"/>
                <w:szCs w:val="24"/>
                <w:rtl/>
              </w:rPr>
            </w:pPr>
          </w:p>
        </w:tc>
        <w:tc>
          <w:tcPr>
            <w:tcW w:w="8946" w:type="dxa"/>
            <w:vMerge/>
            <w:tcBorders>
              <w:bottom w:val="single" w:sz="12" w:space="0" w:color="auto"/>
              <w:right w:val="single" w:sz="12" w:space="0" w:color="auto"/>
            </w:tcBorders>
          </w:tcPr>
          <w:p w:rsidR="00AE5875" w:rsidRPr="005D44CB" w:rsidRDefault="00AE5875" w:rsidP="007A1ED9">
            <w:pPr>
              <w:spacing w:after="0" w:line="240" w:lineRule="auto"/>
              <w:jc w:val="center"/>
              <w:rPr>
                <w:rFonts w:cs="B Nazanin"/>
                <w:b/>
                <w:bCs/>
                <w:sz w:val="24"/>
                <w:szCs w:val="24"/>
                <w:rtl/>
              </w:rPr>
            </w:pPr>
          </w:p>
        </w:tc>
      </w:tr>
    </w:tbl>
    <w:p w:rsidR="006232DA" w:rsidRDefault="006232DA" w:rsidP="00F03971">
      <w:pPr>
        <w:tabs>
          <w:tab w:val="left" w:pos="538"/>
          <w:tab w:val="left" w:pos="5546"/>
          <w:tab w:val="center" w:pos="7724"/>
          <w:tab w:val="right" w:pos="14729"/>
        </w:tabs>
        <w:spacing w:line="240" w:lineRule="auto"/>
        <w:jc w:val="center"/>
        <w:rPr>
          <w:rFonts w:cs="B Titr"/>
          <w:b/>
          <w:bCs/>
          <w:sz w:val="44"/>
          <w:szCs w:val="44"/>
          <w:u w:val="single"/>
          <w:rtl/>
        </w:rPr>
      </w:pPr>
    </w:p>
    <w:p w:rsidR="00F03971" w:rsidRPr="002A1B08" w:rsidRDefault="00273DA0" w:rsidP="00F03971">
      <w:pPr>
        <w:tabs>
          <w:tab w:val="left" w:pos="538"/>
          <w:tab w:val="left" w:pos="5546"/>
          <w:tab w:val="center" w:pos="7724"/>
          <w:tab w:val="right" w:pos="14729"/>
        </w:tabs>
        <w:spacing w:line="240" w:lineRule="auto"/>
        <w:jc w:val="center"/>
        <w:rPr>
          <w:rFonts w:cs="B Titr"/>
          <w:b/>
          <w:bCs/>
          <w:sz w:val="44"/>
          <w:szCs w:val="44"/>
          <w:u w:val="single"/>
          <w:rtl/>
        </w:rPr>
      </w:pPr>
      <w:r>
        <w:rPr>
          <w:rFonts w:cs="B Titr"/>
          <w:b/>
          <w:bCs/>
          <w:noProof/>
          <w:sz w:val="44"/>
          <w:szCs w:val="44"/>
          <w:u w:val="single"/>
          <w:rtl/>
          <w:lang w:bidi="ar-SA"/>
        </w:rPr>
        <w:lastRenderedPageBreak/>
        <w:pict>
          <v:shapetype id="_x0000_t202" coordsize="21600,21600" o:spt="202" path="m,l,21600r21600,l21600,xe">
            <v:stroke joinstyle="miter"/>
            <v:path gradientshapeok="t" o:connecttype="rect"/>
          </v:shapetype>
          <v:shape id="_x0000_s1054" type="#_x0000_t202" style="position:absolute;left:0;text-align:left;margin-left:50.35pt;margin-top:45.55pt;width:723.1pt;height:40.5pt;z-index:251658240" stroked="f">
            <v:textbox style="mso-next-textbox:#_x0000_s1054">
              <w:txbxContent>
                <w:p w:rsidR="00A260B8" w:rsidRPr="009B1B0F" w:rsidRDefault="00A260B8" w:rsidP="006D4557">
                  <w:pPr>
                    <w:tabs>
                      <w:tab w:val="left" w:pos="5070"/>
                    </w:tabs>
                  </w:pPr>
                  <w:r>
                    <w:rPr>
                      <w:rFonts w:cs="B Titr"/>
                      <w:b/>
                      <w:bCs/>
                    </w:rPr>
                    <w:t xml:space="preserve">                          </w:t>
                  </w:r>
                  <w:r w:rsidRPr="00444DAC">
                    <w:rPr>
                      <w:rFonts w:cs="B Titr" w:hint="cs"/>
                      <w:b/>
                      <w:bCs/>
                      <w:rtl/>
                    </w:rPr>
                    <w:t>درجه کسبی</w:t>
                  </w:r>
                  <w:r w:rsidRPr="00444DAC">
                    <w:rPr>
                      <w:rFonts w:cs="B Titr"/>
                      <w:b/>
                      <w:bCs/>
                      <w:rtl/>
                    </w:rPr>
                    <w:t xml:space="preserve"> صنوف ( فعاليتهاي صنفي ) اعم از مشمولين قانون نظام صنفي يا قوانين خاص و همچنين صاحبان حرف و پيشه و مشاغل خدماتي بشرح ذيل تعيين مي گردد.</w:t>
                  </w:r>
                </w:p>
              </w:txbxContent>
            </v:textbox>
          </v:shape>
        </w:pict>
      </w:r>
      <w:r w:rsidR="00F03971" w:rsidRPr="00DD34A9">
        <w:rPr>
          <w:rFonts w:cs="B Titr" w:hint="cs"/>
          <w:b/>
          <w:bCs/>
          <w:sz w:val="44"/>
          <w:szCs w:val="44"/>
          <w:u w:val="single"/>
          <w:rtl/>
        </w:rPr>
        <w:t>درجه كسب حرف و مشاغل</w:t>
      </w:r>
    </w:p>
    <w:tbl>
      <w:tblPr>
        <w:tblpPr w:leftFromText="180" w:rightFromText="180" w:vertAnchor="text" w:horzAnchor="margin" w:tblpXSpec="center" w:tblpY="1846"/>
        <w:bidiVisual/>
        <w:tblW w:w="130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0"/>
        <w:gridCol w:w="6573"/>
        <w:gridCol w:w="1105"/>
        <w:gridCol w:w="2410"/>
        <w:gridCol w:w="28"/>
        <w:gridCol w:w="2127"/>
      </w:tblGrid>
      <w:tr w:rsidR="00E7165D" w:rsidRPr="002A1B08" w:rsidTr="006D4557">
        <w:trPr>
          <w:trHeight w:val="420"/>
        </w:trPr>
        <w:tc>
          <w:tcPr>
            <w:tcW w:w="840" w:type="dxa"/>
            <w:tcBorders>
              <w:top w:val="single" w:sz="12" w:space="0" w:color="auto"/>
              <w:left w:val="single" w:sz="12" w:space="0" w:color="auto"/>
              <w:right w:val="single" w:sz="12" w:space="0" w:color="auto"/>
            </w:tcBorders>
            <w:shd w:val="clear" w:color="auto" w:fill="D9D9D9"/>
            <w:vAlign w:val="bottom"/>
          </w:tcPr>
          <w:p w:rsidR="00E7165D" w:rsidRPr="002A1B08" w:rsidRDefault="00E7165D" w:rsidP="005A314D">
            <w:pPr>
              <w:spacing w:line="360" w:lineRule="auto"/>
              <w:jc w:val="center"/>
              <w:rPr>
                <w:rFonts w:cs="B Titr"/>
                <w:sz w:val="20"/>
                <w:szCs w:val="20"/>
                <w:rtl/>
              </w:rPr>
            </w:pPr>
            <w:r w:rsidRPr="002A1B08">
              <w:rPr>
                <w:rFonts w:cs="B Titr" w:hint="cs"/>
                <w:sz w:val="20"/>
                <w:szCs w:val="20"/>
                <w:rtl/>
              </w:rPr>
              <w:t>رديف</w:t>
            </w:r>
          </w:p>
        </w:tc>
        <w:tc>
          <w:tcPr>
            <w:tcW w:w="6573" w:type="dxa"/>
            <w:tcBorders>
              <w:top w:val="single" w:sz="12" w:space="0" w:color="auto"/>
              <w:left w:val="single" w:sz="12" w:space="0" w:color="auto"/>
              <w:right w:val="single" w:sz="12" w:space="0" w:color="auto"/>
            </w:tcBorders>
            <w:shd w:val="clear" w:color="auto" w:fill="D9D9D9"/>
            <w:vAlign w:val="bottom"/>
          </w:tcPr>
          <w:p w:rsidR="00E7165D" w:rsidRPr="002A1B08" w:rsidRDefault="00E7165D" w:rsidP="005A314D">
            <w:pPr>
              <w:spacing w:line="360" w:lineRule="auto"/>
              <w:jc w:val="center"/>
              <w:rPr>
                <w:rFonts w:cs="B Titr"/>
                <w:b/>
                <w:bCs/>
                <w:sz w:val="28"/>
                <w:szCs w:val="28"/>
                <w:rtl/>
              </w:rPr>
            </w:pPr>
            <w:r w:rsidRPr="002A1B08">
              <w:rPr>
                <w:rFonts w:cs="B Titr" w:hint="cs"/>
                <w:b/>
                <w:bCs/>
                <w:sz w:val="28"/>
                <w:szCs w:val="28"/>
                <w:rtl/>
              </w:rPr>
              <w:t>نوع</w:t>
            </w:r>
            <w:r w:rsidRPr="002A1B08">
              <w:rPr>
                <w:rFonts w:cs="B Titr"/>
                <w:b/>
                <w:bCs/>
                <w:sz w:val="28"/>
                <w:szCs w:val="28"/>
                <w:rtl/>
              </w:rPr>
              <w:t xml:space="preserve"> </w:t>
            </w:r>
            <w:r w:rsidRPr="002A1B08">
              <w:rPr>
                <w:rFonts w:cs="B Titr" w:hint="cs"/>
                <w:b/>
                <w:bCs/>
                <w:sz w:val="28"/>
                <w:szCs w:val="28"/>
                <w:rtl/>
              </w:rPr>
              <w:t>شغل</w:t>
            </w:r>
            <w:r w:rsidRPr="002A1B08">
              <w:rPr>
                <w:rFonts w:cs="B Titr"/>
                <w:b/>
                <w:bCs/>
                <w:sz w:val="28"/>
                <w:szCs w:val="28"/>
                <w:rtl/>
              </w:rPr>
              <w:t xml:space="preserve"> </w:t>
            </w:r>
            <w:r w:rsidRPr="002A1B08">
              <w:rPr>
                <w:rFonts w:cs="B Titr" w:hint="cs"/>
                <w:b/>
                <w:bCs/>
                <w:sz w:val="28"/>
                <w:szCs w:val="28"/>
                <w:rtl/>
              </w:rPr>
              <w:t>،</w:t>
            </w:r>
            <w:r w:rsidRPr="002A1B08">
              <w:rPr>
                <w:rFonts w:cs="B Titr"/>
                <w:b/>
                <w:bCs/>
                <w:sz w:val="28"/>
                <w:szCs w:val="28"/>
                <w:rtl/>
              </w:rPr>
              <w:t xml:space="preserve"> </w:t>
            </w:r>
            <w:r w:rsidRPr="002A1B08">
              <w:rPr>
                <w:rFonts w:cs="B Titr" w:hint="cs"/>
                <w:b/>
                <w:bCs/>
                <w:sz w:val="28"/>
                <w:szCs w:val="28"/>
                <w:rtl/>
              </w:rPr>
              <w:t>فعاليت</w:t>
            </w:r>
            <w:r w:rsidRPr="002A1B08">
              <w:rPr>
                <w:rFonts w:cs="B Titr"/>
                <w:b/>
                <w:bCs/>
                <w:sz w:val="28"/>
                <w:szCs w:val="28"/>
                <w:rtl/>
              </w:rPr>
              <w:t xml:space="preserve"> </w:t>
            </w:r>
            <w:r w:rsidRPr="002A1B08">
              <w:rPr>
                <w:rFonts w:cs="B Titr" w:hint="cs"/>
                <w:b/>
                <w:bCs/>
                <w:sz w:val="28"/>
                <w:szCs w:val="28"/>
                <w:rtl/>
              </w:rPr>
              <w:t>کسب</w:t>
            </w:r>
          </w:p>
        </w:tc>
        <w:tc>
          <w:tcPr>
            <w:tcW w:w="1105" w:type="dxa"/>
            <w:tcBorders>
              <w:top w:val="single" w:sz="12" w:space="0" w:color="auto"/>
              <w:left w:val="single" w:sz="12" w:space="0" w:color="auto"/>
              <w:right w:val="single" w:sz="12" w:space="0" w:color="auto"/>
            </w:tcBorders>
            <w:shd w:val="clear" w:color="auto" w:fill="D9D9D9"/>
            <w:vAlign w:val="center"/>
          </w:tcPr>
          <w:p w:rsidR="00E7165D" w:rsidRPr="002A1B08" w:rsidRDefault="00E7165D" w:rsidP="002013E6">
            <w:pPr>
              <w:spacing w:line="360" w:lineRule="auto"/>
              <w:jc w:val="center"/>
              <w:rPr>
                <w:rFonts w:cs="B Zar"/>
                <w:b/>
                <w:bCs/>
                <w:sz w:val="24"/>
                <w:szCs w:val="24"/>
                <w:rtl/>
              </w:rPr>
            </w:pPr>
            <w:r w:rsidRPr="002A1B08">
              <w:rPr>
                <w:rFonts w:cs="B Zar" w:hint="cs"/>
                <w:b/>
                <w:bCs/>
                <w:sz w:val="24"/>
                <w:szCs w:val="24"/>
                <w:rtl/>
              </w:rPr>
              <w:t>درجه كسبي</w:t>
            </w:r>
          </w:p>
        </w:tc>
        <w:tc>
          <w:tcPr>
            <w:tcW w:w="2410" w:type="dxa"/>
            <w:tcBorders>
              <w:top w:val="single" w:sz="12" w:space="0" w:color="auto"/>
              <w:left w:val="single" w:sz="12" w:space="0" w:color="auto"/>
              <w:right w:val="single" w:sz="12" w:space="0" w:color="auto"/>
            </w:tcBorders>
            <w:shd w:val="clear" w:color="auto" w:fill="D9D9D9"/>
            <w:vAlign w:val="center"/>
          </w:tcPr>
          <w:p w:rsidR="00E7165D" w:rsidRPr="002A1B08" w:rsidRDefault="002013E6" w:rsidP="002013E6">
            <w:pPr>
              <w:spacing w:line="360" w:lineRule="auto"/>
              <w:jc w:val="center"/>
              <w:rPr>
                <w:rFonts w:cs="B Zar"/>
                <w:b/>
                <w:bCs/>
                <w:sz w:val="24"/>
                <w:szCs w:val="24"/>
                <w:rtl/>
              </w:rPr>
            </w:pPr>
            <w:r>
              <w:rPr>
                <w:rFonts w:cs="B Zar" w:hint="cs"/>
                <w:b/>
                <w:bCs/>
                <w:sz w:val="24"/>
                <w:szCs w:val="24"/>
                <w:rtl/>
              </w:rPr>
              <w:t>متوسط عوارض شغل</w:t>
            </w:r>
          </w:p>
        </w:tc>
        <w:tc>
          <w:tcPr>
            <w:tcW w:w="2155" w:type="dxa"/>
            <w:gridSpan w:val="2"/>
            <w:tcBorders>
              <w:top w:val="single" w:sz="12" w:space="0" w:color="auto"/>
              <w:left w:val="single" w:sz="12" w:space="0" w:color="auto"/>
              <w:right w:val="single" w:sz="12" w:space="0" w:color="auto"/>
            </w:tcBorders>
            <w:shd w:val="clear" w:color="auto" w:fill="D9D9D9"/>
            <w:vAlign w:val="bottom"/>
          </w:tcPr>
          <w:p w:rsidR="009D3869" w:rsidRPr="00CE6C32" w:rsidRDefault="00CE6C32" w:rsidP="00CE6C32">
            <w:pPr>
              <w:spacing w:line="360" w:lineRule="auto"/>
              <w:jc w:val="center"/>
              <w:rPr>
                <w:rFonts w:cs="B Zar"/>
                <w:b/>
                <w:bCs/>
                <w:sz w:val="24"/>
                <w:szCs w:val="24"/>
                <w:rtl/>
              </w:rPr>
            </w:pPr>
            <w:r w:rsidRPr="00CE6C32">
              <w:rPr>
                <w:rFonts w:cs="B Zar" w:hint="cs"/>
                <w:b/>
                <w:bCs/>
                <w:sz w:val="24"/>
                <w:szCs w:val="24"/>
                <w:rtl/>
              </w:rPr>
              <w:t xml:space="preserve">متوسط تولید روزانه پسماند عادی </w:t>
            </w:r>
            <w:r w:rsidR="009D3869" w:rsidRPr="00CE6C32">
              <w:rPr>
                <w:rFonts w:cs="B Zar" w:hint="cs"/>
                <w:b/>
                <w:bCs/>
                <w:sz w:val="24"/>
                <w:szCs w:val="24"/>
                <w:rtl/>
              </w:rPr>
              <w:t>واحدهای غیر مسکونی</w:t>
            </w:r>
            <m:oMath>
              <m:r>
                <m:rPr>
                  <m:sty m:val="b"/>
                </m:rPr>
                <w:rPr>
                  <w:rFonts w:ascii="Cambria Math" w:hAnsi="Cambria Math" w:cs="B Zar"/>
                  <w:sz w:val="24"/>
                  <w:szCs w:val="24"/>
                </w:rPr>
                <m:t xml:space="preserve"> </m:t>
              </m:r>
            </m:oMath>
            <w:r w:rsidRPr="00CE6C32">
              <w:rPr>
                <w:rFonts w:cs="B Zar" w:hint="cs"/>
                <w:b/>
                <w:bCs/>
                <w:sz w:val="24"/>
                <w:szCs w:val="24"/>
                <w:rtl/>
              </w:rPr>
              <w:t>(</w:t>
            </w:r>
            <m:oMath>
              <m:sSub>
                <m:sSubPr>
                  <m:ctrlPr>
                    <w:rPr>
                      <w:rFonts w:ascii="Cambria Math" w:hAnsi="Clarendon" w:cs="Narkisim"/>
                      <w:b/>
                      <w:bCs/>
                      <w:sz w:val="24"/>
                      <w:szCs w:val="24"/>
                    </w:rPr>
                  </m:ctrlPr>
                </m:sSubPr>
                <m:e>
                  <m:r>
                    <m:rPr>
                      <m:sty m:val="b"/>
                    </m:rPr>
                    <w:rPr>
                      <w:rFonts w:ascii="Cambria Math" w:hAnsi="Cambria Math" w:cs="Narkisim"/>
                      <w:sz w:val="24"/>
                      <w:szCs w:val="24"/>
                    </w:rPr>
                    <m:t>W</m:t>
                  </m:r>
                </m:e>
                <m:sub>
                  <m:r>
                    <m:rPr>
                      <m:sty m:val="b"/>
                    </m:rPr>
                    <w:rPr>
                      <w:rFonts w:ascii="Cambria Math" w:hAnsi="Clarendon" w:cs="Narkisim"/>
                      <w:sz w:val="24"/>
                      <w:szCs w:val="24"/>
                    </w:rPr>
                    <m:t>i</m:t>
                  </m:r>
                </m:sub>
              </m:sSub>
            </m:oMath>
            <w:r w:rsidRPr="00CE6C32">
              <w:rPr>
                <w:rFonts w:cs="B Zar" w:hint="cs"/>
                <w:b/>
                <w:bCs/>
                <w:sz w:val="24"/>
                <w:szCs w:val="24"/>
                <w:rtl/>
              </w:rPr>
              <w:t>)</w:t>
            </w:r>
          </w:p>
        </w:tc>
      </w:tr>
      <w:tr w:rsidR="00E7165D" w:rsidRPr="002A1B08" w:rsidTr="006D4557">
        <w:trPr>
          <w:trHeight w:val="186"/>
        </w:trPr>
        <w:tc>
          <w:tcPr>
            <w:tcW w:w="840" w:type="dxa"/>
            <w:tcBorders>
              <w:top w:val="single" w:sz="12" w:space="0" w:color="auto"/>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rtl/>
              </w:rPr>
            </w:pPr>
            <w:r w:rsidRPr="002A1B08">
              <w:rPr>
                <w:rFonts w:cs="B Titr" w:hint="cs"/>
                <w:rtl/>
              </w:rPr>
              <w:t>1</w:t>
            </w:r>
          </w:p>
        </w:tc>
        <w:tc>
          <w:tcPr>
            <w:tcW w:w="6573" w:type="dxa"/>
            <w:tcBorders>
              <w:top w:val="single" w:sz="12" w:space="0" w:color="auto"/>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آئينه فروشي ، آئينه ساز و شمعدان   </w:t>
            </w:r>
          </w:p>
        </w:tc>
        <w:tc>
          <w:tcPr>
            <w:tcW w:w="1105" w:type="dxa"/>
            <w:tcBorders>
              <w:top w:val="single" w:sz="12" w:space="0" w:color="auto"/>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2013E6">
              <w:rPr>
                <w:rFonts w:cs="B Titr" w:hint="cs"/>
                <w:b/>
                <w:bCs/>
                <w:rtl/>
              </w:rPr>
              <w:t xml:space="preserve"> -الف</w:t>
            </w:r>
          </w:p>
        </w:tc>
        <w:tc>
          <w:tcPr>
            <w:tcW w:w="2410" w:type="dxa"/>
            <w:tcBorders>
              <w:top w:val="single" w:sz="12" w:space="0" w:color="auto"/>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000/708/3</w:t>
            </w:r>
          </w:p>
        </w:tc>
        <w:tc>
          <w:tcPr>
            <w:tcW w:w="2155" w:type="dxa"/>
            <w:gridSpan w:val="2"/>
            <w:tcBorders>
              <w:top w:val="single" w:sz="12" w:space="0" w:color="auto"/>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rtl/>
              </w:rPr>
            </w:pPr>
            <w:r w:rsidRPr="002A1B08">
              <w:rPr>
                <w:rFonts w:cs="B Titr" w:hint="cs"/>
                <w:rtl/>
              </w:rPr>
              <w:t>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آبميوه گيري ، بستني فروشي   </w:t>
            </w:r>
          </w:p>
        </w:tc>
        <w:tc>
          <w:tcPr>
            <w:tcW w:w="1105" w:type="dxa"/>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2-الف</w:t>
            </w:r>
          </w:p>
        </w:tc>
        <w:tc>
          <w:tcPr>
            <w:tcW w:w="2410" w:type="dxa"/>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350/459/5</w:t>
            </w:r>
          </w:p>
        </w:tc>
        <w:tc>
          <w:tcPr>
            <w:tcW w:w="2155" w:type="dxa"/>
            <w:gridSpan w:val="2"/>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rtl/>
              </w:rPr>
            </w:pPr>
            <w:r w:rsidRPr="002A1B08">
              <w:rPr>
                <w:rFonts w:cs="B Titr" w:hint="cs"/>
                <w:rtl/>
              </w:rPr>
              <w:t>3</w:t>
            </w:r>
          </w:p>
        </w:tc>
        <w:tc>
          <w:tcPr>
            <w:tcW w:w="6573" w:type="dxa"/>
            <w:tcBorders>
              <w:left w:val="single" w:sz="12" w:space="0" w:color="auto"/>
              <w:right w:val="single" w:sz="12" w:space="0" w:color="auto"/>
            </w:tcBorders>
            <w:shd w:val="clear" w:color="auto" w:fill="auto"/>
            <w:vAlign w:val="bottom"/>
          </w:tcPr>
          <w:p w:rsidR="00E7165D" w:rsidRPr="002A1B08" w:rsidRDefault="002013E6" w:rsidP="005A314D">
            <w:pPr>
              <w:jc w:val="both"/>
              <w:rPr>
                <w:rFonts w:cs="B Titr"/>
                <w:b/>
                <w:bCs/>
              </w:rPr>
            </w:pPr>
            <w:r>
              <w:rPr>
                <w:rFonts w:cs="B Titr" w:hint="cs"/>
                <w:b/>
                <w:bCs/>
                <w:rtl/>
              </w:rPr>
              <w:t>کارخانه ها نظیر کارخانه آرد و...</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5 -الف</w:t>
            </w:r>
          </w:p>
        </w:tc>
        <w:tc>
          <w:tcPr>
            <w:tcW w:w="2410" w:type="dxa"/>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633/243/963</w:t>
            </w:r>
          </w:p>
        </w:tc>
        <w:tc>
          <w:tcPr>
            <w:tcW w:w="2155" w:type="dxa"/>
            <w:gridSpan w:val="2"/>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10</w:t>
            </w:r>
          </w:p>
        </w:tc>
      </w:tr>
      <w:tr w:rsidR="00E7165D" w:rsidRPr="002A1B08" w:rsidTr="006D4557">
        <w:trPr>
          <w:trHeight w:val="445"/>
        </w:trPr>
        <w:tc>
          <w:tcPr>
            <w:tcW w:w="840" w:type="dxa"/>
            <w:tcBorders>
              <w:left w:val="single" w:sz="12" w:space="0" w:color="auto"/>
              <w:bottom w:val="single" w:sz="4" w:space="0" w:color="auto"/>
              <w:right w:val="single" w:sz="12" w:space="0" w:color="auto"/>
            </w:tcBorders>
            <w:shd w:val="clear" w:color="auto" w:fill="auto"/>
          </w:tcPr>
          <w:p w:rsidR="00E7165D" w:rsidRPr="002A1B08" w:rsidRDefault="00E7165D" w:rsidP="005A314D">
            <w:pPr>
              <w:spacing w:line="360" w:lineRule="auto"/>
              <w:rPr>
                <w:rFonts w:cs="B Titr"/>
                <w:rtl/>
              </w:rPr>
            </w:pPr>
            <w:r w:rsidRPr="002A1B08">
              <w:rPr>
                <w:rFonts w:cs="B Titr" w:hint="cs"/>
                <w:rtl/>
              </w:rPr>
              <w:t>1-4</w:t>
            </w:r>
          </w:p>
        </w:tc>
        <w:tc>
          <w:tcPr>
            <w:tcW w:w="6573" w:type="dxa"/>
            <w:tcBorders>
              <w:left w:val="single" w:sz="12" w:space="0" w:color="auto"/>
              <w:bottom w:val="single" w:sz="4" w:space="0" w:color="auto"/>
              <w:right w:val="single" w:sz="12" w:space="0" w:color="auto"/>
            </w:tcBorders>
            <w:shd w:val="clear" w:color="auto" w:fill="auto"/>
            <w:vAlign w:val="center"/>
          </w:tcPr>
          <w:p w:rsidR="00E7165D" w:rsidRPr="002A1B08" w:rsidRDefault="00E7165D" w:rsidP="005A314D">
            <w:pPr>
              <w:rPr>
                <w:rFonts w:cs="B Titr"/>
                <w:b/>
                <w:bCs/>
              </w:rPr>
            </w:pPr>
            <w:r w:rsidRPr="002A1B08">
              <w:rPr>
                <w:rFonts w:cs="B Titr" w:hint="cs"/>
                <w:b/>
                <w:bCs/>
                <w:rtl/>
              </w:rPr>
              <w:t>آرايشگاه زنانه</w:t>
            </w:r>
          </w:p>
        </w:tc>
        <w:tc>
          <w:tcPr>
            <w:tcW w:w="1105" w:type="dxa"/>
            <w:tcBorders>
              <w:left w:val="single" w:sz="12" w:space="0" w:color="auto"/>
              <w:bottom w:val="single" w:sz="4"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2013E6">
              <w:rPr>
                <w:rFonts w:cs="B Titr" w:hint="cs"/>
                <w:b/>
                <w:bCs/>
                <w:rtl/>
              </w:rPr>
              <w:t>-الف</w:t>
            </w:r>
          </w:p>
        </w:tc>
        <w:tc>
          <w:tcPr>
            <w:tcW w:w="2410" w:type="dxa"/>
            <w:tcBorders>
              <w:left w:val="single" w:sz="12" w:space="0" w:color="auto"/>
              <w:bottom w:val="single" w:sz="4"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873/540/18</w:t>
            </w:r>
          </w:p>
        </w:tc>
        <w:tc>
          <w:tcPr>
            <w:tcW w:w="2155" w:type="dxa"/>
            <w:gridSpan w:val="2"/>
            <w:tcBorders>
              <w:left w:val="single" w:sz="12" w:space="0" w:color="auto"/>
              <w:bottom w:val="single" w:sz="4"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655"/>
        </w:trPr>
        <w:tc>
          <w:tcPr>
            <w:tcW w:w="840" w:type="dxa"/>
            <w:tcBorders>
              <w:top w:val="single" w:sz="4" w:space="0" w:color="auto"/>
              <w:left w:val="single" w:sz="12" w:space="0" w:color="auto"/>
              <w:right w:val="single" w:sz="12" w:space="0" w:color="auto"/>
            </w:tcBorders>
            <w:shd w:val="clear" w:color="auto" w:fill="auto"/>
          </w:tcPr>
          <w:p w:rsidR="00E7165D" w:rsidRPr="002A1B08" w:rsidRDefault="00E7165D" w:rsidP="005A314D">
            <w:pPr>
              <w:spacing w:line="360" w:lineRule="auto"/>
              <w:rPr>
                <w:rFonts w:cs="B Titr"/>
                <w:rtl/>
              </w:rPr>
            </w:pPr>
            <w:r w:rsidRPr="002A1B08">
              <w:rPr>
                <w:rFonts w:cs="B Titr" w:hint="cs"/>
                <w:rtl/>
              </w:rPr>
              <w:t>2-4</w:t>
            </w:r>
          </w:p>
        </w:tc>
        <w:tc>
          <w:tcPr>
            <w:tcW w:w="6573" w:type="dxa"/>
            <w:tcBorders>
              <w:top w:val="single" w:sz="4" w:space="0" w:color="auto"/>
              <w:left w:val="single" w:sz="12" w:space="0" w:color="auto"/>
              <w:right w:val="single" w:sz="12" w:space="0" w:color="auto"/>
            </w:tcBorders>
            <w:shd w:val="clear" w:color="auto" w:fill="auto"/>
            <w:vAlign w:val="center"/>
          </w:tcPr>
          <w:p w:rsidR="00E7165D" w:rsidRPr="002A1B08" w:rsidRDefault="00E7165D" w:rsidP="005A314D">
            <w:pPr>
              <w:rPr>
                <w:rFonts w:cs="B Titr"/>
                <w:b/>
                <w:bCs/>
                <w:rtl/>
              </w:rPr>
            </w:pPr>
            <w:r w:rsidRPr="002A1B08">
              <w:rPr>
                <w:rFonts w:cs="B Titr" w:hint="cs"/>
                <w:b/>
                <w:bCs/>
                <w:rtl/>
              </w:rPr>
              <w:t xml:space="preserve">سالن </w:t>
            </w:r>
            <w:r w:rsidRPr="002A1B08">
              <w:rPr>
                <w:rFonts w:cs="B Titr"/>
                <w:b/>
                <w:bCs/>
                <w:rtl/>
              </w:rPr>
              <w:softHyphen/>
            </w:r>
            <w:r w:rsidRPr="002A1B08">
              <w:rPr>
                <w:rFonts w:cs="B Titr" w:hint="cs"/>
                <w:b/>
                <w:bCs/>
                <w:rtl/>
              </w:rPr>
              <w:t>های  زیبایی</w:t>
            </w:r>
            <w:r w:rsidR="002013E6">
              <w:rPr>
                <w:rFonts w:cs="B Titr" w:hint="cs"/>
                <w:b/>
                <w:bCs/>
                <w:rtl/>
              </w:rPr>
              <w:t>(اعم از مردانه و زنانه)</w:t>
            </w:r>
          </w:p>
        </w:tc>
        <w:tc>
          <w:tcPr>
            <w:tcW w:w="1105" w:type="dxa"/>
            <w:tcBorders>
              <w:top w:val="single" w:sz="4" w:space="0" w:color="auto"/>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5-ب</w:t>
            </w:r>
          </w:p>
        </w:tc>
        <w:tc>
          <w:tcPr>
            <w:tcW w:w="2410" w:type="dxa"/>
            <w:tcBorders>
              <w:top w:val="single" w:sz="4" w:space="0" w:color="auto"/>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020/047/41</w:t>
            </w:r>
          </w:p>
        </w:tc>
        <w:tc>
          <w:tcPr>
            <w:tcW w:w="2155" w:type="dxa"/>
            <w:gridSpan w:val="2"/>
            <w:tcBorders>
              <w:top w:val="single" w:sz="4" w:space="0" w:color="auto"/>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b/>
                <w:bCs/>
                <w:rtl/>
              </w:rPr>
            </w:pPr>
            <w:r>
              <w:rPr>
                <w:rFonts w:cs="B Titr" w:hint="cs"/>
                <w:b/>
                <w:bCs/>
                <w:rtl/>
              </w:rPr>
              <w:t>3</w:t>
            </w:r>
          </w:p>
        </w:tc>
      </w:tr>
      <w:tr w:rsidR="00E7165D" w:rsidRPr="002A1B08" w:rsidTr="006D4557">
        <w:trPr>
          <w:trHeight w:val="870"/>
        </w:trPr>
        <w:tc>
          <w:tcPr>
            <w:tcW w:w="840"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rtl/>
              </w:rPr>
            </w:pPr>
            <w:r w:rsidRPr="002A1B08">
              <w:rPr>
                <w:rFonts w:cs="B Titr" w:hint="cs"/>
                <w:rtl/>
              </w:rPr>
              <w:lastRenderedPageBreak/>
              <w:t>5</w:t>
            </w:r>
          </w:p>
        </w:tc>
        <w:tc>
          <w:tcPr>
            <w:tcW w:w="6573" w:type="dxa"/>
            <w:tcBorders>
              <w:left w:val="single" w:sz="12" w:space="0" w:color="auto"/>
              <w:right w:val="single" w:sz="12" w:space="0" w:color="auto"/>
            </w:tcBorders>
            <w:shd w:val="clear" w:color="auto" w:fill="auto"/>
            <w:vAlign w:val="center"/>
          </w:tcPr>
          <w:p w:rsidR="00E7165D" w:rsidRPr="002A1B08" w:rsidRDefault="00E7165D" w:rsidP="005A314D">
            <w:pPr>
              <w:rPr>
                <w:rFonts w:cs="B Titr"/>
                <w:b/>
                <w:bCs/>
              </w:rPr>
            </w:pPr>
            <w:r w:rsidRPr="002A1B08">
              <w:rPr>
                <w:rFonts w:cs="B Titr" w:hint="cs"/>
                <w:b/>
                <w:bCs/>
                <w:rtl/>
              </w:rPr>
              <w:t>آرايشگاه مردانه</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2013E6">
              <w:rPr>
                <w:rFonts w:cs="B Titr" w:hint="cs"/>
                <w:b/>
                <w:bCs/>
                <w:rtl/>
              </w:rPr>
              <w:t>-الف</w:t>
            </w:r>
          </w:p>
        </w:tc>
        <w:tc>
          <w:tcPr>
            <w:tcW w:w="2410"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b/>
                <w:bCs/>
                <w:rtl/>
              </w:rPr>
            </w:pPr>
            <w:r>
              <w:rPr>
                <w:rFonts w:cs="B Titr" w:hint="cs"/>
                <w:b/>
                <w:bCs/>
                <w:rtl/>
              </w:rPr>
              <w:t>732/406/1</w:t>
            </w:r>
            <w:r w:rsidR="002013E6">
              <w:rPr>
                <w:rFonts w:cs="B Titr" w:hint="cs"/>
                <w:b/>
                <w:bCs/>
                <w:rtl/>
              </w:rPr>
              <w:t>2</w:t>
            </w:r>
          </w:p>
        </w:tc>
        <w:tc>
          <w:tcPr>
            <w:tcW w:w="2155" w:type="dxa"/>
            <w:gridSpan w:val="2"/>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877"/>
        </w:trPr>
        <w:tc>
          <w:tcPr>
            <w:tcW w:w="840"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rtl/>
              </w:rPr>
            </w:pPr>
            <w:r w:rsidRPr="002A1B08">
              <w:rPr>
                <w:rFonts w:cs="B Titr" w:hint="cs"/>
                <w:rtl/>
              </w:rPr>
              <w:t>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آزمايشگاه هاي طبي ، راديولوژي ، فيزيوتراپي و نظاير آن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2013E6">
              <w:rPr>
                <w:rFonts w:cs="B Titr" w:hint="cs"/>
                <w:b/>
                <w:bCs/>
                <w:rtl/>
              </w:rPr>
              <w:t>-ب</w:t>
            </w:r>
          </w:p>
        </w:tc>
        <w:tc>
          <w:tcPr>
            <w:tcW w:w="2410" w:type="dxa"/>
            <w:tcBorders>
              <w:left w:val="single" w:sz="12" w:space="0" w:color="auto"/>
              <w:right w:val="single" w:sz="12" w:space="0" w:color="auto"/>
            </w:tcBorders>
            <w:shd w:val="clear" w:color="auto" w:fill="auto"/>
            <w:vAlign w:val="center"/>
          </w:tcPr>
          <w:p w:rsidR="00E7165D" w:rsidRPr="002A1B08" w:rsidRDefault="002013E6" w:rsidP="005A314D">
            <w:pPr>
              <w:spacing w:after="0" w:line="360" w:lineRule="auto"/>
              <w:jc w:val="center"/>
              <w:rPr>
                <w:rFonts w:cs="B Titr"/>
                <w:b/>
                <w:bCs/>
                <w:rtl/>
              </w:rPr>
            </w:pPr>
            <w:r>
              <w:rPr>
                <w:rFonts w:cs="B Titr" w:hint="cs"/>
                <w:b/>
                <w:bCs/>
                <w:rtl/>
              </w:rPr>
              <w:t>363/744/58</w:t>
            </w:r>
          </w:p>
        </w:tc>
        <w:tc>
          <w:tcPr>
            <w:tcW w:w="2155" w:type="dxa"/>
            <w:gridSpan w:val="2"/>
            <w:tcBorders>
              <w:left w:val="single" w:sz="12" w:space="0" w:color="auto"/>
              <w:right w:val="single" w:sz="12" w:space="0" w:color="auto"/>
            </w:tcBorders>
            <w:shd w:val="clear" w:color="auto" w:fill="auto"/>
            <w:vAlign w:val="center"/>
          </w:tcPr>
          <w:p w:rsidR="00E7165D" w:rsidRPr="002A1B08" w:rsidRDefault="002013E6" w:rsidP="005A314D">
            <w:pPr>
              <w:spacing w:after="0" w:line="360" w:lineRule="auto"/>
              <w:jc w:val="center"/>
              <w:rPr>
                <w:rFonts w:cs="B Titr"/>
                <w:b/>
                <w:bCs/>
                <w:rtl/>
              </w:rPr>
            </w:pPr>
            <w:r>
              <w:rPr>
                <w:rFonts w:cs="B Titr" w:hint="cs"/>
                <w:b/>
                <w:bCs/>
                <w:rtl/>
              </w:rPr>
              <w:t>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2013E6" w:rsidP="005A314D">
            <w:pPr>
              <w:spacing w:line="360" w:lineRule="auto"/>
              <w:jc w:val="center"/>
              <w:rPr>
                <w:rFonts w:cs="B Titr"/>
                <w:rtl/>
              </w:rPr>
            </w:pPr>
            <w:r>
              <w:rPr>
                <w:rFonts w:cs="B Titr" w:hint="cs"/>
                <w:rtl/>
              </w:rPr>
              <w:t>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آسفالت کاران پشت بام و فروشندگان انواع ايزوگام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2013E6">
              <w:rPr>
                <w:rFonts w:cs="B Titr" w:hint="cs"/>
                <w:b/>
                <w:bCs/>
                <w:rtl/>
              </w:rPr>
              <w:t>-ب</w:t>
            </w:r>
          </w:p>
        </w:tc>
        <w:tc>
          <w:tcPr>
            <w:tcW w:w="2410" w:type="dxa"/>
            <w:tcBorders>
              <w:left w:val="single" w:sz="12" w:space="0" w:color="auto"/>
              <w:right w:val="single" w:sz="12" w:space="0" w:color="auto"/>
            </w:tcBorders>
            <w:shd w:val="clear" w:color="auto" w:fill="auto"/>
            <w:vAlign w:val="center"/>
          </w:tcPr>
          <w:p w:rsidR="00E7165D" w:rsidRPr="002A1B08" w:rsidRDefault="002013E6" w:rsidP="005A314D">
            <w:pPr>
              <w:spacing w:after="0" w:line="360" w:lineRule="auto"/>
              <w:jc w:val="center"/>
              <w:rPr>
                <w:rFonts w:cs="B Titr"/>
                <w:b/>
                <w:bCs/>
                <w:rtl/>
              </w:rPr>
            </w:pPr>
            <w:r>
              <w:rPr>
                <w:rFonts w:cs="B Titr" w:hint="cs"/>
                <w:b/>
                <w:bCs/>
                <w:rtl/>
              </w:rPr>
              <w:t>529/409/13</w:t>
            </w:r>
          </w:p>
        </w:tc>
        <w:tc>
          <w:tcPr>
            <w:tcW w:w="2155" w:type="dxa"/>
            <w:gridSpan w:val="2"/>
            <w:tcBorders>
              <w:left w:val="single" w:sz="12" w:space="0" w:color="auto"/>
              <w:right w:val="single" w:sz="12" w:space="0" w:color="auto"/>
            </w:tcBorders>
            <w:shd w:val="clear" w:color="auto" w:fill="auto"/>
            <w:vAlign w:val="center"/>
          </w:tcPr>
          <w:p w:rsidR="00E7165D" w:rsidRPr="002A1B08" w:rsidRDefault="007E6DF4" w:rsidP="005A314D">
            <w:pPr>
              <w:spacing w:after="0"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rtl/>
              </w:rPr>
            </w:pPr>
            <w:r>
              <w:rPr>
                <w:rFonts w:cs="B Titr" w:hint="cs"/>
                <w:rtl/>
              </w:rPr>
              <w:t>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آموزشگاه تعليم رانندگي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3E4DD6">
              <w:rPr>
                <w:rFonts w:cs="B Titr" w:hint="cs"/>
                <w:b/>
                <w:bCs/>
                <w:rtl/>
              </w:rPr>
              <w:t>-ب</w:t>
            </w:r>
          </w:p>
        </w:tc>
        <w:tc>
          <w:tcPr>
            <w:tcW w:w="2410" w:type="dxa"/>
            <w:tcBorders>
              <w:left w:val="single" w:sz="12"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001/026/90</w:t>
            </w:r>
          </w:p>
        </w:tc>
        <w:tc>
          <w:tcPr>
            <w:tcW w:w="2155" w:type="dxa"/>
            <w:gridSpan w:val="2"/>
            <w:tcBorders>
              <w:left w:val="single" w:sz="12"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rtl/>
              </w:rPr>
            </w:pPr>
            <w:r>
              <w:rPr>
                <w:rFonts w:cs="B Titr" w:hint="cs"/>
                <w:rtl/>
              </w:rPr>
              <w:t>9</w:t>
            </w:r>
          </w:p>
        </w:tc>
        <w:tc>
          <w:tcPr>
            <w:tcW w:w="6573" w:type="dxa"/>
            <w:tcBorders>
              <w:left w:val="single" w:sz="12" w:space="0" w:color="auto"/>
              <w:right w:val="single" w:sz="12" w:space="0" w:color="auto"/>
            </w:tcBorders>
            <w:shd w:val="clear" w:color="auto" w:fill="auto"/>
            <w:vAlign w:val="bottom"/>
          </w:tcPr>
          <w:p w:rsidR="00E7165D" w:rsidRPr="002A1B08" w:rsidRDefault="003E4DD6" w:rsidP="005A314D">
            <w:pPr>
              <w:rPr>
                <w:rFonts w:cs="B Titr"/>
                <w:b/>
                <w:bCs/>
              </w:rPr>
            </w:pPr>
            <w:r>
              <w:rPr>
                <w:rFonts w:cs="B Titr" w:hint="cs"/>
                <w:b/>
                <w:bCs/>
                <w:rtl/>
              </w:rPr>
              <w:t>آموزشگاه هاي آرايش و پیرایش</w:t>
            </w:r>
            <w:r w:rsidR="00E7165D" w:rsidRPr="002A1B08">
              <w:rPr>
                <w:rFonts w:cs="B Titr" w:hint="cs"/>
                <w:b/>
                <w:bCs/>
                <w:rtl/>
              </w:rPr>
              <w:t xml:space="preserve"> ، خطاطي ، عکاسي ، نقاشي ، موسيقي</w:t>
            </w:r>
            <w:r>
              <w:rPr>
                <w:rFonts w:cs="B Titr" w:hint="cs"/>
                <w:b/>
                <w:bCs/>
                <w:rtl/>
              </w:rPr>
              <w:t>،خیاطی و...</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3E4DD6">
              <w:rPr>
                <w:rFonts w:cs="B Titr" w:hint="cs"/>
                <w:b/>
                <w:bCs/>
                <w:rtl/>
              </w:rPr>
              <w:t>-الف</w:t>
            </w:r>
          </w:p>
        </w:tc>
        <w:tc>
          <w:tcPr>
            <w:tcW w:w="2410" w:type="dxa"/>
            <w:tcBorders>
              <w:left w:val="single" w:sz="12"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348/100/7</w:t>
            </w:r>
          </w:p>
        </w:tc>
        <w:tc>
          <w:tcPr>
            <w:tcW w:w="2155" w:type="dxa"/>
            <w:gridSpan w:val="2"/>
            <w:tcBorders>
              <w:left w:val="single" w:sz="12" w:space="0" w:color="auto"/>
              <w:right w:val="single" w:sz="12" w:space="0" w:color="auto"/>
            </w:tcBorders>
            <w:shd w:val="clear" w:color="auto" w:fill="auto"/>
            <w:vAlign w:val="center"/>
          </w:tcPr>
          <w:p w:rsidR="00E7165D" w:rsidRPr="002A1B08" w:rsidRDefault="007E6DF4" w:rsidP="005A314D">
            <w:pPr>
              <w:spacing w:after="0"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rtl/>
              </w:rPr>
            </w:pPr>
            <w:r>
              <w:rPr>
                <w:rFonts w:cs="B Titr" w:hint="cs"/>
                <w:rtl/>
              </w:rPr>
              <w:t>10</w:t>
            </w:r>
          </w:p>
        </w:tc>
        <w:tc>
          <w:tcPr>
            <w:tcW w:w="6573" w:type="dxa"/>
            <w:tcBorders>
              <w:left w:val="single" w:sz="12" w:space="0" w:color="auto"/>
              <w:right w:val="single" w:sz="12" w:space="0" w:color="auto"/>
            </w:tcBorders>
            <w:shd w:val="clear" w:color="auto" w:fill="auto"/>
            <w:vAlign w:val="bottom"/>
          </w:tcPr>
          <w:p w:rsidR="00E7165D" w:rsidRPr="002A1B08" w:rsidRDefault="003E4DD6" w:rsidP="005A314D">
            <w:pPr>
              <w:jc w:val="both"/>
              <w:rPr>
                <w:rFonts w:cs="B Titr"/>
                <w:b/>
                <w:bCs/>
              </w:rPr>
            </w:pPr>
            <w:r>
              <w:rPr>
                <w:rFonts w:cs="B Titr" w:hint="cs"/>
                <w:b/>
                <w:bCs/>
                <w:rtl/>
              </w:rPr>
              <w:t>آموزشگاههای علمی خصوصی(کمک درسی،زبان،کامپیوتر و...)</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3E4DD6">
              <w:rPr>
                <w:rFonts w:cs="B Titr" w:hint="cs"/>
                <w:b/>
                <w:bCs/>
                <w:rtl/>
              </w:rPr>
              <w:t>-ب</w:t>
            </w:r>
          </w:p>
        </w:tc>
        <w:tc>
          <w:tcPr>
            <w:tcW w:w="2410" w:type="dxa"/>
            <w:tcBorders>
              <w:left w:val="single" w:sz="12"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502/491/3</w:t>
            </w:r>
          </w:p>
        </w:tc>
        <w:tc>
          <w:tcPr>
            <w:tcW w:w="2155" w:type="dxa"/>
            <w:gridSpan w:val="2"/>
            <w:tcBorders>
              <w:left w:val="single" w:sz="12" w:space="0" w:color="auto"/>
              <w:right w:val="single" w:sz="12" w:space="0" w:color="auto"/>
            </w:tcBorders>
            <w:shd w:val="clear" w:color="auto" w:fill="auto"/>
            <w:vAlign w:val="center"/>
          </w:tcPr>
          <w:p w:rsidR="00E7165D" w:rsidRPr="002A1B08" w:rsidRDefault="007E6DF4" w:rsidP="005A314D">
            <w:pPr>
              <w:spacing w:after="0"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bottom w:val="single" w:sz="4"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rtl/>
              </w:rPr>
            </w:pPr>
            <w:r>
              <w:rPr>
                <w:rFonts w:cs="B Titr" w:hint="cs"/>
                <w:rtl/>
              </w:rPr>
              <w:t>11</w:t>
            </w:r>
          </w:p>
        </w:tc>
        <w:tc>
          <w:tcPr>
            <w:tcW w:w="6573" w:type="dxa"/>
            <w:tcBorders>
              <w:left w:val="single" w:sz="12" w:space="0" w:color="auto"/>
              <w:bottom w:val="single" w:sz="4" w:space="0" w:color="auto"/>
              <w:right w:val="single" w:sz="12" w:space="0" w:color="auto"/>
            </w:tcBorders>
            <w:shd w:val="clear" w:color="auto" w:fill="auto"/>
            <w:vAlign w:val="bottom"/>
          </w:tcPr>
          <w:p w:rsidR="00E7165D" w:rsidRPr="002A1B08" w:rsidRDefault="003E4DD6" w:rsidP="005A314D">
            <w:pPr>
              <w:rPr>
                <w:rFonts w:cs="B Titr"/>
                <w:b/>
                <w:bCs/>
              </w:rPr>
            </w:pPr>
            <w:r>
              <w:rPr>
                <w:rFonts w:cs="B Titr" w:hint="cs"/>
                <w:b/>
                <w:bCs/>
                <w:rtl/>
              </w:rPr>
              <w:t>تالارها و سالن های پذیرایی مجالس</w:t>
            </w:r>
          </w:p>
        </w:tc>
        <w:tc>
          <w:tcPr>
            <w:tcW w:w="1105" w:type="dxa"/>
            <w:tcBorders>
              <w:left w:val="single" w:sz="12" w:space="0" w:color="auto"/>
              <w:bottom w:val="single" w:sz="4"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b/>
                <w:bCs/>
                <w:rtl/>
              </w:rPr>
            </w:pPr>
            <w:r>
              <w:rPr>
                <w:rFonts w:cs="B Titr" w:hint="cs"/>
                <w:b/>
                <w:bCs/>
                <w:rtl/>
              </w:rPr>
              <w:t>5-الف</w:t>
            </w:r>
          </w:p>
        </w:tc>
        <w:tc>
          <w:tcPr>
            <w:tcW w:w="2410" w:type="dxa"/>
            <w:tcBorders>
              <w:left w:val="single" w:sz="12" w:space="0" w:color="auto"/>
              <w:bottom w:val="single" w:sz="4"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249/918/755</w:t>
            </w:r>
          </w:p>
        </w:tc>
        <w:tc>
          <w:tcPr>
            <w:tcW w:w="2155" w:type="dxa"/>
            <w:gridSpan w:val="2"/>
            <w:tcBorders>
              <w:left w:val="single" w:sz="12" w:space="0" w:color="auto"/>
              <w:bottom w:val="single" w:sz="4"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15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rtl/>
              </w:rPr>
            </w:pPr>
            <w:r>
              <w:rPr>
                <w:rFonts w:cs="B Titr" w:hint="cs"/>
                <w:rtl/>
              </w:rPr>
              <w:t>12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آهنگران درب و پنجره سازان آهني و آلومينيومي   </w:t>
            </w:r>
          </w:p>
        </w:tc>
        <w:tc>
          <w:tcPr>
            <w:tcW w:w="1105" w:type="dxa"/>
            <w:tcBorders>
              <w:left w:val="single" w:sz="12" w:space="0" w:color="auto"/>
              <w:right w:val="single" w:sz="12" w:space="0" w:color="auto"/>
            </w:tcBorders>
            <w:shd w:val="clear" w:color="auto" w:fill="auto"/>
            <w:vAlign w:val="center"/>
          </w:tcPr>
          <w:p w:rsidR="00E7165D" w:rsidRPr="002A1B08" w:rsidRDefault="003E4DD6" w:rsidP="005A314D">
            <w:pPr>
              <w:spacing w:line="360" w:lineRule="auto"/>
              <w:jc w:val="center"/>
              <w:rPr>
                <w:rFonts w:cs="B Titr"/>
                <w:b/>
                <w:bCs/>
                <w:rtl/>
              </w:rPr>
            </w:pPr>
            <w:r>
              <w:rPr>
                <w:rFonts w:cs="B Titr" w:hint="cs"/>
                <w:b/>
                <w:bCs/>
                <w:rtl/>
              </w:rPr>
              <w:t>4 -الف</w:t>
            </w:r>
          </w:p>
        </w:tc>
        <w:tc>
          <w:tcPr>
            <w:tcW w:w="2410" w:type="dxa"/>
            <w:tcBorders>
              <w:left w:val="single" w:sz="12" w:space="0" w:color="auto"/>
              <w:bottom w:val="single" w:sz="4"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991/250/13</w:t>
            </w:r>
          </w:p>
        </w:tc>
        <w:tc>
          <w:tcPr>
            <w:tcW w:w="2155" w:type="dxa"/>
            <w:gridSpan w:val="2"/>
            <w:tcBorders>
              <w:left w:val="single" w:sz="12" w:space="0" w:color="auto"/>
              <w:bottom w:val="single" w:sz="4" w:space="0" w:color="auto"/>
              <w:right w:val="single" w:sz="12" w:space="0" w:color="auto"/>
            </w:tcBorders>
            <w:shd w:val="clear" w:color="auto" w:fill="auto"/>
            <w:vAlign w:val="center"/>
          </w:tcPr>
          <w:p w:rsidR="00E7165D" w:rsidRPr="002A1B08" w:rsidRDefault="007E6DF4" w:rsidP="005A314D">
            <w:pPr>
              <w:spacing w:after="0"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14</w:t>
            </w:r>
          </w:p>
        </w:tc>
        <w:tc>
          <w:tcPr>
            <w:tcW w:w="6573" w:type="dxa"/>
            <w:tcBorders>
              <w:left w:val="single" w:sz="12" w:space="0" w:color="auto"/>
              <w:right w:val="single" w:sz="12" w:space="0" w:color="auto"/>
            </w:tcBorders>
            <w:shd w:val="clear" w:color="auto" w:fill="auto"/>
            <w:vAlign w:val="bottom"/>
          </w:tcPr>
          <w:p w:rsidR="00E7165D" w:rsidRPr="002A1B08" w:rsidRDefault="00E7165D" w:rsidP="003E4DD6">
            <w:pPr>
              <w:jc w:val="both"/>
              <w:rPr>
                <w:rFonts w:cs="B Titr"/>
                <w:b/>
                <w:bCs/>
              </w:rPr>
            </w:pPr>
            <w:r w:rsidRPr="002A1B08">
              <w:rPr>
                <w:rFonts w:cs="B Titr" w:hint="cs"/>
                <w:b/>
                <w:bCs/>
                <w:rtl/>
              </w:rPr>
              <w:t xml:space="preserve">استخرهاي شنا </w:t>
            </w:r>
          </w:p>
        </w:tc>
        <w:tc>
          <w:tcPr>
            <w:tcW w:w="1105" w:type="dxa"/>
            <w:tcBorders>
              <w:left w:val="single" w:sz="12" w:space="0" w:color="auto"/>
              <w:right w:val="single" w:sz="4"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3E4DD6">
              <w:rPr>
                <w:rFonts w:cs="B Titr" w:hint="cs"/>
                <w:b/>
                <w:bCs/>
                <w:rtl/>
              </w:rPr>
              <w:t>-ب</w:t>
            </w:r>
          </w:p>
        </w:tc>
        <w:tc>
          <w:tcPr>
            <w:tcW w:w="2410" w:type="dxa"/>
            <w:tcBorders>
              <w:top w:val="single" w:sz="4" w:space="0" w:color="auto"/>
              <w:left w:val="single" w:sz="4" w:space="0" w:color="auto"/>
              <w:right w:val="single" w:sz="12" w:space="0" w:color="auto"/>
            </w:tcBorders>
            <w:shd w:val="clear" w:color="auto" w:fill="auto"/>
            <w:vAlign w:val="center"/>
          </w:tcPr>
          <w:p w:rsidR="00E7165D" w:rsidRPr="002A1B08" w:rsidRDefault="003E4DD6" w:rsidP="002E2636">
            <w:pPr>
              <w:spacing w:after="0" w:line="360" w:lineRule="auto"/>
              <w:jc w:val="center"/>
              <w:rPr>
                <w:rFonts w:cs="B Titr"/>
                <w:b/>
                <w:bCs/>
                <w:rtl/>
              </w:rPr>
            </w:pPr>
            <w:r>
              <w:rPr>
                <w:rFonts w:cs="B Titr" w:hint="cs"/>
                <w:b/>
                <w:bCs/>
                <w:rtl/>
              </w:rPr>
              <w:t>000/000/</w:t>
            </w:r>
            <w:r w:rsidR="002E2636">
              <w:rPr>
                <w:rFonts w:cs="B Titr" w:hint="cs"/>
                <w:b/>
                <w:bCs/>
                <w:rtl/>
              </w:rPr>
              <w:t>30</w:t>
            </w:r>
          </w:p>
        </w:tc>
        <w:tc>
          <w:tcPr>
            <w:tcW w:w="2155" w:type="dxa"/>
            <w:gridSpan w:val="2"/>
            <w:tcBorders>
              <w:top w:val="single" w:sz="4" w:space="0" w:color="auto"/>
              <w:left w:val="single" w:sz="4" w:space="0" w:color="auto"/>
              <w:right w:val="single" w:sz="12" w:space="0" w:color="auto"/>
            </w:tcBorders>
            <w:shd w:val="clear" w:color="auto" w:fill="auto"/>
            <w:vAlign w:val="center"/>
          </w:tcPr>
          <w:p w:rsidR="00E7165D" w:rsidRPr="002A1B08" w:rsidRDefault="003E4DD6" w:rsidP="005A314D">
            <w:pPr>
              <w:spacing w:after="0" w:line="360" w:lineRule="auto"/>
              <w:jc w:val="center"/>
              <w:rPr>
                <w:rFonts w:cs="B Titr"/>
                <w:b/>
                <w:bCs/>
                <w:rtl/>
              </w:rPr>
            </w:pPr>
            <w:r>
              <w:rPr>
                <w:rFonts w:cs="B Titr" w:hint="cs"/>
                <w:b/>
                <w:bCs/>
                <w:rtl/>
              </w:rPr>
              <w:t>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15</w:t>
            </w:r>
          </w:p>
        </w:tc>
        <w:tc>
          <w:tcPr>
            <w:tcW w:w="6573" w:type="dxa"/>
            <w:tcBorders>
              <w:left w:val="single" w:sz="12" w:space="0" w:color="auto"/>
              <w:right w:val="single" w:sz="12" w:space="0" w:color="auto"/>
            </w:tcBorders>
            <w:shd w:val="clear" w:color="auto" w:fill="auto"/>
            <w:vAlign w:val="bottom"/>
          </w:tcPr>
          <w:p w:rsidR="00E7165D" w:rsidRPr="002A1B08" w:rsidRDefault="003E4DD6" w:rsidP="003E4DD6">
            <w:pPr>
              <w:rPr>
                <w:rFonts w:cs="B Titr"/>
                <w:b/>
                <w:bCs/>
              </w:rPr>
            </w:pPr>
            <w:r>
              <w:rPr>
                <w:rFonts w:cs="B Titr" w:hint="cs"/>
                <w:b/>
                <w:bCs/>
                <w:rtl/>
              </w:rPr>
              <w:t>فست فود</w:t>
            </w:r>
            <w:r w:rsidR="00E7165D" w:rsidRPr="002A1B08">
              <w:rPr>
                <w:rFonts w:cs="B Titr" w:hint="cs"/>
                <w:b/>
                <w:bCs/>
                <w:rtl/>
              </w:rPr>
              <w:t xml:space="preserve"> </w:t>
            </w:r>
            <w:r>
              <w:rPr>
                <w:rFonts w:cs="B Titr" w:hint="cs"/>
                <w:b/>
                <w:bCs/>
                <w:rtl/>
              </w:rPr>
              <w:t>،</w:t>
            </w:r>
            <w:r w:rsidR="00E7165D" w:rsidRPr="002A1B08">
              <w:rPr>
                <w:rFonts w:cs="B Titr" w:hint="cs"/>
                <w:b/>
                <w:bCs/>
                <w:rtl/>
              </w:rPr>
              <w:t xml:space="preserve"> ساندويچ </w:t>
            </w:r>
            <w:r>
              <w:rPr>
                <w:rFonts w:cs="B Titr" w:hint="cs"/>
                <w:b/>
                <w:bCs/>
                <w:rtl/>
              </w:rPr>
              <w:t>و سوخاری</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8973C5">
              <w:rPr>
                <w:rFonts w:cs="B Titr" w:hint="cs"/>
                <w:b/>
                <w:bCs/>
                <w:rtl/>
              </w:rPr>
              <w:t>-الف</w:t>
            </w:r>
          </w:p>
        </w:tc>
        <w:tc>
          <w:tcPr>
            <w:tcW w:w="2410" w:type="dxa"/>
            <w:tcBorders>
              <w:left w:val="single" w:sz="12" w:space="0" w:color="auto"/>
              <w:right w:val="single" w:sz="12" w:space="0" w:color="auto"/>
            </w:tcBorders>
            <w:shd w:val="clear" w:color="auto" w:fill="auto"/>
            <w:vAlign w:val="center"/>
          </w:tcPr>
          <w:p w:rsidR="00E7165D" w:rsidRPr="002A1B08" w:rsidRDefault="008973C5" w:rsidP="005A314D">
            <w:pPr>
              <w:spacing w:after="0" w:line="360" w:lineRule="auto"/>
              <w:jc w:val="center"/>
              <w:rPr>
                <w:rFonts w:cs="B Titr"/>
                <w:b/>
                <w:bCs/>
                <w:rtl/>
              </w:rPr>
            </w:pPr>
            <w:r>
              <w:rPr>
                <w:rFonts w:cs="B Titr" w:hint="cs"/>
                <w:b/>
                <w:bCs/>
                <w:rtl/>
              </w:rPr>
              <w:t>256/605/15</w:t>
            </w:r>
          </w:p>
        </w:tc>
        <w:tc>
          <w:tcPr>
            <w:tcW w:w="2155"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after="0" w:line="360" w:lineRule="auto"/>
              <w:jc w:val="center"/>
              <w:rPr>
                <w:rFonts w:cs="B Titr"/>
                <w:b/>
                <w:bCs/>
                <w:rtl/>
              </w:rPr>
            </w:pPr>
            <w:r>
              <w:rPr>
                <w:rFonts w:cs="B Titr" w:hint="cs"/>
                <w:b/>
                <w:bCs/>
                <w:rtl/>
              </w:rPr>
              <w:t>6</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16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انبار آهن آلات </w:t>
            </w:r>
            <w:r w:rsidR="008973C5">
              <w:rPr>
                <w:rFonts w:cs="B Titr" w:hint="cs"/>
                <w:b/>
                <w:bCs/>
                <w:rtl/>
              </w:rPr>
              <w:t>(عمده فروشی آهن)</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8973C5">
              <w:rPr>
                <w:rFonts w:cs="B Titr" w:hint="cs"/>
                <w:b/>
                <w:bCs/>
                <w:rtl/>
              </w:rPr>
              <w:t>-ب</w:t>
            </w:r>
          </w:p>
        </w:tc>
        <w:tc>
          <w:tcPr>
            <w:tcW w:w="2410"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356/472/228</w:t>
            </w:r>
          </w:p>
        </w:tc>
        <w:tc>
          <w:tcPr>
            <w:tcW w:w="2155"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17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اوراقچي و فروشندگان</w:t>
            </w:r>
            <w:r w:rsidR="008973C5">
              <w:rPr>
                <w:rFonts w:cs="B Titr" w:hint="cs"/>
                <w:b/>
                <w:bCs/>
                <w:rtl/>
              </w:rPr>
              <w:t xml:space="preserve"> قطعات</w:t>
            </w:r>
            <w:r w:rsidRPr="002A1B08">
              <w:rPr>
                <w:rFonts w:cs="B Titr" w:hint="cs"/>
                <w:b/>
                <w:bCs/>
                <w:rtl/>
              </w:rPr>
              <w:t xml:space="preserve"> دست دوم اتوميبل  </w:t>
            </w:r>
          </w:p>
        </w:tc>
        <w:tc>
          <w:tcPr>
            <w:tcW w:w="1105"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2-الف</w:t>
            </w:r>
          </w:p>
        </w:tc>
        <w:tc>
          <w:tcPr>
            <w:tcW w:w="2410"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480/706/20</w:t>
            </w:r>
          </w:p>
        </w:tc>
        <w:tc>
          <w:tcPr>
            <w:tcW w:w="2155" w:type="dxa"/>
            <w:gridSpan w:val="2"/>
            <w:tcBorders>
              <w:left w:val="single" w:sz="12" w:space="0" w:color="auto"/>
              <w:right w:val="single" w:sz="12" w:space="0" w:color="auto"/>
            </w:tcBorders>
            <w:shd w:val="clear" w:color="auto" w:fill="auto"/>
            <w:vAlign w:val="center"/>
          </w:tcPr>
          <w:p w:rsidR="00E7165D" w:rsidRPr="002A1B08" w:rsidRDefault="00E62870" w:rsidP="005A314D">
            <w:pPr>
              <w:spacing w:line="360" w:lineRule="auto"/>
              <w:jc w:val="center"/>
              <w:rPr>
                <w:rFonts w:cs="B Titr"/>
                <w:b/>
                <w:bCs/>
                <w:rtl/>
              </w:rPr>
            </w:pPr>
            <w:r>
              <w:rPr>
                <w:rFonts w:cs="B Titr" w:hint="cs"/>
                <w:b/>
                <w:bCs/>
                <w:rtl/>
              </w:rPr>
              <w:t>4</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lastRenderedPageBreak/>
              <w:t>18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بارفروشان ميادين ميوه و تره بار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8973C5">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448/450/20</w:t>
            </w:r>
          </w:p>
        </w:tc>
        <w:tc>
          <w:tcPr>
            <w:tcW w:w="2127"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15</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19</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باطري سازي واستارت خودرو و  سيم پيچي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8973C5">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904/319/20</w:t>
            </w:r>
          </w:p>
        </w:tc>
        <w:tc>
          <w:tcPr>
            <w:tcW w:w="2127"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2</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بنکداران غلات و حبوبات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8973C5">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803/741/26</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5</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بنکداران مواد غذايي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8973C5">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495/249/100</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5</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بنگاه هاي حمل و نقل بار درون شهري و مسافربري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8973C5">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540/852/3</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23</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بنگاه هاي معاملات و مشاور املاک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5</w:t>
            </w:r>
            <w:r w:rsidR="008973C5">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245/895/3</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24</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پر كنندگان كپسول گاز مايع پيک نيک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8973C5">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274/189/4</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A260B8">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b/>
                <w:bCs/>
                <w:rtl/>
              </w:rPr>
            </w:pPr>
            <w:r>
              <w:rPr>
                <w:rFonts w:cs="B Titr" w:hint="cs"/>
                <w:b/>
                <w:bCs/>
                <w:rtl/>
              </w:rPr>
              <w:t>25</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پلي استر کاري ، رنگ کاري ميز ومبل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8973C5">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373/957/8</w:t>
            </w:r>
          </w:p>
        </w:tc>
        <w:tc>
          <w:tcPr>
            <w:tcW w:w="2127" w:type="dxa"/>
            <w:tcBorders>
              <w:left w:val="single" w:sz="12" w:space="0" w:color="auto"/>
              <w:right w:val="single" w:sz="12" w:space="0" w:color="auto"/>
            </w:tcBorders>
            <w:shd w:val="clear" w:color="auto" w:fill="auto"/>
            <w:vAlign w:val="center"/>
          </w:tcPr>
          <w:p w:rsidR="00E7165D" w:rsidRPr="002A1B08" w:rsidRDefault="008973C5" w:rsidP="005A314D">
            <w:pPr>
              <w:spacing w:line="360" w:lineRule="auto"/>
              <w:jc w:val="center"/>
              <w:rPr>
                <w:rFonts w:cs="B Titr"/>
                <w:b/>
                <w:bCs/>
                <w:rtl/>
              </w:rPr>
            </w:pPr>
            <w:r>
              <w:rPr>
                <w:rFonts w:cs="B Titr" w:hint="cs"/>
                <w:b/>
                <w:bCs/>
                <w:rtl/>
              </w:rPr>
              <w:t>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26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پیمانکاران مواد سوختي حمل با تانکر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0147F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171/565/5</w:t>
            </w:r>
          </w:p>
        </w:tc>
        <w:tc>
          <w:tcPr>
            <w:tcW w:w="2127" w:type="dxa"/>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27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پيراهن دوزي </w:t>
            </w:r>
            <w:r w:rsidR="000147F1">
              <w:rPr>
                <w:rFonts w:cs="B Titr" w:hint="cs"/>
                <w:b/>
                <w:bCs/>
                <w:rtl/>
              </w:rPr>
              <w:t>و دوخت شلوار تک</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0147F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736/385/5</w:t>
            </w:r>
          </w:p>
        </w:tc>
        <w:tc>
          <w:tcPr>
            <w:tcW w:w="2127" w:type="dxa"/>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28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تابلو ساز و تابلو نويس تابلوهاي تبليغاتي فلزي و پارچه اي وديوارنويسي </w:t>
            </w:r>
            <w:r w:rsidR="000147F1">
              <w:rPr>
                <w:rFonts w:cs="B Titr" w:hint="cs"/>
                <w:b/>
                <w:bCs/>
                <w:rtl/>
              </w:rPr>
              <w:t>،تابلو نویسی،نقاشی و خطاطی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2-الف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764/169/5</w:t>
            </w:r>
          </w:p>
        </w:tc>
        <w:tc>
          <w:tcPr>
            <w:tcW w:w="2127" w:type="dxa"/>
            <w:tcBorders>
              <w:left w:val="single" w:sz="12" w:space="0" w:color="auto"/>
              <w:right w:val="single" w:sz="12" w:space="0" w:color="auto"/>
            </w:tcBorders>
            <w:shd w:val="clear" w:color="auto" w:fill="auto"/>
            <w:vAlign w:val="center"/>
          </w:tcPr>
          <w:p w:rsidR="00E7165D" w:rsidRPr="002A1B08" w:rsidRDefault="000147F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29</w:t>
            </w:r>
          </w:p>
        </w:tc>
        <w:tc>
          <w:tcPr>
            <w:tcW w:w="6573" w:type="dxa"/>
            <w:tcBorders>
              <w:left w:val="single" w:sz="12" w:space="0" w:color="auto"/>
              <w:right w:val="single" w:sz="12" w:space="0" w:color="auto"/>
            </w:tcBorders>
            <w:shd w:val="clear" w:color="auto" w:fill="auto"/>
            <w:vAlign w:val="bottom"/>
          </w:tcPr>
          <w:p w:rsidR="00E7165D" w:rsidRPr="002A1B08" w:rsidRDefault="000147F1" w:rsidP="005A314D">
            <w:pPr>
              <w:jc w:val="both"/>
              <w:rPr>
                <w:rFonts w:cs="B Titr"/>
                <w:b/>
                <w:bCs/>
              </w:rPr>
            </w:pPr>
            <w:r>
              <w:rPr>
                <w:rFonts w:cs="B Titr" w:hint="cs"/>
                <w:b/>
                <w:bCs/>
                <w:rtl/>
              </w:rPr>
              <w:t>تشریفات مجالس(نورپردازی،</w:t>
            </w:r>
            <w:r w:rsidR="005B3611">
              <w:rPr>
                <w:rFonts w:cs="B Titr" w:hint="cs"/>
                <w:b/>
                <w:bCs/>
                <w:rtl/>
              </w:rPr>
              <w:t xml:space="preserve">خانه </w:t>
            </w:r>
            <w:r>
              <w:rPr>
                <w:rFonts w:cs="B Titr" w:hint="cs"/>
                <w:b/>
                <w:bCs/>
                <w:rtl/>
              </w:rPr>
              <w:t>عقدو تولد</w:t>
            </w:r>
            <w:r w:rsidR="005B3611">
              <w:rPr>
                <w:rFonts w:cs="B Titr" w:hint="cs"/>
                <w:b/>
                <w:bCs/>
                <w:rtl/>
              </w:rPr>
              <w:t>،سفره عقد و آتش بازی)</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4-ب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568/788/15</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lastRenderedPageBreak/>
              <w:t>30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تراشکاري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664/089/18</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تزئینات اتومبیل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371/437/8</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تزريقات وپانسمان</w:t>
            </w:r>
            <w:r w:rsidR="005B3611">
              <w:rPr>
                <w:rFonts w:cs="B Titr" w:hint="cs"/>
                <w:b/>
                <w:bCs/>
                <w:rtl/>
              </w:rPr>
              <w:t xml:space="preserve"> و مرکز خصوصی تزریقات و پانسمان و خدمات پرستاری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504/900/3</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33</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تعاوني هاي تهيه و توزيع کالاهاي دولتي  وخصوصي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5B36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147/576/10</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5</w:t>
            </w:r>
          </w:p>
        </w:tc>
      </w:tr>
      <w:tr w:rsidR="00E7165D" w:rsidRPr="002A1B08" w:rsidTr="006D4557">
        <w:trPr>
          <w:trHeight w:val="363"/>
        </w:trPr>
        <w:tc>
          <w:tcPr>
            <w:tcW w:w="840" w:type="dxa"/>
            <w:tcBorders>
              <w:left w:val="single" w:sz="12" w:space="0" w:color="auto"/>
              <w:right w:val="single" w:sz="12" w:space="0" w:color="auto"/>
            </w:tcBorders>
            <w:shd w:val="clear" w:color="auto" w:fill="auto"/>
            <w:vAlign w:val="center"/>
          </w:tcPr>
          <w:p w:rsidR="00E7165D" w:rsidRPr="002A1B08" w:rsidRDefault="00CC1AA1" w:rsidP="005B3611">
            <w:pPr>
              <w:spacing w:line="360" w:lineRule="auto"/>
              <w:rPr>
                <w:rFonts w:cs="B Titr"/>
                <w:rtl/>
              </w:rPr>
            </w:pPr>
            <w:r>
              <w:rPr>
                <w:rFonts w:cs="B Titr" w:hint="cs"/>
                <w:rtl/>
              </w:rPr>
              <w:t xml:space="preserve">     34</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تعميرکاران راديو وتلويزيون و وسايل صوتي وتصويري و برقي</w:t>
            </w:r>
            <w:r w:rsidR="005B3611">
              <w:rPr>
                <w:rFonts w:cs="B Titr" w:hint="cs"/>
                <w:b/>
                <w:bCs/>
                <w:rtl/>
              </w:rPr>
              <w:t xml:space="preserve"> و فروشندگان قطعات یدکی مربوطه</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5B36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585/322/5</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35</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ماشين آلات سنگين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742/806/35</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7</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w:t>
            </w:r>
            <w:r w:rsidR="005B3611">
              <w:rPr>
                <w:rFonts w:cs="B Titr" w:hint="cs"/>
                <w:b/>
                <w:bCs/>
                <w:rtl/>
              </w:rPr>
              <w:t xml:space="preserve">و فروشندگان جزء لوازم یدکی </w:t>
            </w:r>
            <w:r w:rsidRPr="002A1B08">
              <w:rPr>
                <w:rFonts w:cs="B Titr" w:hint="cs"/>
                <w:b/>
                <w:bCs/>
                <w:rtl/>
              </w:rPr>
              <w:t xml:space="preserve">موتورسيکلت و دوچرخه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5B36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862/845/17</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تعميرگاه ها و اتوسرويس ها </w:t>
            </w:r>
            <w:r w:rsidR="005B3611">
              <w:rPr>
                <w:rFonts w:cs="B Titr" w:hint="cs"/>
                <w:b/>
                <w:bCs/>
                <w:rtl/>
              </w:rPr>
              <w:t>(مکانیکی اتومبیل سبک)</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467/362/5</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38</w:t>
            </w:r>
          </w:p>
        </w:tc>
        <w:tc>
          <w:tcPr>
            <w:tcW w:w="6573" w:type="dxa"/>
            <w:tcBorders>
              <w:left w:val="single" w:sz="12" w:space="0" w:color="auto"/>
              <w:right w:val="single" w:sz="12" w:space="0" w:color="auto"/>
            </w:tcBorders>
            <w:shd w:val="clear" w:color="auto" w:fill="auto"/>
            <w:vAlign w:val="bottom"/>
          </w:tcPr>
          <w:p w:rsidR="00E7165D" w:rsidRPr="002A1B08" w:rsidRDefault="005B3611" w:rsidP="005A314D">
            <w:pPr>
              <w:jc w:val="both"/>
              <w:rPr>
                <w:rFonts w:cs="B Titr"/>
                <w:b/>
                <w:bCs/>
              </w:rPr>
            </w:pPr>
            <w:r>
              <w:rPr>
                <w:rFonts w:cs="B Titr" w:hint="cs"/>
                <w:b/>
                <w:bCs/>
                <w:rtl/>
              </w:rPr>
              <w:t xml:space="preserve">کلید ساز و </w:t>
            </w:r>
            <w:r w:rsidR="00E7165D" w:rsidRPr="002A1B08">
              <w:rPr>
                <w:rFonts w:cs="B Titr" w:hint="cs"/>
                <w:b/>
                <w:bCs/>
                <w:rtl/>
              </w:rPr>
              <w:t xml:space="preserve">تعميرات فقل درب ماشين و شيشه بالابر </w:t>
            </w:r>
            <w:r>
              <w:rPr>
                <w:rFonts w:cs="B Titr" w:hint="cs"/>
                <w:b/>
                <w:bCs/>
                <w:rtl/>
              </w:rPr>
              <w:t>و سوییچ اتومبیل</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5B36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255/043/8</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39</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 جلوبندي اتومبيل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744/626/14</w:t>
            </w:r>
          </w:p>
        </w:tc>
        <w:tc>
          <w:tcPr>
            <w:tcW w:w="2127" w:type="dxa"/>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لوازم گاز سوز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5B36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468/443/3</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تعميرکاران الکتروموتور ، ترانسفورماتور و پمپ آب و نظاير آن و سيم پيچي</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5B36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5B3611" w:rsidP="005A314D">
            <w:pPr>
              <w:spacing w:line="360" w:lineRule="auto"/>
              <w:jc w:val="center"/>
              <w:rPr>
                <w:rFonts w:cs="B Titr"/>
                <w:b/>
                <w:bCs/>
                <w:rtl/>
              </w:rPr>
            </w:pPr>
            <w:r>
              <w:rPr>
                <w:rFonts w:cs="B Titr" w:hint="cs"/>
                <w:b/>
                <w:bCs/>
                <w:rtl/>
              </w:rPr>
              <w:t>882/642/4</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lastRenderedPageBreak/>
              <w:t>42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کفش و واکس  </w:t>
            </w:r>
          </w:p>
        </w:tc>
        <w:tc>
          <w:tcPr>
            <w:tcW w:w="1105" w:type="dxa"/>
            <w:tcBorders>
              <w:left w:val="single" w:sz="12" w:space="0" w:color="auto"/>
              <w:right w:val="single" w:sz="12" w:space="0" w:color="auto"/>
            </w:tcBorders>
            <w:shd w:val="clear" w:color="auto" w:fill="auto"/>
            <w:vAlign w:val="center"/>
          </w:tcPr>
          <w:p w:rsidR="00E7165D" w:rsidRPr="002A1B08" w:rsidRDefault="00151BB2" w:rsidP="005A314D">
            <w:pPr>
              <w:spacing w:line="360" w:lineRule="auto"/>
              <w:jc w:val="center"/>
              <w:rPr>
                <w:rFonts w:cs="B Titr"/>
                <w:b/>
                <w:bCs/>
                <w:rtl/>
              </w:rPr>
            </w:pPr>
            <w:r>
              <w:rPr>
                <w:rFonts w:cs="B Titr" w:hint="cs"/>
                <w:b/>
                <w:bCs/>
                <w:rtl/>
              </w:rPr>
              <w:t>2-الف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51BB2" w:rsidP="005A314D">
            <w:pPr>
              <w:spacing w:line="360" w:lineRule="auto"/>
              <w:jc w:val="center"/>
              <w:rPr>
                <w:rFonts w:cs="B Titr"/>
                <w:b/>
                <w:bCs/>
                <w:rtl/>
              </w:rPr>
            </w:pPr>
            <w:r>
              <w:rPr>
                <w:rFonts w:cs="B Titr" w:hint="cs"/>
                <w:b/>
                <w:bCs/>
                <w:rtl/>
              </w:rPr>
              <w:t>177/673/5</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CC1AA1" w:rsidRPr="002A1B08" w:rsidRDefault="00CC1AA1" w:rsidP="00CC1AA1">
            <w:pPr>
              <w:spacing w:line="360" w:lineRule="auto"/>
              <w:jc w:val="center"/>
              <w:rPr>
                <w:rFonts w:cs="B Titr"/>
                <w:rtl/>
              </w:rPr>
            </w:pPr>
            <w:r>
              <w:rPr>
                <w:rFonts w:cs="B Titr" w:hint="cs"/>
                <w:rtl/>
              </w:rPr>
              <w:t>43</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کولر، آبگرمکن ، يخچال ، فريزر و لباس شويي ، جارو برقي و نظاير آن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151BB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51BB2" w:rsidP="005A314D">
            <w:pPr>
              <w:spacing w:line="360" w:lineRule="auto"/>
              <w:jc w:val="center"/>
              <w:rPr>
                <w:rFonts w:cs="B Titr"/>
                <w:b/>
                <w:bCs/>
                <w:rtl/>
              </w:rPr>
            </w:pPr>
            <w:r>
              <w:rPr>
                <w:rFonts w:cs="B Titr" w:hint="cs"/>
                <w:b/>
                <w:bCs/>
                <w:rtl/>
              </w:rPr>
              <w:t>348/090/5</w:t>
            </w:r>
          </w:p>
        </w:tc>
        <w:tc>
          <w:tcPr>
            <w:tcW w:w="2127" w:type="dxa"/>
            <w:tcBorders>
              <w:left w:val="single" w:sz="12" w:space="0" w:color="auto"/>
              <w:right w:val="single" w:sz="12" w:space="0" w:color="auto"/>
            </w:tcBorders>
            <w:shd w:val="clear" w:color="auto" w:fill="auto"/>
            <w:vAlign w:val="center"/>
          </w:tcPr>
          <w:p w:rsidR="00E7165D" w:rsidRPr="002A1B08" w:rsidRDefault="00151BB2"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44</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گلگير ساز ، رادياتور ساز ، اگزوزساز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151BB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51BB2" w:rsidP="005A314D">
            <w:pPr>
              <w:spacing w:line="360" w:lineRule="auto"/>
              <w:jc w:val="center"/>
              <w:rPr>
                <w:rFonts w:cs="B Titr"/>
                <w:b/>
                <w:bCs/>
                <w:rtl/>
              </w:rPr>
            </w:pPr>
            <w:r>
              <w:rPr>
                <w:rFonts w:cs="B Titr" w:hint="cs"/>
                <w:b/>
                <w:bCs/>
                <w:rtl/>
              </w:rPr>
              <w:t>583/467/12</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45</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6D4557">
              <w:rPr>
                <w:rFonts w:cs="B Titr" w:hint="cs"/>
                <w:b/>
                <w:bCs/>
                <w:sz w:val="20"/>
                <w:szCs w:val="20"/>
                <w:rtl/>
              </w:rPr>
              <w:t xml:space="preserve">تعميرکاران ماشين حساب و تحرير و دستگاههاي فتوکپي ، فاکس و زيراکس ، کامپيوتر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151BB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531/440/11</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46</w:t>
            </w:r>
          </w:p>
        </w:tc>
        <w:tc>
          <w:tcPr>
            <w:tcW w:w="6573" w:type="dxa"/>
            <w:tcBorders>
              <w:left w:val="single" w:sz="12" w:space="0" w:color="auto"/>
              <w:right w:val="single" w:sz="12" w:space="0" w:color="auto"/>
            </w:tcBorders>
            <w:shd w:val="clear" w:color="auto" w:fill="auto"/>
            <w:vAlign w:val="bottom"/>
          </w:tcPr>
          <w:p w:rsidR="00E7165D" w:rsidRPr="002A1B08" w:rsidRDefault="00375911" w:rsidP="005A314D">
            <w:pPr>
              <w:jc w:val="both"/>
              <w:rPr>
                <w:rFonts w:cs="B Titr"/>
                <w:b/>
                <w:bCs/>
              </w:rPr>
            </w:pPr>
            <w:r>
              <w:rPr>
                <w:rFonts w:cs="B Titr" w:hint="cs"/>
                <w:b/>
                <w:bCs/>
                <w:rtl/>
              </w:rPr>
              <w:t>سازندگان انواع مبلمان و محصولات مرتبط (</w:t>
            </w:r>
            <w:r w:rsidR="00E7165D" w:rsidRPr="002A1B08">
              <w:rPr>
                <w:rFonts w:cs="B Titr" w:hint="cs"/>
                <w:b/>
                <w:bCs/>
                <w:rtl/>
              </w:rPr>
              <w:t xml:space="preserve">تعميرکاران مبل وصندلي (رويه کوپي ) </w:t>
            </w:r>
          </w:p>
        </w:tc>
        <w:tc>
          <w:tcPr>
            <w:tcW w:w="1105"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5-ب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251/603/19</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تعميرکاران طلا ، نقره و جواهر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3759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688/059/6</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تعميرگاه  و نصب </w:t>
            </w:r>
            <w:r w:rsidR="00375911">
              <w:rPr>
                <w:rFonts w:cs="B Titr" w:hint="cs"/>
                <w:b/>
                <w:bCs/>
                <w:rtl/>
              </w:rPr>
              <w:t xml:space="preserve">مخازن </w:t>
            </w:r>
            <w:r w:rsidRPr="002A1B08">
              <w:rPr>
                <w:rFonts w:cs="B Titr" w:hint="cs"/>
                <w:b/>
                <w:bCs/>
                <w:rtl/>
              </w:rPr>
              <w:t xml:space="preserve">سي ان جي  خودرو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375911">
              <w:rPr>
                <w:rFonts w:cs="B Titr" w:hint="cs"/>
                <w:b/>
                <w:bCs/>
                <w:rtl/>
              </w:rPr>
              <w:t>-ب</w:t>
            </w:r>
          </w:p>
        </w:tc>
        <w:tc>
          <w:tcPr>
            <w:tcW w:w="2438" w:type="dxa"/>
            <w:gridSpan w:val="2"/>
            <w:tcBorders>
              <w:left w:val="single" w:sz="12" w:space="0" w:color="auto"/>
              <w:right w:val="single" w:sz="12" w:space="0" w:color="auto"/>
            </w:tcBorders>
            <w:shd w:val="clear" w:color="auto" w:fill="auto"/>
            <w:vAlign w:val="bottom"/>
          </w:tcPr>
          <w:p w:rsidR="00E7165D" w:rsidRPr="002A1B08" w:rsidRDefault="00375911" w:rsidP="005A314D">
            <w:pPr>
              <w:jc w:val="center"/>
              <w:rPr>
                <w:rFonts w:cs="B Titr"/>
                <w:b/>
                <w:bCs/>
              </w:rPr>
            </w:pPr>
            <w:r>
              <w:rPr>
                <w:rFonts w:cs="B Titr" w:hint="cs"/>
                <w:b/>
                <w:bCs/>
                <w:rtl/>
              </w:rPr>
              <w:t>677/331/14</w:t>
            </w:r>
          </w:p>
        </w:tc>
        <w:tc>
          <w:tcPr>
            <w:tcW w:w="2127" w:type="dxa"/>
            <w:tcBorders>
              <w:left w:val="single" w:sz="12" w:space="0" w:color="auto"/>
              <w:right w:val="single" w:sz="12" w:space="0" w:color="auto"/>
            </w:tcBorders>
            <w:shd w:val="clear" w:color="auto" w:fill="auto"/>
            <w:vAlign w:val="bottom"/>
          </w:tcPr>
          <w:p w:rsidR="00E7165D" w:rsidRPr="002A1B08" w:rsidRDefault="00375911" w:rsidP="005A314D">
            <w:pPr>
              <w:jc w:val="center"/>
              <w:rPr>
                <w:rFonts w:cs="B Titr"/>
                <w:b/>
                <w:bCs/>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49</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تعويض روغني و آپارات و پنچر گيري  </w:t>
            </w:r>
          </w:p>
        </w:tc>
        <w:tc>
          <w:tcPr>
            <w:tcW w:w="1105"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4-ب</w:t>
            </w:r>
          </w:p>
        </w:tc>
        <w:tc>
          <w:tcPr>
            <w:tcW w:w="2438" w:type="dxa"/>
            <w:gridSpan w:val="2"/>
            <w:tcBorders>
              <w:left w:val="single" w:sz="12" w:space="0" w:color="auto"/>
              <w:right w:val="single" w:sz="12" w:space="0" w:color="auto"/>
            </w:tcBorders>
            <w:shd w:val="clear" w:color="auto" w:fill="auto"/>
            <w:vAlign w:val="bottom"/>
          </w:tcPr>
          <w:p w:rsidR="00E7165D" w:rsidRPr="002A1B08" w:rsidRDefault="00375911" w:rsidP="005A314D">
            <w:pPr>
              <w:jc w:val="center"/>
              <w:rPr>
                <w:rFonts w:cs="B Titr"/>
                <w:b/>
                <w:bCs/>
              </w:rPr>
            </w:pPr>
            <w:r>
              <w:rPr>
                <w:rFonts w:cs="B Titr" w:hint="cs"/>
                <w:b/>
                <w:bCs/>
                <w:rtl/>
              </w:rPr>
              <w:t>398/338/20</w:t>
            </w:r>
          </w:p>
        </w:tc>
        <w:tc>
          <w:tcPr>
            <w:tcW w:w="2127" w:type="dxa"/>
            <w:tcBorders>
              <w:left w:val="single" w:sz="12" w:space="0" w:color="auto"/>
              <w:right w:val="single" w:sz="12" w:space="0" w:color="auto"/>
            </w:tcBorders>
            <w:shd w:val="clear" w:color="auto" w:fill="auto"/>
            <w:vAlign w:val="bottom"/>
          </w:tcPr>
          <w:p w:rsidR="00E7165D" w:rsidRPr="002A1B08" w:rsidRDefault="00375911" w:rsidP="005A314D">
            <w:pPr>
              <w:jc w:val="center"/>
              <w:rPr>
                <w:rFonts w:cs="B Titr"/>
                <w:b/>
                <w:bCs/>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تک دوز و تودوزي اتومبيل  </w:t>
            </w:r>
          </w:p>
        </w:tc>
        <w:tc>
          <w:tcPr>
            <w:tcW w:w="1105"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3-الف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780/838/12</w:t>
            </w:r>
          </w:p>
        </w:tc>
        <w:tc>
          <w:tcPr>
            <w:tcW w:w="2127"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tl/>
              </w:rPr>
            </w:pPr>
            <w:r w:rsidRPr="002A1B08">
              <w:rPr>
                <w:rFonts w:cs="B Titr" w:hint="cs"/>
                <w:b/>
                <w:bCs/>
                <w:rtl/>
              </w:rPr>
              <w:t>تزیئنات سفره عقد</w:t>
            </w:r>
            <w:r w:rsidR="00375911">
              <w:rPr>
                <w:rFonts w:cs="B Titr" w:hint="cs"/>
                <w:b/>
                <w:bCs/>
                <w:rtl/>
              </w:rPr>
              <w:t>،تم تولد و لوازم مربوطه</w:t>
            </w:r>
          </w:p>
        </w:tc>
        <w:tc>
          <w:tcPr>
            <w:tcW w:w="1105"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3-ب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281/946/18</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52</w:t>
            </w:r>
          </w:p>
        </w:tc>
        <w:tc>
          <w:tcPr>
            <w:tcW w:w="6573" w:type="dxa"/>
            <w:tcBorders>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جمع آوري ضايعات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37591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392/115/15</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7</w:t>
            </w:r>
          </w:p>
        </w:tc>
      </w:tr>
      <w:tr w:rsidR="00E7165D" w:rsidRPr="002A1B08" w:rsidTr="006D4557">
        <w:trPr>
          <w:trHeight w:val="186"/>
        </w:trPr>
        <w:tc>
          <w:tcPr>
            <w:tcW w:w="840" w:type="dxa"/>
            <w:tcBorders>
              <w:lef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53</w:t>
            </w:r>
          </w:p>
        </w:tc>
        <w:tc>
          <w:tcPr>
            <w:tcW w:w="6573" w:type="dxa"/>
            <w:tcBorders>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چاپخانه داران ماشين هاي چاپ </w:t>
            </w:r>
            <w:r w:rsidR="00375911">
              <w:rPr>
                <w:rFonts w:cs="B Titr" w:hint="cs"/>
                <w:b/>
                <w:bCs/>
                <w:rtl/>
              </w:rPr>
              <w:t>،کانون آگهی و تبلیغات و انتشارات</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37591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576/479/19</w:t>
            </w:r>
          </w:p>
        </w:tc>
        <w:tc>
          <w:tcPr>
            <w:tcW w:w="2127" w:type="dxa"/>
            <w:tcBorders>
              <w:left w:val="single" w:sz="12" w:space="0" w:color="auto"/>
              <w:right w:val="single" w:sz="12" w:space="0" w:color="auto"/>
            </w:tcBorders>
            <w:shd w:val="clear" w:color="auto" w:fill="auto"/>
            <w:vAlign w:val="center"/>
          </w:tcPr>
          <w:p w:rsidR="00E7165D" w:rsidRPr="002A1B08" w:rsidRDefault="0037591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lastRenderedPageBreak/>
              <w:t>54</w:t>
            </w:r>
          </w:p>
        </w:tc>
        <w:tc>
          <w:tcPr>
            <w:tcW w:w="6573" w:type="dxa"/>
            <w:tcBorders>
              <w:right w:val="single" w:sz="12" w:space="0" w:color="auto"/>
            </w:tcBorders>
            <w:shd w:val="clear" w:color="auto" w:fill="auto"/>
            <w:vAlign w:val="bottom"/>
          </w:tcPr>
          <w:p w:rsidR="00E7165D" w:rsidRPr="002A1B08" w:rsidRDefault="00E7165D" w:rsidP="00E62870">
            <w:pPr>
              <w:rPr>
                <w:rFonts w:cs="B Titr"/>
                <w:b/>
                <w:bCs/>
              </w:rPr>
            </w:pPr>
            <w:r w:rsidRPr="002A1B08">
              <w:rPr>
                <w:rFonts w:cs="B Titr" w:hint="cs"/>
                <w:b/>
                <w:bCs/>
                <w:rtl/>
              </w:rPr>
              <w:t>چلوکبابي</w:t>
            </w:r>
            <w:r w:rsidR="00A55CC1">
              <w:rPr>
                <w:rFonts w:cs="B Titr" w:hint="cs"/>
                <w:b/>
                <w:bCs/>
                <w:rtl/>
              </w:rPr>
              <w:t xml:space="preserve">،آش و حلیم </w:t>
            </w:r>
            <w:r w:rsidR="00E62870">
              <w:rPr>
                <w:rFonts w:cs="B Titr" w:hint="cs"/>
                <w:b/>
                <w:bCs/>
                <w:rtl/>
              </w:rPr>
              <w:t>،</w:t>
            </w:r>
            <w:r w:rsidR="00A55CC1">
              <w:rPr>
                <w:rFonts w:cs="B Titr" w:hint="cs"/>
                <w:b/>
                <w:bCs/>
                <w:rtl/>
              </w:rPr>
              <w:t xml:space="preserve"> </w:t>
            </w:r>
            <w:r w:rsidR="00E62870">
              <w:rPr>
                <w:rFonts w:cs="B Titr" w:hint="cs"/>
                <w:b/>
                <w:bCs/>
                <w:rtl/>
              </w:rPr>
              <w:t>طباخی و</w:t>
            </w:r>
            <w:r w:rsidR="00A55CC1">
              <w:rPr>
                <w:rFonts w:cs="B Titr" w:hint="cs"/>
                <w:b/>
                <w:bCs/>
                <w:rtl/>
              </w:rPr>
              <w:t>آشپزی</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-ب</w:t>
            </w:r>
          </w:p>
        </w:tc>
        <w:tc>
          <w:tcPr>
            <w:tcW w:w="2438" w:type="dxa"/>
            <w:gridSpan w:val="2"/>
            <w:tcBorders>
              <w:left w:val="single" w:sz="12" w:space="0" w:color="auto"/>
              <w:bottom w:val="single" w:sz="4"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158/230/17</w:t>
            </w:r>
          </w:p>
        </w:tc>
        <w:tc>
          <w:tcPr>
            <w:tcW w:w="2127" w:type="dxa"/>
            <w:tcBorders>
              <w:left w:val="single" w:sz="12" w:space="0" w:color="auto"/>
              <w:bottom w:val="single" w:sz="4"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12</w:t>
            </w:r>
          </w:p>
        </w:tc>
      </w:tr>
      <w:tr w:rsidR="00E7165D" w:rsidRPr="002A1B08" w:rsidTr="006D4557">
        <w:trPr>
          <w:trHeight w:val="186"/>
        </w:trPr>
        <w:tc>
          <w:tcPr>
            <w:tcW w:w="840" w:type="dxa"/>
            <w:tcBorders>
              <w:lef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55</w:t>
            </w:r>
          </w:p>
        </w:tc>
        <w:tc>
          <w:tcPr>
            <w:tcW w:w="6573" w:type="dxa"/>
            <w:tcBorders>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حجاري وسنگ تراشي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-الف</w:t>
            </w:r>
          </w:p>
        </w:tc>
        <w:tc>
          <w:tcPr>
            <w:tcW w:w="2438" w:type="dxa"/>
            <w:gridSpan w:val="2"/>
            <w:tcBorders>
              <w:top w:val="single" w:sz="4" w:space="0" w:color="auto"/>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439/797/4</w:t>
            </w:r>
          </w:p>
        </w:tc>
        <w:tc>
          <w:tcPr>
            <w:tcW w:w="2127" w:type="dxa"/>
            <w:tcBorders>
              <w:top w:val="single" w:sz="4" w:space="0" w:color="auto"/>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خرازي فروشي جزء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389/710/6</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خواربار فروشان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559/187/7</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خياط مردانه کت و شلوار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A55CC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546/845/4</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59</w:t>
            </w:r>
          </w:p>
        </w:tc>
        <w:tc>
          <w:tcPr>
            <w:tcW w:w="6573" w:type="dxa"/>
            <w:tcBorders>
              <w:left w:val="single" w:sz="12" w:space="0" w:color="auto"/>
              <w:right w:val="single" w:sz="12" w:space="0" w:color="auto"/>
            </w:tcBorders>
            <w:shd w:val="clear" w:color="auto" w:fill="auto"/>
            <w:vAlign w:val="bottom"/>
          </w:tcPr>
          <w:p w:rsidR="00E7165D" w:rsidRPr="002A1B08" w:rsidRDefault="00E7165D" w:rsidP="00A55CC1">
            <w:pPr>
              <w:rPr>
                <w:rFonts w:cs="B Titr"/>
                <w:b/>
                <w:bCs/>
              </w:rPr>
            </w:pPr>
            <w:r w:rsidRPr="002A1B08">
              <w:rPr>
                <w:rFonts w:cs="B Titr" w:hint="cs"/>
                <w:b/>
                <w:bCs/>
                <w:rtl/>
              </w:rPr>
              <w:t xml:space="preserve">خياطي زنانه دوزي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228/171/7</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دارالترجمه ودارالتحرير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A55CC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999/982/11</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A55CC1">
            <w:pPr>
              <w:spacing w:line="360" w:lineRule="auto"/>
              <w:jc w:val="center"/>
              <w:rPr>
                <w:rFonts w:cs="B Titr"/>
                <w:rtl/>
              </w:rPr>
            </w:pPr>
            <w:r>
              <w:rPr>
                <w:rFonts w:cs="B Titr" w:hint="cs"/>
                <w:rtl/>
              </w:rPr>
              <w:t>61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داروخانه هاي خصوصي</w:t>
            </w:r>
            <w:r w:rsidR="00A55CC1">
              <w:rPr>
                <w:rFonts w:cs="B Titr" w:hint="cs"/>
                <w:b/>
                <w:bCs/>
                <w:rtl/>
              </w:rPr>
              <w:t xml:space="preserve"> و داروخانه های دام پزشکی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A55CC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662/974/20</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6</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درمانگاه ها و کلينيک هاي درماني  خصوصي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A55CC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466/056/91</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6</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63</w:t>
            </w:r>
          </w:p>
        </w:tc>
        <w:tc>
          <w:tcPr>
            <w:tcW w:w="6573" w:type="dxa"/>
            <w:tcBorders>
              <w:left w:val="single" w:sz="12" w:space="0" w:color="auto"/>
              <w:right w:val="single" w:sz="12" w:space="0" w:color="auto"/>
            </w:tcBorders>
            <w:shd w:val="clear" w:color="auto" w:fill="auto"/>
            <w:vAlign w:val="bottom"/>
          </w:tcPr>
          <w:p w:rsidR="00E7165D" w:rsidRPr="002A1B08" w:rsidRDefault="00E7165D" w:rsidP="00A55CC1">
            <w:pPr>
              <w:jc w:val="both"/>
              <w:rPr>
                <w:rFonts w:cs="B Titr"/>
                <w:b/>
                <w:bCs/>
              </w:rPr>
            </w:pPr>
            <w:r w:rsidRPr="002A1B08">
              <w:rPr>
                <w:rFonts w:cs="B Titr" w:hint="cs"/>
                <w:b/>
                <w:bCs/>
                <w:rtl/>
              </w:rPr>
              <w:t xml:space="preserve">درودگر ونجار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A55CC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838/518/26</w:t>
            </w:r>
          </w:p>
        </w:tc>
        <w:tc>
          <w:tcPr>
            <w:tcW w:w="2127" w:type="dxa"/>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64</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دفاتر اسناد رسمي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A55CC1">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A55CC1" w:rsidP="005A314D">
            <w:pPr>
              <w:spacing w:line="360" w:lineRule="auto"/>
              <w:jc w:val="center"/>
              <w:rPr>
                <w:rFonts w:cs="B Titr"/>
                <w:b/>
                <w:bCs/>
                <w:rtl/>
              </w:rPr>
            </w:pPr>
            <w:r>
              <w:rPr>
                <w:rFonts w:cs="B Titr" w:hint="cs"/>
                <w:b/>
                <w:bCs/>
                <w:rtl/>
              </w:rPr>
              <w:t>351/684/40</w:t>
            </w:r>
          </w:p>
        </w:tc>
        <w:tc>
          <w:tcPr>
            <w:tcW w:w="2127" w:type="dxa"/>
            <w:tcBorders>
              <w:left w:val="single" w:sz="12"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65</w:t>
            </w:r>
          </w:p>
        </w:tc>
        <w:tc>
          <w:tcPr>
            <w:tcW w:w="6573" w:type="dxa"/>
            <w:tcBorders>
              <w:left w:val="single" w:sz="12" w:space="0" w:color="auto"/>
              <w:right w:val="single" w:sz="12" w:space="0" w:color="auto"/>
            </w:tcBorders>
            <w:shd w:val="clear" w:color="auto" w:fill="auto"/>
            <w:vAlign w:val="bottom"/>
          </w:tcPr>
          <w:p w:rsidR="00E7165D" w:rsidRPr="002A1B08" w:rsidRDefault="00E7165D" w:rsidP="00B07B19">
            <w:pPr>
              <w:jc w:val="both"/>
              <w:rPr>
                <w:rFonts w:cs="B Titr"/>
                <w:b/>
                <w:bCs/>
              </w:rPr>
            </w:pPr>
            <w:r w:rsidRPr="002A1B08">
              <w:rPr>
                <w:rFonts w:cs="B Titr" w:hint="cs"/>
                <w:b/>
                <w:bCs/>
                <w:rtl/>
              </w:rPr>
              <w:t xml:space="preserve">دفاتر بار </w:t>
            </w:r>
            <w:r w:rsidR="00B07B19">
              <w:rPr>
                <w:rFonts w:cs="B Titr" w:hint="cs"/>
                <w:b/>
                <w:bCs/>
                <w:rtl/>
              </w:rPr>
              <w:t>بری (شهری و برون شهری)</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B07B19">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384/416/7</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lastRenderedPageBreak/>
              <w:t>66</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دفاتر </w:t>
            </w:r>
            <w:r w:rsidR="00B07B19">
              <w:rPr>
                <w:rFonts w:cs="B Titr" w:hint="cs"/>
                <w:b/>
                <w:bCs/>
                <w:rtl/>
              </w:rPr>
              <w:t xml:space="preserve">و شرکت های </w:t>
            </w:r>
            <w:r w:rsidRPr="002A1B08">
              <w:rPr>
                <w:rFonts w:cs="B Titr" w:hint="cs"/>
                <w:b/>
                <w:bCs/>
                <w:rtl/>
              </w:rPr>
              <w:t xml:space="preserve">حسابرسي مالي حقوقي و گمرکي و نظايرآن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B07B1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988/999/9</w:t>
            </w:r>
          </w:p>
        </w:tc>
        <w:tc>
          <w:tcPr>
            <w:tcW w:w="2127" w:type="dxa"/>
            <w:tcBorders>
              <w:left w:val="single" w:sz="12" w:space="0" w:color="auto"/>
              <w:right w:val="single" w:sz="12" w:space="0" w:color="auto"/>
            </w:tcBorders>
            <w:shd w:val="clear" w:color="auto" w:fill="auto"/>
            <w:vAlign w:val="center"/>
          </w:tcPr>
          <w:p w:rsidR="00E7165D" w:rsidRPr="002A1B08" w:rsidRDefault="007E6DF4"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67</w:t>
            </w:r>
          </w:p>
        </w:tc>
        <w:tc>
          <w:tcPr>
            <w:tcW w:w="6573" w:type="dxa"/>
            <w:tcBorders>
              <w:left w:val="single" w:sz="12" w:space="0" w:color="auto"/>
              <w:right w:val="single" w:sz="12" w:space="0" w:color="auto"/>
            </w:tcBorders>
            <w:shd w:val="clear" w:color="auto" w:fill="auto"/>
            <w:vAlign w:val="bottom"/>
          </w:tcPr>
          <w:p w:rsidR="00E7165D" w:rsidRPr="002A1B08" w:rsidRDefault="00E7165D" w:rsidP="00B07B19">
            <w:pPr>
              <w:jc w:val="both"/>
              <w:rPr>
                <w:rFonts w:cs="B Titr"/>
                <w:b/>
                <w:bCs/>
              </w:rPr>
            </w:pPr>
            <w:r w:rsidRPr="002A1B08">
              <w:rPr>
                <w:rFonts w:cs="B Titr" w:hint="cs"/>
                <w:b/>
                <w:bCs/>
                <w:rtl/>
              </w:rPr>
              <w:t xml:space="preserve">دفاتر </w:t>
            </w:r>
            <w:r w:rsidR="00B07B19">
              <w:rPr>
                <w:rFonts w:cs="B Titr" w:hint="cs"/>
                <w:b/>
                <w:bCs/>
                <w:rtl/>
              </w:rPr>
              <w:t>فروش سنگ</w:t>
            </w:r>
            <w:r w:rsidRPr="002A1B08">
              <w:rPr>
                <w:rFonts w:cs="B Titr" w:hint="cs"/>
                <w:b/>
                <w:bCs/>
                <w:rtl/>
              </w:rPr>
              <w:t xml:space="preserve">    </w:t>
            </w:r>
          </w:p>
        </w:tc>
        <w:tc>
          <w:tcPr>
            <w:tcW w:w="1105" w:type="dxa"/>
            <w:tcBorders>
              <w:left w:val="single" w:sz="12" w:space="0" w:color="auto"/>
              <w:bottom w:val="single" w:sz="4"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5-ب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000/000/9</w:t>
            </w:r>
          </w:p>
        </w:tc>
        <w:tc>
          <w:tcPr>
            <w:tcW w:w="2127" w:type="dxa"/>
            <w:tcBorders>
              <w:left w:val="single" w:sz="12" w:space="0" w:color="auto"/>
              <w:right w:val="single" w:sz="12" w:space="0" w:color="auto"/>
            </w:tcBorders>
            <w:shd w:val="clear" w:color="auto" w:fill="auto"/>
            <w:vAlign w:val="center"/>
          </w:tcPr>
          <w:p w:rsidR="00E7165D" w:rsidRPr="002A1B08" w:rsidRDefault="00B07B19"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68</w:t>
            </w:r>
          </w:p>
        </w:tc>
        <w:tc>
          <w:tcPr>
            <w:tcW w:w="6573" w:type="dxa"/>
            <w:tcBorders>
              <w:left w:val="single" w:sz="12" w:space="0" w:color="auto"/>
              <w:right w:val="single" w:sz="12" w:space="0" w:color="auto"/>
            </w:tcBorders>
            <w:shd w:val="clear" w:color="auto" w:fill="auto"/>
            <w:vAlign w:val="bottom"/>
          </w:tcPr>
          <w:p w:rsidR="00E7165D" w:rsidRPr="002A1B08" w:rsidRDefault="00B07B19" w:rsidP="005A314D">
            <w:pPr>
              <w:jc w:val="both"/>
              <w:rPr>
                <w:rFonts w:cs="B Titr"/>
                <w:b/>
                <w:bCs/>
              </w:rPr>
            </w:pPr>
            <w:r>
              <w:rPr>
                <w:rFonts w:cs="B Titr" w:hint="cs"/>
                <w:b/>
                <w:bCs/>
                <w:rtl/>
              </w:rPr>
              <w:t>فروشندگان مصالح ساختمانی(گچ و سیمان، موزائیک،سرامیک و کاشی،لوازم بهداشتی</w:t>
            </w:r>
            <w:r w:rsidR="00E62870">
              <w:rPr>
                <w:rFonts w:cs="B Titr" w:hint="cs"/>
                <w:b/>
                <w:bCs/>
                <w:rtl/>
              </w:rPr>
              <w:t xml:space="preserve"> </w:t>
            </w:r>
            <w:r>
              <w:rPr>
                <w:rFonts w:cs="B Titr" w:hint="cs"/>
                <w:b/>
                <w:bCs/>
                <w:rtl/>
              </w:rPr>
              <w:t xml:space="preserve">و لوله های پلی اتیلن و فلزی،ایزوگام </w:t>
            </w:r>
            <w:r w:rsidR="00E7165D" w:rsidRPr="002A1B08">
              <w:rPr>
                <w:rFonts w:cs="B Titr" w:hint="cs"/>
                <w:b/>
                <w:bCs/>
                <w:rtl/>
              </w:rPr>
              <w:t xml:space="preserve">   </w:t>
            </w:r>
          </w:p>
        </w:tc>
        <w:tc>
          <w:tcPr>
            <w:tcW w:w="1105" w:type="dxa"/>
            <w:tcBorders>
              <w:top w:val="single" w:sz="4" w:space="0" w:color="auto"/>
              <w:left w:val="single" w:sz="12" w:space="0" w:color="auto"/>
              <w:right w:val="single" w:sz="12" w:space="0" w:color="auto"/>
            </w:tcBorders>
            <w:shd w:val="clear" w:color="auto" w:fill="auto"/>
            <w:vAlign w:val="center"/>
          </w:tcPr>
          <w:p w:rsidR="00E7165D" w:rsidRPr="002A1B08" w:rsidRDefault="00163E4D" w:rsidP="00163E4D">
            <w:pPr>
              <w:spacing w:line="360" w:lineRule="auto"/>
              <w:jc w:val="center"/>
              <w:rPr>
                <w:rFonts w:cs="B Titr"/>
                <w:b/>
                <w:bCs/>
                <w:rtl/>
              </w:rPr>
            </w:pPr>
            <w:r>
              <w:rPr>
                <w:rFonts w:cs="B Titr" w:hint="cs"/>
                <w:b/>
                <w:bCs/>
                <w:rtl/>
              </w:rPr>
              <w:t>5</w:t>
            </w:r>
            <w:r w:rsidR="00A30D77">
              <w:rPr>
                <w:rFonts w:cs="B Titr" w:hint="cs"/>
                <w:b/>
                <w:bCs/>
                <w:rtl/>
              </w:rPr>
              <w:t>-</w:t>
            </w:r>
            <w:r>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000/000/9</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4</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69</w:t>
            </w:r>
          </w:p>
        </w:tc>
        <w:tc>
          <w:tcPr>
            <w:tcW w:w="6573" w:type="dxa"/>
            <w:tcBorders>
              <w:left w:val="single" w:sz="12" w:space="0" w:color="auto"/>
              <w:right w:val="single" w:sz="12" w:space="0" w:color="auto"/>
            </w:tcBorders>
            <w:shd w:val="clear" w:color="auto" w:fill="auto"/>
            <w:vAlign w:val="bottom"/>
          </w:tcPr>
          <w:p w:rsidR="00E7165D" w:rsidRPr="002A1B08" w:rsidRDefault="00E7165D" w:rsidP="000D2875">
            <w:pPr>
              <w:jc w:val="both"/>
              <w:rPr>
                <w:rFonts w:cs="B Titr"/>
                <w:b/>
                <w:bCs/>
              </w:rPr>
            </w:pPr>
            <w:r w:rsidRPr="002A1B08">
              <w:rPr>
                <w:rFonts w:cs="B Titr" w:hint="cs"/>
                <w:b/>
                <w:bCs/>
                <w:rtl/>
              </w:rPr>
              <w:t xml:space="preserve">دفاتر کرايه ماشين آلات راهسازي </w:t>
            </w:r>
            <w:r w:rsidR="00163E4D">
              <w:rPr>
                <w:rFonts w:cs="B Titr" w:hint="cs"/>
                <w:b/>
                <w:bCs/>
                <w:rtl/>
              </w:rPr>
              <w:t>و ابز</w:t>
            </w:r>
            <w:r w:rsidR="000D2875">
              <w:rPr>
                <w:rFonts w:cs="B Titr" w:hint="cs"/>
                <w:b/>
                <w:bCs/>
                <w:rtl/>
              </w:rPr>
              <w:t>ارآلات ساختمانی(نظیر پیکور،بتونیر</w:t>
            </w:r>
            <w:r w:rsidR="00163E4D">
              <w:rPr>
                <w:rFonts w:cs="B Titr" w:hint="cs"/>
                <w:b/>
                <w:bCs/>
                <w:rtl/>
              </w:rPr>
              <w:t xml:space="preserve"> و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163E4D">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788/199/18</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دفاتر گردشگري و زيارتي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163E4D">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192/033/11</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دفاتر مقاطعه کاران پيمان کاران ساختمان و معدن</w:t>
            </w:r>
            <w:r w:rsidR="00163E4D">
              <w:rPr>
                <w:rFonts w:cs="B Titr" w:hint="cs"/>
                <w:b/>
                <w:bCs/>
                <w:rtl/>
              </w:rPr>
              <w:t xml:space="preserve"> 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2</w:t>
            </w:r>
            <w:r w:rsidR="00163E4D">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000/000/36</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72</w:t>
            </w:r>
          </w:p>
        </w:tc>
        <w:tc>
          <w:tcPr>
            <w:tcW w:w="6573" w:type="dxa"/>
            <w:tcBorders>
              <w:left w:val="single" w:sz="12" w:space="0" w:color="auto"/>
              <w:right w:val="single" w:sz="12" w:space="0" w:color="auto"/>
            </w:tcBorders>
            <w:shd w:val="clear" w:color="auto" w:fill="auto"/>
            <w:vAlign w:val="bottom"/>
          </w:tcPr>
          <w:p w:rsidR="00E7165D" w:rsidRPr="002A1B08" w:rsidRDefault="00163E4D" w:rsidP="005A314D">
            <w:pPr>
              <w:jc w:val="both"/>
              <w:rPr>
                <w:rFonts w:cs="B Titr"/>
                <w:b/>
                <w:bCs/>
              </w:rPr>
            </w:pPr>
            <w:r>
              <w:rPr>
                <w:rFonts w:cs="B Titr" w:hint="cs"/>
                <w:b/>
                <w:bCs/>
                <w:rtl/>
              </w:rPr>
              <w:t>دفاتر نقشه کشي و نقشه برداری</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163E4D">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047/016/24</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73</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دفاتر و مراکز کافي نت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163E4D">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749/393/13</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74</w:t>
            </w:r>
          </w:p>
        </w:tc>
        <w:tc>
          <w:tcPr>
            <w:tcW w:w="6573" w:type="dxa"/>
            <w:tcBorders>
              <w:left w:val="single" w:sz="12" w:space="0" w:color="auto"/>
              <w:right w:val="single" w:sz="12" w:space="0" w:color="auto"/>
            </w:tcBorders>
            <w:shd w:val="clear" w:color="auto" w:fill="auto"/>
            <w:vAlign w:val="bottom"/>
          </w:tcPr>
          <w:p w:rsidR="00E7165D" w:rsidRPr="002A1B08" w:rsidRDefault="00E7165D" w:rsidP="00163E4D">
            <w:pPr>
              <w:jc w:val="both"/>
              <w:rPr>
                <w:rFonts w:cs="B Titr"/>
                <w:b/>
                <w:bCs/>
              </w:rPr>
            </w:pPr>
            <w:r w:rsidRPr="002A1B08">
              <w:rPr>
                <w:rFonts w:cs="B Titr" w:hint="cs"/>
                <w:b/>
                <w:bCs/>
                <w:rtl/>
              </w:rPr>
              <w:t>دفاترخدماتي(</w:t>
            </w:r>
            <w:r w:rsidR="00163E4D">
              <w:rPr>
                <w:rFonts w:cs="B Titr" w:hint="cs"/>
                <w:b/>
                <w:bCs/>
                <w:rtl/>
              </w:rPr>
              <w:t>اعم از دفاتر پستی، دفاتر پیشخوان،پلیس+10 و دفاتر تعویض پلاک 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163E4D">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464/351/24</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75</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دفتر ازدواج و طلاق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163E4D">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112/800/27</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3</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76</w:t>
            </w:r>
          </w:p>
        </w:tc>
        <w:tc>
          <w:tcPr>
            <w:tcW w:w="6573" w:type="dxa"/>
            <w:tcBorders>
              <w:left w:val="single" w:sz="12" w:space="0" w:color="auto"/>
              <w:right w:val="single" w:sz="12" w:space="0" w:color="auto"/>
            </w:tcBorders>
            <w:shd w:val="clear" w:color="auto" w:fill="auto"/>
            <w:vAlign w:val="bottom"/>
          </w:tcPr>
          <w:p w:rsidR="00E7165D" w:rsidRPr="002A1B08" w:rsidRDefault="00163E4D" w:rsidP="00163E4D">
            <w:pPr>
              <w:jc w:val="both"/>
              <w:rPr>
                <w:rFonts w:cs="B Titr"/>
                <w:b/>
                <w:bCs/>
              </w:rPr>
            </w:pPr>
            <w:r>
              <w:rPr>
                <w:rFonts w:cs="B Titr" w:hint="cs"/>
                <w:b/>
                <w:bCs/>
                <w:rtl/>
              </w:rPr>
              <w:t xml:space="preserve">فروش و </w:t>
            </w:r>
            <w:r w:rsidR="00E7165D" w:rsidRPr="002A1B08">
              <w:rPr>
                <w:rFonts w:cs="B Titr" w:hint="cs"/>
                <w:b/>
                <w:bCs/>
                <w:rtl/>
              </w:rPr>
              <w:t xml:space="preserve">دوخت و نصب انواع پرده </w:t>
            </w:r>
            <w:r>
              <w:rPr>
                <w:rFonts w:cs="B Titr" w:hint="cs"/>
                <w:b/>
                <w:bCs/>
                <w:rtl/>
              </w:rPr>
              <w:t>و پارچه پرده ای</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163E4D">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227/504/14</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lastRenderedPageBreak/>
              <w:t>77</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رستوران ها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5</w:t>
            </w:r>
            <w:r w:rsidR="00163E4D">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692/839/18</w:t>
            </w:r>
          </w:p>
        </w:tc>
        <w:tc>
          <w:tcPr>
            <w:tcW w:w="2127" w:type="dxa"/>
            <w:tcBorders>
              <w:left w:val="single" w:sz="12" w:space="0" w:color="auto"/>
              <w:right w:val="single" w:sz="12" w:space="0" w:color="auto"/>
            </w:tcBorders>
            <w:shd w:val="clear" w:color="auto" w:fill="auto"/>
            <w:vAlign w:val="center"/>
          </w:tcPr>
          <w:p w:rsidR="00E7165D" w:rsidRPr="002A1B08" w:rsidRDefault="00163E4D" w:rsidP="005A314D">
            <w:pPr>
              <w:spacing w:line="360" w:lineRule="auto"/>
              <w:jc w:val="center"/>
              <w:rPr>
                <w:rFonts w:cs="B Titr"/>
                <w:b/>
                <w:bCs/>
                <w:rtl/>
              </w:rPr>
            </w:pPr>
            <w:r>
              <w:rPr>
                <w:rFonts w:cs="B Titr" w:hint="cs"/>
                <w:b/>
                <w:bCs/>
                <w:rtl/>
              </w:rPr>
              <w:t>25</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78</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سازندگان تابلوهاي برق فشار قوي و صنعتي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B862AF">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346/163/12</w:t>
            </w:r>
          </w:p>
        </w:tc>
        <w:tc>
          <w:tcPr>
            <w:tcW w:w="2127" w:type="dxa"/>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79</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سازندگان کانال کولر ولوله بخاري ولوازم حلبي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B862AF">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560/942/9</w:t>
            </w:r>
          </w:p>
        </w:tc>
        <w:tc>
          <w:tcPr>
            <w:tcW w:w="2127" w:type="dxa"/>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80</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سازندگان کرکره آهني  درب مغازها و انبارها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B862AF">
              <w:rPr>
                <w:rFonts w:cs="B Titr" w:hint="cs"/>
                <w:b/>
                <w:bCs/>
                <w:rtl/>
              </w:rPr>
              <w:t xml:space="preserve">-ب </w:t>
            </w:r>
          </w:p>
        </w:tc>
        <w:tc>
          <w:tcPr>
            <w:tcW w:w="2438" w:type="dxa"/>
            <w:gridSpan w:val="2"/>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222/917/15</w:t>
            </w:r>
          </w:p>
        </w:tc>
        <w:tc>
          <w:tcPr>
            <w:tcW w:w="2127" w:type="dxa"/>
            <w:tcBorders>
              <w:left w:val="single" w:sz="12" w:space="0" w:color="auto"/>
              <w:right w:val="single" w:sz="12" w:space="0" w:color="auto"/>
            </w:tcBorders>
            <w:shd w:val="clear" w:color="auto" w:fill="auto"/>
            <w:vAlign w:val="center"/>
          </w:tcPr>
          <w:p w:rsidR="00E7165D" w:rsidRPr="002A1B08" w:rsidRDefault="00B862AF"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81</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jc w:val="both"/>
              <w:rPr>
                <w:rFonts w:cs="B Titr"/>
                <w:b/>
                <w:bCs/>
              </w:rPr>
            </w:pPr>
            <w:r w:rsidRPr="002A1B08">
              <w:rPr>
                <w:rFonts w:cs="B Titr" w:hint="cs"/>
                <w:b/>
                <w:bCs/>
                <w:rtl/>
              </w:rPr>
              <w:t xml:space="preserve">سازندگان مهرهاي پلاستيک ، ژله اي ، و کليشه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3</w:t>
            </w:r>
            <w:r w:rsidR="007113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7113F0" w:rsidP="005A314D">
            <w:pPr>
              <w:spacing w:line="360" w:lineRule="auto"/>
              <w:jc w:val="center"/>
              <w:rPr>
                <w:rFonts w:cs="B Titr"/>
                <w:b/>
                <w:bCs/>
                <w:rtl/>
              </w:rPr>
            </w:pPr>
            <w:r>
              <w:rPr>
                <w:rFonts w:cs="B Titr" w:hint="cs"/>
                <w:b/>
                <w:bCs/>
                <w:rtl/>
              </w:rPr>
              <w:t>387/631/8</w:t>
            </w:r>
          </w:p>
        </w:tc>
        <w:tc>
          <w:tcPr>
            <w:tcW w:w="2127" w:type="dxa"/>
            <w:tcBorders>
              <w:left w:val="single" w:sz="12" w:space="0" w:color="auto"/>
              <w:right w:val="single" w:sz="12" w:space="0" w:color="auto"/>
            </w:tcBorders>
            <w:shd w:val="clear" w:color="auto" w:fill="auto"/>
            <w:vAlign w:val="center"/>
          </w:tcPr>
          <w:p w:rsidR="00E7165D" w:rsidRPr="002A1B08" w:rsidRDefault="007113F0" w:rsidP="005A314D">
            <w:pPr>
              <w:spacing w:line="360" w:lineRule="auto"/>
              <w:jc w:val="center"/>
              <w:rPr>
                <w:rFonts w:cs="B Titr"/>
                <w:b/>
                <w:bCs/>
                <w:rtl/>
              </w:rPr>
            </w:pPr>
            <w:r>
              <w:rPr>
                <w:rFonts w:cs="B Titr" w:hint="cs"/>
                <w:b/>
                <w:bCs/>
                <w:rtl/>
              </w:rPr>
              <w:t>2</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82</w:t>
            </w:r>
          </w:p>
        </w:tc>
        <w:tc>
          <w:tcPr>
            <w:tcW w:w="6573" w:type="dxa"/>
            <w:tcBorders>
              <w:left w:val="single" w:sz="12" w:space="0" w:color="auto"/>
              <w:right w:val="single" w:sz="12" w:space="0" w:color="auto"/>
            </w:tcBorders>
            <w:shd w:val="clear" w:color="auto" w:fill="auto"/>
            <w:vAlign w:val="bottom"/>
          </w:tcPr>
          <w:p w:rsidR="00E7165D" w:rsidRPr="002A1B08" w:rsidRDefault="00E7165D" w:rsidP="005A314D">
            <w:pPr>
              <w:rPr>
                <w:rFonts w:cs="B Titr"/>
                <w:b/>
                <w:bCs/>
              </w:rPr>
            </w:pPr>
            <w:r w:rsidRPr="002A1B08">
              <w:rPr>
                <w:rFonts w:cs="B Titr" w:hint="cs"/>
                <w:b/>
                <w:bCs/>
                <w:rtl/>
              </w:rPr>
              <w:t xml:space="preserve">سالن هاي  ورزشي  و باشگاه هاي بدنسازي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Pr>
                <w:rFonts w:cs="B Titr" w:hint="cs"/>
                <w:b/>
                <w:bCs/>
                <w:rtl/>
              </w:rPr>
              <w:t>4</w:t>
            </w:r>
            <w:r w:rsidR="007113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7113F0" w:rsidP="005A314D">
            <w:pPr>
              <w:spacing w:line="360" w:lineRule="auto"/>
              <w:jc w:val="center"/>
              <w:rPr>
                <w:rFonts w:cs="B Titr"/>
                <w:b/>
                <w:bCs/>
                <w:rtl/>
              </w:rPr>
            </w:pPr>
            <w:r>
              <w:rPr>
                <w:rFonts w:cs="B Titr" w:hint="cs"/>
                <w:b/>
                <w:bCs/>
                <w:rtl/>
              </w:rPr>
              <w:t>040/329/63</w:t>
            </w:r>
          </w:p>
        </w:tc>
        <w:tc>
          <w:tcPr>
            <w:tcW w:w="2127" w:type="dxa"/>
            <w:tcBorders>
              <w:left w:val="single" w:sz="12" w:space="0" w:color="auto"/>
              <w:right w:val="single" w:sz="12" w:space="0" w:color="auto"/>
            </w:tcBorders>
            <w:shd w:val="clear" w:color="auto" w:fill="auto"/>
            <w:vAlign w:val="center"/>
          </w:tcPr>
          <w:p w:rsidR="00E7165D" w:rsidRPr="002A1B08" w:rsidRDefault="007113F0" w:rsidP="005A314D">
            <w:pPr>
              <w:spacing w:line="360" w:lineRule="auto"/>
              <w:jc w:val="center"/>
              <w:rPr>
                <w:rFonts w:cs="B Titr"/>
                <w:b/>
                <w:bCs/>
                <w:rtl/>
              </w:rPr>
            </w:pPr>
            <w:r>
              <w:rPr>
                <w:rFonts w:cs="B Titr" w:hint="cs"/>
                <w:b/>
                <w:bCs/>
                <w:rtl/>
              </w:rPr>
              <w:t>6</w:t>
            </w:r>
          </w:p>
        </w:tc>
      </w:tr>
      <w:tr w:rsidR="00E7165D" w:rsidRPr="002A1B08" w:rsidTr="006D4557">
        <w:trPr>
          <w:trHeight w:val="186"/>
        </w:trPr>
        <w:tc>
          <w:tcPr>
            <w:tcW w:w="840" w:type="dxa"/>
            <w:tcBorders>
              <w:left w:val="single" w:sz="12" w:space="0" w:color="auto"/>
              <w:right w:val="single" w:sz="12" w:space="0" w:color="auto"/>
            </w:tcBorders>
            <w:shd w:val="clear" w:color="auto" w:fill="auto"/>
            <w:vAlign w:val="center"/>
          </w:tcPr>
          <w:p w:rsidR="00E7165D" w:rsidRPr="002A1B08" w:rsidRDefault="00CC1AA1" w:rsidP="005A314D">
            <w:pPr>
              <w:spacing w:line="360" w:lineRule="auto"/>
              <w:jc w:val="center"/>
              <w:rPr>
                <w:rFonts w:cs="B Titr"/>
                <w:rtl/>
              </w:rPr>
            </w:pPr>
            <w:r>
              <w:rPr>
                <w:rFonts w:cs="B Titr" w:hint="cs"/>
                <w:rtl/>
              </w:rPr>
              <w:t>83</w:t>
            </w:r>
          </w:p>
        </w:tc>
        <w:tc>
          <w:tcPr>
            <w:tcW w:w="6573" w:type="dxa"/>
            <w:tcBorders>
              <w:left w:val="single" w:sz="12" w:space="0" w:color="auto"/>
              <w:right w:val="single" w:sz="12" w:space="0" w:color="auto"/>
            </w:tcBorders>
            <w:shd w:val="clear" w:color="auto" w:fill="auto"/>
            <w:vAlign w:val="bottom"/>
          </w:tcPr>
          <w:p w:rsidR="00E7165D" w:rsidRPr="002A1B08" w:rsidRDefault="007113F0" w:rsidP="005A314D">
            <w:pPr>
              <w:rPr>
                <w:rFonts w:cs="B Titr"/>
                <w:b/>
                <w:bCs/>
              </w:rPr>
            </w:pPr>
            <w:r>
              <w:rPr>
                <w:rFonts w:cs="B Titr" w:hint="cs"/>
                <w:b/>
                <w:bCs/>
                <w:rtl/>
              </w:rPr>
              <w:t xml:space="preserve">تولیدی </w:t>
            </w:r>
            <w:r w:rsidR="00E7165D" w:rsidRPr="002A1B08">
              <w:rPr>
                <w:rFonts w:cs="B Titr" w:hint="cs"/>
                <w:b/>
                <w:bCs/>
                <w:rtl/>
              </w:rPr>
              <w:t xml:space="preserve">سري دوزي پوشاک </w:t>
            </w:r>
            <w:r>
              <w:rPr>
                <w:rFonts w:cs="B Titr" w:hint="cs"/>
                <w:b/>
                <w:bCs/>
                <w:rtl/>
              </w:rPr>
              <w:t>و انواع منسوجات</w:t>
            </w:r>
            <w:r w:rsidR="00E7165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E7165D" w:rsidRPr="002A1B08" w:rsidRDefault="00E7165D" w:rsidP="005A314D">
            <w:pPr>
              <w:spacing w:line="360" w:lineRule="auto"/>
              <w:jc w:val="center"/>
              <w:rPr>
                <w:rFonts w:cs="B Titr"/>
                <w:b/>
                <w:bCs/>
                <w:rtl/>
              </w:rPr>
            </w:pPr>
            <w:r w:rsidRPr="002A1B08">
              <w:rPr>
                <w:rFonts w:cs="B Titr" w:hint="cs"/>
                <w:b/>
                <w:bCs/>
                <w:rtl/>
              </w:rPr>
              <w:t>4</w:t>
            </w:r>
            <w:r w:rsidR="007113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E7165D" w:rsidRPr="002A1B08" w:rsidRDefault="007113F0" w:rsidP="005A314D">
            <w:pPr>
              <w:spacing w:line="360" w:lineRule="auto"/>
              <w:jc w:val="center"/>
              <w:rPr>
                <w:rFonts w:cs="B Titr"/>
                <w:b/>
                <w:bCs/>
                <w:rtl/>
              </w:rPr>
            </w:pPr>
            <w:r>
              <w:rPr>
                <w:rFonts w:cs="B Titr" w:hint="cs"/>
                <w:b/>
                <w:bCs/>
                <w:rtl/>
              </w:rPr>
              <w:t>598/394/7</w:t>
            </w:r>
          </w:p>
        </w:tc>
        <w:tc>
          <w:tcPr>
            <w:tcW w:w="2127" w:type="dxa"/>
            <w:tcBorders>
              <w:left w:val="single" w:sz="12" w:space="0" w:color="auto"/>
              <w:right w:val="single" w:sz="12" w:space="0" w:color="auto"/>
            </w:tcBorders>
            <w:shd w:val="clear" w:color="auto" w:fill="auto"/>
            <w:vAlign w:val="center"/>
          </w:tcPr>
          <w:p w:rsidR="00E7165D" w:rsidRPr="002A1B08" w:rsidRDefault="000D2875"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rtl/>
              </w:rPr>
            </w:pPr>
            <w:r>
              <w:rPr>
                <w:rFonts w:cs="B Titr" w:hint="cs"/>
                <w:rtl/>
              </w:rPr>
              <w:t>84</w:t>
            </w:r>
          </w:p>
        </w:tc>
        <w:tc>
          <w:tcPr>
            <w:tcW w:w="6573" w:type="dxa"/>
            <w:tcBorders>
              <w:left w:val="single" w:sz="12" w:space="0" w:color="auto"/>
              <w:right w:val="single" w:sz="12" w:space="0" w:color="auto"/>
            </w:tcBorders>
            <w:shd w:val="clear" w:color="auto" w:fill="auto"/>
            <w:vAlign w:val="bottom"/>
          </w:tcPr>
          <w:p w:rsidR="005F04CA" w:rsidRPr="002A1B08" w:rsidRDefault="007113F0" w:rsidP="005A314D">
            <w:pPr>
              <w:rPr>
                <w:rFonts w:cs="B Titr"/>
                <w:b/>
                <w:bCs/>
              </w:rPr>
            </w:pPr>
            <w:r>
              <w:rPr>
                <w:rFonts w:cs="B Titr" w:hint="cs"/>
                <w:b/>
                <w:bCs/>
                <w:rtl/>
              </w:rPr>
              <w:t>مراکز تهیه و توزیع غذای بیرون بر</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7113F0">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7113F0" w:rsidP="005A314D">
            <w:pPr>
              <w:spacing w:line="360" w:lineRule="auto"/>
              <w:jc w:val="center"/>
              <w:rPr>
                <w:rFonts w:cs="B Titr"/>
                <w:b/>
                <w:bCs/>
                <w:rtl/>
              </w:rPr>
            </w:pPr>
            <w:r>
              <w:rPr>
                <w:rFonts w:cs="B Titr" w:hint="cs"/>
                <w:b/>
                <w:bCs/>
                <w:rtl/>
              </w:rPr>
              <w:t>360/335/28</w:t>
            </w:r>
          </w:p>
        </w:tc>
        <w:tc>
          <w:tcPr>
            <w:tcW w:w="2127" w:type="dxa"/>
            <w:tcBorders>
              <w:left w:val="single" w:sz="12" w:space="0" w:color="auto"/>
              <w:right w:val="single" w:sz="12" w:space="0" w:color="auto"/>
            </w:tcBorders>
            <w:shd w:val="clear" w:color="auto" w:fill="auto"/>
            <w:vAlign w:val="center"/>
          </w:tcPr>
          <w:p w:rsidR="005F04CA" w:rsidRPr="002A1B08" w:rsidRDefault="007113F0" w:rsidP="007113F0">
            <w:pPr>
              <w:spacing w:line="360" w:lineRule="auto"/>
              <w:jc w:val="center"/>
              <w:rPr>
                <w:rFonts w:cs="B Titr"/>
                <w:b/>
                <w:bCs/>
                <w:rtl/>
              </w:rPr>
            </w:pPr>
            <w:r>
              <w:rPr>
                <w:rFonts w:cs="B Titr" w:hint="cs"/>
                <w:b/>
                <w:bCs/>
                <w:rtl/>
              </w:rPr>
              <w:t>25</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rtl/>
              </w:rPr>
            </w:pPr>
            <w:r>
              <w:rPr>
                <w:rFonts w:cs="B Titr" w:hint="cs"/>
                <w:rtl/>
              </w:rPr>
              <w:t>85</w:t>
            </w:r>
          </w:p>
        </w:tc>
        <w:tc>
          <w:tcPr>
            <w:tcW w:w="6573" w:type="dxa"/>
            <w:tcBorders>
              <w:left w:val="single" w:sz="12" w:space="0" w:color="auto"/>
              <w:right w:val="single" w:sz="12" w:space="0" w:color="auto"/>
            </w:tcBorders>
            <w:shd w:val="clear" w:color="auto" w:fill="auto"/>
            <w:vAlign w:val="bottom"/>
          </w:tcPr>
          <w:p w:rsidR="005F04CA" w:rsidRPr="002A1B08" w:rsidRDefault="005F04CA" w:rsidP="00CC1AA1">
            <w:pPr>
              <w:jc w:val="both"/>
              <w:rPr>
                <w:rFonts w:cs="B Titr"/>
                <w:b/>
                <w:bCs/>
              </w:rPr>
            </w:pPr>
            <w:r w:rsidRPr="002A1B08">
              <w:rPr>
                <w:rFonts w:cs="B Titr" w:hint="cs"/>
                <w:b/>
                <w:bCs/>
                <w:rtl/>
              </w:rPr>
              <w:t xml:space="preserve">سمسار </w:t>
            </w:r>
            <w:r w:rsidR="000D2875">
              <w:rPr>
                <w:rFonts w:cs="B Titr" w:hint="cs"/>
                <w:b/>
                <w:bCs/>
                <w:rtl/>
              </w:rPr>
              <w:t>ی</w:t>
            </w:r>
            <w:r w:rsidR="00CC1AA1">
              <w:rPr>
                <w:rFonts w:cs="B Titr" w:hint="cs"/>
                <w:b/>
                <w:bCs/>
                <w:rtl/>
              </w:rPr>
              <w:t xml:space="preserve"> </w:t>
            </w:r>
            <w:r w:rsidRPr="002A1B08">
              <w:rPr>
                <w:rFonts w:cs="B Titr" w:hint="cs"/>
                <w:b/>
                <w:bCs/>
                <w:rtl/>
              </w:rPr>
              <w:t xml:space="preserve">وامانت فروشي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2</w:t>
            </w:r>
            <w:r w:rsidR="00CC1AA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418/392/9</w:t>
            </w:r>
          </w:p>
        </w:tc>
        <w:tc>
          <w:tcPr>
            <w:tcW w:w="2127"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5</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rtl/>
              </w:rPr>
            </w:pPr>
            <w:r>
              <w:rPr>
                <w:rFonts w:cs="B Titr" w:hint="cs"/>
                <w:rtl/>
              </w:rPr>
              <w:t>86</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سوپاپ تراشي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C1AA1">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883/789/15</w:t>
            </w:r>
          </w:p>
        </w:tc>
        <w:tc>
          <w:tcPr>
            <w:tcW w:w="2127"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rtl/>
              </w:rPr>
            </w:pPr>
            <w:r>
              <w:rPr>
                <w:rFonts w:cs="B Titr" w:hint="cs"/>
                <w:rtl/>
              </w:rPr>
              <w:t>87</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سیسمونی </w:t>
            </w:r>
            <w:r w:rsidR="00CC1AA1">
              <w:rPr>
                <w:rFonts w:cs="B Titr" w:hint="cs"/>
                <w:b/>
                <w:bCs/>
                <w:rtl/>
              </w:rPr>
              <w:t>فروشی</w:t>
            </w:r>
          </w:p>
        </w:tc>
        <w:tc>
          <w:tcPr>
            <w:tcW w:w="1105"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3-الف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989/897/10</w:t>
            </w:r>
          </w:p>
        </w:tc>
        <w:tc>
          <w:tcPr>
            <w:tcW w:w="2127"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C1AA1" w:rsidP="005A314D">
            <w:pPr>
              <w:spacing w:line="360" w:lineRule="auto"/>
              <w:jc w:val="center"/>
              <w:rPr>
                <w:rFonts w:cs="B Titr"/>
                <w:rtl/>
              </w:rPr>
            </w:pPr>
            <w:r>
              <w:rPr>
                <w:rFonts w:cs="B Titr" w:hint="cs"/>
                <w:rtl/>
              </w:rPr>
              <w:t>88</w:t>
            </w:r>
          </w:p>
        </w:tc>
        <w:tc>
          <w:tcPr>
            <w:tcW w:w="6573" w:type="dxa"/>
            <w:tcBorders>
              <w:left w:val="single" w:sz="12" w:space="0" w:color="auto"/>
              <w:right w:val="single" w:sz="12" w:space="0" w:color="auto"/>
            </w:tcBorders>
            <w:shd w:val="clear" w:color="auto" w:fill="auto"/>
            <w:vAlign w:val="bottom"/>
          </w:tcPr>
          <w:p w:rsidR="005F04CA" w:rsidRPr="002A1B08" w:rsidRDefault="00CC1AA1" w:rsidP="005A314D">
            <w:pPr>
              <w:jc w:val="both"/>
              <w:rPr>
                <w:rFonts w:cs="B Titr"/>
                <w:b/>
                <w:bCs/>
              </w:rPr>
            </w:pPr>
            <w:r>
              <w:rPr>
                <w:rFonts w:cs="B Titr" w:hint="cs"/>
                <w:b/>
                <w:bCs/>
                <w:rtl/>
              </w:rPr>
              <w:t>خرده فروشی مواد دخانی(سیگار،قلیان،توتون و تنباکو)</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4F6F0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356/829/6</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lastRenderedPageBreak/>
              <w:t>89</w:t>
            </w:r>
          </w:p>
        </w:tc>
        <w:tc>
          <w:tcPr>
            <w:tcW w:w="6573" w:type="dxa"/>
            <w:tcBorders>
              <w:left w:val="single" w:sz="12" w:space="0" w:color="auto"/>
              <w:right w:val="single" w:sz="12" w:space="0" w:color="auto"/>
            </w:tcBorders>
            <w:shd w:val="clear" w:color="auto" w:fill="auto"/>
            <w:vAlign w:val="bottom"/>
          </w:tcPr>
          <w:p w:rsidR="005F04CA" w:rsidRPr="002A1B08" w:rsidRDefault="004F6F02" w:rsidP="005A314D">
            <w:pPr>
              <w:jc w:val="both"/>
              <w:rPr>
                <w:rFonts w:cs="B Titr"/>
                <w:b/>
                <w:bCs/>
                <w:rtl/>
              </w:rPr>
            </w:pPr>
            <w:r>
              <w:rPr>
                <w:rFonts w:cs="B Titr" w:hint="cs"/>
                <w:b/>
                <w:bCs/>
                <w:rtl/>
              </w:rPr>
              <w:t>فروشندگان محصولات خانگی</w:t>
            </w:r>
            <w:r w:rsidR="005F04CA" w:rsidRPr="002A1B08">
              <w:rPr>
                <w:rFonts w:cs="B Titr" w:hint="cs"/>
                <w:b/>
                <w:bCs/>
                <w:rtl/>
              </w:rPr>
              <w:t xml:space="preserve"> (سبزی-ترشیجات-وغیره)</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658/177/9</w:t>
            </w:r>
          </w:p>
        </w:tc>
        <w:tc>
          <w:tcPr>
            <w:tcW w:w="2127" w:type="dxa"/>
            <w:tcBorders>
              <w:left w:val="single" w:sz="12" w:space="0" w:color="auto"/>
              <w:right w:val="single" w:sz="12" w:space="0" w:color="auto"/>
            </w:tcBorders>
            <w:shd w:val="clear" w:color="auto" w:fill="auto"/>
            <w:vAlign w:val="center"/>
          </w:tcPr>
          <w:p w:rsidR="005F04CA" w:rsidRPr="002A1B08" w:rsidRDefault="007E6DF4" w:rsidP="005A314D">
            <w:pPr>
              <w:spacing w:line="360" w:lineRule="auto"/>
              <w:jc w:val="center"/>
              <w:rPr>
                <w:rFonts w:cs="B Titr"/>
                <w:b/>
                <w:bCs/>
                <w:rtl/>
              </w:rPr>
            </w:pPr>
            <w:r>
              <w:rPr>
                <w:rFonts w:cs="B Titr" w:hint="cs"/>
                <w:b/>
                <w:bCs/>
                <w:rtl/>
              </w:rPr>
              <w:t>10</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90</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صافکار اتومبيل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989/760/18</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91</w:t>
            </w:r>
          </w:p>
        </w:tc>
        <w:tc>
          <w:tcPr>
            <w:tcW w:w="6573" w:type="dxa"/>
            <w:tcBorders>
              <w:left w:val="single" w:sz="12" w:space="0" w:color="auto"/>
              <w:right w:val="single" w:sz="12" w:space="0" w:color="auto"/>
            </w:tcBorders>
            <w:shd w:val="clear" w:color="auto" w:fill="auto"/>
            <w:vAlign w:val="bottom"/>
          </w:tcPr>
          <w:p w:rsidR="005F04CA" w:rsidRPr="002A1B08" w:rsidRDefault="004F6F02" w:rsidP="005A314D">
            <w:pPr>
              <w:jc w:val="both"/>
              <w:rPr>
                <w:rFonts w:cs="B Titr"/>
                <w:b/>
                <w:bCs/>
              </w:rPr>
            </w:pPr>
            <w:r>
              <w:rPr>
                <w:rFonts w:cs="B Titr" w:hint="cs"/>
                <w:b/>
                <w:bCs/>
                <w:rtl/>
              </w:rPr>
              <w:t>قاب سازی و قاب فروشی</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4F6F0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769/880/5</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92</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طلا فروشي و جواهر فروشي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156/233/16</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93</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عسل فروشي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4F6F0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096/778/14</w:t>
            </w:r>
          </w:p>
        </w:tc>
        <w:tc>
          <w:tcPr>
            <w:tcW w:w="2127" w:type="dxa"/>
            <w:tcBorders>
              <w:left w:val="single" w:sz="12" w:space="0" w:color="auto"/>
              <w:right w:val="single" w:sz="12" w:space="0" w:color="auto"/>
            </w:tcBorders>
            <w:shd w:val="clear" w:color="auto" w:fill="auto"/>
            <w:vAlign w:val="center"/>
          </w:tcPr>
          <w:p w:rsidR="005F04CA" w:rsidRPr="002A1B08" w:rsidRDefault="007E6DF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94</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عمده فروشان انواع روغن موتوروضد يخ اتومبيل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070/012/23</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95</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عمده فروشان خشکبار  </w:t>
            </w:r>
            <w:r w:rsidR="004F6F02">
              <w:rPr>
                <w:rFonts w:cs="B Titr" w:hint="cs"/>
                <w:b/>
                <w:bCs/>
                <w:rtl/>
              </w:rPr>
              <w:t>و آجیل</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581/127/82</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rtl/>
              </w:rPr>
            </w:pPr>
            <w:r>
              <w:rPr>
                <w:rFonts w:cs="B Titr" w:hint="cs"/>
                <w:rtl/>
              </w:rPr>
              <w:t>96</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عمده فروشان لوازم يدکي اتومبيل و ماشين آلات</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4F6F0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400/612/20</w:t>
            </w:r>
          </w:p>
        </w:tc>
        <w:tc>
          <w:tcPr>
            <w:tcW w:w="2127" w:type="dxa"/>
            <w:tcBorders>
              <w:left w:val="single" w:sz="12" w:space="0" w:color="auto"/>
              <w:right w:val="single" w:sz="12" w:space="0" w:color="auto"/>
            </w:tcBorders>
            <w:shd w:val="clear" w:color="auto" w:fill="auto"/>
            <w:vAlign w:val="center"/>
          </w:tcPr>
          <w:p w:rsidR="005F04CA" w:rsidRPr="002A1B08" w:rsidRDefault="000D2875" w:rsidP="004F6F02">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97</w:t>
            </w:r>
          </w:p>
        </w:tc>
        <w:tc>
          <w:tcPr>
            <w:tcW w:w="6573" w:type="dxa"/>
            <w:tcBorders>
              <w:left w:val="single" w:sz="12" w:space="0" w:color="auto"/>
              <w:right w:val="single" w:sz="12" w:space="0" w:color="auto"/>
            </w:tcBorders>
            <w:shd w:val="clear" w:color="auto" w:fill="auto"/>
            <w:vAlign w:val="bottom"/>
          </w:tcPr>
          <w:p w:rsidR="005F04CA" w:rsidRPr="002A1B08" w:rsidRDefault="004F6F02" w:rsidP="005A314D">
            <w:pPr>
              <w:jc w:val="both"/>
              <w:rPr>
                <w:rFonts w:cs="B Titr"/>
                <w:b/>
                <w:bCs/>
              </w:rPr>
            </w:pPr>
            <w:r>
              <w:rPr>
                <w:rFonts w:cs="B Titr" w:hint="cs"/>
                <w:b/>
                <w:bCs/>
                <w:rtl/>
              </w:rPr>
              <w:t>سایر عمده فروشانی که در این تعرفه ذکر نگردیده اند</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5-الف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000/000/50</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98</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 باسکول هاي برقي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4F6F0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166/212/11</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99</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فتوکپي و پرس کارت و گواهينامه ونظايرآن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2</w:t>
            </w:r>
            <w:r w:rsidR="004F6F0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344/929/8</w:t>
            </w:r>
          </w:p>
        </w:tc>
        <w:tc>
          <w:tcPr>
            <w:tcW w:w="2127" w:type="dxa"/>
            <w:tcBorders>
              <w:left w:val="single" w:sz="12" w:space="0" w:color="auto"/>
              <w:right w:val="single" w:sz="12" w:space="0" w:color="auto"/>
            </w:tcBorders>
            <w:shd w:val="clear" w:color="auto" w:fill="auto"/>
            <w:vAlign w:val="center"/>
          </w:tcPr>
          <w:p w:rsidR="005F04CA" w:rsidRPr="002A1B08" w:rsidRDefault="004F6F02"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100</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 و نصب </w:t>
            </w:r>
            <w:r w:rsidR="005E1197">
              <w:rPr>
                <w:rFonts w:cs="B Titr" w:hint="cs"/>
                <w:b/>
                <w:bCs/>
                <w:rtl/>
              </w:rPr>
              <w:t xml:space="preserve">و تعمیر </w:t>
            </w:r>
            <w:r w:rsidRPr="002A1B08">
              <w:rPr>
                <w:rFonts w:cs="B Titr" w:hint="cs"/>
                <w:b/>
                <w:bCs/>
                <w:rtl/>
              </w:rPr>
              <w:t xml:space="preserve">دزدگير ماشين و ساختمان  </w:t>
            </w:r>
            <w:r w:rsidR="005E1197">
              <w:rPr>
                <w:rFonts w:cs="B Titr" w:hint="cs"/>
                <w:b/>
                <w:bCs/>
                <w:rtl/>
              </w:rPr>
              <w:t>و دوربین های مداربسته</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E1197" w:rsidRPr="002A1B08" w:rsidRDefault="005E1197" w:rsidP="005E1197">
            <w:pPr>
              <w:spacing w:line="360" w:lineRule="auto"/>
              <w:rPr>
                <w:rFonts w:cs="B Titr"/>
                <w:b/>
                <w:bCs/>
                <w:rtl/>
              </w:rPr>
            </w:pPr>
            <w:r>
              <w:rPr>
                <w:rFonts w:cs="B Titr" w:hint="cs"/>
                <w:b/>
                <w:bCs/>
                <w:rtl/>
              </w:rPr>
              <w:t xml:space="preserve">          4-</w:t>
            </w:r>
            <w:r>
              <w:rPr>
                <w:rFonts w:cs="B Titr" w:hint="cs"/>
                <w:b/>
                <w:bCs/>
                <w:rtl/>
              </w:rPr>
              <w:lastRenderedPageBreak/>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lastRenderedPageBreak/>
              <w:t>247/298/11</w:t>
            </w:r>
          </w:p>
        </w:tc>
        <w:tc>
          <w:tcPr>
            <w:tcW w:w="2127"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lastRenderedPageBreak/>
              <w:t>101</w:t>
            </w:r>
          </w:p>
        </w:tc>
        <w:tc>
          <w:tcPr>
            <w:tcW w:w="6573" w:type="dxa"/>
            <w:tcBorders>
              <w:left w:val="single" w:sz="12" w:space="0" w:color="auto"/>
              <w:right w:val="single" w:sz="12" w:space="0" w:color="auto"/>
            </w:tcBorders>
            <w:shd w:val="clear" w:color="auto" w:fill="auto"/>
            <w:vAlign w:val="bottom"/>
          </w:tcPr>
          <w:p w:rsidR="005F04CA" w:rsidRPr="002A1B08" w:rsidRDefault="005E1197" w:rsidP="005E1197">
            <w:pPr>
              <w:jc w:val="both"/>
              <w:rPr>
                <w:rFonts w:cs="B Titr"/>
                <w:b/>
                <w:bCs/>
              </w:rPr>
            </w:pPr>
            <w:r>
              <w:rPr>
                <w:rFonts w:cs="B Titr" w:hint="cs"/>
                <w:b/>
                <w:bCs/>
                <w:rtl/>
              </w:rPr>
              <w:t xml:space="preserve">فروشگاه هاي بزرگ (زنجیره ای و غیر زنجیره ای ) </w:t>
            </w:r>
            <w:r w:rsidR="005F04CA" w:rsidRPr="002A1B08">
              <w:rPr>
                <w:rFonts w:cs="B Titr" w:hint="cs"/>
                <w:b/>
                <w:bCs/>
                <w:rtl/>
              </w:rPr>
              <w:t xml:space="preserve">تعاوني هاي مصرف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5E1197">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520/237/89</w:t>
            </w:r>
          </w:p>
        </w:tc>
        <w:tc>
          <w:tcPr>
            <w:tcW w:w="2127"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5</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102</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آهن </w:t>
            </w:r>
            <w:r w:rsidR="005E1197">
              <w:rPr>
                <w:rFonts w:cs="B Titr" w:hint="cs"/>
                <w:b/>
                <w:bCs/>
                <w:rtl/>
              </w:rPr>
              <w:t>(پروفیل،گل نرده و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5E1197">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075/635/22</w:t>
            </w:r>
          </w:p>
        </w:tc>
        <w:tc>
          <w:tcPr>
            <w:tcW w:w="2127"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103</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ابزار يراق از قبيل لولا ، دستگيره و قفل و غيره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5E1197">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935/970/36</w:t>
            </w:r>
          </w:p>
        </w:tc>
        <w:tc>
          <w:tcPr>
            <w:tcW w:w="2127"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5E1197" w:rsidP="005A314D">
            <w:pPr>
              <w:spacing w:line="360" w:lineRule="auto"/>
              <w:jc w:val="center"/>
              <w:rPr>
                <w:rFonts w:cs="B Titr"/>
                <w:b/>
                <w:bCs/>
                <w:rtl/>
              </w:rPr>
            </w:pPr>
            <w:r>
              <w:rPr>
                <w:rFonts w:cs="B Titr" w:hint="cs"/>
                <w:b/>
                <w:bCs/>
                <w:rtl/>
              </w:rPr>
              <w:t>104</w:t>
            </w:r>
          </w:p>
        </w:tc>
        <w:tc>
          <w:tcPr>
            <w:tcW w:w="6573" w:type="dxa"/>
            <w:tcBorders>
              <w:left w:val="single" w:sz="12" w:space="0" w:color="auto"/>
              <w:right w:val="single" w:sz="12" w:space="0" w:color="auto"/>
            </w:tcBorders>
            <w:shd w:val="clear" w:color="auto" w:fill="auto"/>
            <w:vAlign w:val="bottom"/>
          </w:tcPr>
          <w:p w:rsidR="005F04CA" w:rsidRPr="002A1B08" w:rsidRDefault="005F04CA" w:rsidP="006D4557">
            <w:pPr>
              <w:rPr>
                <w:rFonts w:cs="B Titr"/>
                <w:b/>
                <w:bCs/>
              </w:rPr>
            </w:pPr>
            <w:r w:rsidRPr="002A1B08">
              <w:rPr>
                <w:rFonts w:cs="B Titr" w:hint="cs"/>
                <w:b/>
                <w:bCs/>
                <w:rtl/>
              </w:rPr>
              <w:t xml:space="preserve">فروشندگان اجناس لوکس کادويي و بلور و چيني </w:t>
            </w:r>
            <w:r w:rsidR="005E1197">
              <w:rPr>
                <w:rFonts w:cs="B Titr" w:hint="cs"/>
                <w:b/>
                <w:bCs/>
                <w:rtl/>
              </w:rPr>
              <w:t>اکسسوری خانه و آشپزخانه،دکوری،ساعت دیواری و لوستر</w:t>
            </w:r>
          </w:p>
        </w:tc>
        <w:tc>
          <w:tcPr>
            <w:tcW w:w="1105"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4 -الف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926/565/37</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105</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اسباب بازي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118/310/17</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106</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انواع پتو و حوله و روتختي</w:t>
            </w:r>
            <w:r w:rsidR="00CE5C09">
              <w:rPr>
                <w:rFonts w:cs="B Titr" w:hint="cs"/>
                <w:b/>
                <w:bCs/>
                <w:rtl/>
              </w:rPr>
              <w:t xml:space="preserve"> و کالای خواب</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260/630/8</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107</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انواع ترازو و باسکول  </w:t>
            </w:r>
            <w:r w:rsidR="00CE5C09">
              <w:rPr>
                <w:rFonts w:cs="B Titr" w:hint="cs"/>
                <w:b/>
                <w:bCs/>
                <w:rtl/>
              </w:rPr>
              <w:t>و تجهیزات فروشگاهی</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-الف</w:t>
            </w:r>
          </w:p>
        </w:tc>
        <w:tc>
          <w:tcPr>
            <w:tcW w:w="2438" w:type="dxa"/>
            <w:gridSpan w:val="2"/>
            <w:tcBorders>
              <w:left w:val="single" w:sz="12" w:space="0" w:color="auto"/>
              <w:right w:val="single" w:sz="12" w:space="0" w:color="auto"/>
            </w:tcBorders>
            <w:shd w:val="clear" w:color="auto" w:fill="auto"/>
            <w:vAlign w:val="bottom"/>
          </w:tcPr>
          <w:p w:rsidR="005F04CA" w:rsidRPr="002A1B08" w:rsidRDefault="00CE5C09" w:rsidP="005A314D">
            <w:pPr>
              <w:jc w:val="center"/>
              <w:rPr>
                <w:rFonts w:cs="B Titr"/>
                <w:b/>
                <w:bCs/>
              </w:rPr>
            </w:pPr>
            <w:r>
              <w:rPr>
                <w:rFonts w:cs="B Titr" w:hint="cs"/>
                <w:b/>
                <w:bCs/>
                <w:rtl/>
              </w:rPr>
              <w:t>000/062/10</w:t>
            </w:r>
          </w:p>
        </w:tc>
        <w:tc>
          <w:tcPr>
            <w:tcW w:w="2127" w:type="dxa"/>
            <w:tcBorders>
              <w:left w:val="single" w:sz="12" w:space="0" w:color="auto"/>
              <w:right w:val="single" w:sz="12" w:space="0" w:color="auto"/>
            </w:tcBorders>
            <w:shd w:val="clear" w:color="auto" w:fill="auto"/>
            <w:vAlign w:val="bottom"/>
          </w:tcPr>
          <w:p w:rsidR="005F04CA" w:rsidRPr="002A1B08" w:rsidRDefault="00CE5C09" w:rsidP="005A314D">
            <w:pPr>
              <w:jc w:val="center"/>
              <w:rPr>
                <w:rFonts w:cs="B Titr"/>
                <w:b/>
                <w:bCs/>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108</w:t>
            </w:r>
          </w:p>
        </w:tc>
        <w:tc>
          <w:tcPr>
            <w:tcW w:w="6573" w:type="dxa"/>
            <w:tcBorders>
              <w:left w:val="single" w:sz="12" w:space="0" w:color="auto"/>
              <w:right w:val="single" w:sz="12" w:space="0" w:color="auto"/>
            </w:tcBorders>
            <w:shd w:val="clear" w:color="auto" w:fill="auto"/>
            <w:vAlign w:val="bottom"/>
          </w:tcPr>
          <w:p w:rsidR="005F04CA" w:rsidRPr="002A1B08" w:rsidRDefault="00CE5C09" w:rsidP="005A314D">
            <w:pPr>
              <w:jc w:val="both"/>
              <w:rPr>
                <w:rFonts w:cs="B Titr"/>
                <w:b/>
                <w:bCs/>
              </w:rPr>
            </w:pPr>
            <w:r>
              <w:rPr>
                <w:rFonts w:cs="B Titr" w:hint="cs"/>
                <w:b/>
                <w:bCs/>
                <w:rtl/>
              </w:rPr>
              <w:t>عطاری و داروی گیاهی</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-الف</w:t>
            </w:r>
          </w:p>
        </w:tc>
        <w:tc>
          <w:tcPr>
            <w:tcW w:w="2438" w:type="dxa"/>
            <w:gridSpan w:val="2"/>
            <w:tcBorders>
              <w:left w:val="single" w:sz="12" w:space="0" w:color="auto"/>
              <w:right w:val="single" w:sz="12" w:space="0" w:color="auto"/>
            </w:tcBorders>
            <w:shd w:val="clear" w:color="auto" w:fill="auto"/>
            <w:vAlign w:val="bottom"/>
          </w:tcPr>
          <w:p w:rsidR="005F04CA" w:rsidRPr="002A1B08" w:rsidRDefault="00CE5C09" w:rsidP="005A314D">
            <w:pPr>
              <w:jc w:val="center"/>
              <w:rPr>
                <w:rFonts w:cs="B Titr"/>
                <w:b/>
                <w:bCs/>
              </w:rPr>
            </w:pPr>
            <w:r>
              <w:rPr>
                <w:rFonts w:cs="B Titr" w:hint="cs"/>
                <w:b/>
                <w:bCs/>
                <w:rtl/>
              </w:rPr>
              <w:t>335/477/5</w:t>
            </w:r>
          </w:p>
        </w:tc>
        <w:tc>
          <w:tcPr>
            <w:tcW w:w="2127" w:type="dxa"/>
            <w:tcBorders>
              <w:left w:val="single" w:sz="12" w:space="0" w:color="auto"/>
              <w:right w:val="single" w:sz="12" w:space="0" w:color="auto"/>
            </w:tcBorders>
            <w:shd w:val="clear" w:color="auto" w:fill="auto"/>
            <w:vAlign w:val="bottom"/>
          </w:tcPr>
          <w:p w:rsidR="005F04CA" w:rsidRPr="002A1B08" w:rsidRDefault="00CE5C09" w:rsidP="005A314D">
            <w:pPr>
              <w:jc w:val="center"/>
              <w:rPr>
                <w:rFonts w:cs="B Titr"/>
                <w:b/>
                <w:bCs/>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109</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انواع شيشه و رنگ ساختمان </w:t>
            </w:r>
            <w:r w:rsidR="00CE5C09">
              <w:rPr>
                <w:rFonts w:cs="B Titr" w:hint="cs"/>
                <w:b/>
                <w:bCs/>
                <w:rtl/>
              </w:rPr>
              <w:t>و رنگ اتومبیل</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296/852/27</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110</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انواع ظروف آلومينيومي و روحي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398/639/5</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111</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انواع لاستيک اتومبيل و تراکتور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876/319/14</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5</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lastRenderedPageBreak/>
              <w:t>112</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باطري اتومبيل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482/989/8</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113</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پيچ و مهره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864/940/5</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114</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جزء انواع روغن موتور و ضد يخ اتومبيل و ماشين آلات</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937/339/2</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115</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rPr>
                <w:rFonts w:cs="B Titr"/>
                <w:b/>
                <w:bCs/>
              </w:rPr>
            </w:pPr>
            <w:r w:rsidRPr="002A1B08">
              <w:rPr>
                <w:rFonts w:cs="B Titr" w:hint="cs"/>
                <w:b/>
                <w:bCs/>
                <w:rtl/>
              </w:rPr>
              <w:t xml:space="preserve">فروشندگان جزء پارچه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CE5C09">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159/457/8</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116</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rPr>
                <w:rFonts w:cs="B Titr"/>
                <w:b/>
                <w:bCs/>
              </w:rPr>
            </w:pPr>
            <w:r w:rsidRPr="002A1B08">
              <w:rPr>
                <w:rFonts w:cs="B Titr" w:hint="cs"/>
                <w:b/>
                <w:bCs/>
                <w:rtl/>
              </w:rPr>
              <w:t xml:space="preserve">فروشندگان جزء پوشاک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D20E94">
            <w:pPr>
              <w:spacing w:line="360" w:lineRule="auto"/>
              <w:jc w:val="center"/>
              <w:rPr>
                <w:rFonts w:cs="B Titr"/>
                <w:b/>
                <w:bCs/>
                <w:rtl/>
              </w:rPr>
            </w:pPr>
            <w:r>
              <w:rPr>
                <w:rFonts w:cs="B Titr" w:hint="cs"/>
                <w:b/>
                <w:bCs/>
                <w:rtl/>
              </w:rPr>
              <w:t>134/986/</w:t>
            </w:r>
            <w:r w:rsidR="00D20E94">
              <w:rPr>
                <w:rFonts w:cs="B Titr" w:hint="cs"/>
                <w:b/>
                <w:bCs/>
                <w:rtl/>
              </w:rPr>
              <w:t>13</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117</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جزء خشکبار  </w:t>
            </w:r>
            <w:r w:rsidR="00CE5C09">
              <w:rPr>
                <w:rFonts w:cs="B Titr" w:hint="cs"/>
                <w:b/>
                <w:bCs/>
                <w:rtl/>
              </w:rPr>
              <w:t>و آجیل</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E5C09">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E5C09" w:rsidP="000D2875">
            <w:pPr>
              <w:spacing w:line="360" w:lineRule="auto"/>
              <w:jc w:val="center"/>
              <w:rPr>
                <w:rFonts w:cs="B Titr"/>
                <w:b/>
                <w:bCs/>
                <w:rtl/>
              </w:rPr>
            </w:pPr>
            <w:r>
              <w:rPr>
                <w:rFonts w:cs="B Titr" w:hint="cs"/>
                <w:b/>
                <w:bCs/>
                <w:rtl/>
              </w:rPr>
              <w:t>675/</w:t>
            </w:r>
            <w:r w:rsidR="000D2875">
              <w:rPr>
                <w:rFonts w:cs="B Titr" w:hint="cs"/>
                <w:b/>
                <w:bCs/>
                <w:rtl/>
              </w:rPr>
              <w:t>364</w:t>
            </w:r>
            <w:r>
              <w:rPr>
                <w:rFonts w:cs="B Titr" w:hint="cs"/>
                <w:b/>
                <w:bCs/>
                <w:rtl/>
              </w:rPr>
              <w:t>/</w:t>
            </w:r>
            <w:r w:rsidR="00D20E94">
              <w:rPr>
                <w:rFonts w:cs="B Titr" w:hint="cs"/>
                <w:b/>
                <w:bCs/>
                <w:rtl/>
              </w:rPr>
              <w:t>6</w:t>
            </w:r>
          </w:p>
        </w:tc>
        <w:tc>
          <w:tcPr>
            <w:tcW w:w="2127" w:type="dxa"/>
            <w:tcBorders>
              <w:left w:val="single" w:sz="12" w:space="0" w:color="auto"/>
              <w:right w:val="single" w:sz="12" w:space="0" w:color="auto"/>
            </w:tcBorders>
            <w:shd w:val="clear" w:color="auto" w:fill="auto"/>
            <w:vAlign w:val="center"/>
          </w:tcPr>
          <w:p w:rsidR="005F04CA" w:rsidRPr="002A1B08" w:rsidRDefault="00CE5C09"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118</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جزء ظروف پلاستيک و ملامين</w:t>
            </w:r>
            <w:r w:rsidR="00D20E94">
              <w:rPr>
                <w:rFonts w:cs="B Titr" w:hint="cs"/>
                <w:b/>
                <w:bCs/>
                <w:rtl/>
              </w:rPr>
              <w:t>(پلاسکو)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20E94">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120/703/8</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119</w:t>
            </w:r>
          </w:p>
        </w:tc>
        <w:tc>
          <w:tcPr>
            <w:tcW w:w="6573" w:type="dxa"/>
            <w:tcBorders>
              <w:left w:val="single" w:sz="12" w:space="0" w:color="auto"/>
              <w:right w:val="single" w:sz="12" w:space="0" w:color="auto"/>
            </w:tcBorders>
            <w:shd w:val="clear" w:color="auto" w:fill="auto"/>
            <w:vAlign w:val="bottom"/>
          </w:tcPr>
          <w:p w:rsidR="005F04CA" w:rsidRPr="002A1B08" w:rsidRDefault="005F04CA" w:rsidP="00D20E94">
            <w:pPr>
              <w:rPr>
                <w:rFonts w:cs="B Titr"/>
                <w:b/>
                <w:bCs/>
              </w:rPr>
            </w:pPr>
            <w:r w:rsidRPr="002A1B08">
              <w:rPr>
                <w:rFonts w:cs="B Titr" w:hint="cs"/>
                <w:b/>
                <w:bCs/>
                <w:rtl/>
              </w:rPr>
              <w:t xml:space="preserve">فروشندگان جزء لوازم آرايشي </w:t>
            </w:r>
            <w:r w:rsidR="00D20E94">
              <w:rPr>
                <w:rFonts w:cs="B Titr" w:hint="cs"/>
                <w:b/>
                <w:bCs/>
                <w:rtl/>
              </w:rPr>
              <w:t>عطر و ادکلن</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040/415/4</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120</w:t>
            </w:r>
          </w:p>
        </w:tc>
        <w:tc>
          <w:tcPr>
            <w:tcW w:w="6573" w:type="dxa"/>
            <w:tcBorders>
              <w:left w:val="single" w:sz="12" w:space="0" w:color="auto"/>
              <w:right w:val="single" w:sz="12" w:space="0" w:color="auto"/>
            </w:tcBorders>
            <w:shd w:val="clear" w:color="auto" w:fill="auto"/>
            <w:vAlign w:val="bottom"/>
          </w:tcPr>
          <w:p w:rsidR="005F04CA" w:rsidRPr="002A1B08" w:rsidRDefault="005F04CA" w:rsidP="00D20E94">
            <w:pPr>
              <w:jc w:val="both"/>
              <w:rPr>
                <w:rFonts w:cs="B Titr"/>
                <w:b/>
                <w:bCs/>
              </w:rPr>
            </w:pPr>
            <w:r w:rsidRPr="002A1B08">
              <w:rPr>
                <w:rFonts w:cs="B Titr" w:hint="cs"/>
                <w:b/>
                <w:bCs/>
                <w:rtl/>
              </w:rPr>
              <w:t xml:space="preserve">فروشندگان جزء لوازم يدکي اتومبيل </w:t>
            </w:r>
          </w:p>
        </w:tc>
        <w:tc>
          <w:tcPr>
            <w:tcW w:w="1105"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5-الف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871/501/20</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121</w:t>
            </w:r>
          </w:p>
        </w:tc>
        <w:tc>
          <w:tcPr>
            <w:tcW w:w="6573" w:type="dxa"/>
            <w:tcBorders>
              <w:left w:val="single" w:sz="12" w:space="0" w:color="auto"/>
              <w:right w:val="single" w:sz="12" w:space="0" w:color="auto"/>
            </w:tcBorders>
            <w:shd w:val="clear" w:color="auto" w:fill="auto"/>
            <w:vAlign w:val="bottom"/>
          </w:tcPr>
          <w:p w:rsidR="005F04CA" w:rsidRPr="002A1B08" w:rsidRDefault="005F04CA" w:rsidP="00D20E94">
            <w:pPr>
              <w:jc w:val="both"/>
              <w:rPr>
                <w:rFonts w:cs="B Titr"/>
                <w:b/>
                <w:bCs/>
              </w:rPr>
            </w:pPr>
            <w:r w:rsidRPr="002A1B08">
              <w:rPr>
                <w:rFonts w:cs="B Titr" w:hint="cs"/>
                <w:b/>
                <w:bCs/>
                <w:rtl/>
              </w:rPr>
              <w:t xml:space="preserve">فروشندگان جزء لوازم </w:t>
            </w:r>
            <w:r w:rsidR="00D20E94">
              <w:rPr>
                <w:rFonts w:cs="B Titr" w:hint="cs"/>
                <w:b/>
                <w:bCs/>
                <w:rtl/>
              </w:rPr>
              <w:t xml:space="preserve">موتورسیکلت </w:t>
            </w:r>
            <w:r w:rsidRPr="002A1B08">
              <w:rPr>
                <w:rFonts w:cs="B Titr" w:hint="cs"/>
                <w:b/>
                <w:bCs/>
                <w:rtl/>
              </w:rPr>
              <w:t xml:space="preserve"> و دوچرخه </w:t>
            </w:r>
            <w:r w:rsidR="00D20E94">
              <w:rPr>
                <w:rFonts w:cs="B Titr" w:hint="cs"/>
                <w:b/>
                <w:bCs/>
                <w:rtl/>
              </w:rPr>
              <w:t>و لوازم یدکی مربوطه</w:t>
            </w:r>
          </w:p>
        </w:tc>
        <w:tc>
          <w:tcPr>
            <w:tcW w:w="1105"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4-الف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006/555/9</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FFFFFF"/>
            <w:vAlign w:val="center"/>
          </w:tcPr>
          <w:p w:rsidR="005F04CA" w:rsidRPr="002A1B08" w:rsidRDefault="00D20E94" w:rsidP="005A314D">
            <w:pPr>
              <w:spacing w:line="360" w:lineRule="auto"/>
              <w:jc w:val="center"/>
              <w:rPr>
                <w:rFonts w:cs="B Titr"/>
                <w:b/>
                <w:bCs/>
                <w:rtl/>
              </w:rPr>
            </w:pPr>
            <w:r>
              <w:rPr>
                <w:rFonts w:cs="B Titr" w:hint="cs"/>
                <w:b/>
                <w:bCs/>
                <w:rtl/>
              </w:rPr>
              <w:t>122</w:t>
            </w:r>
          </w:p>
        </w:tc>
        <w:tc>
          <w:tcPr>
            <w:tcW w:w="6573" w:type="dxa"/>
            <w:tcBorders>
              <w:left w:val="single" w:sz="12" w:space="0" w:color="auto"/>
              <w:right w:val="single" w:sz="12" w:space="0" w:color="auto"/>
            </w:tcBorders>
            <w:shd w:val="clear" w:color="auto" w:fill="FFFFFF"/>
            <w:vAlign w:val="bottom"/>
          </w:tcPr>
          <w:p w:rsidR="005F04CA" w:rsidRPr="002A1B08" w:rsidRDefault="005F04CA" w:rsidP="005A314D">
            <w:pPr>
              <w:jc w:val="both"/>
              <w:rPr>
                <w:rFonts w:cs="B Titr"/>
                <w:b/>
                <w:bCs/>
              </w:rPr>
            </w:pPr>
            <w:r w:rsidRPr="002A1B08">
              <w:rPr>
                <w:rFonts w:cs="B Titr" w:hint="cs"/>
                <w:b/>
                <w:bCs/>
                <w:rtl/>
              </w:rPr>
              <w:t xml:space="preserve">فروشندگان جزء جوراب و زيرپوش و نظايرآن   </w:t>
            </w:r>
          </w:p>
        </w:tc>
        <w:tc>
          <w:tcPr>
            <w:tcW w:w="1105" w:type="dxa"/>
            <w:tcBorders>
              <w:left w:val="single" w:sz="12" w:space="0" w:color="auto"/>
              <w:right w:val="single" w:sz="12" w:space="0" w:color="auto"/>
            </w:tcBorders>
            <w:shd w:val="clear" w:color="auto" w:fill="FFFFFF"/>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20E94">
              <w:rPr>
                <w:rFonts w:cs="B Titr" w:hint="cs"/>
                <w:b/>
                <w:bCs/>
                <w:rtl/>
              </w:rPr>
              <w:t>-الف</w:t>
            </w:r>
          </w:p>
        </w:tc>
        <w:tc>
          <w:tcPr>
            <w:tcW w:w="2438" w:type="dxa"/>
            <w:gridSpan w:val="2"/>
            <w:tcBorders>
              <w:left w:val="single" w:sz="12" w:space="0" w:color="auto"/>
              <w:right w:val="single" w:sz="12" w:space="0" w:color="auto"/>
            </w:tcBorders>
            <w:shd w:val="clear" w:color="auto" w:fill="FFFFFF"/>
            <w:vAlign w:val="center"/>
          </w:tcPr>
          <w:p w:rsidR="005F04CA" w:rsidRPr="002A1B08" w:rsidRDefault="00D20E94" w:rsidP="005A314D">
            <w:pPr>
              <w:spacing w:line="360" w:lineRule="auto"/>
              <w:jc w:val="center"/>
              <w:rPr>
                <w:rFonts w:cs="B Titr"/>
                <w:b/>
                <w:bCs/>
                <w:rtl/>
              </w:rPr>
            </w:pPr>
            <w:r>
              <w:rPr>
                <w:rFonts w:cs="B Titr" w:hint="cs"/>
                <w:b/>
                <w:bCs/>
                <w:rtl/>
              </w:rPr>
              <w:t>140/618/7</w:t>
            </w:r>
          </w:p>
        </w:tc>
        <w:tc>
          <w:tcPr>
            <w:tcW w:w="2127" w:type="dxa"/>
            <w:tcBorders>
              <w:left w:val="single" w:sz="12" w:space="0" w:color="auto"/>
              <w:right w:val="single" w:sz="12" w:space="0" w:color="auto"/>
            </w:tcBorders>
            <w:shd w:val="clear" w:color="auto" w:fill="FFFFFF"/>
            <w:vAlign w:val="center"/>
          </w:tcPr>
          <w:p w:rsidR="005F04CA" w:rsidRPr="002A1B08" w:rsidRDefault="00D20E94"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123</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درهاي پيش ساخته</w:t>
            </w:r>
            <w:r w:rsidR="00D20E94">
              <w:rPr>
                <w:rFonts w:cs="B Titr" w:hint="cs"/>
                <w:b/>
                <w:bCs/>
                <w:rtl/>
              </w:rPr>
              <w:t>، ضد سرقت و نرده استیل</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252/383/7</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lastRenderedPageBreak/>
              <w:t>124</w:t>
            </w:r>
          </w:p>
        </w:tc>
        <w:tc>
          <w:tcPr>
            <w:tcW w:w="6573" w:type="dxa"/>
            <w:tcBorders>
              <w:left w:val="single" w:sz="12" w:space="0" w:color="auto"/>
              <w:right w:val="single" w:sz="12" w:space="0" w:color="auto"/>
            </w:tcBorders>
            <w:shd w:val="clear" w:color="auto" w:fill="auto"/>
            <w:vAlign w:val="bottom"/>
          </w:tcPr>
          <w:p w:rsidR="005F04CA" w:rsidRPr="002A1B08" w:rsidRDefault="005F04CA" w:rsidP="00D20E94">
            <w:pPr>
              <w:jc w:val="both"/>
              <w:rPr>
                <w:rFonts w:cs="B Titr"/>
                <w:b/>
                <w:bCs/>
              </w:rPr>
            </w:pPr>
            <w:r w:rsidRPr="002A1B08">
              <w:rPr>
                <w:rFonts w:cs="B Titr" w:hint="cs"/>
                <w:b/>
                <w:bCs/>
                <w:rtl/>
              </w:rPr>
              <w:t xml:space="preserve">فروشندگان </w:t>
            </w:r>
            <w:r w:rsidR="00D20E94">
              <w:rPr>
                <w:rFonts w:cs="B Titr" w:hint="cs"/>
                <w:b/>
                <w:bCs/>
                <w:rtl/>
              </w:rPr>
              <w:t>رایانه و قطعات رایانه و دستگاه های رایانه ای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429/377/7</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125</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شيشه اتومبيل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166/939/22</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126</w:t>
            </w:r>
          </w:p>
        </w:tc>
        <w:tc>
          <w:tcPr>
            <w:tcW w:w="6573" w:type="dxa"/>
            <w:tcBorders>
              <w:left w:val="single" w:sz="12" w:space="0" w:color="auto"/>
              <w:right w:val="single" w:sz="12" w:space="0" w:color="auto"/>
            </w:tcBorders>
            <w:shd w:val="clear" w:color="auto" w:fill="auto"/>
            <w:vAlign w:val="bottom"/>
          </w:tcPr>
          <w:p w:rsidR="005F04CA" w:rsidRPr="002A1B08" w:rsidRDefault="005F04CA" w:rsidP="00D20E94">
            <w:pPr>
              <w:jc w:val="both"/>
              <w:rPr>
                <w:rFonts w:cs="B Titr"/>
                <w:b/>
                <w:bCs/>
              </w:rPr>
            </w:pPr>
            <w:r w:rsidRPr="002A1B08">
              <w:rPr>
                <w:rFonts w:cs="B Titr" w:hint="cs"/>
                <w:b/>
                <w:bCs/>
                <w:rtl/>
              </w:rPr>
              <w:t xml:space="preserve">فروشندگان ظروف يکبار مصرف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118/202/16</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127</w:t>
            </w:r>
          </w:p>
        </w:tc>
        <w:tc>
          <w:tcPr>
            <w:tcW w:w="6573" w:type="dxa"/>
            <w:tcBorders>
              <w:left w:val="single" w:sz="12" w:space="0" w:color="auto"/>
              <w:right w:val="single" w:sz="12" w:space="0" w:color="auto"/>
            </w:tcBorders>
            <w:shd w:val="clear" w:color="auto" w:fill="auto"/>
            <w:vAlign w:val="bottom"/>
          </w:tcPr>
          <w:p w:rsidR="005F04CA" w:rsidRPr="002A1B08" w:rsidRDefault="005F04CA" w:rsidP="000D2875">
            <w:pPr>
              <w:rPr>
                <w:rFonts w:cs="B Titr"/>
                <w:b/>
                <w:bCs/>
              </w:rPr>
            </w:pPr>
            <w:r w:rsidRPr="002A1B08">
              <w:rPr>
                <w:rFonts w:cs="B Titr" w:hint="cs"/>
                <w:b/>
                <w:bCs/>
                <w:rtl/>
              </w:rPr>
              <w:t xml:space="preserve">فروشندگان </w:t>
            </w:r>
            <w:r w:rsidR="00D20E94">
              <w:rPr>
                <w:rFonts w:cs="B Titr" w:hint="cs"/>
                <w:b/>
                <w:bCs/>
                <w:rtl/>
              </w:rPr>
              <w:t xml:space="preserve">و تعمیرکاران انواع </w:t>
            </w:r>
            <w:r w:rsidRPr="002A1B08">
              <w:rPr>
                <w:rFonts w:cs="B Titr" w:hint="cs"/>
                <w:b/>
                <w:bCs/>
                <w:rtl/>
              </w:rPr>
              <w:t xml:space="preserve">عينک هاي طبي وآفتابي  </w:t>
            </w:r>
            <w:r w:rsidR="00D20E94" w:rsidRPr="000D2875">
              <w:rPr>
                <w:rFonts w:cs="B Titr" w:hint="cs"/>
                <w:b/>
                <w:bCs/>
                <w:rtl/>
              </w:rPr>
              <w:t xml:space="preserve">و </w:t>
            </w:r>
            <w:r w:rsidR="000D2875" w:rsidRPr="000D2875">
              <w:rPr>
                <w:rFonts w:cs="B Titr" w:hint="cs"/>
                <w:b/>
                <w:bCs/>
                <w:rtl/>
              </w:rPr>
              <w:t>لنزهای</w:t>
            </w:r>
            <w:r w:rsidR="00D20E94" w:rsidRPr="000D2875">
              <w:rPr>
                <w:rFonts w:cs="B Titr" w:hint="cs"/>
                <w:b/>
                <w:bCs/>
                <w:rtl/>
              </w:rPr>
              <w:t xml:space="preserve"> طبی</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D20E94">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557/136/13</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2</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128</w:t>
            </w:r>
          </w:p>
        </w:tc>
        <w:tc>
          <w:tcPr>
            <w:tcW w:w="6573" w:type="dxa"/>
            <w:tcBorders>
              <w:left w:val="single" w:sz="12" w:space="0" w:color="auto"/>
              <w:right w:val="single" w:sz="12" w:space="0" w:color="auto"/>
            </w:tcBorders>
            <w:shd w:val="clear" w:color="auto" w:fill="auto"/>
            <w:vAlign w:val="bottom"/>
          </w:tcPr>
          <w:p w:rsidR="005F04CA" w:rsidRPr="002A1B08" w:rsidRDefault="00D20E94" w:rsidP="005A314D">
            <w:pPr>
              <w:jc w:val="both"/>
              <w:rPr>
                <w:rFonts w:cs="B Titr"/>
                <w:b/>
                <w:bCs/>
              </w:rPr>
            </w:pPr>
            <w:r>
              <w:rPr>
                <w:rFonts w:cs="B Titr" w:hint="cs"/>
                <w:b/>
                <w:bCs/>
                <w:rtl/>
              </w:rPr>
              <w:t>فروشندگان فرش دست بافت،گلیم،جاجیم و ...</w:t>
            </w:r>
          </w:p>
        </w:tc>
        <w:tc>
          <w:tcPr>
            <w:tcW w:w="1105" w:type="dxa"/>
            <w:tcBorders>
              <w:left w:val="single" w:sz="12" w:space="0" w:color="auto"/>
              <w:right w:val="single" w:sz="12" w:space="0" w:color="auto"/>
            </w:tcBorders>
            <w:shd w:val="clear" w:color="auto" w:fill="auto"/>
            <w:vAlign w:val="center"/>
          </w:tcPr>
          <w:p w:rsidR="005F04CA" w:rsidRPr="002A1B08" w:rsidRDefault="00D20E94" w:rsidP="00D20E94">
            <w:pPr>
              <w:spacing w:line="360" w:lineRule="auto"/>
              <w:rPr>
                <w:rFonts w:cs="B Titr"/>
                <w:b/>
                <w:bCs/>
                <w:rtl/>
              </w:rPr>
            </w:pPr>
            <w:r>
              <w:rPr>
                <w:rFonts w:cs="B Titr" w:hint="cs"/>
                <w:b/>
                <w:bCs/>
                <w:rtl/>
              </w:rPr>
              <w:t xml:space="preserve">        </w:t>
            </w:r>
            <w:r w:rsidR="005F04CA" w:rsidRPr="002A1B08">
              <w:rPr>
                <w:rFonts w:cs="B Titr" w:hint="cs"/>
                <w:b/>
                <w:bCs/>
                <w:rtl/>
              </w:rPr>
              <w:t>5</w:t>
            </w:r>
            <w:r>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440/268/18</w:t>
            </w:r>
          </w:p>
        </w:tc>
        <w:tc>
          <w:tcPr>
            <w:tcW w:w="2127" w:type="dxa"/>
            <w:tcBorders>
              <w:left w:val="single" w:sz="12" w:space="0" w:color="auto"/>
              <w:right w:val="single" w:sz="12" w:space="0" w:color="auto"/>
            </w:tcBorders>
            <w:shd w:val="clear" w:color="auto" w:fill="auto"/>
            <w:vAlign w:val="center"/>
          </w:tcPr>
          <w:p w:rsidR="005F04CA" w:rsidRPr="002A1B08" w:rsidRDefault="00D20E94" w:rsidP="005A314D">
            <w:pPr>
              <w:spacing w:line="360" w:lineRule="auto"/>
              <w:jc w:val="center"/>
              <w:rPr>
                <w:rFonts w:cs="B Titr"/>
                <w:b/>
                <w:bCs/>
                <w:rtl/>
              </w:rPr>
            </w:pPr>
            <w:r>
              <w:rPr>
                <w:rFonts w:cs="B Titr" w:hint="cs"/>
                <w:b/>
                <w:bCs/>
                <w:rtl/>
              </w:rPr>
              <w:t>4</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129</w:t>
            </w:r>
          </w:p>
        </w:tc>
        <w:tc>
          <w:tcPr>
            <w:tcW w:w="6573" w:type="dxa"/>
            <w:tcBorders>
              <w:left w:val="single" w:sz="12" w:space="0" w:color="auto"/>
              <w:right w:val="single" w:sz="12" w:space="0" w:color="auto"/>
            </w:tcBorders>
            <w:shd w:val="clear" w:color="auto" w:fill="auto"/>
            <w:vAlign w:val="bottom"/>
          </w:tcPr>
          <w:p w:rsidR="005F04CA" w:rsidRPr="002A1B08" w:rsidRDefault="00DB19F0" w:rsidP="00DB19F0">
            <w:pPr>
              <w:jc w:val="both"/>
              <w:rPr>
                <w:rFonts w:cs="B Titr"/>
                <w:b/>
                <w:bCs/>
              </w:rPr>
            </w:pPr>
            <w:r>
              <w:rPr>
                <w:rFonts w:cs="B Titr" w:hint="cs"/>
                <w:b/>
                <w:bCs/>
                <w:rtl/>
              </w:rPr>
              <w:t>فروشندگان فرش ماشینی</w:t>
            </w:r>
            <w:r w:rsidR="005F04CA"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5-ب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500/056/20</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4</w:t>
            </w:r>
          </w:p>
        </w:tc>
      </w:tr>
      <w:tr w:rsidR="00DB19F0" w:rsidRPr="002A1B08" w:rsidTr="006D4557">
        <w:trPr>
          <w:trHeight w:val="186"/>
        </w:trPr>
        <w:tc>
          <w:tcPr>
            <w:tcW w:w="840" w:type="dxa"/>
            <w:tcBorders>
              <w:left w:val="single" w:sz="12" w:space="0" w:color="auto"/>
              <w:right w:val="single" w:sz="12" w:space="0" w:color="auto"/>
            </w:tcBorders>
            <w:shd w:val="clear" w:color="auto" w:fill="auto"/>
            <w:vAlign w:val="center"/>
          </w:tcPr>
          <w:p w:rsidR="00DB19F0" w:rsidRPr="002A1B08" w:rsidRDefault="00DB19F0" w:rsidP="00DB19F0">
            <w:pPr>
              <w:spacing w:line="360" w:lineRule="auto"/>
              <w:jc w:val="center"/>
              <w:rPr>
                <w:rFonts w:cs="B Titr"/>
                <w:b/>
                <w:bCs/>
                <w:rtl/>
              </w:rPr>
            </w:pPr>
            <w:r>
              <w:rPr>
                <w:rFonts w:cs="B Titr" w:hint="cs"/>
                <w:b/>
                <w:bCs/>
                <w:rtl/>
              </w:rPr>
              <w:t>130</w:t>
            </w:r>
          </w:p>
        </w:tc>
        <w:tc>
          <w:tcPr>
            <w:tcW w:w="6573" w:type="dxa"/>
            <w:tcBorders>
              <w:left w:val="single" w:sz="12" w:space="0" w:color="auto"/>
              <w:right w:val="single" w:sz="12" w:space="0" w:color="auto"/>
            </w:tcBorders>
            <w:shd w:val="clear" w:color="auto" w:fill="auto"/>
            <w:vAlign w:val="bottom"/>
          </w:tcPr>
          <w:p w:rsidR="00DB19F0" w:rsidRPr="002A1B08" w:rsidRDefault="00DB19F0" w:rsidP="00DB19F0">
            <w:pPr>
              <w:jc w:val="both"/>
              <w:rPr>
                <w:rFonts w:cs="B Titr"/>
                <w:b/>
                <w:bCs/>
              </w:rPr>
            </w:pPr>
            <w:r w:rsidRPr="002A1B08">
              <w:rPr>
                <w:rFonts w:cs="B Titr" w:hint="cs"/>
                <w:b/>
                <w:bCs/>
                <w:rtl/>
              </w:rPr>
              <w:t>فروشندگان کفش</w:t>
            </w:r>
            <w:r w:rsidR="000D2875">
              <w:rPr>
                <w:rFonts w:cs="B Titr" w:hint="cs"/>
                <w:b/>
                <w:bCs/>
                <w:rtl/>
              </w:rPr>
              <w:t>(اعم از دست دوز و ماشین دوز)</w:t>
            </w:r>
          </w:p>
        </w:tc>
        <w:tc>
          <w:tcPr>
            <w:tcW w:w="1105" w:type="dxa"/>
            <w:tcBorders>
              <w:left w:val="single" w:sz="12" w:space="0" w:color="auto"/>
              <w:right w:val="single" w:sz="12" w:space="0" w:color="auto"/>
            </w:tcBorders>
            <w:shd w:val="clear" w:color="auto" w:fill="auto"/>
            <w:vAlign w:val="center"/>
          </w:tcPr>
          <w:p w:rsidR="00DB19F0" w:rsidRPr="002A1B08" w:rsidRDefault="00DB19F0" w:rsidP="00DB19F0">
            <w:pPr>
              <w:spacing w:line="360" w:lineRule="auto"/>
              <w:jc w:val="center"/>
              <w:rPr>
                <w:rFonts w:cs="B Titr"/>
                <w:b/>
                <w:bCs/>
                <w:rtl/>
              </w:rPr>
            </w:pPr>
            <w:r>
              <w:rPr>
                <w:rFonts w:cs="B Titr" w:hint="cs"/>
                <w:b/>
                <w:bCs/>
                <w:rtl/>
              </w:rPr>
              <w:t>3-ب</w:t>
            </w:r>
          </w:p>
        </w:tc>
        <w:tc>
          <w:tcPr>
            <w:tcW w:w="2438" w:type="dxa"/>
            <w:gridSpan w:val="2"/>
            <w:tcBorders>
              <w:left w:val="single" w:sz="12" w:space="0" w:color="auto"/>
              <w:right w:val="single" w:sz="12" w:space="0" w:color="auto"/>
            </w:tcBorders>
            <w:shd w:val="clear" w:color="auto" w:fill="auto"/>
            <w:vAlign w:val="center"/>
          </w:tcPr>
          <w:p w:rsidR="00DB19F0" w:rsidRPr="002A1B08" w:rsidRDefault="00DB19F0" w:rsidP="00DB19F0">
            <w:pPr>
              <w:spacing w:line="360" w:lineRule="auto"/>
              <w:jc w:val="center"/>
              <w:rPr>
                <w:rFonts w:cs="B Titr"/>
                <w:b/>
                <w:bCs/>
                <w:rtl/>
              </w:rPr>
            </w:pPr>
            <w:r>
              <w:rPr>
                <w:rFonts w:cs="B Titr" w:hint="cs"/>
                <w:b/>
                <w:bCs/>
                <w:rtl/>
              </w:rPr>
              <w:t>668/992/6</w:t>
            </w:r>
          </w:p>
        </w:tc>
        <w:tc>
          <w:tcPr>
            <w:tcW w:w="2127" w:type="dxa"/>
            <w:tcBorders>
              <w:left w:val="single" w:sz="12" w:space="0" w:color="auto"/>
              <w:right w:val="single" w:sz="12" w:space="0" w:color="auto"/>
            </w:tcBorders>
            <w:shd w:val="clear" w:color="auto" w:fill="auto"/>
            <w:vAlign w:val="center"/>
          </w:tcPr>
          <w:p w:rsidR="00DB19F0" w:rsidRPr="002A1B08" w:rsidRDefault="00DB19F0" w:rsidP="00DB19F0">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131</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کيف وچمدان و وسائل چرمي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DB19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574/857/13</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132</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گل هاي طبيعي و مصنوعي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B19F0">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456/402/33</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133</w:t>
            </w:r>
          </w:p>
        </w:tc>
        <w:tc>
          <w:tcPr>
            <w:tcW w:w="6573" w:type="dxa"/>
            <w:tcBorders>
              <w:left w:val="single" w:sz="12" w:space="0" w:color="auto"/>
              <w:right w:val="single" w:sz="12" w:space="0" w:color="auto"/>
            </w:tcBorders>
            <w:shd w:val="clear" w:color="auto" w:fill="auto"/>
            <w:vAlign w:val="bottom"/>
          </w:tcPr>
          <w:p w:rsidR="005F04CA" w:rsidRPr="002A1B08" w:rsidRDefault="005F04CA" w:rsidP="00DB19F0">
            <w:pPr>
              <w:jc w:val="both"/>
              <w:rPr>
                <w:rFonts w:cs="B Titr"/>
                <w:b/>
                <w:bCs/>
              </w:rPr>
            </w:pPr>
            <w:r w:rsidRPr="002A1B08">
              <w:rPr>
                <w:rFonts w:cs="B Titr" w:hint="cs"/>
                <w:b/>
                <w:bCs/>
                <w:rtl/>
              </w:rPr>
              <w:t xml:space="preserve">فروشندگان </w:t>
            </w:r>
            <w:r w:rsidR="00DB19F0">
              <w:rPr>
                <w:rFonts w:cs="B Titr" w:hint="cs"/>
                <w:b/>
                <w:bCs/>
                <w:rtl/>
              </w:rPr>
              <w:t>و تعمیرکاران تلفن همراه و لوازم جانبی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DB19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961/178/10</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134</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لوازم ورزشي</w:t>
            </w:r>
            <w:r w:rsidR="00DB19F0">
              <w:rPr>
                <w:rFonts w:cs="B Titr" w:hint="cs"/>
                <w:b/>
                <w:bCs/>
                <w:rtl/>
              </w:rPr>
              <w:t>،لوازم صید و شکار و کوهنوردی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B19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956/071/7</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2</w:t>
            </w:r>
          </w:p>
        </w:tc>
      </w:tr>
      <w:tr w:rsidR="005F04CA" w:rsidRPr="002A1B08" w:rsidTr="006D4557">
        <w:trPr>
          <w:trHeight w:val="573"/>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135</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فروشندگان لوازم  پزشکي  و طبي</w:t>
            </w:r>
            <w:r w:rsidR="00DB19F0">
              <w:rPr>
                <w:rFonts w:cs="B Titr" w:hint="cs"/>
                <w:b/>
                <w:bCs/>
                <w:rtl/>
              </w:rPr>
              <w:t xml:space="preserve"> و بهداشتی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DB19F0">
            <w:pPr>
              <w:spacing w:line="360" w:lineRule="auto"/>
              <w:jc w:val="center"/>
              <w:rPr>
                <w:rFonts w:cs="B Titr"/>
                <w:b/>
                <w:bCs/>
                <w:rtl/>
              </w:rPr>
            </w:pPr>
            <w:r w:rsidRPr="002A1B08">
              <w:rPr>
                <w:rFonts w:cs="B Titr" w:hint="cs"/>
                <w:b/>
                <w:bCs/>
                <w:rtl/>
              </w:rPr>
              <w:t>4</w:t>
            </w:r>
            <w:r w:rsidR="00DB19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852/327/10</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lastRenderedPageBreak/>
              <w:t>136</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لوازم الکتريکي ساختماني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4</w:t>
            </w:r>
            <w:r w:rsidR="00DB19F0">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922/436/13</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137</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لوازم ايمني و آتش نشاني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DB19F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DB19F0" w:rsidP="00DB19F0">
            <w:pPr>
              <w:spacing w:line="360" w:lineRule="auto"/>
              <w:jc w:val="center"/>
              <w:rPr>
                <w:rFonts w:cs="B Titr"/>
                <w:b/>
                <w:bCs/>
                <w:rtl/>
              </w:rPr>
            </w:pPr>
            <w:r>
              <w:rPr>
                <w:rFonts w:cs="B Titr" w:hint="cs"/>
                <w:b/>
                <w:bCs/>
                <w:rtl/>
              </w:rPr>
              <w:t>024/376/15</w:t>
            </w:r>
          </w:p>
        </w:tc>
        <w:tc>
          <w:tcPr>
            <w:tcW w:w="2127" w:type="dxa"/>
            <w:tcBorders>
              <w:left w:val="single" w:sz="12" w:space="0" w:color="auto"/>
              <w:right w:val="single" w:sz="12" w:space="0" w:color="auto"/>
            </w:tcBorders>
            <w:shd w:val="clear" w:color="auto" w:fill="auto"/>
            <w:vAlign w:val="center"/>
          </w:tcPr>
          <w:p w:rsidR="005F04CA" w:rsidRPr="002A1B08" w:rsidRDefault="00DB19F0"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A54F5C" w:rsidP="005A314D">
            <w:pPr>
              <w:spacing w:line="360" w:lineRule="auto"/>
              <w:jc w:val="center"/>
              <w:rPr>
                <w:rFonts w:cs="B Titr"/>
                <w:b/>
                <w:bCs/>
                <w:rtl/>
              </w:rPr>
            </w:pPr>
            <w:r>
              <w:rPr>
                <w:rFonts w:cs="B Titr" w:hint="cs"/>
                <w:b/>
                <w:bCs/>
                <w:rtl/>
              </w:rPr>
              <w:t>138</w:t>
            </w:r>
          </w:p>
        </w:tc>
        <w:tc>
          <w:tcPr>
            <w:tcW w:w="6573" w:type="dxa"/>
            <w:tcBorders>
              <w:left w:val="single" w:sz="12" w:space="0" w:color="auto"/>
              <w:right w:val="single" w:sz="12" w:space="0" w:color="auto"/>
            </w:tcBorders>
            <w:shd w:val="clear" w:color="auto" w:fill="auto"/>
            <w:vAlign w:val="bottom"/>
          </w:tcPr>
          <w:p w:rsidR="005F04CA" w:rsidRPr="002A1B08" w:rsidRDefault="005F04CA" w:rsidP="00A54F5C">
            <w:pPr>
              <w:jc w:val="both"/>
              <w:rPr>
                <w:rFonts w:cs="B Titr"/>
                <w:b/>
                <w:bCs/>
              </w:rPr>
            </w:pPr>
            <w:r w:rsidRPr="002A1B08">
              <w:rPr>
                <w:rFonts w:cs="B Titr" w:hint="cs"/>
                <w:b/>
                <w:bCs/>
                <w:rtl/>
              </w:rPr>
              <w:t xml:space="preserve">فروشندگان لوازم تحرير </w:t>
            </w:r>
            <w:r w:rsidR="00A54F5C">
              <w:rPr>
                <w:rFonts w:cs="B Titr" w:hint="cs"/>
                <w:b/>
                <w:bCs/>
                <w:rtl/>
              </w:rPr>
              <w:t>،لوازم مهندسی و نقشه کشی و نقشه برداری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A54F5C" w:rsidP="005A314D">
            <w:pPr>
              <w:spacing w:line="360" w:lineRule="auto"/>
              <w:jc w:val="center"/>
              <w:rPr>
                <w:rFonts w:cs="B Titr"/>
                <w:b/>
                <w:bCs/>
                <w:rtl/>
              </w:rPr>
            </w:pPr>
            <w:r>
              <w:rPr>
                <w:rFonts w:cs="B Titr" w:hint="cs"/>
                <w:b/>
                <w:bCs/>
                <w:rtl/>
              </w:rPr>
              <w:t>3-الف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A54F5C" w:rsidP="005A314D">
            <w:pPr>
              <w:spacing w:line="360" w:lineRule="auto"/>
              <w:jc w:val="center"/>
              <w:rPr>
                <w:rFonts w:cs="B Titr"/>
                <w:b/>
                <w:bCs/>
                <w:rtl/>
              </w:rPr>
            </w:pPr>
            <w:r>
              <w:rPr>
                <w:rFonts w:cs="B Titr" w:hint="cs"/>
                <w:b/>
                <w:bCs/>
                <w:rtl/>
              </w:rPr>
              <w:t>308/192/14</w:t>
            </w:r>
          </w:p>
        </w:tc>
        <w:tc>
          <w:tcPr>
            <w:tcW w:w="2127" w:type="dxa"/>
            <w:tcBorders>
              <w:left w:val="single" w:sz="12" w:space="0" w:color="auto"/>
              <w:right w:val="single" w:sz="12" w:space="0" w:color="auto"/>
            </w:tcBorders>
            <w:shd w:val="clear" w:color="auto" w:fill="auto"/>
            <w:vAlign w:val="center"/>
          </w:tcPr>
          <w:p w:rsidR="005F04CA" w:rsidRPr="002A1B08" w:rsidRDefault="00A54F5C"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A54F5C" w:rsidP="005A314D">
            <w:pPr>
              <w:spacing w:line="360" w:lineRule="auto"/>
              <w:jc w:val="center"/>
              <w:rPr>
                <w:rFonts w:cs="B Titr"/>
                <w:b/>
                <w:bCs/>
                <w:rtl/>
              </w:rPr>
            </w:pPr>
            <w:r>
              <w:rPr>
                <w:rFonts w:cs="B Titr" w:hint="cs"/>
                <w:b/>
                <w:bCs/>
                <w:rtl/>
              </w:rPr>
              <w:t>139</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w:t>
            </w:r>
            <w:r w:rsidR="00A54F5C">
              <w:rPr>
                <w:rFonts w:cs="B Titr" w:hint="cs"/>
                <w:b/>
                <w:bCs/>
                <w:rtl/>
              </w:rPr>
              <w:t xml:space="preserve">و نمایندگی های </w:t>
            </w:r>
            <w:r w:rsidRPr="002A1B08">
              <w:rPr>
                <w:rFonts w:cs="B Titr" w:hint="cs"/>
                <w:b/>
                <w:bCs/>
                <w:rtl/>
              </w:rPr>
              <w:t>لوازم خانگي</w:t>
            </w:r>
            <w:r w:rsidR="00A54F5C">
              <w:rPr>
                <w:rFonts w:cs="B Titr" w:hint="cs"/>
                <w:b/>
                <w:bCs/>
                <w:rtl/>
              </w:rPr>
              <w:t>(برقی و گازی،پکیج</w:t>
            </w:r>
            <w:r w:rsidR="00CB2026">
              <w:rPr>
                <w:rFonts w:cs="B Titr" w:hint="cs"/>
                <w:b/>
                <w:bCs/>
                <w:rtl/>
              </w:rPr>
              <w:t>،شوفاژ دیواری و .)</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CB2026">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328/930/41</w:t>
            </w:r>
          </w:p>
        </w:tc>
        <w:tc>
          <w:tcPr>
            <w:tcW w:w="2127"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140</w:t>
            </w:r>
          </w:p>
        </w:tc>
        <w:tc>
          <w:tcPr>
            <w:tcW w:w="6573" w:type="dxa"/>
            <w:tcBorders>
              <w:left w:val="single" w:sz="12" w:space="0" w:color="auto"/>
              <w:right w:val="single" w:sz="12" w:space="0" w:color="auto"/>
            </w:tcBorders>
            <w:shd w:val="clear" w:color="auto" w:fill="auto"/>
            <w:vAlign w:val="bottom"/>
          </w:tcPr>
          <w:p w:rsidR="005F04CA" w:rsidRPr="002A1B08" w:rsidRDefault="005F04CA" w:rsidP="00CB2026">
            <w:pPr>
              <w:jc w:val="both"/>
              <w:rPr>
                <w:rFonts w:cs="B Titr"/>
                <w:b/>
                <w:bCs/>
              </w:rPr>
            </w:pPr>
            <w:r w:rsidRPr="002A1B08">
              <w:rPr>
                <w:rFonts w:cs="B Titr" w:hint="cs"/>
                <w:b/>
                <w:bCs/>
                <w:rtl/>
              </w:rPr>
              <w:t xml:space="preserve">فروشندگان </w:t>
            </w:r>
            <w:r w:rsidR="00CB2026">
              <w:rPr>
                <w:rFonts w:cs="B Titr" w:hint="cs"/>
                <w:b/>
                <w:bCs/>
                <w:rtl/>
              </w:rPr>
              <w:t xml:space="preserve">و نمایندگی های </w:t>
            </w:r>
            <w:r w:rsidRPr="002A1B08">
              <w:rPr>
                <w:rFonts w:cs="B Titr" w:hint="cs"/>
                <w:b/>
                <w:bCs/>
                <w:rtl/>
              </w:rPr>
              <w:t xml:space="preserve">لوازم صوتي و تصويري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CB2026">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240/500/19</w:t>
            </w:r>
          </w:p>
        </w:tc>
        <w:tc>
          <w:tcPr>
            <w:tcW w:w="2127"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141</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لوازم و وسائل قنادي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B2026">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266/333/11</w:t>
            </w:r>
          </w:p>
        </w:tc>
        <w:tc>
          <w:tcPr>
            <w:tcW w:w="2127"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3</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142</w:t>
            </w:r>
          </w:p>
        </w:tc>
        <w:tc>
          <w:tcPr>
            <w:tcW w:w="6573" w:type="dxa"/>
            <w:tcBorders>
              <w:left w:val="single" w:sz="12" w:space="0" w:color="auto"/>
              <w:right w:val="single" w:sz="12" w:space="0" w:color="auto"/>
            </w:tcBorders>
            <w:shd w:val="clear" w:color="auto" w:fill="auto"/>
            <w:vAlign w:val="bottom"/>
          </w:tcPr>
          <w:p w:rsidR="005F04CA" w:rsidRPr="002A1B08" w:rsidRDefault="005F04CA" w:rsidP="005A314D">
            <w:pPr>
              <w:jc w:val="both"/>
              <w:rPr>
                <w:rFonts w:cs="B Titr"/>
                <w:b/>
                <w:bCs/>
              </w:rPr>
            </w:pPr>
            <w:r w:rsidRPr="002A1B08">
              <w:rPr>
                <w:rFonts w:cs="B Titr" w:hint="cs"/>
                <w:b/>
                <w:bCs/>
                <w:rtl/>
              </w:rPr>
              <w:t xml:space="preserve">فروشندگان ماشين آلات و انواع موتورهاي کشاورزي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5</w:t>
            </w:r>
            <w:r w:rsidR="00CB2026">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420/588/23</w:t>
            </w:r>
          </w:p>
        </w:tc>
        <w:tc>
          <w:tcPr>
            <w:tcW w:w="2127"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4</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143</w:t>
            </w:r>
          </w:p>
        </w:tc>
        <w:tc>
          <w:tcPr>
            <w:tcW w:w="6573" w:type="dxa"/>
            <w:tcBorders>
              <w:left w:val="single" w:sz="12" w:space="0" w:color="auto"/>
              <w:right w:val="single" w:sz="12" w:space="0" w:color="auto"/>
            </w:tcBorders>
            <w:shd w:val="clear" w:color="auto" w:fill="auto"/>
            <w:vAlign w:val="bottom"/>
          </w:tcPr>
          <w:p w:rsidR="005F04CA" w:rsidRPr="002A1B08" w:rsidRDefault="005F04CA" w:rsidP="00CB2026">
            <w:pPr>
              <w:jc w:val="both"/>
              <w:rPr>
                <w:rFonts w:cs="B Titr"/>
                <w:b/>
                <w:bCs/>
              </w:rPr>
            </w:pPr>
            <w:r w:rsidRPr="002A1B08">
              <w:rPr>
                <w:rFonts w:cs="B Titr" w:hint="cs"/>
                <w:b/>
                <w:bCs/>
                <w:rtl/>
              </w:rPr>
              <w:t xml:space="preserve">فروشندگان ماهي </w:t>
            </w:r>
            <w:r w:rsidR="00CB2026">
              <w:rPr>
                <w:rFonts w:cs="B Titr" w:hint="cs"/>
                <w:b/>
                <w:bCs/>
                <w:rtl/>
              </w:rPr>
              <w:t xml:space="preserve">و پرنده </w:t>
            </w:r>
            <w:r w:rsidRPr="002A1B08">
              <w:rPr>
                <w:rFonts w:cs="B Titr" w:hint="cs"/>
                <w:b/>
                <w:bCs/>
                <w:rtl/>
              </w:rPr>
              <w:t xml:space="preserve">تزئيني و </w:t>
            </w:r>
            <w:r w:rsidR="00CB2026">
              <w:rPr>
                <w:rFonts w:cs="B Titr" w:hint="cs"/>
                <w:b/>
                <w:bCs/>
                <w:rtl/>
              </w:rPr>
              <w:t>لوازم جانبی(آکواریوم ،قفس ،دان 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sidRPr="002A1B08">
              <w:rPr>
                <w:rFonts w:cs="B Titr" w:hint="cs"/>
                <w:b/>
                <w:bCs/>
                <w:rtl/>
              </w:rPr>
              <w:t>3</w:t>
            </w:r>
            <w:r w:rsidR="00CB2026">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297/303/9</w:t>
            </w:r>
          </w:p>
        </w:tc>
        <w:tc>
          <w:tcPr>
            <w:tcW w:w="2127" w:type="dxa"/>
            <w:tcBorders>
              <w:left w:val="single" w:sz="12" w:space="0" w:color="auto"/>
              <w:right w:val="single" w:sz="12" w:space="0" w:color="auto"/>
            </w:tcBorders>
            <w:shd w:val="clear" w:color="auto" w:fill="auto"/>
            <w:vAlign w:val="center"/>
          </w:tcPr>
          <w:p w:rsidR="005F04CA" w:rsidRPr="002A1B08" w:rsidRDefault="007E6DF4" w:rsidP="005A314D">
            <w:pPr>
              <w:spacing w:line="360" w:lineRule="auto"/>
              <w:jc w:val="center"/>
              <w:rPr>
                <w:rFonts w:cs="B Titr"/>
                <w:b/>
                <w:bCs/>
                <w:rtl/>
              </w:rPr>
            </w:pPr>
            <w:r>
              <w:rPr>
                <w:rFonts w:cs="B Titr" w:hint="cs"/>
                <w:b/>
                <w:bCs/>
                <w:rtl/>
              </w:rPr>
              <w:t>4</w:t>
            </w:r>
          </w:p>
        </w:tc>
      </w:tr>
      <w:tr w:rsidR="005F04CA" w:rsidRPr="002A1B08" w:rsidTr="006D4557">
        <w:trPr>
          <w:trHeight w:val="186"/>
        </w:trPr>
        <w:tc>
          <w:tcPr>
            <w:tcW w:w="840"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144</w:t>
            </w:r>
          </w:p>
        </w:tc>
        <w:tc>
          <w:tcPr>
            <w:tcW w:w="6573" w:type="dxa"/>
            <w:tcBorders>
              <w:left w:val="single" w:sz="12" w:space="0" w:color="auto"/>
              <w:right w:val="single" w:sz="12" w:space="0" w:color="auto"/>
            </w:tcBorders>
            <w:shd w:val="clear" w:color="auto" w:fill="auto"/>
            <w:vAlign w:val="bottom"/>
          </w:tcPr>
          <w:p w:rsidR="005F04CA" w:rsidRPr="002A1B08" w:rsidRDefault="005F04CA" w:rsidP="00CB2026">
            <w:pPr>
              <w:rPr>
                <w:rFonts w:cs="B Titr"/>
                <w:b/>
                <w:bCs/>
              </w:rPr>
            </w:pPr>
            <w:r w:rsidRPr="002A1B08">
              <w:rPr>
                <w:rFonts w:cs="B Titr" w:hint="cs"/>
                <w:b/>
                <w:bCs/>
                <w:rtl/>
              </w:rPr>
              <w:t xml:space="preserve">فروشندگان مرغ و ماهي </w:t>
            </w:r>
            <w:r w:rsidR="00CB2026">
              <w:rPr>
                <w:rFonts w:cs="B Titr" w:hint="cs"/>
                <w:b/>
                <w:bCs/>
                <w:rtl/>
              </w:rPr>
              <w:t>، انواع ماکیان(تخم مرغ ،قارچ،بوقلمون و...</w:t>
            </w:r>
          </w:p>
        </w:tc>
        <w:tc>
          <w:tcPr>
            <w:tcW w:w="1105" w:type="dxa"/>
            <w:tcBorders>
              <w:left w:val="single" w:sz="12" w:space="0" w:color="auto"/>
              <w:right w:val="single" w:sz="12" w:space="0" w:color="auto"/>
            </w:tcBorders>
            <w:shd w:val="clear" w:color="auto" w:fill="auto"/>
            <w:vAlign w:val="center"/>
          </w:tcPr>
          <w:p w:rsidR="005F04CA" w:rsidRPr="002A1B08" w:rsidRDefault="005F04CA" w:rsidP="005A314D">
            <w:pPr>
              <w:spacing w:line="360" w:lineRule="auto"/>
              <w:jc w:val="center"/>
              <w:rPr>
                <w:rFonts w:cs="B Titr"/>
                <w:b/>
                <w:bCs/>
                <w:rtl/>
              </w:rPr>
            </w:pPr>
            <w:r>
              <w:rPr>
                <w:rFonts w:cs="B Titr" w:hint="cs"/>
                <w:b/>
                <w:bCs/>
                <w:rtl/>
              </w:rPr>
              <w:t>4</w:t>
            </w:r>
            <w:r w:rsidR="00CB2026">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982/091/13</w:t>
            </w:r>
          </w:p>
        </w:tc>
        <w:tc>
          <w:tcPr>
            <w:tcW w:w="2127" w:type="dxa"/>
            <w:tcBorders>
              <w:left w:val="single" w:sz="12" w:space="0" w:color="auto"/>
              <w:right w:val="single" w:sz="12" w:space="0" w:color="auto"/>
            </w:tcBorders>
            <w:shd w:val="clear" w:color="auto" w:fill="auto"/>
            <w:vAlign w:val="center"/>
          </w:tcPr>
          <w:p w:rsidR="005F04CA" w:rsidRPr="002A1B08" w:rsidRDefault="00CB2026" w:rsidP="005A314D">
            <w:pPr>
              <w:spacing w:line="360" w:lineRule="auto"/>
              <w:jc w:val="center"/>
              <w:rPr>
                <w:rFonts w:cs="B Titr"/>
                <w:b/>
                <w:bCs/>
                <w:rtl/>
              </w:rPr>
            </w:pPr>
            <w:r>
              <w:rPr>
                <w:rFonts w:cs="B Titr" w:hint="cs"/>
                <w:b/>
                <w:bCs/>
                <w:rtl/>
              </w:rPr>
              <w:t>4</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145</w:t>
            </w:r>
          </w:p>
        </w:tc>
        <w:tc>
          <w:tcPr>
            <w:tcW w:w="6573" w:type="dxa"/>
            <w:tcBorders>
              <w:left w:val="single" w:sz="12" w:space="0" w:color="auto"/>
              <w:right w:val="single" w:sz="12" w:space="0" w:color="auto"/>
            </w:tcBorders>
            <w:shd w:val="clear" w:color="auto" w:fill="auto"/>
            <w:vAlign w:val="bottom"/>
          </w:tcPr>
          <w:p w:rsidR="005A314D" w:rsidRPr="002A1B08" w:rsidRDefault="005A314D" w:rsidP="00390275">
            <w:pPr>
              <w:rPr>
                <w:rFonts w:cs="B Titr"/>
                <w:b/>
                <w:bCs/>
              </w:rPr>
            </w:pPr>
            <w:r w:rsidRPr="00390275">
              <w:rPr>
                <w:rFonts w:cs="B Titr" w:hint="cs"/>
                <w:b/>
                <w:bCs/>
                <w:rtl/>
              </w:rPr>
              <w:t xml:space="preserve">فروشندگان </w:t>
            </w:r>
            <w:r w:rsidR="00390275">
              <w:rPr>
                <w:rFonts w:cs="B Titr" w:hint="cs"/>
                <w:b/>
                <w:bCs/>
                <w:rtl/>
              </w:rPr>
              <w:t>و مجریان کفپوش،کاغذ دیواری،کناف،سقف کاذب،پارکن 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685CA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568/249/14</w:t>
            </w:r>
          </w:p>
        </w:tc>
        <w:tc>
          <w:tcPr>
            <w:tcW w:w="2127"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5A314D" w:rsidP="00685CA2">
            <w:pPr>
              <w:spacing w:line="360" w:lineRule="auto"/>
              <w:rPr>
                <w:rFonts w:cs="B Titr"/>
                <w:b/>
                <w:bCs/>
                <w:rtl/>
              </w:rPr>
            </w:pPr>
            <w:r w:rsidRPr="002A1B08">
              <w:rPr>
                <w:rFonts w:cs="B Titr" w:hint="cs"/>
                <w:b/>
                <w:bCs/>
                <w:rtl/>
              </w:rPr>
              <w:t xml:space="preserve">   </w:t>
            </w:r>
            <w:r w:rsidR="00685CA2">
              <w:rPr>
                <w:rFonts w:cs="B Titr" w:hint="cs"/>
                <w:b/>
                <w:bCs/>
                <w:rtl/>
              </w:rPr>
              <w:t>146</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فروشندگان و دفاتر فروش  يونولیت سقف و بام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685CA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979/593/9</w:t>
            </w:r>
          </w:p>
        </w:tc>
        <w:tc>
          <w:tcPr>
            <w:tcW w:w="2127"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147</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فروشندگان و دوزندگان انواع چادر و روکش اتومبيل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685CA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197/779/7</w:t>
            </w:r>
          </w:p>
        </w:tc>
        <w:tc>
          <w:tcPr>
            <w:tcW w:w="2127"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lastRenderedPageBreak/>
              <w:t>148</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فروشندگان و شارژ کپسول هوا واکسيژن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685CA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000/100/2</w:t>
            </w:r>
          </w:p>
        </w:tc>
        <w:tc>
          <w:tcPr>
            <w:tcW w:w="2127"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2</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149</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فروشندگان وسائل موسيقي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685CA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85CA2" w:rsidP="005A314D">
            <w:pPr>
              <w:spacing w:line="360" w:lineRule="auto"/>
              <w:jc w:val="center"/>
              <w:rPr>
                <w:rFonts w:cs="B Titr"/>
                <w:b/>
                <w:bCs/>
                <w:rtl/>
              </w:rPr>
            </w:pPr>
            <w:r>
              <w:rPr>
                <w:rFonts w:cs="B Titr" w:hint="cs"/>
                <w:b/>
                <w:bCs/>
                <w:rtl/>
              </w:rPr>
              <w:t>000/100/2</w:t>
            </w:r>
          </w:p>
        </w:tc>
        <w:tc>
          <w:tcPr>
            <w:tcW w:w="2127" w:type="dxa"/>
            <w:tcBorders>
              <w:left w:val="single" w:sz="12" w:space="0" w:color="auto"/>
              <w:right w:val="single" w:sz="12" w:space="0" w:color="auto"/>
            </w:tcBorders>
            <w:shd w:val="clear" w:color="auto" w:fill="auto"/>
            <w:vAlign w:val="center"/>
          </w:tcPr>
          <w:p w:rsidR="005A314D" w:rsidRPr="002A1B08" w:rsidRDefault="007E6DF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150</w:t>
            </w:r>
          </w:p>
        </w:tc>
        <w:tc>
          <w:tcPr>
            <w:tcW w:w="6573" w:type="dxa"/>
            <w:tcBorders>
              <w:left w:val="single" w:sz="12" w:space="0" w:color="auto"/>
              <w:right w:val="single" w:sz="12" w:space="0" w:color="auto"/>
            </w:tcBorders>
            <w:shd w:val="clear" w:color="auto" w:fill="auto"/>
            <w:vAlign w:val="bottom"/>
          </w:tcPr>
          <w:p w:rsidR="005A314D" w:rsidRPr="002A1B08" w:rsidRDefault="00622DDE" w:rsidP="005A314D">
            <w:pPr>
              <w:jc w:val="both"/>
              <w:rPr>
                <w:rFonts w:cs="B Titr"/>
                <w:b/>
                <w:bCs/>
              </w:rPr>
            </w:pPr>
            <w:r>
              <w:rPr>
                <w:rFonts w:cs="B Titr" w:hint="cs"/>
                <w:b/>
                <w:bCs/>
                <w:rtl/>
              </w:rPr>
              <w:t>آتلیه های عکاسی و فیلمبرداری،فروش و تعمیر لوازم عکاسی و فیلمبرداری</w:t>
            </w:r>
            <w:r w:rsidR="005A314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622DD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529/817/16</w:t>
            </w:r>
          </w:p>
        </w:tc>
        <w:tc>
          <w:tcPr>
            <w:tcW w:w="2127" w:type="dxa"/>
            <w:tcBorders>
              <w:left w:val="single" w:sz="12" w:space="0" w:color="auto"/>
              <w:right w:val="single" w:sz="12" w:space="0" w:color="auto"/>
            </w:tcBorders>
            <w:shd w:val="clear" w:color="auto" w:fill="auto"/>
            <w:vAlign w:val="center"/>
          </w:tcPr>
          <w:p w:rsidR="005A314D" w:rsidRPr="002A1B08" w:rsidRDefault="007E6DF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151</w:t>
            </w:r>
          </w:p>
        </w:tc>
        <w:tc>
          <w:tcPr>
            <w:tcW w:w="6573" w:type="dxa"/>
            <w:tcBorders>
              <w:left w:val="single" w:sz="12" w:space="0" w:color="auto"/>
              <w:right w:val="single" w:sz="12" w:space="0" w:color="auto"/>
            </w:tcBorders>
            <w:shd w:val="clear" w:color="auto" w:fill="auto"/>
            <w:vAlign w:val="bottom"/>
          </w:tcPr>
          <w:p w:rsidR="005A314D" w:rsidRPr="002A1B08" w:rsidRDefault="005A314D" w:rsidP="00622DDE">
            <w:pPr>
              <w:rPr>
                <w:rFonts w:cs="B Titr"/>
                <w:b/>
                <w:bCs/>
              </w:rPr>
            </w:pPr>
            <w:r w:rsidRPr="002A1B08">
              <w:rPr>
                <w:rFonts w:cs="B Titr" w:hint="cs"/>
                <w:b/>
                <w:bCs/>
                <w:rtl/>
              </w:rPr>
              <w:t xml:space="preserve">قصابي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5</w:t>
            </w:r>
            <w:r w:rsidR="00622DD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728/371/11</w:t>
            </w:r>
          </w:p>
        </w:tc>
        <w:tc>
          <w:tcPr>
            <w:tcW w:w="2127"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4</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152</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rPr>
                <w:rFonts w:cs="B Titr"/>
                <w:b/>
                <w:bCs/>
              </w:rPr>
            </w:pPr>
            <w:r w:rsidRPr="002A1B08">
              <w:rPr>
                <w:rFonts w:cs="B Titr" w:hint="cs"/>
                <w:b/>
                <w:bCs/>
                <w:rtl/>
              </w:rPr>
              <w:t xml:space="preserve">قهوه خانه و چايخانه </w:t>
            </w:r>
            <w:r w:rsidR="00622DDE">
              <w:rPr>
                <w:rFonts w:cs="B Titr" w:hint="cs"/>
                <w:b/>
                <w:bCs/>
                <w:rtl/>
              </w:rPr>
              <w:t>و کافه</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4</w:t>
            </w:r>
            <w:r w:rsidR="00622DDE">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633/977/17</w:t>
            </w:r>
          </w:p>
        </w:tc>
        <w:tc>
          <w:tcPr>
            <w:tcW w:w="2127"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153</w:t>
            </w:r>
          </w:p>
        </w:tc>
        <w:tc>
          <w:tcPr>
            <w:tcW w:w="6573" w:type="dxa"/>
            <w:tcBorders>
              <w:right w:val="single" w:sz="12" w:space="0" w:color="auto"/>
            </w:tcBorders>
            <w:shd w:val="clear" w:color="auto" w:fill="auto"/>
            <w:vAlign w:val="bottom"/>
          </w:tcPr>
          <w:p w:rsidR="005A314D" w:rsidRPr="002A1B08" w:rsidRDefault="005A314D" w:rsidP="00622DDE">
            <w:pPr>
              <w:jc w:val="both"/>
              <w:rPr>
                <w:rFonts w:cs="B Titr"/>
                <w:b/>
                <w:bCs/>
              </w:rPr>
            </w:pPr>
            <w:r w:rsidRPr="002A1B08">
              <w:rPr>
                <w:rFonts w:cs="B Titr" w:hint="cs"/>
                <w:b/>
                <w:bCs/>
                <w:rtl/>
              </w:rPr>
              <w:t xml:space="preserve">کابينت ساز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622DDE">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960/450/48</w:t>
            </w:r>
          </w:p>
        </w:tc>
        <w:tc>
          <w:tcPr>
            <w:tcW w:w="2127"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4</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622DDE" w:rsidP="005A314D">
            <w:pPr>
              <w:spacing w:line="360" w:lineRule="auto"/>
              <w:jc w:val="center"/>
              <w:rPr>
                <w:rFonts w:cs="B Titr"/>
                <w:b/>
                <w:bCs/>
                <w:rtl/>
              </w:rPr>
            </w:pPr>
            <w:r>
              <w:rPr>
                <w:rFonts w:cs="B Titr" w:hint="cs"/>
                <w:b/>
                <w:bCs/>
                <w:rtl/>
              </w:rPr>
              <w:t>154</w:t>
            </w:r>
          </w:p>
        </w:tc>
        <w:tc>
          <w:tcPr>
            <w:tcW w:w="6573" w:type="dxa"/>
            <w:tcBorders>
              <w:left w:val="single" w:sz="12" w:space="0" w:color="auto"/>
              <w:right w:val="single" w:sz="12" w:space="0" w:color="auto"/>
            </w:tcBorders>
            <w:shd w:val="clear" w:color="auto" w:fill="auto"/>
            <w:vAlign w:val="bottom"/>
          </w:tcPr>
          <w:p w:rsidR="005A314D" w:rsidRPr="002A1B08" w:rsidRDefault="00886732" w:rsidP="00886732">
            <w:pPr>
              <w:jc w:val="both"/>
              <w:rPr>
                <w:rFonts w:cs="B Titr"/>
                <w:b/>
                <w:bCs/>
              </w:rPr>
            </w:pPr>
            <w:r>
              <w:rPr>
                <w:rFonts w:cs="B Titr" w:hint="cs"/>
                <w:b/>
                <w:bCs/>
                <w:rtl/>
              </w:rPr>
              <w:t xml:space="preserve">فروشنگان و کارگاه های </w:t>
            </w:r>
            <w:r w:rsidR="005A314D" w:rsidRPr="002A1B08">
              <w:rPr>
                <w:rFonts w:cs="B Titr" w:hint="cs"/>
                <w:b/>
                <w:bCs/>
                <w:rtl/>
              </w:rPr>
              <w:t xml:space="preserve">توليد لبنيات </w:t>
            </w:r>
            <w:r>
              <w:rPr>
                <w:rFonts w:cs="B Titr" w:hint="cs"/>
                <w:b/>
                <w:bCs/>
                <w:rtl/>
              </w:rPr>
              <w:t>سنتی</w:t>
            </w:r>
            <w:r w:rsidR="005A314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8673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212/798/13</w:t>
            </w:r>
          </w:p>
        </w:tc>
        <w:tc>
          <w:tcPr>
            <w:tcW w:w="2127"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4</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155</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کارگاه  هاي بوجاري حبوبات و غلات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88673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267/947/16</w:t>
            </w:r>
          </w:p>
        </w:tc>
        <w:tc>
          <w:tcPr>
            <w:tcW w:w="2127"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7</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156</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کارگاه هاي توليد ونصب تيرچه بلوک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88673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680/384/49</w:t>
            </w:r>
          </w:p>
        </w:tc>
        <w:tc>
          <w:tcPr>
            <w:tcW w:w="2127"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4</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157</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کارگاه هاي قاليشويي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88673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130/027/25</w:t>
            </w:r>
          </w:p>
        </w:tc>
        <w:tc>
          <w:tcPr>
            <w:tcW w:w="2127"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5</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158</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tl/>
              </w:rPr>
            </w:pPr>
            <w:r w:rsidRPr="002A1B08">
              <w:rPr>
                <w:rFonts w:cs="B Titr" w:hint="cs"/>
                <w:b/>
                <w:bCs/>
                <w:rtl/>
              </w:rPr>
              <w:t>گلخانه</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88673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744/706/20</w:t>
            </w:r>
          </w:p>
        </w:tc>
        <w:tc>
          <w:tcPr>
            <w:tcW w:w="2127"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7</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159</w:t>
            </w:r>
          </w:p>
        </w:tc>
        <w:tc>
          <w:tcPr>
            <w:tcW w:w="6573" w:type="dxa"/>
            <w:tcBorders>
              <w:left w:val="single" w:sz="12" w:space="0" w:color="auto"/>
              <w:right w:val="single" w:sz="12" w:space="0" w:color="auto"/>
            </w:tcBorders>
            <w:shd w:val="clear" w:color="auto" w:fill="auto"/>
            <w:vAlign w:val="bottom"/>
          </w:tcPr>
          <w:p w:rsidR="005A314D" w:rsidRPr="002A1B08" w:rsidRDefault="005A314D" w:rsidP="00886732">
            <w:pPr>
              <w:jc w:val="both"/>
              <w:rPr>
                <w:rFonts w:cs="B Titr"/>
                <w:b/>
                <w:bCs/>
              </w:rPr>
            </w:pPr>
            <w:r w:rsidRPr="002A1B08">
              <w:rPr>
                <w:rFonts w:cs="B Titr" w:hint="cs"/>
                <w:b/>
                <w:bCs/>
                <w:rtl/>
              </w:rPr>
              <w:t>کرايه دهندگان ظروف و و</w:t>
            </w:r>
            <w:r w:rsidRPr="002A1B08">
              <w:rPr>
                <w:rFonts w:cs="B Titr"/>
                <w:b/>
                <w:bCs/>
                <w:rtl/>
              </w:rPr>
              <w:softHyphen/>
            </w:r>
            <w:r w:rsidRPr="002A1B08">
              <w:rPr>
                <w:rFonts w:cs="B Titr" w:hint="cs"/>
                <w:b/>
                <w:bCs/>
                <w:rtl/>
              </w:rPr>
              <w:t xml:space="preserve">سائل پذيرايي </w:t>
            </w:r>
            <w:r w:rsidR="00886732">
              <w:rPr>
                <w:rFonts w:cs="B Titr" w:hint="cs"/>
                <w:b/>
                <w:bCs/>
                <w:rtl/>
              </w:rPr>
              <w:t>میز و صندلی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2</w:t>
            </w:r>
            <w:r w:rsidR="0088673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504/706/8</w:t>
            </w:r>
          </w:p>
        </w:tc>
        <w:tc>
          <w:tcPr>
            <w:tcW w:w="2127" w:type="dxa"/>
            <w:tcBorders>
              <w:left w:val="single" w:sz="12" w:space="0" w:color="auto"/>
              <w:right w:val="single" w:sz="12" w:space="0" w:color="auto"/>
            </w:tcBorders>
            <w:shd w:val="clear" w:color="auto" w:fill="auto"/>
            <w:vAlign w:val="center"/>
          </w:tcPr>
          <w:p w:rsidR="005A314D" w:rsidRPr="002A1B08" w:rsidRDefault="008F43A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lastRenderedPageBreak/>
              <w:t>160</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کرايه دهندگان ونصب کننده داربست هاي فلزي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5</w:t>
            </w:r>
            <w:r w:rsidR="00886732">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840/830/7</w:t>
            </w:r>
          </w:p>
        </w:tc>
        <w:tc>
          <w:tcPr>
            <w:tcW w:w="2127" w:type="dxa"/>
            <w:tcBorders>
              <w:left w:val="single" w:sz="12" w:space="0" w:color="auto"/>
              <w:right w:val="single" w:sz="12" w:space="0" w:color="auto"/>
            </w:tcBorders>
            <w:shd w:val="clear" w:color="auto" w:fill="auto"/>
            <w:vAlign w:val="center"/>
          </w:tcPr>
          <w:p w:rsidR="005A314D" w:rsidRPr="002A1B08" w:rsidRDefault="008F43A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161</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کلوپ هاي ورزشي و ويدئو کلوپ</w:t>
            </w:r>
            <w:r w:rsidR="00886732">
              <w:rPr>
                <w:rFonts w:cs="B Titr" w:hint="cs"/>
                <w:b/>
                <w:bCs/>
                <w:rtl/>
              </w:rPr>
              <w:t xml:space="preserve"> و بازی های تصویری و رایانه ای و غیر رایانه ای و خانه بازی کودکان،سالن بیلیارد و...</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86732">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86732" w:rsidP="005A314D">
            <w:pPr>
              <w:spacing w:line="360" w:lineRule="auto"/>
              <w:jc w:val="center"/>
              <w:rPr>
                <w:rFonts w:cs="B Titr"/>
                <w:b/>
                <w:bCs/>
                <w:rtl/>
              </w:rPr>
            </w:pPr>
            <w:r>
              <w:rPr>
                <w:rFonts w:cs="B Titr" w:hint="cs"/>
                <w:b/>
                <w:bCs/>
                <w:rtl/>
              </w:rPr>
              <w:t>806/111/4</w:t>
            </w:r>
          </w:p>
        </w:tc>
        <w:tc>
          <w:tcPr>
            <w:tcW w:w="2127" w:type="dxa"/>
            <w:tcBorders>
              <w:left w:val="single" w:sz="12" w:space="0" w:color="auto"/>
              <w:right w:val="single" w:sz="12" w:space="0" w:color="auto"/>
            </w:tcBorders>
            <w:shd w:val="clear" w:color="auto" w:fill="auto"/>
            <w:vAlign w:val="center"/>
          </w:tcPr>
          <w:p w:rsidR="005A314D" w:rsidRPr="002A1B08" w:rsidRDefault="008F43A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162</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کليدساز و تعمير کار قفل ساختمان و اتومبيل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2</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218/206/6</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163</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کمک فنرساز اتوميبل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684/501/19</w:t>
            </w:r>
          </w:p>
        </w:tc>
        <w:tc>
          <w:tcPr>
            <w:tcW w:w="2127" w:type="dxa"/>
            <w:tcBorders>
              <w:left w:val="single" w:sz="12" w:space="0" w:color="auto"/>
              <w:right w:val="single" w:sz="12" w:space="0" w:color="auto"/>
            </w:tcBorders>
            <w:shd w:val="clear" w:color="auto" w:fill="auto"/>
            <w:vAlign w:val="center"/>
          </w:tcPr>
          <w:p w:rsidR="005A314D" w:rsidRPr="002A1B08" w:rsidRDefault="008F43A4"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164</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كارگاه هاي قاليبافي سنتي </w:t>
            </w:r>
            <w:r w:rsidR="008E697E">
              <w:rPr>
                <w:rFonts w:cs="B Titr" w:hint="cs"/>
                <w:b/>
                <w:bCs/>
                <w:rtl/>
              </w:rPr>
              <w:t>و رفوگری</w:t>
            </w:r>
            <w:r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804/100/5</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165</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كلينيك گياه پزشكي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308/521/3</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166</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لباسشويي وخشکشويي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692/655/7</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w:t>
            </w:r>
          </w:p>
        </w:tc>
      </w:tr>
      <w:tr w:rsidR="005A314D" w:rsidRPr="002A1B08" w:rsidTr="006D4557">
        <w:trPr>
          <w:trHeight w:val="18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167</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لنت کوبي اتومبيل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264/103/17</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w:t>
            </w:r>
          </w:p>
        </w:tc>
      </w:tr>
      <w:tr w:rsidR="005A314D" w:rsidRPr="002A1B08" w:rsidTr="006D4557">
        <w:trPr>
          <w:trHeight w:val="604"/>
        </w:trPr>
        <w:tc>
          <w:tcPr>
            <w:tcW w:w="840" w:type="dxa"/>
            <w:tcBorders>
              <w:left w:val="single" w:sz="12" w:space="0" w:color="auto"/>
              <w:right w:val="single" w:sz="12" w:space="0" w:color="auto"/>
            </w:tcBorders>
            <w:shd w:val="clear" w:color="auto" w:fill="auto"/>
            <w:vAlign w:val="center"/>
          </w:tcPr>
          <w:p w:rsidR="005A314D" w:rsidRPr="002A1B08" w:rsidRDefault="005A314D" w:rsidP="008E697E">
            <w:pPr>
              <w:spacing w:line="360" w:lineRule="auto"/>
              <w:rPr>
                <w:rFonts w:cs="B Titr"/>
                <w:b/>
                <w:bCs/>
                <w:rtl/>
              </w:rPr>
            </w:pPr>
            <w:r w:rsidRPr="002A1B08">
              <w:rPr>
                <w:rFonts w:cs="B Titr" w:hint="cs"/>
                <w:b/>
                <w:bCs/>
                <w:rtl/>
              </w:rPr>
              <w:t xml:space="preserve">  </w:t>
            </w:r>
            <w:r w:rsidR="008E697E">
              <w:rPr>
                <w:rFonts w:cs="B Titr" w:hint="cs"/>
                <w:b/>
                <w:bCs/>
                <w:rtl/>
              </w:rPr>
              <w:t>168</w:t>
            </w:r>
          </w:p>
        </w:tc>
        <w:tc>
          <w:tcPr>
            <w:tcW w:w="6573" w:type="dxa"/>
            <w:tcBorders>
              <w:left w:val="single" w:sz="12" w:space="0" w:color="auto"/>
              <w:right w:val="single" w:sz="12" w:space="0" w:color="auto"/>
            </w:tcBorders>
            <w:shd w:val="clear" w:color="auto" w:fill="auto"/>
            <w:vAlign w:val="bottom"/>
          </w:tcPr>
          <w:p w:rsidR="005A314D" w:rsidRPr="002A1B08" w:rsidRDefault="008E697E" w:rsidP="005A314D">
            <w:pPr>
              <w:jc w:val="both"/>
              <w:rPr>
                <w:rFonts w:cs="B Titr"/>
                <w:b/>
                <w:bCs/>
              </w:rPr>
            </w:pPr>
            <w:r w:rsidRPr="00963D97">
              <w:rPr>
                <w:rFonts w:cs="B Titr" w:hint="cs"/>
                <w:b/>
                <w:bCs/>
                <w:sz w:val="20"/>
                <w:szCs w:val="20"/>
                <w:rtl/>
              </w:rPr>
              <w:t>فروشن</w:t>
            </w:r>
            <w:r w:rsidR="008A4BED" w:rsidRPr="00963D97">
              <w:rPr>
                <w:rFonts w:cs="B Titr" w:hint="cs"/>
                <w:b/>
                <w:bCs/>
                <w:sz w:val="20"/>
                <w:szCs w:val="20"/>
                <w:rtl/>
              </w:rPr>
              <w:t>د</w:t>
            </w:r>
            <w:r w:rsidRPr="00963D97">
              <w:rPr>
                <w:rFonts w:cs="B Titr" w:hint="cs"/>
                <w:b/>
                <w:bCs/>
                <w:sz w:val="20"/>
                <w:szCs w:val="20"/>
                <w:rtl/>
              </w:rPr>
              <w:t xml:space="preserve">گان و نمایندگی های </w:t>
            </w:r>
            <w:r w:rsidR="005A314D" w:rsidRPr="00963D97">
              <w:rPr>
                <w:rFonts w:cs="B Titr" w:hint="cs"/>
                <w:b/>
                <w:bCs/>
                <w:sz w:val="20"/>
                <w:szCs w:val="20"/>
                <w:rtl/>
              </w:rPr>
              <w:t>لوازم آبیاری بارانی و قطره ای کشاورزی</w:t>
            </w:r>
            <w:r w:rsidRPr="00963D97">
              <w:rPr>
                <w:rFonts w:cs="B Titr" w:hint="cs"/>
                <w:b/>
                <w:bCs/>
                <w:sz w:val="20"/>
                <w:szCs w:val="20"/>
                <w:rtl/>
              </w:rPr>
              <w:t xml:space="preserve"> و اجراء</w:t>
            </w:r>
            <w:r w:rsidR="008A4BED" w:rsidRPr="00963D97">
              <w:rPr>
                <w:rFonts w:cs="B Titr" w:hint="cs"/>
                <w:b/>
                <w:bCs/>
                <w:sz w:val="20"/>
                <w:szCs w:val="20"/>
                <w:rtl/>
              </w:rPr>
              <w:t xml:space="preserve"> کنندگان</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282/346/15</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w:t>
            </w:r>
          </w:p>
        </w:tc>
      </w:tr>
      <w:tr w:rsidR="005A314D" w:rsidRPr="002A1B08" w:rsidTr="006D4557">
        <w:trPr>
          <w:trHeight w:val="62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169</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لوله کشي ساختمان آب ، شوفاژ ، برق </w:t>
            </w:r>
            <w:r w:rsidR="008E697E">
              <w:rPr>
                <w:rFonts w:cs="B Titr" w:hint="cs"/>
                <w:b/>
                <w:bCs/>
                <w:rtl/>
              </w:rPr>
              <w:t>و تعمیرات</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437/034/4</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3</w:t>
            </w:r>
          </w:p>
        </w:tc>
      </w:tr>
      <w:tr w:rsidR="005A314D" w:rsidRPr="002A1B08" w:rsidTr="006D4557">
        <w:trPr>
          <w:trHeight w:val="604"/>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170</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مؤسسات خدماتي منزل از قبيل تنظيفات و لوله باز کن و تخليه چاه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720/500/4</w:t>
            </w:r>
          </w:p>
        </w:tc>
        <w:tc>
          <w:tcPr>
            <w:tcW w:w="2127"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2</w:t>
            </w:r>
          </w:p>
        </w:tc>
      </w:tr>
      <w:tr w:rsidR="005A314D" w:rsidRPr="002A1B08" w:rsidTr="006D4557">
        <w:trPr>
          <w:trHeight w:val="626"/>
        </w:trPr>
        <w:tc>
          <w:tcPr>
            <w:tcW w:w="840" w:type="dxa"/>
            <w:tcBorders>
              <w:left w:val="single" w:sz="12" w:space="0" w:color="auto"/>
              <w:right w:val="single" w:sz="12" w:space="0" w:color="auto"/>
            </w:tcBorders>
            <w:shd w:val="clear" w:color="auto" w:fill="auto"/>
            <w:vAlign w:val="center"/>
          </w:tcPr>
          <w:p w:rsidR="005A314D" w:rsidRPr="002A1B08" w:rsidRDefault="008E697E" w:rsidP="005A314D">
            <w:pPr>
              <w:spacing w:line="360" w:lineRule="auto"/>
              <w:jc w:val="center"/>
              <w:rPr>
                <w:rFonts w:cs="B Titr"/>
                <w:b/>
                <w:bCs/>
                <w:rtl/>
              </w:rPr>
            </w:pPr>
            <w:r>
              <w:rPr>
                <w:rFonts w:cs="B Titr" w:hint="cs"/>
                <w:b/>
                <w:bCs/>
                <w:rtl/>
              </w:rPr>
              <w:t>171</w:t>
            </w:r>
          </w:p>
        </w:tc>
        <w:tc>
          <w:tcPr>
            <w:tcW w:w="6573" w:type="dxa"/>
            <w:tcBorders>
              <w:left w:val="single" w:sz="12" w:space="0" w:color="auto"/>
              <w:right w:val="single" w:sz="12" w:space="0" w:color="auto"/>
            </w:tcBorders>
            <w:shd w:val="clear" w:color="auto" w:fill="FFFFFF"/>
            <w:vAlign w:val="bottom"/>
          </w:tcPr>
          <w:p w:rsidR="005A314D" w:rsidRPr="002A1B08" w:rsidRDefault="005A314D" w:rsidP="005A314D">
            <w:pPr>
              <w:jc w:val="both"/>
              <w:rPr>
                <w:rFonts w:cs="B Titr"/>
                <w:b/>
                <w:bCs/>
              </w:rPr>
            </w:pPr>
            <w:r w:rsidRPr="002A1B08">
              <w:rPr>
                <w:rFonts w:cs="B Titr" w:hint="cs"/>
                <w:b/>
                <w:bCs/>
                <w:rtl/>
              </w:rPr>
              <w:t xml:space="preserve">ماشين شويي ( کارواش ) </w:t>
            </w:r>
          </w:p>
        </w:tc>
        <w:tc>
          <w:tcPr>
            <w:tcW w:w="1105" w:type="dxa"/>
            <w:tcBorders>
              <w:left w:val="single" w:sz="12" w:space="0" w:color="auto"/>
              <w:right w:val="single" w:sz="12" w:space="0" w:color="auto"/>
            </w:tcBorders>
            <w:shd w:val="clear" w:color="auto" w:fill="FFFFFF"/>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E697E">
              <w:rPr>
                <w:rFonts w:cs="B Titr" w:hint="cs"/>
                <w:b/>
                <w:bCs/>
                <w:rtl/>
              </w:rPr>
              <w:t>-الف</w:t>
            </w:r>
          </w:p>
        </w:tc>
        <w:tc>
          <w:tcPr>
            <w:tcW w:w="2438" w:type="dxa"/>
            <w:gridSpan w:val="2"/>
            <w:tcBorders>
              <w:left w:val="single" w:sz="12" w:space="0" w:color="auto"/>
              <w:right w:val="single" w:sz="12" w:space="0" w:color="auto"/>
            </w:tcBorders>
            <w:shd w:val="clear" w:color="auto" w:fill="FFFFFF"/>
            <w:vAlign w:val="center"/>
          </w:tcPr>
          <w:p w:rsidR="005A314D" w:rsidRPr="002A1B08" w:rsidRDefault="008E697E" w:rsidP="005A314D">
            <w:pPr>
              <w:spacing w:line="360" w:lineRule="auto"/>
              <w:jc w:val="center"/>
              <w:rPr>
                <w:rFonts w:cs="B Titr"/>
                <w:b/>
                <w:bCs/>
                <w:rtl/>
              </w:rPr>
            </w:pPr>
            <w:r>
              <w:rPr>
                <w:rFonts w:cs="B Titr" w:hint="cs"/>
                <w:b/>
                <w:bCs/>
                <w:rtl/>
              </w:rPr>
              <w:t>196/823/20</w:t>
            </w:r>
          </w:p>
        </w:tc>
        <w:tc>
          <w:tcPr>
            <w:tcW w:w="2127" w:type="dxa"/>
            <w:tcBorders>
              <w:left w:val="single" w:sz="12" w:space="0" w:color="auto"/>
              <w:right w:val="single" w:sz="12" w:space="0" w:color="auto"/>
            </w:tcBorders>
            <w:shd w:val="clear" w:color="auto" w:fill="FFFFFF"/>
            <w:vAlign w:val="center"/>
          </w:tcPr>
          <w:p w:rsidR="005A314D" w:rsidRPr="002A1B08" w:rsidRDefault="008E697E" w:rsidP="005A314D">
            <w:pPr>
              <w:spacing w:line="360" w:lineRule="auto"/>
              <w:jc w:val="center"/>
              <w:rPr>
                <w:rFonts w:cs="B Titr"/>
                <w:b/>
                <w:bCs/>
                <w:rtl/>
              </w:rPr>
            </w:pPr>
            <w:r>
              <w:rPr>
                <w:rFonts w:cs="B Titr" w:hint="cs"/>
                <w:b/>
                <w:bCs/>
                <w:rtl/>
              </w:rPr>
              <w:t>4</w:t>
            </w:r>
          </w:p>
        </w:tc>
      </w:tr>
      <w:tr w:rsidR="005A314D" w:rsidRPr="002A1B08" w:rsidTr="006D4557">
        <w:trPr>
          <w:trHeight w:val="709"/>
        </w:trPr>
        <w:tc>
          <w:tcPr>
            <w:tcW w:w="840"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lastRenderedPageBreak/>
              <w:t>172</w:t>
            </w:r>
          </w:p>
        </w:tc>
        <w:tc>
          <w:tcPr>
            <w:tcW w:w="6573" w:type="dxa"/>
            <w:tcBorders>
              <w:left w:val="single" w:sz="12" w:space="0" w:color="auto"/>
              <w:right w:val="single" w:sz="12" w:space="0" w:color="auto"/>
            </w:tcBorders>
            <w:shd w:val="clear" w:color="auto" w:fill="auto"/>
            <w:vAlign w:val="bottom"/>
          </w:tcPr>
          <w:p w:rsidR="005A314D" w:rsidRPr="002A1B08" w:rsidRDefault="008D6BC0" w:rsidP="008D6BC0">
            <w:pPr>
              <w:jc w:val="both"/>
              <w:rPr>
                <w:rFonts w:cs="B Titr"/>
                <w:b/>
                <w:bCs/>
              </w:rPr>
            </w:pPr>
            <w:r>
              <w:rPr>
                <w:rFonts w:cs="B Titr" w:hint="cs"/>
                <w:b/>
                <w:bCs/>
                <w:rtl/>
              </w:rPr>
              <w:t xml:space="preserve">فروشندگان </w:t>
            </w:r>
            <w:r w:rsidR="005A314D" w:rsidRPr="002A1B08">
              <w:rPr>
                <w:rFonts w:cs="B Titr" w:hint="cs"/>
                <w:b/>
                <w:bCs/>
                <w:rtl/>
              </w:rPr>
              <w:t xml:space="preserve">محصولات فرهنگي </w:t>
            </w:r>
            <w:r>
              <w:rPr>
                <w:rFonts w:cs="B Titr" w:hint="cs"/>
                <w:b/>
                <w:bCs/>
                <w:rtl/>
              </w:rPr>
              <w:t>و مذهبی</w:t>
            </w:r>
            <w:r w:rsidR="005A314D" w:rsidRPr="002A1B08">
              <w:rPr>
                <w:rFonts w:cs="B Titr" w:hint="cs"/>
                <w:b/>
                <w:bCs/>
                <w:rtl/>
              </w:rPr>
              <w:t xml:space="preserve">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8D6BC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720/670/5</w:t>
            </w:r>
          </w:p>
        </w:tc>
        <w:tc>
          <w:tcPr>
            <w:tcW w:w="2127"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2</w:t>
            </w:r>
          </w:p>
        </w:tc>
      </w:tr>
      <w:tr w:rsidR="005A314D" w:rsidRPr="002A1B08" w:rsidTr="006D4557">
        <w:trPr>
          <w:trHeight w:val="604"/>
        </w:trPr>
        <w:tc>
          <w:tcPr>
            <w:tcW w:w="840"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173</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مدارس غير انتفاعي    </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5</w:t>
            </w:r>
            <w:r w:rsidR="008D6BC0">
              <w:rPr>
                <w:rFonts w:cs="B Titr" w:hint="cs"/>
                <w:b/>
                <w:bCs/>
                <w:rtl/>
              </w:rPr>
              <w:t>-ب</w:t>
            </w:r>
          </w:p>
        </w:tc>
        <w:tc>
          <w:tcPr>
            <w:tcW w:w="2438" w:type="dxa"/>
            <w:gridSpan w:val="2"/>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854/266/26</w:t>
            </w:r>
          </w:p>
        </w:tc>
        <w:tc>
          <w:tcPr>
            <w:tcW w:w="2127"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5</w:t>
            </w:r>
          </w:p>
        </w:tc>
      </w:tr>
      <w:tr w:rsidR="005A314D" w:rsidRPr="002A1B08" w:rsidTr="006D4557">
        <w:trPr>
          <w:trHeight w:val="849"/>
        </w:trPr>
        <w:tc>
          <w:tcPr>
            <w:tcW w:w="840"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174</w:t>
            </w:r>
          </w:p>
        </w:tc>
        <w:tc>
          <w:tcPr>
            <w:tcW w:w="6573" w:type="dxa"/>
            <w:tcBorders>
              <w:left w:val="single" w:sz="12"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مراکز ترک اعتیاد</w:t>
            </w:r>
          </w:p>
        </w:tc>
        <w:tc>
          <w:tcPr>
            <w:tcW w:w="1105" w:type="dxa"/>
            <w:tcBorders>
              <w:left w:val="single" w:sz="12"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8D6BC0">
              <w:rPr>
                <w:rFonts w:cs="B Titr" w:hint="cs"/>
                <w:b/>
                <w:bCs/>
                <w:rtl/>
              </w:rPr>
              <w:t>-الف</w:t>
            </w:r>
          </w:p>
        </w:tc>
        <w:tc>
          <w:tcPr>
            <w:tcW w:w="2438" w:type="dxa"/>
            <w:gridSpan w:val="2"/>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840/580/23</w:t>
            </w:r>
          </w:p>
        </w:tc>
        <w:tc>
          <w:tcPr>
            <w:tcW w:w="2127" w:type="dxa"/>
            <w:tcBorders>
              <w:left w:val="single" w:sz="12"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5</w:t>
            </w:r>
          </w:p>
        </w:tc>
      </w:tr>
      <w:tr w:rsidR="005A314D" w:rsidRPr="002A1B08" w:rsidTr="006D4557">
        <w:trPr>
          <w:trHeight w:val="552"/>
        </w:trPr>
        <w:tc>
          <w:tcPr>
            <w:tcW w:w="840" w:type="dxa"/>
            <w:tcBorders>
              <w:left w:val="single" w:sz="12" w:space="0" w:color="auto"/>
              <w:bottom w:val="single" w:sz="4"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175</w:t>
            </w:r>
          </w:p>
        </w:tc>
        <w:tc>
          <w:tcPr>
            <w:tcW w:w="6573" w:type="dxa"/>
            <w:tcBorders>
              <w:left w:val="single" w:sz="12" w:space="0" w:color="auto"/>
              <w:bottom w:val="single" w:sz="4" w:space="0" w:color="auto"/>
              <w:right w:val="single" w:sz="12" w:space="0" w:color="auto"/>
            </w:tcBorders>
            <w:shd w:val="clear" w:color="auto" w:fill="auto"/>
            <w:vAlign w:val="bottom"/>
          </w:tcPr>
          <w:p w:rsidR="005A314D" w:rsidRPr="002A1B08" w:rsidRDefault="008D6BC0" w:rsidP="008D6BC0">
            <w:pPr>
              <w:jc w:val="both"/>
              <w:rPr>
                <w:rFonts w:cs="B Titr"/>
                <w:b/>
                <w:bCs/>
              </w:rPr>
            </w:pPr>
            <w:r>
              <w:rPr>
                <w:rFonts w:cs="B Titr" w:hint="cs"/>
                <w:b/>
                <w:bCs/>
                <w:rtl/>
              </w:rPr>
              <w:t xml:space="preserve">مرکز </w:t>
            </w:r>
            <w:r w:rsidR="005A314D" w:rsidRPr="002A1B08">
              <w:rPr>
                <w:rFonts w:cs="B Titr" w:hint="cs"/>
                <w:b/>
                <w:bCs/>
                <w:rtl/>
              </w:rPr>
              <w:t xml:space="preserve">ام آر اي و سيتي اسکن </w:t>
            </w:r>
          </w:p>
        </w:tc>
        <w:tc>
          <w:tcPr>
            <w:tcW w:w="1105" w:type="dxa"/>
            <w:tcBorders>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8D6BC0">
              <w:rPr>
                <w:rFonts w:cs="B Titr" w:hint="cs"/>
                <w:b/>
                <w:bCs/>
                <w:rtl/>
              </w:rPr>
              <w:t>-ب</w:t>
            </w:r>
          </w:p>
        </w:tc>
        <w:tc>
          <w:tcPr>
            <w:tcW w:w="2438" w:type="dxa"/>
            <w:gridSpan w:val="2"/>
            <w:tcBorders>
              <w:left w:val="single" w:sz="12" w:space="0" w:color="auto"/>
              <w:bottom w:val="single" w:sz="4"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750/264/33</w:t>
            </w:r>
          </w:p>
        </w:tc>
        <w:tc>
          <w:tcPr>
            <w:tcW w:w="2127" w:type="dxa"/>
            <w:tcBorders>
              <w:left w:val="single" w:sz="12" w:space="0" w:color="auto"/>
              <w:bottom w:val="single" w:sz="4" w:space="0" w:color="auto"/>
              <w:right w:val="single" w:sz="12" w:space="0" w:color="auto"/>
            </w:tcBorders>
            <w:shd w:val="clear" w:color="auto" w:fill="auto"/>
            <w:vAlign w:val="center"/>
          </w:tcPr>
          <w:p w:rsidR="005A314D" w:rsidRPr="002A1B08" w:rsidRDefault="008D6BC0" w:rsidP="005A314D">
            <w:pPr>
              <w:spacing w:line="360" w:lineRule="auto"/>
              <w:jc w:val="center"/>
              <w:rPr>
                <w:rFonts w:cs="B Titr"/>
                <w:b/>
                <w:bCs/>
                <w:rtl/>
              </w:rPr>
            </w:pPr>
            <w:r>
              <w:rPr>
                <w:rFonts w:cs="B Titr" w:hint="cs"/>
                <w:b/>
                <w:bCs/>
                <w:rtl/>
              </w:rPr>
              <w:t>4</w:t>
            </w:r>
          </w:p>
        </w:tc>
      </w:tr>
      <w:tr w:rsidR="005A314D" w:rsidRPr="002A1B08" w:rsidTr="006D4557">
        <w:trPr>
          <w:trHeight w:val="687"/>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176</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D21DA2">
              <w:rPr>
                <w:rFonts w:cs="B Titr" w:hint="cs"/>
                <w:b/>
                <w:bCs/>
                <w:sz w:val="20"/>
                <w:szCs w:val="20"/>
                <w:rtl/>
              </w:rPr>
              <w:t>مطب پزشکان عمومي</w:t>
            </w:r>
            <w:r w:rsidR="00A1754C" w:rsidRPr="00D21DA2">
              <w:rPr>
                <w:rFonts w:cs="B Titr" w:hint="cs"/>
                <w:b/>
                <w:bCs/>
                <w:sz w:val="20"/>
                <w:szCs w:val="20"/>
                <w:rtl/>
              </w:rPr>
              <w:t>،مامایی، مراکز شنوایی سنجی، گفتار درمانی، فیزیوتراپی و بینایی سنجی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5</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786/192/34</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w:t>
            </w:r>
          </w:p>
        </w:tc>
      </w:tr>
      <w:tr w:rsidR="005A314D" w:rsidRPr="002A1B08" w:rsidTr="006D4557">
        <w:trPr>
          <w:trHeight w:val="696"/>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177</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مطب پزشکان متخصص</w:t>
            </w:r>
            <w:r w:rsidR="00A1754C">
              <w:rPr>
                <w:rFonts w:cs="B Titr" w:hint="cs"/>
                <w:b/>
                <w:bCs/>
                <w:rtl/>
              </w:rPr>
              <w:t xml:space="preserve"> و فوق تخصص، روانپزشکی و روانشناسی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000/268/43</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w:t>
            </w:r>
          </w:p>
        </w:tc>
      </w:tr>
      <w:tr w:rsidR="005A314D" w:rsidRPr="002A1B08" w:rsidTr="006D4557">
        <w:trPr>
          <w:trHeight w:val="813"/>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180</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مطب دندانپزشکان</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474/499/29</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w:t>
            </w:r>
          </w:p>
        </w:tc>
      </w:tr>
      <w:tr w:rsidR="005A314D" w:rsidRPr="002A1B08" w:rsidTr="006D4557">
        <w:trPr>
          <w:trHeight w:val="813"/>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181</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tl/>
              </w:rPr>
            </w:pPr>
            <w:r w:rsidRPr="002A1B08">
              <w:rPr>
                <w:rFonts w:cs="B Titr" w:hint="cs"/>
                <w:b/>
                <w:bCs/>
                <w:rtl/>
              </w:rPr>
              <w:t>مطب دندانسازان تجربی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5</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C7E5F">
            <w:pPr>
              <w:spacing w:line="360" w:lineRule="auto"/>
              <w:jc w:val="center"/>
              <w:rPr>
                <w:rFonts w:cs="B Titr"/>
                <w:b/>
                <w:bCs/>
                <w:rtl/>
              </w:rPr>
            </w:pPr>
            <w:r>
              <w:rPr>
                <w:rFonts w:cs="B Titr" w:hint="cs"/>
                <w:b/>
                <w:bCs/>
                <w:rtl/>
              </w:rPr>
              <w:t>720/</w:t>
            </w:r>
            <w:r w:rsidR="005C7E5F">
              <w:rPr>
                <w:rFonts w:cs="B Titr" w:hint="cs"/>
                <w:b/>
                <w:bCs/>
                <w:rtl/>
              </w:rPr>
              <w:t>900</w:t>
            </w:r>
            <w:r>
              <w:rPr>
                <w:rFonts w:cs="B Titr" w:hint="cs"/>
                <w:b/>
                <w:bCs/>
                <w:rtl/>
              </w:rPr>
              <w:t>/2</w:t>
            </w:r>
            <w:r w:rsidR="005C7E5F">
              <w:rPr>
                <w:rFonts w:cs="B Titr" w:hint="cs"/>
                <w:b/>
                <w:bCs/>
                <w:rtl/>
              </w:rPr>
              <w:t>4</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w:t>
            </w:r>
          </w:p>
        </w:tc>
      </w:tr>
      <w:tr w:rsidR="005A314D" w:rsidRPr="002A1B08" w:rsidTr="006D4557">
        <w:trPr>
          <w:trHeight w:val="813"/>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182</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tl/>
              </w:rPr>
            </w:pPr>
            <w:r w:rsidRPr="002A1B08">
              <w:rPr>
                <w:rFonts w:cs="B Titr" w:hint="cs"/>
                <w:b/>
                <w:bCs/>
                <w:rtl/>
              </w:rPr>
              <w:t>مطب و کلینیک های دامپزشکی  خصوصی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890/350/14</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4</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183</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rPr>
                <w:rFonts w:cs="B Titr"/>
                <w:b/>
                <w:bCs/>
              </w:rPr>
            </w:pPr>
            <w:r w:rsidRPr="002A1B08">
              <w:rPr>
                <w:rFonts w:cs="B Titr" w:hint="cs"/>
                <w:b/>
                <w:bCs/>
                <w:rtl/>
              </w:rPr>
              <w:t xml:space="preserve">مهد کودک و محل نگهداري موقت اطفال شير خوار تا پنج سال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A1754C">
              <w:rPr>
                <w:rFonts w:cs="B Titr" w:hint="cs"/>
                <w:b/>
                <w:bCs/>
                <w:rtl/>
              </w:rPr>
              <w:t>-الف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840/052/5</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3</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184</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ميوه فروشان جزء  </w:t>
            </w:r>
            <w:r w:rsidR="00A1754C">
              <w:rPr>
                <w:rFonts w:cs="B Titr" w:hint="cs"/>
                <w:b/>
                <w:bCs/>
                <w:rtl/>
              </w:rPr>
              <w:t>و سبزی فروشان</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A1754C">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826/162/4</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t>8</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185</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390275" w:rsidP="005A314D">
            <w:pPr>
              <w:jc w:val="both"/>
              <w:rPr>
                <w:rFonts w:cs="B Titr"/>
                <w:b/>
                <w:bCs/>
              </w:rPr>
            </w:pPr>
            <w:r>
              <w:rPr>
                <w:rFonts w:cs="B Titr" w:hint="cs"/>
                <w:b/>
                <w:bCs/>
                <w:rtl/>
              </w:rPr>
              <w:t>خشکه پزی،قنادی،شیرینی پزی،شیرینی فروشی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3-الف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000/953/14</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2</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A1754C" w:rsidP="005A314D">
            <w:pPr>
              <w:spacing w:line="360" w:lineRule="auto"/>
              <w:jc w:val="center"/>
              <w:rPr>
                <w:rFonts w:cs="B Titr"/>
                <w:b/>
                <w:bCs/>
                <w:rtl/>
              </w:rPr>
            </w:pPr>
            <w:r>
              <w:rPr>
                <w:rFonts w:cs="B Titr" w:hint="cs"/>
                <w:b/>
                <w:bCs/>
                <w:rtl/>
              </w:rPr>
              <w:lastRenderedPageBreak/>
              <w:t>186</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نانوايي لواشي </w:t>
            </w:r>
            <w:r w:rsidR="00390275">
              <w:rPr>
                <w:rFonts w:cs="B Titr" w:hint="cs"/>
                <w:b/>
                <w:bCs/>
                <w:rtl/>
              </w:rPr>
              <w:t>، سنگک ، بربري ، تافتوني و فانت</w:t>
            </w:r>
            <w:r w:rsidRPr="002A1B08">
              <w:rPr>
                <w:rFonts w:cs="B Titr" w:hint="cs"/>
                <w:b/>
                <w:bCs/>
                <w:rtl/>
              </w:rPr>
              <w:t xml:space="preserve">زي  </w:t>
            </w:r>
            <w:r w:rsidR="005C7E5F">
              <w:rPr>
                <w:rFonts w:cs="B Titr" w:hint="cs"/>
                <w:b/>
                <w:bCs/>
                <w:rtl/>
              </w:rPr>
              <w:t>و کلوچه پزی</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3</w:t>
            </w:r>
            <w:r w:rsidR="00390275">
              <w:rPr>
                <w:rFonts w:cs="B Titr" w:hint="cs"/>
                <w:b/>
                <w:bCs/>
                <w:rtl/>
              </w:rPr>
              <w:t>-الف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074/957/13</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2</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187</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نداف و لحافدوز و پنبه زن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2</w:t>
            </w:r>
            <w:r w:rsidR="00390275">
              <w:rPr>
                <w:rFonts w:cs="B Titr" w:hint="cs"/>
                <w:b/>
                <w:bCs/>
                <w:rtl/>
              </w:rPr>
              <w:t>-الف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240/103/5</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2</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188</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A314D">
            <w:pPr>
              <w:jc w:val="both"/>
              <w:rPr>
                <w:rFonts w:cs="B Titr"/>
                <w:b/>
                <w:bCs/>
              </w:rPr>
            </w:pPr>
            <w:r w:rsidRPr="002A1B08">
              <w:rPr>
                <w:rFonts w:cs="B Titr" w:hint="cs"/>
                <w:b/>
                <w:bCs/>
                <w:rtl/>
              </w:rPr>
              <w:t xml:space="preserve">نقاشي اتومبيل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390275">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703/588/17</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4</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189</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390275">
            <w:pPr>
              <w:jc w:val="both"/>
              <w:rPr>
                <w:rFonts w:cs="B Titr"/>
                <w:b/>
                <w:bCs/>
              </w:rPr>
            </w:pPr>
            <w:r w:rsidRPr="002A1B08">
              <w:rPr>
                <w:rFonts w:cs="B Titr" w:hint="cs"/>
                <w:b/>
                <w:bCs/>
                <w:rtl/>
              </w:rPr>
              <w:t xml:space="preserve">نقره فروشي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Pr>
                <w:rFonts w:cs="B Titr" w:hint="cs"/>
                <w:b/>
                <w:bCs/>
                <w:rtl/>
              </w:rPr>
              <w:t>3</w:t>
            </w:r>
            <w:r w:rsidR="00390275">
              <w:rPr>
                <w:rFonts w:cs="B Titr" w:hint="cs"/>
                <w:b/>
                <w:bCs/>
                <w:rtl/>
              </w:rPr>
              <w:t>-الف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071/782/8</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8F43A4" w:rsidP="005A314D">
            <w:pPr>
              <w:spacing w:line="360" w:lineRule="auto"/>
              <w:jc w:val="center"/>
              <w:rPr>
                <w:rFonts w:cs="B Titr"/>
                <w:b/>
                <w:bCs/>
                <w:rtl/>
              </w:rPr>
            </w:pPr>
            <w:r>
              <w:rPr>
                <w:rFonts w:cs="B Titr" w:hint="cs"/>
                <w:b/>
                <w:bCs/>
                <w:rtl/>
              </w:rPr>
              <w:t>3</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190</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390275" w:rsidP="00390275">
            <w:pPr>
              <w:jc w:val="both"/>
              <w:rPr>
                <w:rFonts w:cs="B Titr"/>
                <w:b/>
                <w:bCs/>
              </w:rPr>
            </w:pPr>
            <w:r>
              <w:rPr>
                <w:rFonts w:cs="B Titr" w:hint="cs"/>
                <w:b/>
                <w:bCs/>
                <w:rtl/>
              </w:rPr>
              <w:t>نمايشگاه هاي فروش اتومبيل (سبک و سنگین)</w:t>
            </w:r>
            <w:r w:rsidR="005A314D" w:rsidRPr="002A1B08">
              <w:rPr>
                <w:rFonts w:cs="B Titr" w:hint="cs"/>
                <w:b/>
                <w:bCs/>
                <w:rtl/>
              </w:rPr>
              <w:t xml:space="preserve">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390275">
              <w:rPr>
                <w:rFonts w:cs="B Titr" w:hint="cs"/>
                <w:b/>
                <w:bCs/>
                <w:rtl/>
              </w:rPr>
              <w:t>-الف</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441/522/75</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3</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191</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390275">
            <w:pPr>
              <w:jc w:val="both"/>
              <w:rPr>
                <w:rFonts w:cs="B Titr"/>
                <w:b/>
                <w:bCs/>
              </w:rPr>
            </w:pPr>
            <w:r w:rsidRPr="002A1B08">
              <w:rPr>
                <w:rFonts w:cs="B Titr" w:hint="cs"/>
                <w:b/>
                <w:bCs/>
                <w:rtl/>
              </w:rPr>
              <w:t xml:space="preserve">نمايشگاه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390275">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876/604/23</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3</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192</w:t>
            </w:r>
          </w:p>
        </w:tc>
        <w:tc>
          <w:tcPr>
            <w:tcW w:w="6573" w:type="dxa"/>
            <w:tcBorders>
              <w:top w:val="single" w:sz="4" w:space="0" w:color="auto"/>
              <w:left w:val="single" w:sz="12" w:space="0" w:color="auto"/>
              <w:bottom w:val="single" w:sz="4" w:space="0" w:color="auto"/>
              <w:right w:val="single" w:sz="12" w:space="0" w:color="auto"/>
            </w:tcBorders>
            <w:shd w:val="clear" w:color="auto" w:fill="auto"/>
            <w:vAlign w:val="bottom"/>
          </w:tcPr>
          <w:p w:rsidR="005A314D" w:rsidRPr="002A1B08" w:rsidRDefault="005A314D" w:rsidP="005C7E5F">
            <w:pPr>
              <w:rPr>
                <w:rFonts w:cs="B Titr"/>
                <w:b/>
                <w:bCs/>
              </w:rPr>
            </w:pPr>
            <w:r w:rsidRPr="002A1B08">
              <w:rPr>
                <w:rFonts w:cs="B Titr" w:hint="cs"/>
                <w:b/>
                <w:bCs/>
                <w:rtl/>
              </w:rPr>
              <w:t xml:space="preserve">نمايندگي پخش نوشابه </w:t>
            </w:r>
          </w:p>
        </w:tc>
        <w:tc>
          <w:tcPr>
            <w:tcW w:w="1105"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390275">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464/321/10</w:t>
            </w: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5A314D" w:rsidRPr="002A1B08" w:rsidRDefault="00390275" w:rsidP="005A314D">
            <w:pPr>
              <w:spacing w:line="360" w:lineRule="auto"/>
              <w:jc w:val="center"/>
              <w:rPr>
                <w:rFonts w:cs="B Titr"/>
                <w:b/>
                <w:bCs/>
                <w:rtl/>
              </w:rPr>
            </w:pPr>
            <w:r>
              <w:rPr>
                <w:rFonts w:cs="B Titr" w:hint="cs"/>
                <w:b/>
                <w:bCs/>
                <w:rtl/>
              </w:rPr>
              <w:t>2</w:t>
            </w:r>
          </w:p>
        </w:tc>
      </w:tr>
      <w:tr w:rsidR="00D21DA2"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FFFFFF"/>
            <w:vAlign w:val="center"/>
          </w:tcPr>
          <w:p w:rsidR="00D21DA2" w:rsidRDefault="00D21DA2" w:rsidP="005A314D">
            <w:pPr>
              <w:spacing w:line="360" w:lineRule="auto"/>
              <w:jc w:val="center"/>
              <w:rPr>
                <w:rFonts w:cs="B Titr"/>
                <w:b/>
                <w:bCs/>
                <w:rtl/>
              </w:rPr>
            </w:pPr>
            <w:r>
              <w:rPr>
                <w:rFonts w:cs="B Titr" w:hint="cs"/>
                <w:b/>
                <w:bCs/>
                <w:rtl/>
              </w:rPr>
              <w:t>193</w:t>
            </w:r>
          </w:p>
        </w:tc>
        <w:tc>
          <w:tcPr>
            <w:tcW w:w="6573" w:type="dxa"/>
            <w:tcBorders>
              <w:top w:val="single" w:sz="4" w:space="0" w:color="auto"/>
              <w:left w:val="single" w:sz="12" w:space="0" w:color="auto"/>
              <w:bottom w:val="single" w:sz="4" w:space="0" w:color="auto"/>
              <w:right w:val="single" w:sz="12" w:space="0" w:color="auto"/>
            </w:tcBorders>
            <w:shd w:val="clear" w:color="auto" w:fill="FFFFFF"/>
            <w:vAlign w:val="bottom"/>
          </w:tcPr>
          <w:p w:rsidR="00D21DA2" w:rsidRPr="002A1B08" w:rsidRDefault="00D21DA2" w:rsidP="005A314D">
            <w:pPr>
              <w:jc w:val="both"/>
              <w:rPr>
                <w:rFonts w:cs="B Titr"/>
                <w:b/>
                <w:bCs/>
                <w:rtl/>
              </w:rPr>
            </w:pPr>
            <w:r>
              <w:rPr>
                <w:rFonts w:cs="B Titr" w:hint="cs"/>
                <w:b/>
                <w:bCs/>
                <w:rtl/>
              </w:rPr>
              <w:t>عمده فروشان میوه و تره بار (میدان میوه و تره بار)</w:t>
            </w:r>
          </w:p>
        </w:tc>
        <w:tc>
          <w:tcPr>
            <w:tcW w:w="1105" w:type="dxa"/>
            <w:tcBorders>
              <w:top w:val="single" w:sz="4" w:space="0" w:color="auto"/>
              <w:left w:val="single" w:sz="12" w:space="0" w:color="auto"/>
              <w:bottom w:val="single" w:sz="4" w:space="0" w:color="auto"/>
              <w:right w:val="single" w:sz="12" w:space="0" w:color="auto"/>
            </w:tcBorders>
            <w:shd w:val="clear" w:color="auto" w:fill="FFFFFF"/>
            <w:vAlign w:val="center"/>
          </w:tcPr>
          <w:p w:rsidR="00D21DA2" w:rsidRPr="002A1B08" w:rsidRDefault="00D21DA2" w:rsidP="005A314D">
            <w:pPr>
              <w:spacing w:line="360" w:lineRule="auto"/>
              <w:jc w:val="center"/>
              <w:rPr>
                <w:rFonts w:cs="B Titr"/>
                <w:b/>
                <w:bCs/>
                <w:rtl/>
              </w:rPr>
            </w:pPr>
            <w:r>
              <w:rPr>
                <w:rFonts w:cs="B Titr" w:hint="cs"/>
                <w:b/>
                <w:bCs/>
                <w:rtl/>
              </w:rPr>
              <w:t>5-ب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FFFFFF"/>
            <w:vAlign w:val="center"/>
          </w:tcPr>
          <w:p w:rsidR="00D21DA2" w:rsidRPr="006D4557" w:rsidRDefault="00D21DA2" w:rsidP="005A314D">
            <w:pPr>
              <w:spacing w:line="360" w:lineRule="auto"/>
              <w:jc w:val="center"/>
              <w:rPr>
                <w:rFonts w:cs="B Titr"/>
                <w:b/>
                <w:bCs/>
                <w:rtl/>
              </w:rPr>
            </w:pPr>
            <w:r>
              <w:rPr>
                <w:rFonts w:cs="B Titr" w:hint="cs"/>
                <w:b/>
                <w:bCs/>
                <w:rtl/>
              </w:rPr>
              <w:t>744/865/12</w:t>
            </w:r>
          </w:p>
        </w:tc>
        <w:tc>
          <w:tcPr>
            <w:tcW w:w="2127" w:type="dxa"/>
            <w:tcBorders>
              <w:top w:val="single" w:sz="4" w:space="0" w:color="auto"/>
              <w:left w:val="single" w:sz="12" w:space="0" w:color="auto"/>
              <w:bottom w:val="single" w:sz="4" w:space="0" w:color="auto"/>
              <w:right w:val="single" w:sz="12" w:space="0" w:color="auto"/>
            </w:tcBorders>
            <w:shd w:val="clear" w:color="auto" w:fill="FFFFFF"/>
            <w:vAlign w:val="center"/>
          </w:tcPr>
          <w:p w:rsidR="00D21DA2" w:rsidRDefault="00D21DA2" w:rsidP="005A314D">
            <w:pPr>
              <w:spacing w:line="360" w:lineRule="auto"/>
              <w:jc w:val="center"/>
              <w:rPr>
                <w:rFonts w:cs="B Titr"/>
                <w:b/>
                <w:bCs/>
                <w:rtl/>
              </w:rPr>
            </w:pPr>
            <w:r>
              <w:rPr>
                <w:rFonts w:cs="B Titr" w:hint="cs"/>
                <w:b/>
                <w:bCs/>
                <w:rtl/>
              </w:rPr>
              <w:t>7</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D21DA2" w:rsidP="005A314D">
            <w:pPr>
              <w:spacing w:line="360" w:lineRule="auto"/>
              <w:jc w:val="center"/>
              <w:rPr>
                <w:rFonts w:cs="B Titr"/>
                <w:b/>
                <w:bCs/>
                <w:rtl/>
              </w:rPr>
            </w:pPr>
            <w:r>
              <w:rPr>
                <w:rFonts w:cs="B Titr" w:hint="cs"/>
                <w:b/>
                <w:bCs/>
                <w:rtl/>
              </w:rPr>
              <w:t>194</w:t>
            </w:r>
          </w:p>
        </w:tc>
        <w:tc>
          <w:tcPr>
            <w:tcW w:w="6573" w:type="dxa"/>
            <w:tcBorders>
              <w:top w:val="single" w:sz="4" w:space="0" w:color="auto"/>
              <w:left w:val="single" w:sz="12" w:space="0" w:color="auto"/>
              <w:bottom w:val="single" w:sz="4" w:space="0" w:color="auto"/>
              <w:right w:val="single" w:sz="12" w:space="0" w:color="auto"/>
            </w:tcBorders>
            <w:shd w:val="clear" w:color="auto" w:fill="FFFFFF"/>
            <w:vAlign w:val="bottom"/>
          </w:tcPr>
          <w:p w:rsidR="005A314D" w:rsidRPr="002A1B08" w:rsidRDefault="005A314D" w:rsidP="005A314D">
            <w:pPr>
              <w:jc w:val="both"/>
              <w:rPr>
                <w:rFonts w:cs="B Titr"/>
                <w:b/>
                <w:bCs/>
              </w:rPr>
            </w:pPr>
            <w:r w:rsidRPr="002A1B08">
              <w:rPr>
                <w:rFonts w:cs="B Titr" w:hint="cs"/>
                <w:b/>
                <w:bCs/>
                <w:rtl/>
              </w:rPr>
              <w:t>نمايندگي مجاز ايران خودور و سايپا و ساير نمايندگي هاي  مجاز  خودرو</w:t>
            </w:r>
          </w:p>
        </w:tc>
        <w:tc>
          <w:tcPr>
            <w:tcW w:w="1105"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5A314D" w:rsidP="005A314D">
            <w:pPr>
              <w:spacing w:line="360" w:lineRule="auto"/>
              <w:jc w:val="center"/>
              <w:rPr>
                <w:rFonts w:cs="B Titr"/>
                <w:b/>
                <w:bCs/>
                <w:rtl/>
              </w:rPr>
            </w:pPr>
            <w:r w:rsidRPr="002A1B08">
              <w:rPr>
                <w:rFonts w:cs="B Titr" w:hint="cs"/>
                <w:b/>
                <w:bCs/>
                <w:rtl/>
              </w:rPr>
              <w:t>5</w:t>
            </w:r>
            <w:r w:rsidR="000055D6">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0055D6" w:rsidP="005A314D">
            <w:pPr>
              <w:spacing w:line="360" w:lineRule="auto"/>
              <w:jc w:val="center"/>
              <w:rPr>
                <w:rFonts w:cs="B Titr"/>
                <w:b/>
                <w:bCs/>
                <w:rtl/>
              </w:rPr>
            </w:pPr>
            <w:r w:rsidRPr="006D4557">
              <w:rPr>
                <w:rFonts w:cs="B Titr" w:hint="cs"/>
                <w:b/>
                <w:bCs/>
                <w:rtl/>
              </w:rPr>
              <w:t>590/683/922/1</w:t>
            </w:r>
          </w:p>
        </w:tc>
        <w:tc>
          <w:tcPr>
            <w:tcW w:w="2127"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0055D6" w:rsidP="005A314D">
            <w:pPr>
              <w:spacing w:line="360" w:lineRule="auto"/>
              <w:jc w:val="center"/>
              <w:rPr>
                <w:rFonts w:cs="B Titr"/>
                <w:b/>
                <w:bCs/>
                <w:rtl/>
              </w:rPr>
            </w:pPr>
            <w:r>
              <w:rPr>
                <w:rFonts w:cs="B Titr" w:hint="cs"/>
                <w:b/>
                <w:bCs/>
                <w:rtl/>
              </w:rPr>
              <w:t>7</w:t>
            </w:r>
          </w:p>
        </w:tc>
      </w:tr>
      <w:tr w:rsidR="005A314D" w:rsidRPr="002A1B08" w:rsidTr="006D4557">
        <w:trPr>
          <w:trHeight w:val="781"/>
        </w:trPr>
        <w:tc>
          <w:tcPr>
            <w:tcW w:w="840"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D21DA2" w:rsidP="005A314D">
            <w:pPr>
              <w:spacing w:line="360" w:lineRule="auto"/>
              <w:jc w:val="center"/>
              <w:rPr>
                <w:rFonts w:cs="B Titr"/>
                <w:b/>
                <w:bCs/>
                <w:rtl/>
              </w:rPr>
            </w:pPr>
            <w:r>
              <w:rPr>
                <w:rFonts w:cs="B Titr" w:hint="cs"/>
                <w:b/>
                <w:bCs/>
                <w:rtl/>
              </w:rPr>
              <w:t>195</w:t>
            </w:r>
          </w:p>
        </w:tc>
        <w:tc>
          <w:tcPr>
            <w:tcW w:w="6573" w:type="dxa"/>
            <w:tcBorders>
              <w:top w:val="single" w:sz="4" w:space="0" w:color="auto"/>
              <w:left w:val="single" w:sz="12" w:space="0" w:color="auto"/>
              <w:bottom w:val="single" w:sz="4" w:space="0" w:color="auto"/>
              <w:right w:val="single" w:sz="12" w:space="0" w:color="auto"/>
            </w:tcBorders>
            <w:shd w:val="clear" w:color="auto" w:fill="FFFFFF"/>
            <w:vAlign w:val="bottom"/>
          </w:tcPr>
          <w:p w:rsidR="005A314D" w:rsidRPr="002A1B08" w:rsidRDefault="005A314D" w:rsidP="005A314D">
            <w:pPr>
              <w:jc w:val="both"/>
              <w:rPr>
                <w:rFonts w:cs="B Titr"/>
                <w:b/>
                <w:bCs/>
              </w:rPr>
            </w:pPr>
            <w:r w:rsidRPr="002A1B08">
              <w:rPr>
                <w:rFonts w:cs="B Titr" w:hint="cs"/>
                <w:b/>
                <w:bCs/>
                <w:rtl/>
              </w:rPr>
              <w:t xml:space="preserve">نمايندگي هاي شرکت بيمه    </w:t>
            </w:r>
          </w:p>
        </w:tc>
        <w:tc>
          <w:tcPr>
            <w:tcW w:w="1105"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5A314D" w:rsidP="005A314D">
            <w:pPr>
              <w:spacing w:line="360" w:lineRule="auto"/>
              <w:jc w:val="center"/>
              <w:rPr>
                <w:rFonts w:cs="B Titr"/>
                <w:b/>
                <w:bCs/>
                <w:rtl/>
              </w:rPr>
            </w:pPr>
            <w:r w:rsidRPr="002A1B08">
              <w:rPr>
                <w:rFonts w:cs="B Titr" w:hint="cs"/>
                <w:b/>
                <w:bCs/>
                <w:rtl/>
              </w:rPr>
              <w:t>4</w:t>
            </w:r>
            <w:r w:rsidR="000055D6">
              <w:rPr>
                <w:rFonts w:cs="B Titr" w:hint="cs"/>
                <w:b/>
                <w:bCs/>
                <w:rtl/>
              </w:rPr>
              <w:t>-ب</w:t>
            </w:r>
          </w:p>
        </w:tc>
        <w:tc>
          <w:tcPr>
            <w:tcW w:w="2438" w:type="dxa"/>
            <w:gridSpan w:val="2"/>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0055D6" w:rsidP="005A314D">
            <w:pPr>
              <w:spacing w:line="360" w:lineRule="auto"/>
              <w:jc w:val="center"/>
              <w:rPr>
                <w:rFonts w:cs="B Titr"/>
                <w:b/>
                <w:bCs/>
                <w:rtl/>
              </w:rPr>
            </w:pPr>
            <w:r>
              <w:rPr>
                <w:rFonts w:cs="B Titr" w:hint="cs"/>
                <w:b/>
                <w:bCs/>
                <w:rtl/>
              </w:rPr>
              <w:t>201/762/16</w:t>
            </w:r>
          </w:p>
        </w:tc>
        <w:tc>
          <w:tcPr>
            <w:tcW w:w="2127" w:type="dxa"/>
            <w:tcBorders>
              <w:top w:val="single" w:sz="4" w:space="0" w:color="auto"/>
              <w:left w:val="single" w:sz="12" w:space="0" w:color="auto"/>
              <w:bottom w:val="single" w:sz="4" w:space="0" w:color="auto"/>
              <w:right w:val="single" w:sz="12" w:space="0" w:color="auto"/>
            </w:tcBorders>
            <w:shd w:val="clear" w:color="auto" w:fill="FFFFFF"/>
            <w:vAlign w:val="center"/>
          </w:tcPr>
          <w:p w:rsidR="005A314D" w:rsidRPr="002A1B08" w:rsidRDefault="000055D6" w:rsidP="005A314D">
            <w:pPr>
              <w:spacing w:line="360" w:lineRule="auto"/>
              <w:jc w:val="center"/>
              <w:rPr>
                <w:rFonts w:cs="B Titr"/>
                <w:b/>
                <w:bCs/>
                <w:rtl/>
              </w:rPr>
            </w:pPr>
            <w:r>
              <w:rPr>
                <w:rFonts w:cs="B Titr" w:hint="cs"/>
                <w:b/>
                <w:bCs/>
                <w:rtl/>
              </w:rPr>
              <w:t>2</w:t>
            </w:r>
          </w:p>
        </w:tc>
      </w:tr>
      <w:tr w:rsidR="005A314D" w:rsidRPr="002A1B08" w:rsidTr="006D4557">
        <w:trPr>
          <w:trHeight w:val="781"/>
        </w:trPr>
        <w:tc>
          <w:tcPr>
            <w:tcW w:w="7413" w:type="dxa"/>
            <w:gridSpan w:val="2"/>
            <w:tcBorders>
              <w:top w:val="single" w:sz="12" w:space="0" w:color="auto"/>
              <w:left w:val="single" w:sz="12" w:space="0" w:color="auto"/>
              <w:bottom w:val="single" w:sz="12" w:space="0" w:color="auto"/>
              <w:right w:val="single" w:sz="12" w:space="0" w:color="auto"/>
            </w:tcBorders>
            <w:shd w:val="clear" w:color="auto" w:fill="FFFFFF"/>
            <w:vAlign w:val="bottom"/>
          </w:tcPr>
          <w:p w:rsidR="005A314D" w:rsidRPr="002A1B08" w:rsidRDefault="005A314D" w:rsidP="005A314D">
            <w:pPr>
              <w:ind w:left="360"/>
              <w:rPr>
                <w:rFonts w:cs="B Titr"/>
                <w:b/>
                <w:bCs/>
              </w:rPr>
            </w:pPr>
            <w:r w:rsidRPr="002A1B08">
              <w:rPr>
                <w:rFonts w:cs="B Titr" w:hint="cs"/>
                <w:b/>
                <w:bCs/>
                <w:sz w:val="24"/>
                <w:szCs w:val="24"/>
                <w:rtl/>
              </w:rPr>
              <w:t>*  ساير موارد  كسب كه در ليست  ذكر نگرديده  است.</w:t>
            </w:r>
          </w:p>
        </w:tc>
        <w:tc>
          <w:tcPr>
            <w:tcW w:w="1105" w:type="dxa"/>
            <w:tcBorders>
              <w:top w:val="single" w:sz="12" w:space="0" w:color="auto"/>
              <w:left w:val="single" w:sz="12" w:space="0" w:color="auto"/>
              <w:bottom w:val="single" w:sz="12" w:space="0" w:color="auto"/>
              <w:right w:val="single" w:sz="12" w:space="0" w:color="auto"/>
            </w:tcBorders>
            <w:shd w:val="clear" w:color="auto" w:fill="FFFFFF"/>
            <w:vAlign w:val="bottom"/>
          </w:tcPr>
          <w:p w:rsidR="005A314D" w:rsidRPr="002A1B08" w:rsidRDefault="005A314D" w:rsidP="005A314D">
            <w:pPr>
              <w:spacing w:line="360" w:lineRule="auto"/>
              <w:jc w:val="center"/>
              <w:rPr>
                <w:rFonts w:cs="B Titr"/>
                <w:b/>
                <w:bCs/>
                <w:rtl/>
              </w:rPr>
            </w:pPr>
            <w:r w:rsidRPr="002A1B08">
              <w:rPr>
                <w:rFonts w:cs="B Titr" w:hint="cs"/>
                <w:b/>
                <w:bCs/>
                <w:rtl/>
              </w:rPr>
              <w:t>3</w:t>
            </w:r>
            <w:r w:rsidR="000055D6">
              <w:rPr>
                <w:rFonts w:cs="B Titr" w:hint="cs"/>
                <w:b/>
                <w:bCs/>
                <w:rtl/>
              </w:rPr>
              <w:t>-ب</w:t>
            </w:r>
          </w:p>
        </w:tc>
        <w:tc>
          <w:tcPr>
            <w:tcW w:w="2438" w:type="dxa"/>
            <w:gridSpan w:val="2"/>
            <w:tcBorders>
              <w:top w:val="single" w:sz="12" w:space="0" w:color="auto"/>
              <w:left w:val="single" w:sz="12" w:space="0" w:color="auto"/>
              <w:bottom w:val="single" w:sz="12" w:space="0" w:color="auto"/>
              <w:right w:val="single" w:sz="12" w:space="0" w:color="auto"/>
            </w:tcBorders>
            <w:shd w:val="clear" w:color="auto" w:fill="FFFFFF"/>
            <w:vAlign w:val="bottom"/>
          </w:tcPr>
          <w:p w:rsidR="005A314D" w:rsidRPr="002A1B08" w:rsidRDefault="000055D6" w:rsidP="005A314D">
            <w:pPr>
              <w:spacing w:line="360" w:lineRule="auto"/>
              <w:jc w:val="center"/>
              <w:rPr>
                <w:rFonts w:cs="B Titr"/>
                <w:b/>
                <w:bCs/>
                <w:rtl/>
              </w:rPr>
            </w:pPr>
            <w:r>
              <w:rPr>
                <w:rFonts w:cs="B Titr" w:hint="cs"/>
                <w:b/>
                <w:bCs/>
                <w:rtl/>
              </w:rPr>
              <w:t>000/000/3</w:t>
            </w:r>
          </w:p>
        </w:tc>
        <w:tc>
          <w:tcPr>
            <w:tcW w:w="2127" w:type="dxa"/>
            <w:tcBorders>
              <w:top w:val="single" w:sz="12" w:space="0" w:color="auto"/>
              <w:left w:val="single" w:sz="12" w:space="0" w:color="auto"/>
              <w:bottom w:val="single" w:sz="12" w:space="0" w:color="auto"/>
              <w:right w:val="single" w:sz="12" w:space="0" w:color="auto"/>
            </w:tcBorders>
            <w:shd w:val="clear" w:color="auto" w:fill="FFFFFF"/>
            <w:vAlign w:val="bottom"/>
          </w:tcPr>
          <w:p w:rsidR="005A314D" w:rsidRPr="002A1B08" w:rsidRDefault="000055D6" w:rsidP="005A314D">
            <w:pPr>
              <w:spacing w:line="360" w:lineRule="auto"/>
              <w:jc w:val="center"/>
              <w:rPr>
                <w:rFonts w:cs="B Titr"/>
                <w:b/>
                <w:bCs/>
                <w:rtl/>
              </w:rPr>
            </w:pPr>
            <w:r>
              <w:rPr>
                <w:rFonts w:cs="B Titr" w:hint="cs"/>
                <w:b/>
                <w:bCs/>
                <w:rtl/>
              </w:rPr>
              <w:t>3</w:t>
            </w:r>
          </w:p>
        </w:tc>
      </w:tr>
    </w:tbl>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5070"/>
        </w:tabs>
        <w:rPr>
          <w:rFonts w:cs="B Titr"/>
          <w:b/>
          <w:bCs/>
          <w:rtl/>
        </w:rPr>
      </w:pPr>
    </w:p>
    <w:p w:rsidR="00F03971" w:rsidRPr="002A1B08" w:rsidRDefault="00F03971" w:rsidP="00F03971">
      <w:pPr>
        <w:tabs>
          <w:tab w:val="left" w:pos="1593"/>
        </w:tabs>
        <w:rPr>
          <w:rFonts w:cs="B Titr"/>
          <w:sz w:val="2"/>
          <w:szCs w:val="2"/>
          <w:rtl/>
        </w:rPr>
      </w:pPr>
      <w:r w:rsidRPr="002A1B08">
        <w:rPr>
          <w:rFonts w:cs="B Titr"/>
          <w:sz w:val="44"/>
          <w:szCs w:val="44"/>
          <w:rtl/>
        </w:rPr>
        <w:tab/>
      </w:r>
    </w:p>
    <w:p w:rsidR="00F03971" w:rsidRDefault="00F03971" w:rsidP="00F03971">
      <w:pPr>
        <w:tabs>
          <w:tab w:val="left" w:pos="7184"/>
        </w:tabs>
        <w:rPr>
          <w:rFonts w:cs="B Titr"/>
          <w:b/>
          <w:bCs/>
          <w:sz w:val="44"/>
          <w:szCs w:val="44"/>
          <w:u w:val="single"/>
          <w:rtl/>
        </w:rPr>
      </w:pPr>
      <w:r w:rsidRPr="002A1B08">
        <w:rPr>
          <w:rFonts w:cs="B Titr" w:hint="cs"/>
          <w:b/>
          <w:bCs/>
          <w:rtl/>
        </w:rPr>
        <w:t xml:space="preserve">                          </w:t>
      </w:r>
    </w:p>
    <w:sectPr w:rsidR="00F03971" w:rsidSect="005E39D5">
      <w:footerReference w:type="default" r:id="rId8"/>
      <w:pgSz w:w="16838" w:h="11906" w:orient="landscape" w:code="9"/>
      <w:pgMar w:top="709" w:right="822" w:bottom="426" w:left="567" w:header="709" w:footer="709" w:gutter="0"/>
      <w:pgBorders w:offsetFrom="page">
        <w:top w:val="single" w:sz="4" w:space="24" w:color="auto"/>
        <w:left w:val="single" w:sz="4" w:space="24" w:color="auto"/>
        <w:bottom w:val="single" w:sz="4" w:space="24" w:color="auto"/>
        <w:right w:val="single" w:sz="4" w:space="31"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BB" w:rsidRDefault="00E865BB" w:rsidP="0004761D">
      <w:pPr>
        <w:spacing w:after="0" w:line="240" w:lineRule="auto"/>
      </w:pPr>
      <w:r>
        <w:separator/>
      </w:r>
    </w:p>
  </w:endnote>
  <w:endnote w:type="continuationSeparator" w:id="0">
    <w:p w:rsidR="00E865BB" w:rsidRDefault="00E865BB" w:rsidP="00047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Lotus">
    <w:altName w:val="Courier New"/>
    <w:charset w:val="B2"/>
    <w:family w:val="auto"/>
    <w:pitch w:val="variable"/>
    <w:sig w:usb0="00002000" w:usb1="80000000" w:usb2="00000008" w:usb3="00000000" w:csb0="00000040" w:csb1="00000000"/>
  </w:font>
  <w:font w:name="+mj-ea">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2  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A00002BF" w:usb1="68C7FCFB" w:usb2="00000010" w:usb3="00000000" w:csb0="0002009F" w:csb1="00000000"/>
  </w:font>
  <w:font w:name="B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G 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iriam">
    <w:panose1 w:val="00000000000000000000"/>
    <w:charset w:val="B1"/>
    <w:family w:val="auto"/>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Clarendon">
    <w:panose1 w:val="02040604040505020204"/>
    <w:charset w:val="00"/>
    <w:family w:val="roman"/>
    <w:pitch w:val="variable"/>
    <w:sig w:usb0="00000007" w:usb1="00000000" w:usb2="00000000" w:usb3="00000000" w:csb0="00000093" w:csb1="00000000"/>
  </w:font>
  <w:font w:name="Narkisim">
    <w:panose1 w:val="00000000000000000000"/>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B8" w:rsidRDefault="00A260B8">
    <w:pPr>
      <w:pStyle w:val="Footer"/>
      <w:jc w:val="right"/>
    </w:pPr>
    <w:fldSimple w:instr=" PAGE   \* MERGEFORMAT ">
      <w:r w:rsidR="000A7AEA">
        <w:rPr>
          <w:noProof/>
          <w:rtl/>
        </w:rPr>
        <w:t>113</w:t>
      </w:r>
    </w:fldSimple>
  </w:p>
  <w:p w:rsidR="00A260B8" w:rsidRDefault="00A26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BB" w:rsidRDefault="00E865BB" w:rsidP="0004761D">
      <w:pPr>
        <w:spacing w:after="0" w:line="240" w:lineRule="auto"/>
      </w:pPr>
      <w:r>
        <w:separator/>
      </w:r>
    </w:p>
  </w:footnote>
  <w:footnote w:type="continuationSeparator" w:id="0">
    <w:p w:rsidR="00E865BB" w:rsidRDefault="00E865BB" w:rsidP="0004761D">
      <w:pPr>
        <w:spacing w:after="0" w:line="240" w:lineRule="auto"/>
      </w:pPr>
      <w:r>
        <w:continuationSeparator/>
      </w:r>
    </w:p>
  </w:footnote>
  <w:footnote w:id="1">
    <w:p w:rsidR="00A260B8" w:rsidRDefault="00A260B8">
      <w:pPr>
        <w:pStyle w:val="FootnoteText"/>
      </w:pPr>
      <w:r>
        <w:rPr>
          <w:rStyle w:val="FootnoteReference"/>
        </w:rPr>
        <w:footnoteRef/>
      </w:r>
      <w:r>
        <w:rPr>
          <w:rtl/>
        </w:rPr>
        <w:t xml:space="preserve"> </w:t>
      </w:r>
      <w:r>
        <w:rPr>
          <w:rFonts w:hint="cs"/>
          <w:rtl/>
        </w:rPr>
        <w:t>ـ اصلاحی مصوب 27/6/1358.</w:t>
      </w:r>
    </w:p>
  </w:footnote>
  <w:footnote w:id="2">
    <w:p w:rsidR="00A260B8" w:rsidRDefault="00A260B8">
      <w:pPr>
        <w:pStyle w:val="FootnoteText"/>
      </w:pPr>
      <w:r>
        <w:rPr>
          <w:rStyle w:val="FootnoteReference"/>
        </w:rPr>
        <w:footnoteRef/>
      </w:r>
      <w:r>
        <w:rPr>
          <w:rtl/>
        </w:rPr>
        <w:t xml:space="preserve"> </w:t>
      </w:r>
      <w:r>
        <w:rPr>
          <w:rFonts w:hint="cs"/>
          <w:rtl/>
        </w:rPr>
        <w:t xml:space="preserve">ـ اصلاحی مصوب 27/6/1358.                                                                                                                                                                                                                                                                                                                                                                                                                                                                                                                                                                                                                                                               </w:t>
      </w:r>
    </w:p>
  </w:footnote>
  <w:footnote w:id="3">
    <w:p w:rsidR="00A260B8" w:rsidRDefault="00A260B8">
      <w:pPr>
        <w:pStyle w:val="FootnoteText"/>
        <w:rPr>
          <w:rtl/>
        </w:rPr>
      </w:pPr>
      <w:r>
        <w:rPr>
          <w:rStyle w:val="FootnoteReference"/>
        </w:rPr>
        <w:footnoteRef/>
      </w:r>
      <w:r>
        <w:rPr>
          <w:rtl/>
        </w:rPr>
        <w:t xml:space="preserve"> </w:t>
      </w:r>
      <w:r>
        <w:rPr>
          <w:rFonts w:hint="cs"/>
          <w:rtl/>
        </w:rPr>
        <w:t xml:space="preserve"> ـ</w:t>
      </w:r>
      <w:r w:rsidRPr="00A776CC">
        <w:rPr>
          <w:rFonts w:hint="cs"/>
          <w:rtl/>
        </w:rPr>
        <w:t xml:space="preserve"> </w:t>
      </w:r>
      <w:r>
        <w:rPr>
          <w:rFonts w:hint="cs"/>
          <w:rtl/>
        </w:rPr>
        <w:t>ا</w:t>
      </w:r>
      <w:r w:rsidRPr="00A776CC">
        <w:rPr>
          <w:rFonts w:hint="cs"/>
          <w:rtl/>
        </w:rPr>
        <w:t>صلاحی</w:t>
      </w:r>
      <w:r w:rsidRPr="00A776CC">
        <w:rPr>
          <w:rtl/>
        </w:rPr>
        <w:t xml:space="preserve"> </w:t>
      </w:r>
      <w:r w:rsidRPr="00A776CC">
        <w:rPr>
          <w:rFonts w:hint="cs"/>
          <w:rtl/>
        </w:rPr>
        <w:t>مصوب</w:t>
      </w:r>
      <w:r w:rsidRPr="00A776CC">
        <w:rPr>
          <w:rtl/>
        </w:rPr>
        <w:t xml:space="preserve"> 27/6/1358.</w:t>
      </w:r>
    </w:p>
  </w:footnote>
  <w:footnote w:id="4">
    <w:p w:rsidR="00A260B8" w:rsidRDefault="00A260B8">
      <w:pPr>
        <w:pStyle w:val="FootnoteText"/>
      </w:pPr>
      <w:r>
        <w:rPr>
          <w:rStyle w:val="FootnoteReference"/>
        </w:rPr>
        <w:footnoteRef/>
      </w:r>
      <w:r>
        <w:rPr>
          <w:rtl/>
        </w:rPr>
        <w:t xml:space="preserve"> </w:t>
      </w:r>
      <w:r>
        <w:rPr>
          <w:rFonts w:hint="cs"/>
          <w:rtl/>
        </w:rPr>
        <w:t>ـ</w:t>
      </w:r>
      <w:r w:rsidRPr="00B6656D">
        <w:rPr>
          <w:rFonts w:hint="cs"/>
          <w:rtl/>
        </w:rPr>
        <w:t xml:space="preserve"> </w:t>
      </w:r>
      <w:r>
        <w:rPr>
          <w:rFonts w:hint="cs"/>
          <w:rtl/>
        </w:rPr>
        <w:t>ا</w:t>
      </w:r>
      <w:r w:rsidRPr="00B6656D">
        <w:rPr>
          <w:rFonts w:hint="cs"/>
          <w:rtl/>
        </w:rPr>
        <w:t>صلاحی</w:t>
      </w:r>
      <w:r w:rsidRPr="00B6656D">
        <w:rPr>
          <w:rtl/>
        </w:rPr>
        <w:t xml:space="preserve"> </w:t>
      </w:r>
      <w:r w:rsidRPr="00B6656D">
        <w:rPr>
          <w:rFonts w:hint="cs"/>
          <w:rtl/>
        </w:rPr>
        <w:t>مصوب</w:t>
      </w:r>
      <w:r w:rsidRPr="00B6656D">
        <w:rPr>
          <w:rtl/>
        </w:rPr>
        <w:t xml:space="preserve"> 27/6/1358.</w:t>
      </w:r>
    </w:p>
  </w:footnote>
  <w:footnote w:id="5">
    <w:p w:rsidR="00A260B8" w:rsidRDefault="00A260B8" w:rsidP="00466EC7">
      <w:pPr>
        <w:pStyle w:val="FootnoteText"/>
      </w:pPr>
      <w:r>
        <w:rPr>
          <w:rStyle w:val="FootnoteReference"/>
        </w:rPr>
        <w:footnoteRef/>
      </w:r>
      <w:r>
        <w:rPr>
          <w:rtl/>
        </w:rPr>
        <w:t xml:space="preserve"> </w:t>
      </w:r>
      <w:r>
        <w:rPr>
          <w:rFonts w:hint="cs"/>
          <w:rtl/>
        </w:rPr>
        <w:t xml:space="preserve">ـ </w:t>
      </w:r>
      <w:r w:rsidRPr="00A10C1B">
        <w:rPr>
          <w:rFonts w:hint="cs"/>
          <w:rtl/>
        </w:rPr>
        <w:t>ا</w:t>
      </w:r>
      <w:r>
        <w:rPr>
          <w:rFonts w:hint="cs"/>
          <w:rtl/>
        </w:rPr>
        <w:t>الحاق</w:t>
      </w:r>
      <w:r w:rsidRPr="00A10C1B">
        <w:rPr>
          <w:rFonts w:hint="cs"/>
          <w:rtl/>
        </w:rPr>
        <w:t>ی</w:t>
      </w:r>
      <w:r w:rsidRPr="00A10C1B">
        <w:rPr>
          <w:rtl/>
        </w:rPr>
        <w:t xml:space="preserve"> </w:t>
      </w:r>
      <w:r w:rsidRPr="00A10C1B">
        <w:rPr>
          <w:rFonts w:hint="cs"/>
          <w:rtl/>
        </w:rPr>
        <w:t>مصوب</w:t>
      </w:r>
      <w:r w:rsidRPr="00A10C1B">
        <w:rPr>
          <w:rtl/>
        </w:rPr>
        <w:t xml:space="preserve"> 27/6/1358.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9"/>
      </v:shape>
    </w:pict>
  </w:numPicBullet>
  <w:abstractNum w:abstractNumId="0">
    <w:nsid w:val="05E84317"/>
    <w:multiLevelType w:val="hybridMultilevel"/>
    <w:tmpl w:val="18B2BC1E"/>
    <w:lvl w:ilvl="0" w:tplc="042A2D24">
      <w:numFmt w:val="bullet"/>
      <w:lvlText w:val="-"/>
      <w:lvlJc w:val="left"/>
      <w:pPr>
        <w:tabs>
          <w:tab w:val="num" w:pos="900"/>
        </w:tabs>
        <w:ind w:left="900" w:hanging="540"/>
      </w:pPr>
      <w:rPr>
        <w:rFonts w:ascii="Calibri" w:eastAsia="Calibri" w:hAnsi="Calibri"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B10C9"/>
    <w:multiLevelType w:val="hybridMultilevel"/>
    <w:tmpl w:val="657005F8"/>
    <w:lvl w:ilvl="0" w:tplc="98D6B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D59DB"/>
    <w:multiLevelType w:val="hybridMultilevel"/>
    <w:tmpl w:val="C4C0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E3B84"/>
    <w:multiLevelType w:val="hybridMultilevel"/>
    <w:tmpl w:val="DC2E9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B7743"/>
    <w:multiLevelType w:val="hybridMultilevel"/>
    <w:tmpl w:val="60BC91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B56CA"/>
    <w:multiLevelType w:val="hybridMultilevel"/>
    <w:tmpl w:val="2094330E"/>
    <w:lvl w:ilvl="0" w:tplc="4B381B2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0DB80697"/>
    <w:multiLevelType w:val="hybridMultilevel"/>
    <w:tmpl w:val="E9AC3348"/>
    <w:lvl w:ilvl="0" w:tplc="0409000D">
      <w:start w:val="1"/>
      <w:numFmt w:val="bullet"/>
      <w:lvlText w:val=""/>
      <w:lvlJc w:val="left"/>
      <w:pPr>
        <w:ind w:left="1080" w:hanging="360"/>
      </w:pPr>
      <w:rPr>
        <w:rFonts w:ascii="Wingdings" w:hAnsi="Wingdings" w:hint="default"/>
      </w:rPr>
    </w:lvl>
    <w:lvl w:ilvl="1" w:tplc="DD409A18">
      <w:numFmt w:val="bullet"/>
      <w:lvlText w:val="-"/>
      <w:lvlJc w:val="left"/>
      <w:pPr>
        <w:ind w:left="1800" w:hanging="360"/>
      </w:pPr>
      <w:rPr>
        <w:rFonts w:ascii="Times New Roman" w:eastAsia="Times New Roman" w:hAnsi="Times New Roman" w:cs="2 Lotu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BE5C63"/>
    <w:multiLevelType w:val="hybridMultilevel"/>
    <w:tmpl w:val="D7B4B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83F5C"/>
    <w:multiLevelType w:val="hybridMultilevel"/>
    <w:tmpl w:val="F4945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23F4"/>
    <w:multiLevelType w:val="hybridMultilevel"/>
    <w:tmpl w:val="13423460"/>
    <w:lvl w:ilvl="0" w:tplc="0409000D">
      <w:start w:val="1"/>
      <w:numFmt w:val="bullet"/>
      <w:lvlText w:val=""/>
      <w:lvlJc w:val="left"/>
      <w:pPr>
        <w:ind w:left="853" w:hanging="360"/>
      </w:pPr>
      <w:rPr>
        <w:rFonts w:ascii="Wingdings" w:hAnsi="Wingdings"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0">
    <w:nsid w:val="128F2C1D"/>
    <w:multiLevelType w:val="hybridMultilevel"/>
    <w:tmpl w:val="09FEC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4735F"/>
    <w:multiLevelType w:val="hybridMultilevel"/>
    <w:tmpl w:val="FC700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32340"/>
    <w:multiLevelType w:val="hybridMultilevel"/>
    <w:tmpl w:val="CD5E0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83D50"/>
    <w:multiLevelType w:val="hybridMultilevel"/>
    <w:tmpl w:val="B71C3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560774"/>
    <w:multiLevelType w:val="hybridMultilevel"/>
    <w:tmpl w:val="AD981518"/>
    <w:lvl w:ilvl="0" w:tplc="6F74306A">
      <w:start w:val="1"/>
      <w:numFmt w:val="decimal"/>
      <w:lvlText w:val="%1-"/>
      <w:lvlJc w:val="left"/>
      <w:pPr>
        <w:ind w:left="720" w:hanging="360"/>
      </w:pPr>
      <w:rPr>
        <w:rFonts w:eastAsia="+mj-e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946F3"/>
    <w:multiLevelType w:val="hybridMultilevel"/>
    <w:tmpl w:val="4AE22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DA0319"/>
    <w:multiLevelType w:val="hybridMultilevel"/>
    <w:tmpl w:val="E9AE3A9E"/>
    <w:lvl w:ilvl="0" w:tplc="5BD4456E">
      <w:start w:val="1"/>
      <w:numFmt w:val="decimal"/>
      <w:lvlText w:val="%1"/>
      <w:lvlJc w:val="center"/>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A0A6B68"/>
    <w:multiLevelType w:val="hybridMultilevel"/>
    <w:tmpl w:val="78B8B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373CEE"/>
    <w:multiLevelType w:val="hybridMultilevel"/>
    <w:tmpl w:val="8EF60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831E7F"/>
    <w:multiLevelType w:val="hybridMultilevel"/>
    <w:tmpl w:val="4F38A0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674D45"/>
    <w:multiLevelType w:val="hybridMultilevel"/>
    <w:tmpl w:val="07606532"/>
    <w:lvl w:ilvl="0" w:tplc="1F068A48">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DB0F95"/>
    <w:multiLevelType w:val="hybridMultilevel"/>
    <w:tmpl w:val="0B46E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F0C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24B1C63"/>
    <w:multiLevelType w:val="hybridMultilevel"/>
    <w:tmpl w:val="56F8EDE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CC032C"/>
    <w:multiLevelType w:val="hybridMultilevel"/>
    <w:tmpl w:val="CD3E72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240FC2"/>
    <w:multiLevelType w:val="hybridMultilevel"/>
    <w:tmpl w:val="FDFAFEF0"/>
    <w:lvl w:ilvl="0" w:tplc="04090009">
      <w:start w:val="1"/>
      <w:numFmt w:val="bullet"/>
      <w:lvlText w:val=""/>
      <w:lvlJc w:val="left"/>
      <w:pPr>
        <w:ind w:left="720" w:hanging="360"/>
      </w:pPr>
      <w:rPr>
        <w:rFonts w:ascii="Wingdings" w:hAnsi="Wingdings" w:hint="default"/>
      </w:rPr>
    </w:lvl>
    <w:lvl w:ilvl="1" w:tplc="E1B8E00C">
      <w:numFmt w:val="bullet"/>
      <w:lvlText w:val="-"/>
      <w:lvlJc w:val="left"/>
      <w:pPr>
        <w:ind w:left="1440" w:hanging="360"/>
      </w:pPr>
      <w:rPr>
        <w:rFonts w:ascii="Times New Roman" w:eastAsia="Times New Roman" w:hAnsi="Times New Roman"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FD58FA"/>
    <w:multiLevelType w:val="hybridMultilevel"/>
    <w:tmpl w:val="552CFAE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567C33"/>
    <w:multiLevelType w:val="hybridMultilevel"/>
    <w:tmpl w:val="161ECB36"/>
    <w:lvl w:ilvl="0" w:tplc="04090009">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C4454A"/>
    <w:multiLevelType w:val="hybridMultilevel"/>
    <w:tmpl w:val="B570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4A6698"/>
    <w:multiLevelType w:val="hybridMultilevel"/>
    <w:tmpl w:val="2098C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80961"/>
    <w:multiLevelType w:val="hybridMultilevel"/>
    <w:tmpl w:val="1BDABC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F050FD"/>
    <w:multiLevelType w:val="hybridMultilevel"/>
    <w:tmpl w:val="95766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7E7F83"/>
    <w:multiLevelType w:val="hybridMultilevel"/>
    <w:tmpl w:val="FFA85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E01B6"/>
    <w:multiLevelType w:val="hybridMultilevel"/>
    <w:tmpl w:val="B47C8446"/>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4">
    <w:nsid w:val="545917A0"/>
    <w:multiLevelType w:val="hybridMultilevel"/>
    <w:tmpl w:val="15BAE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145157"/>
    <w:multiLevelType w:val="hybridMultilevel"/>
    <w:tmpl w:val="27CABF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814DB"/>
    <w:multiLevelType w:val="hybridMultilevel"/>
    <w:tmpl w:val="AC34C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7D6D1A"/>
    <w:multiLevelType w:val="hybridMultilevel"/>
    <w:tmpl w:val="8034A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EF7489"/>
    <w:multiLevelType w:val="hybridMultilevel"/>
    <w:tmpl w:val="0B20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B64253"/>
    <w:multiLevelType w:val="hybridMultilevel"/>
    <w:tmpl w:val="6A965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4D3FE1"/>
    <w:multiLevelType w:val="hybridMultilevel"/>
    <w:tmpl w:val="C388C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9400A0"/>
    <w:multiLevelType w:val="hybridMultilevel"/>
    <w:tmpl w:val="6FCA0E7E"/>
    <w:lvl w:ilvl="0" w:tplc="F896316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CD44D0"/>
    <w:multiLevelType w:val="hybridMultilevel"/>
    <w:tmpl w:val="EA205C54"/>
    <w:lvl w:ilvl="0" w:tplc="A6F23F4E">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E271E7"/>
    <w:multiLevelType w:val="hybridMultilevel"/>
    <w:tmpl w:val="E0ACC3C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B14DE1"/>
    <w:multiLevelType w:val="multilevel"/>
    <w:tmpl w:val="0E1A5BD6"/>
    <w:styleLink w:val="a"/>
    <w:lvl w:ilvl="0">
      <w:start w:val="1"/>
      <w:numFmt w:val="arabicAlph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6EB86561"/>
    <w:multiLevelType w:val="hybridMultilevel"/>
    <w:tmpl w:val="8BC204B4"/>
    <w:lvl w:ilvl="0" w:tplc="C9AC5D00">
      <w:start w:val="1"/>
      <w:numFmt w:val="decimal"/>
      <w:lvlText w:val="%1-"/>
      <w:lvlJc w:val="left"/>
      <w:pPr>
        <w:ind w:left="720" w:hanging="360"/>
      </w:pPr>
      <w:rPr>
        <w:rFonts w:ascii="Times New Roman" w:eastAsia="Times New Roma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D17498"/>
    <w:multiLevelType w:val="hybridMultilevel"/>
    <w:tmpl w:val="8B9E99F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E91610"/>
    <w:multiLevelType w:val="hybridMultilevel"/>
    <w:tmpl w:val="2996BB3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282531"/>
    <w:multiLevelType w:val="hybridMultilevel"/>
    <w:tmpl w:val="2A1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4149E7"/>
    <w:multiLevelType w:val="hybridMultilevel"/>
    <w:tmpl w:val="B1429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48"/>
  </w:num>
  <w:num w:numId="4">
    <w:abstractNumId w:val="14"/>
  </w:num>
  <w:num w:numId="5">
    <w:abstractNumId w:val="44"/>
  </w:num>
  <w:num w:numId="6">
    <w:abstractNumId w:val="20"/>
  </w:num>
  <w:num w:numId="7">
    <w:abstractNumId w:val="0"/>
  </w:num>
  <w:num w:numId="8">
    <w:abstractNumId w:val="45"/>
  </w:num>
  <w:num w:numId="9">
    <w:abstractNumId w:val="41"/>
  </w:num>
  <w:num w:numId="10">
    <w:abstractNumId w:val="16"/>
  </w:num>
  <w:num w:numId="11">
    <w:abstractNumId w:val="42"/>
  </w:num>
  <w:num w:numId="12">
    <w:abstractNumId w:val="22"/>
  </w:num>
  <w:num w:numId="13">
    <w:abstractNumId w:val="5"/>
  </w:num>
  <w:num w:numId="14">
    <w:abstractNumId w:val="29"/>
  </w:num>
  <w:num w:numId="15">
    <w:abstractNumId w:val="9"/>
  </w:num>
  <w:num w:numId="16">
    <w:abstractNumId w:val="40"/>
  </w:num>
  <w:num w:numId="17">
    <w:abstractNumId w:val="31"/>
  </w:num>
  <w:num w:numId="18">
    <w:abstractNumId w:val="39"/>
  </w:num>
  <w:num w:numId="19">
    <w:abstractNumId w:val="36"/>
  </w:num>
  <w:num w:numId="20">
    <w:abstractNumId w:val="8"/>
  </w:num>
  <w:num w:numId="21">
    <w:abstractNumId w:val="13"/>
  </w:num>
  <w:num w:numId="22">
    <w:abstractNumId w:val="34"/>
  </w:num>
  <w:num w:numId="23">
    <w:abstractNumId w:val="6"/>
  </w:num>
  <w:num w:numId="24">
    <w:abstractNumId w:val="38"/>
  </w:num>
  <w:num w:numId="25">
    <w:abstractNumId w:val="46"/>
  </w:num>
  <w:num w:numId="26">
    <w:abstractNumId w:val="26"/>
  </w:num>
  <w:num w:numId="27">
    <w:abstractNumId w:val="47"/>
  </w:num>
  <w:num w:numId="28">
    <w:abstractNumId w:val="4"/>
  </w:num>
  <w:num w:numId="29">
    <w:abstractNumId w:val="11"/>
  </w:num>
  <w:num w:numId="30">
    <w:abstractNumId w:val="21"/>
  </w:num>
  <w:num w:numId="31">
    <w:abstractNumId w:val="49"/>
  </w:num>
  <w:num w:numId="32">
    <w:abstractNumId w:val="32"/>
  </w:num>
  <w:num w:numId="33">
    <w:abstractNumId w:val="7"/>
  </w:num>
  <w:num w:numId="34">
    <w:abstractNumId w:val="18"/>
  </w:num>
  <w:num w:numId="35">
    <w:abstractNumId w:val="17"/>
  </w:num>
  <w:num w:numId="36">
    <w:abstractNumId w:val="33"/>
  </w:num>
  <w:num w:numId="37">
    <w:abstractNumId w:val="10"/>
  </w:num>
  <w:num w:numId="38">
    <w:abstractNumId w:val="3"/>
  </w:num>
  <w:num w:numId="39">
    <w:abstractNumId w:val="27"/>
  </w:num>
  <w:num w:numId="40">
    <w:abstractNumId w:val="43"/>
  </w:num>
  <w:num w:numId="41">
    <w:abstractNumId w:val="23"/>
  </w:num>
  <w:num w:numId="42">
    <w:abstractNumId w:val="2"/>
  </w:num>
  <w:num w:numId="43">
    <w:abstractNumId w:val="24"/>
  </w:num>
  <w:num w:numId="44">
    <w:abstractNumId w:val="19"/>
  </w:num>
  <w:num w:numId="45">
    <w:abstractNumId w:val="37"/>
  </w:num>
  <w:num w:numId="46">
    <w:abstractNumId w:val="12"/>
  </w:num>
  <w:num w:numId="47">
    <w:abstractNumId w:val="25"/>
  </w:num>
  <w:num w:numId="48">
    <w:abstractNumId w:val="35"/>
  </w:num>
  <w:num w:numId="49">
    <w:abstractNumId w:val="1"/>
  </w:num>
  <w:num w:numId="50">
    <w:abstractNumId w:val="3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45C1"/>
    <w:rsid w:val="000001F9"/>
    <w:rsid w:val="00000480"/>
    <w:rsid w:val="00000F5D"/>
    <w:rsid w:val="0000183A"/>
    <w:rsid w:val="0000187F"/>
    <w:rsid w:val="00002119"/>
    <w:rsid w:val="0000279D"/>
    <w:rsid w:val="00002AC4"/>
    <w:rsid w:val="00002CAB"/>
    <w:rsid w:val="00003119"/>
    <w:rsid w:val="00003288"/>
    <w:rsid w:val="0000393E"/>
    <w:rsid w:val="00003A64"/>
    <w:rsid w:val="00003BD7"/>
    <w:rsid w:val="00004223"/>
    <w:rsid w:val="0000500C"/>
    <w:rsid w:val="000055D6"/>
    <w:rsid w:val="00006724"/>
    <w:rsid w:val="00006841"/>
    <w:rsid w:val="00006EA0"/>
    <w:rsid w:val="000072AD"/>
    <w:rsid w:val="000105AB"/>
    <w:rsid w:val="00011437"/>
    <w:rsid w:val="00011708"/>
    <w:rsid w:val="00011902"/>
    <w:rsid w:val="00012C7A"/>
    <w:rsid w:val="00012F56"/>
    <w:rsid w:val="0001331A"/>
    <w:rsid w:val="00013581"/>
    <w:rsid w:val="000137E3"/>
    <w:rsid w:val="0001399D"/>
    <w:rsid w:val="00013E8E"/>
    <w:rsid w:val="000147F1"/>
    <w:rsid w:val="00015670"/>
    <w:rsid w:val="00015F1A"/>
    <w:rsid w:val="0001667A"/>
    <w:rsid w:val="00017273"/>
    <w:rsid w:val="00017392"/>
    <w:rsid w:val="00017A04"/>
    <w:rsid w:val="00017B3B"/>
    <w:rsid w:val="000202F5"/>
    <w:rsid w:val="00020837"/>
    <w:rsid w:val="0002146C"/>
    <w:rsid w:val="000214BE"/>
    <w:rsid w:val="00021938"/>
    <w:rsid w:val="00021AA3"/>
    <w:rsid w:val="00021BD3"/>
    <w:rsid w:val="00021D79"/>
    <w:rsid w:val="00021ED2"/>
    <w:rsid w:val="00021F9E"/>
    <w:rsid w:val="0002211A"/>
    <w:rsid w:val="00022900"/>
    <w:rsid w:val="000233B7"/>
    <w:rsid w:val="00023C22"/>
    <w:rsid w:val="00023C24"/>
    <w:rsid w:val="0002404A"/>
    <w:rsid w:val="00024BBB"/>
    <w:rsid w:val="00024D28"/>
    <w:rsid w:val="0002503C"/>
    <w:rsid w:val="00025B2B"/>
    <w:rsid w:val="00025D08"/>
    <w:rsid w:val="00027052"/>
    <w:rsid w:val="00027297"/>
    <w:rsid w:val="00027682"/>
    <w:rsid w:val="00027CC7"/>
    <w:rsid w:val="00030040"/>
    <w:rsid w:val="0003016F"/>
    <w:rsid w:val="00030210"/>
    <w:rsid w:val="00030294"/>
    <w:rsid w:val="0003032C"/>
    <w:rsid w:val="000307DE"/>
    <w:rsid w:val="00030B6C"/>
    <w:rsid w:val="00031256"/>
    <w:rsid w:val="0003133F"/>
    <w:rsid w:val="00031484"/>
    <w:rsid w:val="0003191E"/>
    <w:rsid w:val="00031DB2"/>
    <w:rsid w:val="0003287B"/>
    <w:rsid w:val="00032D48"/>
    <w:rsid w:val="00033741"/>
    <w:rsid w:val="000338E2"/>
    <w:rsid w:val="000343B1"/>
    <w:rsid w:val="00034473"/>
    <w:rsid w:val="0003485D"/>
    <w:rsid w:val="00034FF1"/>
    <w:rsid w:val="0003551C"/>
    <w:rsid w:val="00035DA2"/>
    <w:rsid w:val="000360DF"/>
    <w:rsid w:val="000362AF"/>
    <w:rsid w:val="00036689"/>
    <w:rsid w:val="00036D22"/>
    <w:rsid w:val="0003712B"/>
    <w:rsid w:val="00037E7E"/>
    <w:rsid w:val="0004091F"/>
    <w:rsid w:val="0004144F"/>
    <w:rsid w:val="00041E4E"/>
    <w:rsid w:val="000422AE"/>
    <w:rsid w:val="000426B1"/>
    <w:rsid w:val="00043C5C"/>
    <w:rsid w:val="00044E14"/>
    <w:rsid w:val="00045A31"/>
    <w:rsid w:val="00045AD0"/>
    <w:rsid w:val="00045BC6"/>
    <w:rsid w:val="00045F72"/>
    <w:rsid w:val="00046F30"/>
    <w:rsid w:val="000475CC"/>
    <w:rsid w:val="0004761D"/>
    <w:rsid w:val="00047E0D"/>
    <w:rsid w:val="00047F0A"/>
    <w:rsid w:val="00050866"/>
    <w:rsid w:val="00050A9B"/>
    <w:rsid w:val="00050AC4"/>
    <w:rsid w:val="00050C10"/>
    <w:rsid w:val="00051A2A"/>
    <w:rsid w:val="00051D4B"/>
    <w:rsid w:val="0005247C"/>
    <w:rsid w:val="000525A3"/>
    <w:rsid w:val="00052A9D"/>
    <w:rsid w:val="00053157"/>
    <w:rsid w:val="0005324D"/>
    <w:rsid w:val="0005347D"/>
    <w:rsid w:val="00053A5E"/>
    <w:rsid w:val="00053ED5"/>
    <w:rsid w:val="0005481C"/>
    <w:rsid w:val="00054979"/>
    <w:rsid w:val="00054ABD"/>
    <w:rsid w:val="00054C8C"/>
    <w:rsid w:val="000552DC"/>
    <w:rsid w:val="00055D23"/>
    <w:rsid w:val="0005634C"/>
    <w:rsid w:val="00056F62"/>
    <w:rsid w:val="000574A2"/>
    <w:rsid w:val="000576BF"/>
    <w:rsid w:val="0006075D"/>
    <w:rsid w:val="00060847"/>
    <w:rsid w:val="00061263"/>
    <w:rsid w:val="00061390"/>
    <w:rsid w:val="000618B0"/>
    <w:rsid w:val="00061955"/>
    <w:rsid w:val="00061AB9"/>
    <w:rsid w:val="00061D91"/>
    <w:rsid w:val="0006265A"/>
    <w:rsid w:val="00062A9B"/>
    <w:rsid w:val="00062BC5"/>
    <w:rsid w:val="00065856"/>
    <w:rsid w:val="000661D2"/>
    <w:rsid w:val="0006681F"/>
    <w:rsid w:val="0006691C"/>
    <w:rsid w:val="000670ED"/>
    <w:rsid w:val="000679FD"/>
    <w:rsid w:val="00067CB5"/>
    <w:rsid w:val="00067FF9"/>
    <w:rsid w:val="0007006F"/>
    <w:rsid w:val="00070912"/>
    <w:rsid w:val="00070B5E"/>
    <w:rsid w:val="000712B8"/>
    <w:rsid w:val="0007144A"/>
    <w:rsid w:val="000725C0"/>
    <w:rsid w:val="00072E9F"/>
    <w:rsid w:val="000737D1"/>
    <w:rsid w:val="00073AF8"/>
    <w:rsid w:val="000740DB"/>
    <w:rsid w:val="000741C5"/>
    <w:rsid w:val="00075456"/>
    <w:rsid w:val="000760F0"/>
    <w:rsid w:val="00076157"/>
    <w:rsid w:val="000762E7"/>
    <w:rsid w:val="00076A3D"/>
    <w:rsid w:val="000806EA"/>
    <w:rsid w:val="00080FF8"/>
    <w:rsid w:val="00081EFC"/>
    <w:rsid w:val="000820CE"/>
    <w:rsid w:val="000821E2"/>
    <w:rsid w:val="00082D09"/>
    <w:rsid w:val="00082D43"/>
    <w:rsid w:val="0008374C"/>
    <w:rsid w:val="00084314"/>
    <w:rsid w:val="0008537E"/>
    <w:rsid w:val="0008586E"/>
    <w:rsid w:val="00085D29"/>
    <w:rsid w:val="000867A5"/>
    <w:rsid w:val="00086D5B"/>
    <w:rsid w:val="0008708E"/>
    <w:rsid w:val="0008779F"/>
    <w:rsid w:val="00087B80"/>
    <w:rsid w:val="00087F9F"/>
    <w:rsid w:val="0009064D"/>
    <w:rsid w:val="00091985"/>
    <w:rsid w:val="00091B68"/>
    <w:rsid w:val="00091BA6"/>
    <w:rsid w:val="00092733"/>
    <w:rsid w:val="00093BC9"/>
    <w:rsid w:val="00094447"/>
    <w:rsid w:val="00094901"/>
    <w:rsid w:val="00094B03"/>
    <w:rsid w:val="00094D08"/>
    <w:rsid w:val="000959EB"/>
    <w:rsid w:val="00095E05"/>
    <w:rsid w:val="00096032"/>
    <w:rsid w:val="000960E9"/>
    <w:rsid w:val="00096C5D"/>
    <w:rsid w:val="000973DE"/>
    <w:rsid w:val="000A09AE"/>
    <w:rsid w:val="000A0CF7"/>
    <w:rsid w:val="000A1069"/>
    <w:rsid w:val="000A1193"/>
    <w:rsid w:val="000A120D"/>
    <w:rsid w:val="000A1F68"/>
    <w:rsid w:val="000A31DE"/>
    <w:rsid w:val="000A34EE"/>
    <w:rsid w:val="000A35AD"/>
    <w:rsid w:val="000A3C07"/>
    <w:rsid w:val="000A4945"/>
    <w:rsid w:val="000A4B94"/>
    <w:rsid w:val="000A4EF6"/>
    <w:rsid w:val="000A4F8A"/>
    <w:rsid w:val="000A5283"/>
    <w:rsid w:val="000A60D9"/>
    <w:rsid w:val="000A6506"/>
    <w:rsid w:val="000A6B57"/>
    <w:rsid w:val="000A6CC3"/>
    <w:rsid w:val="000A7AEA"/>
    <w:rsid w:val="000A7B81"/>
    <w:rsid w:val="000A7C67"/>
    <w:rsid w:val="000B0031"/>
    <w:rsid w:val="000B017C"/>
    <w:rsid w:val="000B037A"/>
    <w:rsid w:val="000B0931"/>
    <w:rsid w:val="000B0B03"/>
    <w:rsid w:val="000B10AF"/>
    <w:rsid w:val="000B1325"/>
    <w:rsid w:val="000B1642"/>
    <w:rsid w:val="000B194E"/>
    <w:rsid w:val="000B20D2"/>
    <w:rsid w:val="000B32C6"/>
    <w:rsid w:val="000B3F57"/>
    <w:rsid w:val="000B3FB1"/>
    <w:rsid w:val="000B4155"/>
    <w:rsid w:val="000B4612"/>
    <w:rsid w:val="000B4C4F"/>
    <w:rsid w:val="000B506E"/>
    <w:rsid w:val="000B50F8"/>
    <w:rsid w:val="000B512D"/>
    <w:rsid w:val="000B53A6"/>
    <w:rsid w:val="000B54E8"/>
    <w:rsid w:val="000B5A37"/>
    <w:rsid w:val="000B5C2E"/>
    <w:rsid w:val="000B6001"/>
    <w:rsid w:val="000B6244"/>
    <w:rsid w:val="000B71F1"/>
    <w:rsid w:val="000B77D7"/>
    <w:rsid w:val="000B7CA2"/>
    <w:rsid w:val="000B7DBA"/>
    <w:rsid w:val="000C00AF"/>
    <w:rsid w:val="000C1067"/>
    <w:rsid w:val="000C1D3B"/>
    <w:rsid w:val="000C2831"/>
    <w:rsid w:val="000C3630"/>
    <w:rsid w:val="000C3B59"/>
    <w:rsid w:val="000C3C36"/>
    <w:rsid w:val="000C4064"/>
    <w:rsid w:val="000C450A"/>
    <w:rsid w:val="000C6272"/>
    <w:rsid w:val="000C64DF"/>
    <w:rsid w:val="000C701C"/>
    <w:rsid w:val="000C7CD2"/>
    <w:rsid w:val="000D0135"/>
    <w:rsid w:val="000D0553"/>
    <w:rsid w:val="000D0CB9"/>
    <w:rsid w:val="000D0FCF"/>
    <w:rsid w:val="000D1D85"/>
    <w:rsid w:val="000D24A2"/>
    <w:rsid w:val="000D2869"/>
    <w:rsid w:val="000D2875"/>
    <w:rsid w:val="000D2D15"/>
    <w:rsid w:val="000D2F80"/>
    <w:rsid w:val="000D3502"/>
    <w:rsid w:val="000D39F8"/>
    <w:rsid w:val="000D4AAD"/>
    <w:rsid w:val="000D5526"/>
    <w:rsid w:val="000D562B"/>
    <w:rsid w:val="000D64E0"/>
    <w:rsid w:val="000D68E6"/>
    <w:rsid w:val="000D76F3"/>
    <w:rsid w:val="000D7703"/>
    <w:rsid w:val="000D7909"/>
    <w:rsid w:val="000D7AC9"/>
    <w:rsid w:val="000D7D59"/>
    <w:rsid w:val="000D7E26"/>
    <w:rsid w:val="000E128A"/>
    <w:rsid w:val="000E2582"/>
    <w:rsid w:val="000E25DB"/>
    <w:rsid w:val="000E2C0A"/>
    <w:rsid w:val="000E2F0C"/>
    <w:rsid w:val="000E3976"/>
    <w:rsid w:val="000E3EE5"/>
    <w:rsid w:val="000E45C1"/>
    <w:rsid w:val="000E4C75"/>
    <w:rsid w:val="000E52E5"/>
    <w:rsid w:val="000E5669"/>
    <w:rsid w:val="000E596C"/>
    <w:rsid w:val="000E5B45"/>
    <w:rsid w:val="000E7136"/>
    <w:rsid w:val="000F02D0"/>
    <w:rsid w:val="000F07AB"/>
    <w:rsid w:val="000F0B66"/>
    <w:rsid w:val="000F1058"/>
    <w:rsid w:val="000F10FB"/>
    <w:rsid w:val="000F1517"/>
    <w:rsid w:val="000F155F"/>
    <w:rsid w:val="000F1680"/>
    <w:rsid w:val="000F1BA2"/>
    <w:rsid w:val="000F2238"/>
    <w:rsid w:val="000F2643"/>
    <w:rsid w:val="000F2758"/>
    <w:rsid w:val="000F3573"/>
    <w:rsid w:val="000F3724"/>
    <w:rsid w:val="000F47E5"/>
    <w:rsid w:val="000F4C9E"/>
    <w:rsid w:val="000F4E10"/>
    <w:rsid w:val="000F4E4C"/>
    <w:rsid w:val="000F50DE"/>
    <w:rsid w:val="000F521B"/>
    <w:rsid w:val="000F5B3D"/>
    <w:rsid w:val="000F61EE"/>
    <w:rsid w:val="000F62F0"/>
    <w:rsid w:val="000F78F7"/>
    <w:rsid w:val="000F7950"/>
    <w:rsid w:val="001001A2"/>
    <w:rsid w:val="001005FF"/>
    <w:rsid w:val="00100EE3"/>
    <w:rsid w:val="00101096"/>
    <w:rsid w:val="001011A4"/>
    <w:rsid w:val="0010126F"/>
    <w:rsid w:val="00101A0B"/>
    <w:rsid w:val="00101A42"/>
    <w:rsid w:val="00101FA8"/>
    <w:rsid w:val="0010311C"/>
    <w:rsid w:val="00103F0F"/>
    <w:rsid w:val="00104DBE"/>
    <w:rsid w:val="00105111"/>
    <w:rsid w:val="00105C31"/>
    <w:rsid w:val="00106390"/>
    <w:rsid w:val="001071AF"/>
    <w:rsid w:val="001075C3"/>
    <w:rsid w:val="00107A36"/>
    <w:rsid w:val="00107B85"/>
    <w:rsid w:val="00107D15"/>
    <w:rsid w:val="00107E0A"/>
    <w:rsid w:val="00107F41"/>
    <w:rsid w:val="0011064E"/>
    <w:rsid w:val="00111611"/>
    <w:rsid w:val="00111C16"/>
    <w:rsid w:val="00111E35"/>
    <w:rsid w:val="00112264"/>
    <w:rsid w:val="00112A3A"/>
    <w:rsid w:val="00112D36"/>
    <w:rsid w:val="00112EE6"/>
    <w:rsid w:val="001137BA"/>
    <w:rsid w:val="00113D07"/>
    <w:rsid w:val="00114475"/>
    <w:rsid w:val="00114716"/>
    <w:rsid w:val="001156D4"/>
    <w:rsid w:val="00115A04"/>
    <w:rsid w:val="00115C04"/>
    <w:rsid w:val="00116428"/>
    <w:rsid w:val="00116C86"/>
    <w:rsid w:val="00116EAC"/>
    <w:rsid w:val="0011752C"/>
    <w:rsid w:val="0011781B"/>
    <w:rsid w:val="00120240"/>
    <w:rsid w:val="001203B3"/>
    <w:rsid w:val="00120B3F"/>
    <w:rsid w:val="001217F6"/>
    <w:rsid w:val="00122322"/>
    <w:rsid w:val="001227C3"/>
    <w:rsid w:val="0012297A"/>
    <w:rsid w:val="00122AAE"/>
    <w:rsid w:val="00122E5B"/>
    <w:rsid w:val="00122FC4"/>
    <w:rsid w:val="001230C4"/>
    <w:rsid w:val="00123377"/>
    <w:rsid w:val="001238B1"/>
    <w:rsid w:val="001239F1"/>
    <w:rsid w:val="0012423B"/>
    <w:rsid w:val="001247C6"/>
    <w:rsid w:val="001255DD"/>
    <w:rsid w:val="00126E95"/>
    <w:rsid w:val="00127247"/>
    <w:rsid w:val="00127ADE"/>
    <w:rsid w:val="00127E66"/>
    <w:rsid w:val="00130AB2"/>
    <w:rsid w:val="00131914"/>
    <w:rsid w:val="00131B44"/>
    <w:rsid w:val="00131BF1"/>
    <w:rsid w:val="00131CD4"/>
    <w:rsid w:val="001325A6"/>
    <w:rsid w:val="00133EC5"/>
    <w:rsid w:val="0013435C"/>
    <w:rsid w:val="00134466"/>
    <w:rsid w:val="001347D9"/>
    <w:rsid w:val="00135298"/>
    <w:rsid w:val="001352C8"/>
    <w:rsid w:val="0013564B"/>
    <w:rsid w:val="001359EC"/>
    <w:rsid w:val="0013769C"/>
    <w:rsid w:val="0014057E"/>
    <w:rsid w:val="0014060B"/>
    <w:rsid w:val="0014089C"/>
    <w:rsid w:val="00141382"/>
    <w:rsid w:val="00141552"/>
    <w:rsid w:val="00141AB5"/>
    <w:rsid w:val="00141C6E"/>
    <w:rsid w:val="00141CC1"/>
    <w:rsid w:val="0014240D"/>
    <w:rsid w:val="001430BA"/>
    <w:rsid w:val="001430EA"/>
    <w:rsid w:val="0014321C"/>
    <w:rsid w:val="00143885"/>
    <w:rsid w:val="00143B3B"/>
    <w:rsid w:val="0014407B"/>
    <w:rsid w:val="00144517"/>
    <w:rsid w:val="00144572"/>
    <w:rsid w:val="001446EB"/>
    <w:rsid w:val="00145521"/>
    <w:rsid w:val="001461A0"/>
    <w:rsid w:val="00146571"/>
    <w:rsid w:val="001467EC"/>
    <w:rsid w:val="00146807"/>
    <w:rsid w:val="00146AC4"/>
    <w:rsid w:val="00147083"/>
    <w:rsid w:val="0014763A"/>
    <w:rsid w:val="00147AF0"/>
    <w:rsid w:val="00147B65"/>
    <w:rsid w:val="00147C74"/>
    <w:rsid w:val="0015000D"/>
    <w:rsid w:val="00150B58"/>
    <w:rsid w:val="00150E99"/>
    <w:rsid w:val="001510F4"/>
    <w:rsid w:val="00151119"/>
    <w:rsid w:val="00151BB2"/>
    <w:rsid w:val="00152181"/>
    <w:rsid w:val="00152505"/>
    <w:rsid w:val="001527C2"/>
    <w:rsid w:val="00152C34"/>
    <w:rsid w:val="001531C0"/>
    <w:rsid w:val="00153B0E"/>
    <w:rsid w:val="00153B84"/>
    <w:rsid w:val="0015465B"/>
    <w:rsid w:val="00154719"/>
    <w:rsid w:val="00155DD3"/>
    <w:rsid w:val="00156332"/>
    <w:rsid w:val="0015681F"/>
    <w:rsid w:val="00156C82"/>
    <w:rsid w:val="001603ED"/>
    <w:rsid w:val="001605A9"/>
    <w:rsid w:val="00160A21"/>
    <w:rsid w:val="001610B0"/>
    <w:rsid w:val="00161136"/>
    <w:rsid w:val="0016163F"/>
    <w:rsid w:val="00162261"/>
    <w:rsid w:val="001626E3"/>
    <w:rsid w:val="00162770"/>
    <w:rsid w:val="00163842"/>
    <w:rsid w:val="001638B5"/>
    <w:rsid w:val="00163AFD"/>
    <w:rsid w:val="00163E4D"/>
    <w:rsid w:val="001643A2"/>
    <w:rsid w:val="0016473C"/>
    <w:rsid w:val="00166438"/>
    <w:rsid w:val="00166A09"/>
    <w:rsid w:val="00166D29"/>
    <w:rsid w:val="00167C81"/>
    <w:rsid w:val="00167DBC"/>
    <w:rsid w:val="00170101"/>
    <w:rsid w:val="001709C3"/>
    <w:rsid w:val="00171BA3"/>
    <w:rsid w:val="00172CC7"/>
    <w:rsid w:val="00175087"/>
    <w:rsid w:val="00175279"/>
    <w:rsid w:val="001758CE"/>
    <w:rsid w:val="00175CBC"/>
    <w:rsid w:val="0017600F"/>
    <w:rsid w:val="00176483"/>
    <w:rsid w:val="00176BEF"/>
    <w:rsid w:val="00176D7B"/>
    <w:rsid w:val="00177005"/>
    <w:rsid w:val="00177B44"/>
    <w:rsid w:val="00177D7C"/>
    <w:rsid w:val="00177D87"/>
    <w:rsid w:val="00180325"/>
    <w:rsid w:val="00180EAC"/>
    <w:rsid w:val="00180FD4"/>
    <w:rsid w:val="001819E8"/>
    <w:rsid w:val="00182195"/>
    <w:rsid w:val="001823ED"/>
    <w:rsid w:val="001825F9"/>
    <w:rsid w:val="001828B6"/>
    <w:rsid w:val="00183FEE"/>
    <w:rsid w:val="00184A69"/>
    <w:rsid w:val="001853BF"/>
    <w:rsid w:val="0018588D"/>
    <w:rsid w:val="00185C2E"/>
    <w:rsid w:val="00185CCA"/>
    <w:rsid w:val="00185E6E"/>
    <w:rsid w:val="00190231"/>
    <w:rsid w:val="001911FB"/>
    <w:rsid w:val="00191396"/>
    <w:rsid w:val="00191927"/>
    <w:rsid w:val="00191FBE"/>
    <w:rsid w:val="001928F1"/>
    <w:rsid w:val="00192D8A"/>
    <w:rsid w:val="00194819"/>
    <w:rsid w:val="00194B22"/>
    <w:rsid w:val="00194F30"/>
    <w:rsid w:val="001952CE"/>
    <w:rsid w:val="0019538A"/>
    <w:rsid w:val="0019558D"/>
    <w:rsid w:val="00195A38"/>
    <w:rsid w:val="001960AF"/>
    <w:rsid w:val="0019616E"/>
    <w:rsid w:val="001962A4"/>
    <w:rsid w:val="001966E3"/>
    <w:rsid w:val="00196DBA"/>
    <w:rsid w:val="001A09C5"/>
    <w:rsid w:val="001A0E9A"/>
    <w:rsid w:val="001A14AA"/>
    <w:rsid w:val="001A1DC2"/>
    <w:rsid w:val="001A2224"/>
    <w:rsid w:val="001A24A4"/>
    <w:rsid w:val="001A2524"/>
    <w:rsid w:val="001A254D"/>
    <w:rsid w:val="001A34FF"/>
    <w:rsid w:val="001A3E3B"/>
    <w:rsid w:val="001A41B3"/>
    <w:rsid w:val="001A42CD"/>
    <w:rsid w:val="001A4B2C"/>
    <w:rsid w:val="001A61CA"/>
    <w:rsid w:val="001A6871"/>
    <w:rsid w:val="001A693A"/>
    <w:rsid w:val="001A6BAB"/>
    <w:rsid w:val="001A6C9B"/>
    <w:rsid w:val="001A7625"/>
    <w:rsid w:val="001B08B9"/>
    <w:rsid w:val="001B0CE6"/>
    <w:rsid w:val="001B0E26"/>
    <w:rsid w:val="001B0FE2"/>
    <w:rsid w:val="001B1E2C"/>
    <w:rsid w:val="001B1F78"/>
    <w:rsid w:val="001B1FBA"/>
    <w:rsid w:val="001B21DC"/>
    <w:rsid w:val="001B23EE"/>
    <w:rsid w:val="001B418B"/>
    <w:rsid w:val="001B4585"/>
    <w:rsid w:val="001B4622"/>
    <w:rsid w:val="001B5D03"/>
    <w:rsid w:val="001B5F2D"/>
    <w:rsid w:val="001B626F"/>
    <w:rsid w:val="001B63DD"/>
    <w:rsid w:val="001B6510"/>
    <w:rsid w:val="001B660C"/>
    <w:rsid w:val="001B6747"/>
    <w:rsid w:val="001B6CF6"/>
    <w:rsid w:val="001B6F65"/>
    <w:rsid w:val="001B7704"/>
    <w:rsid w:val="001B7FCA"/>
    <w:rsid w:val="001C0933"/>
    <w:rsid w:val="001C0D80"/>
    <w:rsid w:val="001C15D3"/>
    <w:rsid w:val="001C17A6"/>
    <w:rsid w:val="001C1842"/>
    <w:rsid w:val="001C1878"/>
    <w:rsid w:val="001C1A50"/>
    <w:rsid w:val="001C1EA7"/>
    <w:rsid w:val="001C28CA"/>
    <w:rsid w:val="001C2BAB"/>
    <w:rsid w:val="001C2D19"/>
    <w:rsid w:val="001C3C55"/>
    <w:rsid w:val="001C4186"/>
    <w:rsid w:val="001C5869"/>
    <w:rsid w:val="001C5DCC"/>
    <w:rsid w:val="001C691D"/>
    <w:rsid w:val="001C744D"/>
    <w:rsid w:val="001D0627"/>
    <w:rsid w:val="001D075F"/>
    <w:rsid w:val="001D07FB"/>
    <w:rsid w:val="001D0C38"/>
    <w:rsid w:val="001D117A"/>
    <w:rsid w:val="001D26DA"/>
    <w:rsid w:val="001D2828"/>
    <w:rsid w:val="001D2E6B"/>
    <w:rsid w:val="001D3044"/>
    <w:rsid w:val="001D3A1F"/>
    <w:rsid w:val="001D413C"/>
    <w:rsid w:val="001D5362"/>
    <w:rsid w:val="001D61F8"/>
    <w:rsid w:val="001D62A3"/>
    <w:rsid w:val="001D63A8"/>
    <w:rsid w:val="001D7223"/>
    <w:rsid w:val="001D75C1"/>
    <w:rsid w:val="001E03E5"/>
    <w:rsid w:val="001E0B8F"/>
    <w:rsid w:val="001E14F5"/>
    <w:rsid w:val="001E1A36"/>
    <w:rsid w:val="001E1EB6"/>
    <w:rsid w:val="001E2245"/>
    <w:rsid w:val="001E22F1"/>
    <w:rsid w:val="001E2E9A"/>
    <w:rsid w:val="001E2EE0"/>
    <w:rsid w:val="001E329B"/>
    <w:rsid w:val="001E40AD"/>
    <w:rsid w:val="001E431C"/>
    <w:rsid w:val="001E495A"/>
    <w:rsid w:val="001E57E9"/>
    <w:rsid w:val="001E6A03"/>
    <w:rsid w:val="001E7945"/>
    <w:rsid w:val="001E7A1C"/>
    <w:rsid w:val="001F002A"/>
    <w:rsid w:val="001F0117"/>
    <w:rsid w:val="001F106C"/>
    <w:rsid w:val="001F1941"/>
    <w:rsid w:val="001F1A55"/>
    <w:rsid w:val="001F1ACC"/>
    <w:rsid w:val="001F1B16"/>
    <w:rsid w:val="001F1D74"/>
    <w:rsid w:val="001F1DC4"/>
    <w:rsid w:val="001F2446"/>
    <w:rsid w:val="001F2AA1"/>
    <w:rsid w:val="001F3348"/>
    <w:rsid w:val="001F37C7"/>
    <w:rsid w:val="001F39D1"/>
    <w:rsid w:val="001F3A0A"/>
    <w:rsid w:val="001F3E47"/>
    <w:rsid w:val="001F3E93"/>
    <w:rsid w:val="001F417A"/>
    <w:rsid w:val="001F4656"/>
    <w:rsid w:val="001F4EE8"/>
    <w:rsid w:val="001F55A5"/>
    <w:rsid w:val="001F57CD"/>
    <w:rsid w:val="001F5883"/>
    <w:rsid w:val="001F58F5"/>
    <w:rsid w:val="001F5B53"/>
    <w:rsid w:val="001F5D03"/>
    <w:rsid w:val="001F60E1"/>
    <w:rsid w:val="001F62F9"/>
    <w:rsid w:val="001F6801"/>
    <w:rsid w:val="001F73D0"/>
    <w:rsid w:val="00200A04"/>
    <w:rsid w:val="00200B97"/>
    <w:rsid w:val="002013E6"/>
    <w:rsid w:val="002022AB"/>
    <w:rsid w:val="00202679"/>
    <w:rsid w:val="00202B6E"/>
    <w:rsid w:val="00202EBF"/>
    <w:rsid w:val="002035E1"/>
    <w:rsid w:val="0020382F"/>
    <w:rsid w:val="002047F3"/>
    <w:rsid w:val="00204D31"/>
    <w:rsid w:val="002052F8"/>
    <w:rsid w:val="0020545F"/>
    <w:rsid w:val="00205FC6"/>
    <w:rsid w:val="00206324"/>
    <w:rsid w:val="00206E1A"/>
    <w:rsid w:val="0020702E"/>
    <w:rsid w:val="002071AA"/>
    <w:rsid w:val="002073A9"/>
    <w:rsid w:val="00207BFB"/>
    <w:rsid w:val="00210304"/>
    <w:rsid w:val="00210D19"/>
    <w:rsid w:val="00210DC7"/>
    <w:rsid w:val="00210EDA"/>
    <w:rsid w:val="00211AAF"/>
    <w:rsid w:val="002120CE"/>
    <w:rsid w:val="0021244E"/>
    <w:rsid w:val="00212663"/>
    <w:rsid w:val="0021332F"/>
    <w:rsid w:val="002136A1"/>
    <w:rsid w:val="00213830"/>
    <w:rsid w:val="00213934"/>
    <w:rsid w:val="002143A5"/>
    <w:rsid w:val="002147F2"/>
    <w:rsid w:val="00214CF5"/>
    <w:rsid w:val="00214E25"/>
    <w:rsid w:val="00215108"/>
    <w:rsid w:val="0021560C"/>
    <w:rsid w:val="00215823"/>
    <w:rsid w:val="00216175"/>
    <w:rsid w:val="0021709D"/>
    <w:rsid w:val="00217185"/>
    <w:rsid w:val="00217688"/>
    <w:rsid w:val="00217EEA"/>
    <w:rsid w:val="0022062F"/>
    <w:rsid w:val="00220BF6"/>
    <w:rsid w:val="00220EAF"/>
    <w:rsid w:val="0022153D"/>
    <w:rsid w:val="00221A45"/>
    <w:rsid w:val="002221B8"/>
    <w:rsid w:val="00222710"/>
    <w:rsid w:val="00222F78"/>
    <w:rsid w:val="0022313F"/>
    <w:rsid w:val="00224809"/>
    <w:rsid w:val="00224C90"/>
    <w:rsid w:val="00224D0D"/>
    <w:rsid w:val="002250C3"/>
    <w:rsid w:val="0022596D"/>
    <w:rsid w:val="00225C22"/>
    <w:rsid w:val="002268BE"/>
    <w:rsid w:val="00226DBB"/>
    <w:rsid w:val="00226EA9"/>
    <w:rsid w:val="002271AC"/>
    <w:rsid w:val="00227267"/>
    <w:rsid w:val="00227CCD"/>
    <w:rsid w:val="002301C6"/>
    <w:rsid w:val="00231E54"/>
    <w:rsid w:val="00231F8E"/>
    <w:rsid w:val="00232093"/>
    <w:rsid w:val="002322D5"/>
    <w:rsid w:val="00232508"/>
    <w:rsid w:val="00232C71"/>
    <w:rsid w:val="002330F4"/>
    <w:rsid w:val="002334C5"/>
    <w:rsid w:val="002348B0"/>
    <w:rsid w:val="00234AF3"/>
    <w:rsid w:val="00234C04"/>
    <w:rsid w:val="002352E1"/>
    <w:rsid w:val="00235E05"/>
    <w:rsid w:val="00235F08"/>
    <w:rsid w:val="002366FE"/>
    <w:rsid w:val="002402FD"/>
    <w:rsid w:val="002405C7"/>
    <w:rsid w:val="00240AF3"/>
    <w:rsid w:val="00240D9F"/>
    <w:rsid w:val="00240E0A"/>
    <w:rsid w:val="00241536"/>
    <w:rsid w:val="002415CE"/>
    <w:rsid w:val="002418FD"/>
    <w:rsid w:val="00241C36"/>
    <w:rsid w:val="00241E2F"/>
    <w:rsid w:val="0024209D"/>
    <w:rsid w:val="00242139"/>
    <w:rsid w:val="00242806"/>
    <w:rsid w:val="0024297C"/>
    <w:rsid w:val="00243187"/>
    <w:rsid w:val="002431DE"/>
    <w:rsid w:val="00243487"/>
    <w:rsid w:val="00243CE2"/>
    <w:rsid w:val="0024402E"/>
    <w:rsid w:val="0024468E"/>
    <w:rsid w:val="002451BD"/>
    <w:rsid w:val="002453C0"/>
    <w:rsid w:val="00245534"/>
    <w:rsid w:val="00245957"/>
    <w:rsid w:val="00245D83"/>
    <w:rsid w:val="00246AA3"/>
    <w:rsid w:val="00246B36"/>
    <w:rsid w:val="00246F6F"/>
    <w:rsid w:val="00250161"/>
    <w:rsid w:val="002505DB"/>
    <w:rsid w:val="00250758"/>
    <w:rsid w:val="002507A2"/>
    <w:rsid w:val="0025099E"/>
    <w:rsid w:val="00250C1B"/>
    <w:rsid w:val="00250D8A"/>
    <w:rsid w:val="00250F86"/>
    <w:rsid w:val="00251586"/>
    <w:rsid w:val="00252CEA"/>
    <w:rsid w:val="00252ECB"/>
    <w:rsid w:val="00252F7E"/>
    <w:rsid w:val="00252F9B"/>
    <w:rsid w:val="00253299"/>
    <w:rsid w:val="002538BF"/>
    <w:rsid w:val="0025424E"/>
    <w:rsid w:val="00254905"/>
    <w:rsid w:val="0025496D"/>
    <w:rsid w:val="00255DBA"/>
    <w:rsid w:val="0025604C"/>
    <w:rsid w:val="002573A0"/>
    <w:rsid w:val="00257A1F"/>
    <w:rsid w:val="00257D48"/>
    <w:rsid w:val="002601D2"/>
    <w:rsid w:val="00260D96"/>
    <w:rsid w:val="00260F3D"/>
    <w:rsid w:val="00260F71"/>
    <w:rsid w:val="00262AAE"/>
    <w:rsid w:val="00262B1E"/>
    <w:rsid w:val="002630DC"/>
    <w:rsid w:val="0026330B"/>
    <w:rsid w:val="00263933"/>
    <w:rsid w:val="00263E16"/>
    <w:rsid w:val="00263E8D"/>
    <w:rsid w:val="0026400D"/>
    <w:rsid w:val="00264330"/>
    <w:rsid w:val="0026450F"/>
    <w:rsid w:val="0026573F"/>
    <w:rsid w:val="00266AA8"/>
    <w:rsid w:val="00270783"/>
    <w:rsid w:val="00271821"/>
    <w:rsid w:val="00272F3E"/>
    <w:rsid w:val="0027320A"/>
    <w:rsid w:val="00273AF5"/>
    <w:rsid w:val="00273DA0"/>
    <w:rsid w:val="00274A99"/>
    <w:rsid w:val="00274D81"/>
    <w:rsid w:val="00274DB3"/>
    <w:rsid w:val="00274DFB"/>
    <w:rsid w:val="002750BA"/>
    <w:rsid w:val="00275541"/>
    <w:rsid w:val="00275BC7"/>
    <w:rsid w:val="00275CC0"/>
    <w:rsid w:val="00276A37"/>
    <w:rsid w:val="00276FAE"/>
    <w:rsid w:val="00277046"/>
    <w:rsid w:val="00277095"/>
    <w:rsid w:val="00277ECE"/>
    <w:rsid w:val="0028024A"/>
    <w:rsid w:val="00280929"/>
    <w:rsid w:val="00280FC8"/>
    <w:rsid w:val="00281452"/>
    <w:rsid w:val="00282A6F"/>
    <w:rsid w:val="00282AFF"/>
    <w:rsid w:val="00283029"/>
    <w:rsid w:val="002832A4"/>
    <w:rsid w:val="00283887"/>
    <w:rsid w:val="002845A7"/>
    <w:rsid w:val="0028461D"/>
    <w:rsid w:val="00284ED3"/>
    <w:rsid w:val="002852C3"/>
    <w:rsid w:val="00286F9A"/>
    <w:rsid w:val="0028753E"/>
    <w:rsid w:val="00287769"/>
    <w:rsid w:val="00287C8A"/>
    <w:rsid w:val="0029286D"/>
    <w:rsid w:val="00292E91"/>
    <w:rsid w:val="00293660"/>
    <w:rsid w:val="00294499"/>
    <w:rsid w:val="00294BDA"/>
    <w:rsid w:val="00295D40"/>
    <w:rsid w:val="00295D89"/>
    <w:rsid w:val="00295EF3"/>
    <w:rsid w:val="0029657B"/>
    <w:rsid w:val="002969A7"/>
    <w:rsid w:val="00297DF5"/>
    <w:rsid w:val="002A0072"/>
    <w:rsid w:val="002A04DC"/>
    <w:rsid w:val="002A0CFC"/>
    <w:rsid w:val="002A0F8A"/>
    <w:rsid w:val="002A16C2"/>
    <w:rsid w:val="002A1B93"/>
    <w:rsid w:val="002A2435"/>
    <w:rsid w:val="002A2770"/>
    <w:rsid w:val="002A2B5D"/>
    <w:rsid w:val="002A2DD0"/>
    <w:rsid w:val="002A2E4F"/>
    <w:rsid w:val="002A31C6"/>
    <w:rsid w:val="002A3735"/>
    <w:rsid w:val="002A3C6D"/>
    <w:rsid w:val="002A3E51"/>
    <w:rsid w:val="002A452B"/>
    <w:rsid w:val="002A4B98"/>
    <w:rsid w:val="002A574D"/>
    <w:rsid w:val="002A6590"/>
    <w:rsid w:val="002A6A22"/>
    <w:rsid w:val="002A6BC3"/>
    <w:rsid w:val="002A6BF8"/>
    <w:rsid w:val="002A6CBB"/>
    <w:rsid w:val="002A718E"/>
    <w:rsid w:val="002A7E6F"/>
    <w:rsid w:val="002B04D7"/>
    <w:rsid w:val="002B053C"/>
    <w:rsid w:val="002B0582"/>
    <w:rsid w:val="002B0C56"/>
    <w:rsid w:val="002B14E3"/>
    <w:rsid w:val="002B1864"/>
    <w:rsid w:val="002B1DC0"/>
    <w:rsid w:val="002B2225"/>
    <w:rsid w:val="002B26EB"/>
    <w:rsid w:val="002B2775"/>
    <w:rsid w:val="002B2A9B"/>
    <w:rsid w:val="002B2AB0"/>
    <w:rsid w:val="002B310C"/>
    <w:rsid w:val="002B3334"/>
    <w:rsid w:val="002B465B"/>
    <w:rsid w:val="002B4751"/>
    <w:rsid w:val="002B4B9E"/>
    <w:rsid w:val="002B55D2"/>
    <w:rsid w:val="002B5FC6"/>
    <w:rsid w:val="002B6414"/>
    <w:rsid w:val="002B6423"/>
    <w:rsid w:val="002B67E2"/>
    <w:rsid w:val="002B7658"/>
    <w:rsid w:val="002C008C"/>
    <w:rsid w:val="002C0371"/>
    <w:rsid w:val="002C0808"/>
    <w:rsid w:val="002C1613"/>
    <w:rsid w:val="002C18A4"/>
    <w:rsid w:val="002C19D8"/>
    <w:rsid w:val="002C25C1"/>
    <w:rsid w:val="002C264E"/>
    <w:rsid w:val="002C2E8F"/>
    <w:rsid w:val="002C30D5"/>
    <w:rsid w:val="002C33BA"/>
    <w:rsid w:val="002C464E"/>
    <w:rsid w:val="002C6109"/>
    <w:rsid w:val="002C65CB"/>
    <w:rsid w:val="002C676C"/>
    <w:rsid w:val="002C67C6"/>
    <w:rsid w:val="002C6881"/>
    <w:rsid w:val="002C694D"/>
    <w:rsid w:val="002C75DA"/>
    <w:rsid w:val="002C7644"/>
    <w:rsid w:val="002C76DD"/>
    <w:rsid w:val="002C7C93"/>
    <w:rsid w:val="002D01B1"/>
    <w:rsid w:val="002D03FA"/>
    <w:rsid w:val="002D06BF"/>
    <w:rsid w:val="002D1A05"/>
    <w:rsid w:val="002D2435"/>
    <w:rsid w:val="002D28F3"/>
    <w:rsid w:val="002D2F10"/>
    <w:rsid w:val="002D315D"/>
    <w:rsid w:val="002D39A3"/>
    <w:rsid w:val="002D5B7E"/>
    <w:rsid w:val="002D5CEF"/>
    <w:rsid w:val="002D6059"/>
    <w:rsid w:val="002D624D"/>
    <w:rsid w:val="002D6DB1"/>
    <w:rsid w:val="002D6E5B"/>
    <w:rsid w:val="002D7B62"/>
    <w:rsid w:val="002E04BE"/>
    <w:rsid w:val="002E0D66"/>
    <w:rsid w:val="002E1CF4"/>
    <w:rsid w:val="002E2618"/>
    <w:rsid w:val="002E2636"/>
    <w:rsid w:val="002E273A"/>
    <w:rsid w:val="002E2B33"/>
    <w:rsid w:val="002E35F2"/>
    <w:rsid w:val="002E464E"/>
    <w:rsid w:val="002E491C"/>
    <w:rsid w:val="002E5161"/>
    <w:rsid w:val="002E5D7D"/>
    <w:rsid w:val="002E5F48"/>
    <w:rsid w:val="002E67B2"/>
    <w:rsid w:val="002E7529"/>
    <w:rsid w:val="002E7EE7"/>
    <w:rsid w:val="002E7F1F"/>
    <w:rsid w:val="002F0C66"/>
    <w:rsid w:val="002F11B2"/>
    <w:rsid w:val="002F13FE"/>
    <w:rsid w:val="002F1E1A"/>
    <w:rsid w:val="002F2529"/>
    <w:rsid w:val="002F273B"/>
    <w:rsid w:val="002F29E6"/>
    <w:rsid w:val="002F2F6C"/>
    <w:rsid w:val="002F322C"/>
    <w:rsid w:val="002F34B7"/>
    <w:rsid w:val="002F3695"/>
    <w:rsid w:val="002F3BF0"/>
    <w:rsid w:val="002F40A0"/>
    <w:rsid w:val="002F41DD"/>
    <w:rsid w:val="002F4871"/>
    <w:rsid w:val="002F487E"/>
    <w:rsid w:val="002F4E1E"/>
    <w:rsid w:val="002F5905"/>
    <w:rsid w:val="002F62DA"/>
    <w:rsid w:val="002F63EB"/>
    <w:rsid w:val="002F67A7"/>
    <w:rsid w:val="002F6828"/>
    <w:rsid w:val="002F6B9B"/>
    <w:rsid w:val="002F71B4"/>
    <w:rsid w:val="002F742F"/>
    <w:rsid w:val="00301C0E"/>
    <w:rsid w:val="00302F64"/>
    <w:rsid w:val="0030370B"/>
    <w:rsid w:val="00304122"/>
    <w:rsid w:val="0030447A"/>
    <w:rsid w:val="00304A98"/>
    <w:rsid w:val="00305490"/>
    <w:rsid w:val="0030574B"/>
    <w:rsid w:val="00305D64"/>
    <w:rsid w:val="00307A9F"/>
    <w:rsid w:val="0031039C"/>
    <w:rsid w:val="0031041C"/>
    <w:rsid w:val="0031059E"/>
    <w:rsid w:val="00310E53"/>
    <w:rsid w:val="00310F70"/>
    <w:rsid w:val="00311023"/>
    <w:rsid w:val="00311B01"/>
    <w:rsid w:val="003128BA"/>
    <w:rsid w:val="00312E3A"/>
    <w:rsid w:val="00313559"/>
    <w:rsid w:val="00313A5E"/>
    <w:rsid w:val="00313B90"/>
    <w:rsid w:val="00314508"/>
    <w:rsid w:val="00314801"/>
    <w:rsid w:val="00314A37"/>
    <w:rsid w:val="00315AC5"/>
    <w:rsid w:val="00316234"/>
    <w:rsid w:val="00316C73"/>
    <w:rsid w:val="0031753B"/>
    <w:rsid w:val="00317D05"/>
    <w:rsid w:val="00317D96"/>
    <w:rsid w:val="00317E7F"/>
    <w:rsid w:val="00317FE0"/>
    <w:rsid w:val="00320185"/>
    <w:rsid w:val="0032023A"/>
    <w:rsid w:val="00320767"/>
    <w:rsid w:val="00320807"/>
    <w:rsid w:val="00320E67"/>
    <w:rsid w:val="00320FFC"/>
    <w:rsid w:val="003220D4"/>
    <w:rsid w:val="00322ADC"/>
    <w:rsid w:val="00322F85"/>
    <w:rsid w:val="0032309A"/>
    <w:rsid w:val="00323570"/>
    <w:rsid w:val="003237CC"/>
    <w:rsid w:val="00323B13"/>
    <w:rsid w:val="00323E6C"/>
    <w:rsid w:val="00324011"/>
    <w:rsid w:val="00324076"/>
    <w:rsid w:val="00324A14"/>
    <w:rsid w:val="00325011"/>
    <w:rsid w:val="0032616F"/>
    <w:rsid w:val="00326536"/>
    <w:rsid w:val="003268EB"/>
    <w:rsid w:val="00326F5B"/>
    <w:rsid w:val="00327155"/>
    <w:rsid w:val="003274B5"/>
    <w:rsid w:val="003300A3"/>
    <w:rsid w:val="00330690"/>
    <w:rsid w:val="00330DD4"/>
    <w:rsid w:val="0033142E"/>
    <w:rsid w:val="00331CC1"/>
    <w:rsid w:val="00331F5B"/>
    <w:rsid w:val="00333654"/>
    <w:rsid w:val="00333754"/>
    <w:rsid w:val="00334A9A"/>
    <w:rsid w:val="00334F38"/>
    <w:rsid w:val="00335AED"/>
    <w:rsid w:val="00335D81"/>
    <w:rsid w:val="00336004"/>
    <w:rsid w:val="003364B4"/>
    <w:rsid w:val="00336AB9"/>
    <w:rsid w:val="0033717C"/>
    <w:rsid w:val="003378DA"/>
    <w:rsid w:val="00340DB7"/>
    <w:rsid w:val="00340EEE"/>
    <w:rsid w:val="00340F0F"/>
    <w:rsid w:val="00340FE8"/>
    <w:rsid w:val="0034106F"/>
    <w:rsid w:val="003411CA"/>
    <w:rsid w:val="003418FB"/>
    <w:rsid w:val="0034277D"/>
    <w:rsid w:val="00343465"/>
    <w:rsid w:val="0034389D"/>
    <w:rsid w:val="00343999"/>
    <w:rsid w:val="00344578"/>
    <w:rsid w:val="00344DA8"/>
    <w:rsid w:val="0034502D"/>
    <w:rsid w:val="00345DD5"/>
    <w:rsid w:val="00345EB8"/>
    <w:rsid w:val="003468BA"/>
    <w:rsid w:val="00347086"/>
    <w:rsid w:val="003471A6"/>
    <w:rsid w:val="00347231"/>
    <w:rsid w:val="0035011E"/>
    <w:rsid w:val="003503B2"/>
    <w:rsid w:val="00350406"/>
    <w:rsid w:val="003505C8"/>
    <w:rsid w:val="00350711"/>
    <w:rsid w:val="00350754"/>
    <w:rsid w:val="00350AE0"/>
    <w:rsid w:val="003515D2"/>
    <w:rsid w:val="00351A51"/>
    <w:rsid w:val="00352257"/>
    <w:rsid w:val="00352A48"/>
    <w:rsid w:val="00352B09"/>
    <w:rsid w:val="003532CF"/>
    <w:rsid w:val="00354DDA"/>
    <w:rsid w:val="0035509D"/>
    <w:rsid w:val="003552AF"/>
    <w:rsid w:val="00355307"/>
    <w:rsid w:val="00355FE0"/>
    <w:rsid w:val="00356102"/>
    <w:rsid w:val="00356210"/>
    <w:rsid w:val="0035667D"/>
    <w:rsid w:val="003569F7"/>
    <w:rsid w:val="00356A24"/>
    <w:rsid w:val="00356AB3"/>
    <w:rsid w:val="003570B6"/>
    <w:rsid w:val="00360034"/>
    <w:rsid w:val="00360776"/>
    <w:rsid w:val="0036096E"/>
    <w:rsid w:val="003610E5"/>
    <w:rsid w:val="00361558"/>
    <w:rsid w:val="00361679"/>
    <w:rsid w:val="00362B32"/>
    <w:rsid w:val="00362B78"/>
    <w:rsid w:val="003632D5"/>
    <w:rsid w:val="003634C8"/>
    <w:rsid w:val="0036423E"/>
    <w:rsid w:val="0036431D"/>
    <w:rsid w:val="00364809"/>
    <w:rsid w:val="0036481C"/>
    <w:rsid w:val="0036576D"/>
    <w:rsid w:val="00365F8D"/>
    <w:rsid w:val="00366554"/>
    <w:rsid w:val="00366890"/>
    <w:rsid w:val="00366E90"/>
    <w:rsid w:val="00367F0B"/>
    <w:rsid w:val="00367FD0"/>
    <w:rsid w:val="00370B59"/>
    <w:rsid w:val="00371123"/>
    <w:rsid w:val="00371340"/>
    <w:rsid w:val="003715A8"/>
    <w:rsid w:val="00371DA5"/>
    <w:rsid w:val="003725A7"/>
    <w:rsid w:val="0037278C"/>
    <w:rsid w:val="00372C5B"/>
    <w:rsid w:val="003730C8"/>
    <w:rsid w:val="0037314B"/>
    <w:rsid w:val="0037474C"/>
    <w:rsid w:val="003748AC"/>
    <w:rsid w:val="0037499F"/>
    <w:rsid w:val="00374BA0"/>
    <w:rsid w:val="003752E6"/>
    <w:rsid w:val="00375911"/>
    <w:rsid w:val="00375CAE"/>
    <w:rsid w:val="003767EE"/>
    <w:rsid w:val="00376EBC"/>
    <w:rsid w:val="00377A56"/>
    <w:rsid w:val="003800EB"/>
    <w:rsid w:val="00380C72"/>
    <w:rsid w:val="00380E5D"/>
    <w:rsid w:val="00380FB8"/>
    <w:rsid w:val="0038108D"/>
    <w:rsid w:val="00381669"/>
    <w:rsid w:val="00381CFC"/>
    <w:rsid w:val="00382E38"/>
    <w:rsid w:val="0038340B"/>
    <w:rsid w:val="0038343D"/>
    <w:rsid w:val="00383520"/>
    <w:rsid w:val="00383E94"/>
    <w:rsid w:val="00384E75"/>
    <w:rsid w:val="00385ABC"/>
    <w:rsid w:val="00385EAD"/>
    <w:rsid w:val="00386001"/>
    <w:rsid w:val="0038645B"/>
    <w:rsid w:val="00386CD2"/>
    <w:rsid w:val="003878E3"/>
    <w:rsid w:val="003901A9"/>
    <w:rsid w:val="00390275"/>
    <w:rsid w:val="003914E3"/>
    <w:rsid w:val="0039248C"/>
    <w:rsid w:val="0039268F"/>
    <w:rsid w:val="00392D6F"/>
    <w:rsid w:val="003933A0"/>
    <w:rsid w:val="00393C0A"/>
    <w:rsid w:val="00393C50"/>
    <w:rsid w:val="00395BC7"/>
    <w:rsid w:val="00395F87"/>
    <w:rsid w:val="003966D9"/>
    <w:rsid w:val="00397160"/>
    <w:rsid w:val="00397A13"/>
    <w:rsid w:val="00397B6F"/>
    <w:rsid w:val="00397F53"/>
    <w:rsid w:val="003A0321"/>
    <w:rsid w:val="003A08D3"/>
    <w:rsid w:val="003A0DB9"/>
    <w:rsid w:val="003A2A01"/>
    <w:rsid w:val="003A47EF"/>
    <w:rsid w:val="003A4911"/>
    <w:rsid w:val="003A4D24"/>
    <w:rsid w:val="003A5A3C"/>
    <w:rsid w:val="003A5BF5"/>
    <w:rsid w:val="003A69A6"/>
    <w:rsid w:val="003A6C26"/>
    <w:rsid w:val="003A6C33"/>
    <w:rsid w:val="003A6E3C"/>
    <w:rsid w:val="003A7035"/>
    <w:rsid w:val="003B05DF"/>
    <w:rsid w:val="003B0718"/>
    <w:rsid w:val="003B2191"/>
    <w:rsid w:val="003B385E"/>
    <w:rsid w:val="003B3BFE"/>
    <w:rsid w:val="003B4A62"/>
    <w:rsid w:val="003B4A83"/>
    <w:rsid w:val="003B4F39"/>
    <w:rsid w:val="003B5037"/>
    <w:rsid w:val="003B5566"/>
    <w:rsid w:val="003B5652"/>
    <w:rsid w:val="003B58E3"/>
    <w:rsid w:val="003B5936"/>
    <w:rsid w:val="003B7A8D"/>
    <w:rsid w:val="003C0138"/>
    <w:rsid w:val="003C0DE3"/>
    <w:rsid w:val="003C0EB4"/>
    <w:rsid w:val="003C12DB"/>
    <w:rsid w:val="003C139F"/>
    <w:rsid w:val="003C13B5"/>
    <w:rsid w:val="003C18CD"/>
    <w:rsid w:val="003C1D04"/>
    <w:rsid w:val="003C2A76"/>
    <w:rsid w:val="003C2BED"/>
    <w:rsid w:val="003C2E6E"/>
    <w:rsid w:val="003C3192"/>
    <w:rsid w:val="003C31BC"/>
    <w:rsid w:val="003C3BA3"/>
    <w:rsid w:val="003C3DBE"/>
    <w:rsid w:val="003C40B0"/>
    <w:rsid w:val="003C4824"/>
    <w:rsid w:val="003C6CC8"/>
    <w:rsid w:val="003D016B"/>
    <w:rsid w:val="003D01C2"/>
    <w:rsid w:val="003D0552"/>
    <w:rsid w:val="003D13F8"/>
    <w:rsid w:val="003D1B98"/>
    <w:rsid w:val="003D1F84"/>
    <w:rsid w:val="003D3C99"/>
    <w:rsid w:val="003D3FCB"/>
    <w:rsid w:val="003D406C"/>
    <w:rsid w:val="003D4816"/>
    <w:rsid w:val="003D4AA0"/>
    <w:rsid w:val="003D50BB"/>
    <w:rsid w:val="003D5422"/>
    <w:rsid w:val="003D55EC"/>
    <w:rsid w:val="003D5680"/>
    <w:rsid w:val="003D58A8"/>
    <w:rsid w:val="003D596F"/>
    <w:rsid w:val="003D63AB"/>
    <w:rsid w:val="003D6671"/>
    <w:rsid w:val="003D7D9F"/>
    <w:rsid w:val="003D7F31"/>
    <w:rsid w:val="003E0F00"/>
    <w:rsid w:val="003E2349"/>
    <w:rsid w:val="003E2657"/>
    <w:rsid w:val="003E2FD9"/>
    <w:rsid w:val="003E3292"/>
    <w:rsid w:val="003E332A"/>
    <w:rsid w:val="003E349A"/>
    <w:rsid w:val="003E361C"/>
    <w:rsid w:val="003E39A6"/>
    <w:rsid w:val="003E39D3"/>
    <w:rsid w:val="003E4ACF"/>
    <w:rsid w:val="003E4DD6"/>
    <w:rsid w:val="003E55DE"/>
    <w:rsid w:val="003E5704"/>
    <w:rsid w:val="003E5807"/>
    <w:rsid w:val="003E5C96"/>
    <w:rsid w:val="003E65DE"/>
    <w:rsid w:val="003E6875"/>
    <w:rsid w:val="003E77BF"/>
    <w:rsid w:val="003E77CA"/>
    <w:rsid w:val="003E7BC1"/>
    <w:rsid w:val="003F1716"/>
    <w:rsid w:val="003F1836"/>
    <w:rsid w:val="003F294A"/>
    <w:rsid w:val="003F2BFD"/>
    <w:rsid w:val="003F32A9"/>
    <w:rsid w:val="003F35F9"/>
    <w:rsid w:val="003F3CE9"/>
    <w:rsid w:val="003F3D56"/>
    <w:rsid w:val="003F41BE"/>
    <w:rsid w:val="003F4463"/>
    <w:rsid w:val="003F4C02"/>
    <w:rsid w:val="003F4ECE"/>
    <w:rsid w:val="003F54F7"/>
    <w:rsid w:val="003F5508"/>
    <w:rsid w:val="003F592E"/>
    <w:rsid w:val="003F5D37"/>
    <w:rsid w:val="003F6A28"/>
    <w:rsid w:val="003F6F60"/>
    <w:rsid w:val="003F71EE"/>
    <w:rsid w:val="003F760A"/>
    <w:rsid w:val="003F77E5"/>
    <w:rsid w:val="003F7CF3"/>
    <w:rsid w:val="00400432"/>
    <w:rsid w:val="00401E6E"/>
    <w:rsid w:val="00403241"/>
    <w:rsid w:val="0040367B"/>
    <w:rsid w:val="004037AD"/>
    <w:rsid w:val="00403DB0"/>
    <w:rsid w:val="00404789"/>
    <w:rsid w:val="004057FD"/>
    <w:rsid w:val="0040652F"/>
    <w:rsid w:val="004075A4"/>
    <w:rsid w:val="0041016D"/>
    <w:rsid w:val="0041059E"/>
    <w:rsid w:val="00411F08"/>
    <w:rsid w:val="00411FC2"/>
    <w:rsid w:val="00413343"/>
    <w:rsid w:val="0041336E"/>
    <w:rsid w:val="00415415"/>
    <w:rsid w:val="00416703"/>
    <w:rsid w:val="00416725"/>
    <w:rsid w:val="00416E01"/>
    <w:rsid w:val="00416EB4"/>
    <w:rsid w:val="00416F57"/>
    <w:rsid w:val="00417010"/>
    <w:rsid w:val="00417180"/>
    <w:rsid w:val="00417563"/>
    <w:rsid w:val="0041756E"/>
    <w:rsid w:val="00417646"/>
    <w:rsid w:val="004177DE"/>
    <w:rsid w:val="00417E4A"/>
    <w:rsid w:val="00420FFB"/>
    <w:rsid w:val="0042143B"/>
    <w:rsid w:val="004218B0"/>
    <w:rsid w:val="00421EA6"/>
    <w:rsid w:val="0042211F"/>
    <w:rsid w:val="00422477"/>
    <w:rsid w:val="00422592"/>
    <w:rsid w:val="0042264E"/>
    <w:rsid w:val="00422EE7"/>
    <w:rsid w:val="00423E55"/>
    <w:rsid w:val="004241ED"/>
    <w:rsid w:val="00424B52"/>
    <w:rsid w:val="00424B92"/>
    <w:rsid w:val="004251E2"/>
    <w:rsid w:val="00425353"/>
    <w:rsid w:val="0042557C"/>
    <w:rsid w:val="00426D45"/>
    <w:rsid w:val="00426F71"/>
    <w:rsid w:val="0043051C"/>
    <w:rsid w:val="00430825"/>
    <w:rsid w:val="00430D19"/>
    <w:rsid w:val="00431519"/>
    <w:rsid w:val="00431B39"/>
    <w:rsid w:val="004322A4"/>
    <w:rsid w:val="00432CAA"/>
    <w:rsid w:val="00433DB6"/>
    <w:rsid w:val="0043494D"/>
    <w:rsid w:val="004350C2"/>
    <w:rsid w:val="00435FF1"/>
    <w:rsid w:val="00436AC7"/>
    <w:rsid w:val="00436CE8"/>
    <w:rsid w:val="00436EDE"/>
    <w:rsid w:val="00437550"/>
    <w:rsid w:val="00437637"/>
    <w:rsid w:val="00437A9B"/>
    <w:rsid w:val="00437E6C"/>
    <w:rsid w:val="00437F46"/>
    <w:rsid w:val="004403F5"/>
    <w:rsid w:val="00440D71"/>
    <w:rsid w:val="00441468"/>
    <w:rsid w:val="00442559"/>
    <w:rsid w:val="0044268F"/>
    <w:rsid w:val="00442999"/>
    <w:rsid w:val="00442A65"/>
    <w:rsid w:val="00442E4E"/>
    <w:rsid w:val="00442EBD"/>
    <w:rsid w:val="0044304A"/>
    <w:rsid w:val="00443BBC"/>
    <w:rsid w:val="00443D99"/>
    <w:rsid w:val="00443F41"/>
    <w:rsid w:val="004448AB"/>
    <w:rsid w:val="00444C92"/>
    <w:rsid w:val="00444DAC"/>
    <w:rsid w:val="00445168"/>
    <w:rsid w:val="004451B1"/>
    <w:rsid w:val="0044520F"/>
    <w:rsid w:val="0044543E"/>
    <w:rsid w:val="00445442"/>
    <w:rsid w:val="004454F7"/>
    <w:rsid w:val="00445993"/>
    <w:rsid w:val="00445AD9"/>
    <w:rsid w:val="00445BB8"/>
    <w:rsid w:val="00445D0B"/>
    <w:rsid w:val="00446306"/>
    <w:rsid w:val="004469EB"/>
    <w:rsid w:val="004471B4"/>
    <w:rsid w:val="004473C1"/>
    <w:rsid w:val="0044757F"/>
    <w:rsid w:val="00447FF4"/>
    <w:rsid w:val="00450613"/>
    <w:rsid w:val="00450835"/>
    <w:rsid w:val="00451526"/>
    <w:rsid w:val="00451617"/>
    <w:rsid w:val="00451C4D"/>
    <w:rsid w:val="00452347"/>
    <w:rsid w:val="00452390"/>
    <w:rsid w:val="004529D1"/>
    <w:rsid w:val="004534D1"/>
    <w:rsid w:val="00454D96"/>
    <w:rsid w:val="004550B7"/>
    <w:rsid w:val="00455E7F"/>
    <w:rsid w:val="00455EAD"/>
    <w:rsid w:val="00456743"/>
    <w:rsid w:val="0045789C"/>
    <w:rsid w:val="00457932"/>
    <w:rsid w:val="004605AD"/>
    <w:rsid w:val="004607A3"/>
    <w:rsid w:val="004608C0"/>
    <w:rsid w:val="00460B37"/>
    <w:rsid w:val="004619C1"/>
    <w:rsid w:val="00461A19"/>
    <w:rsid w:val="004625D0"/>
    <w:rsid w:val="00463340"/>
    <w:rsid w:val="0046382E"/>
    <w:rsid w:val="00464A9D"/>
    <w:rsid w:val="00464F74"/>
    <w:rsid w:val="004655F1"/>
    <w:rsid w:val="004661FB"/>
    <w:rsid w:val="004662F1"/>
    <w:rsid w:val="00466D1C"/>
    <w:rsid w:val="00466EC7"/>
    <w:rsid w:val="0046793B"/>
    <w:rsid w:val="00467A06"/>
    <w:rsid w:val="00467BA8"/>
    <w:rsid w:val="00467C5C"/>
    <w:rsid w:val="00467D38"/>
    <w:rsid w:val="0047114E"/>
    <w:rsid w:val="004713C7"/>
    <w:rsid w:val="00471B76"/>
    <w:rsid w:val="00472793"/>
    <w:rsid w:val="0047282A"/>
    <w:rsid w:val="0047306F"/>
    <w:rsid w:val="00473276"/>
    <w:rsid w:val="004736B7"/>
    <w:rsid w:val="004739A5"/>
    <w:rsid w:val="004739CD"/>
    <w:rsid w:val="00474280"/>
    <w:rsid w:val="00474580"/>
    <w:rsid w:val="00474EE2"/>
    <w:rsid w:val="004751A6"/>
    <w:rsid w:val="004757C4"/>
    <w:rsid w:val="00475D0B"/>
    <w:rsid w:val="00476588"/>
    <w:rsid w:val="00476730"/>
    <w:rsid w:val="00476B75"/>
    <w:rsid w:val="00477188"/>
    <w:rsid w:val="0047720B"/>
    <w:rsid w:val="004776B2"/>
    <w:rsid w:val="00477D00"/>
    <w:rsid w:val="00477D37"/>
    <w:rsid w:val="004805B5"/>
    <w:rsid w:val="00480793"/>
    <w:rsid w:val="00480E1D"/>
    <w:rsid w:val="00481B43"/>
    <w:rsid w:val="004821CA"/>
    <w:rsid w:val="00483753"/>
    <w:rsid w:val="0048424B"/>
    <w:rsid w:val="00484346"/>
    <w:rsid w:val="00484D9C"/>
    <w:rsid w:val="00485045"/>
    <w:rsid w:val="004858AF"/>
    <w:rsid w:val="00485A3E"/>
    <w:rsid w:val="00485BCB"/>
    <w:rsid w:val="00486A2C"/>
    <w:rsid w:val="00486ED9"/>
    <w:rsid w:val="0048720E"/>
    <w:rsid w:val="004907C3"/>
    <w:rsid w:val="004913B3"/>
    <w:rsid w:val="0049141B"/>
    <w:rsid w:val="0049142D"/>
    <w:rsid w:val="00492660"/>
    <w:rsid w:val="004928FD"/>
    <w:rsid w:val="00492914"/>
    <w:rsid w:val="00492986"/>
    <w:rsid w:val="00492C0C"/>
    <w:rsid w:val="00492DA3"/>
    <w:rsid w:val="00492EA1"/>
    <w:rsid w:val="00493294"/>
    <w:rsid w:val="00494452"/>
    <w:rsid w:val="004945EF"/>
    <w:rsid w:val="004946E8"/>
    <w:rsid w:val="00495016"/>
    <w:rsid w:val="004958ED"/>
    <w:rsid w:val="00496090"/>
    <w:rsid w:val="004967FE"/>
    <w:rsid w:val="00496B2F"/>
    <w:rsid w:val="00496FCB"/>
    <w:rsid w:val="004977F0"/>
    <w:rsid w:val="00497D40"/>
    <w:rsid w:val="004A0C52"/>
    <w:rsid w:val="004A0DA3"/>
    <w:rsid w:val="004A1883"/>
    <w:rsid w:val="004A26B7"/>
    <w:rsid w:val="004A27F3"/>
    <w:rsid w:val="004A3AAD"/>
    <w:rsid w:val="004A3CB0"/>
    <w:rsid w:val="004A4A0B"/>
    <w:rsid w:val="004A5142"/>
    <w:rsid w:val="004A54FE"/>
    <w:rsid w:val="004A56FD"/>
    <w:rsid w:val="004A5738"/>
    <w:rsid w:val="004A7077"/>
    <w:rsid w:val="004A70AD"/>
    <w:rsid w:val="004A7B7A"/>
    <w:rsid w:val="004A7C33"/>
    <w:rsid w:val="004A7C59"/>
    <w:rsid w:val="004B0328"/>
    <w:rsid w:val="004B0A03"/>
    <w:rsid w:val="004B1714"/>
    <w:rsid w:val="004B194D"/>
    <w:rsid w:val="004B2288"/>
    <w:rsid w:val="004B27DB"/>
    <w:rsid w:val="004B292C"/>
    <w:rsid w:val="004B2ACA"/>
    <w:rsid w:val="004B2E80"/>
    <w:rsid w:val="004B32D6"/>
    <w:rsid w:val="004B35F6"/>
    <w:rsid w:val="004B4691"/>
    <w:rsid w:val="004B5259"/>
    <w:rsid w:val="004B5286"/>
    <w:rsid w:val="004B5883"/>
    <w:rsid w:val="004B5EEB"/>
    <w:rsid w:val="004B63B4"/>
    <w:rsid w:val="004B6A85"/>
    <w:rsid w:val="004B6EFE"/>
    <w:rsid w:val="004B7317"/>
    <w:rsid w:val="004B75BB"/>
    <w:rsid w:val="004B765D"/>
    <w:rsid w:val="004B7E37"/>
    <w:rsid w:val="004B7F81"/>
    <w:rsid w:val="004C07D8"/>
    <w:rsid w:val="004C0D96"/>
    <w:rsid w:val="004C0E1A"/>
    <w:rsid w:val="004C189E"/>
    <w:rsid w:val="004C1B0D"/>
    <w:rsid w:val="004C1FD7"/>
    <w:rsid w:val="004C2D73"/>
    <w:rsid w:val="004C40C8"/>
    <w:rsid w:val="004C40D2"/>
    <w:rsid w:val="004C51F9"/>
    <w:rsid w:val="004C5474"/>
    <w:rsid w:val="004C5630"/>
    <w:rsid w:val="004C5D86"/>
    <w:rsid w:val="004C659D"/>
    <w:rsid w:val="004C67D6"/>
    <w:rsid w:val="004C6C11"/>
    <w:rsid w:val="004C6F22"/>
    <w:rsid w:val="004D0484"/>
    <w:rsid w:val="004D06B2"/>
    <w:rsid w:val="004D094A"/>
    <w:rsid w:val="004D0B66"/>
    <w:rsid w:val="004D0E07"/>
    <w:rsid w:val="004D1BD2"/>
    <w:rsid w:val="004D4743"/>
    <w:rsid w:val="004D48E2"/>
    <w:rsid w:val="004D4B91"/>
    <w:rsid w:val="004D4C92"/>
    <w:rsid w:val="004D50D8"/>
    <w:rsid w:val="004D523B"/>
    <w:rsid w:val="004D6621"/>
    <w:rsid w:val="004D6693"/>
    <w:rsid w:val="004D6773"/>
    <w:rsid w:val="004D6B63"/>
    <w:rsid w:val="004D6E66"/>
    <w:rsid w:val="004D739D"/>
    <w:rsid w:val="004D7983"/>
    <w:rsid w:val="004E0CB6"/>
    <w:rsid w:val="004E17CF"/>
    <w:rsid w:val="004E184D"/>
    <w:rsid w:val="004E276C"/>
    <w:rsid w:val="004E2972"/>
    <w:rsid w:val="004E3049"/>
    <w:rsid w:val="004E34F4"/>
    <w:rsid w:val="004E34FA"/>
    <w:rsid w:val="004E36B1"/>
    <w:rsid w:val="004E3882"/>
    <w:rsid w:val="004E38D7"/>
    <w:rsid w:val="004E3E08"/>
    <w:rsid w:val="004E478C"/>
    <w:rsid w:val="004E4E82"/>
    <w:rsid w:val="004E5095"/>
    <w:rsid w:val="004E521E"/>
    <w:rsid w:val="004E53C8"/>
    <w:rsid w:val="004E5789"/>
    <w:rsid w:val="004E6292"/>
    <w:rsid w:val="004E62FE"/>
    <w:rsid w:val="004E6867"/>
    <w:rsid w:val="004E6EDC"/>
    <w:rsid w:val="004E7096"/>
    <w:rsid w:val="004F05DD"/>
    <w:rsid w:val="004F0D6A"/>
    <w:rsid w:val="004F13F2"/>
    <w:rsid w:val="004F1467"/>
    <w:rsid w:val="004F16F0"/>
    <w:rsid w:val="004F1D5E"/>
    <w:rsid w:val="004F1DC0"/>
    <w:rsid w:val="004F28CA"/>
    <w:rsid w:val="004F366D"/>
    <w:rsid w:val="004F38A1"/>
    <w:rsid w:val="004F39AD"/>
    <w:rsid w:val="004F3AB5"/>
    <w:rsid w:val="004F3CEB"/>
    <w:rsid w:val="004F3FBF"/>
    <w:rsid w:val="004F41C9"/>
    <w:rsid w:val="004F4418"/>
    <w:rsid w:val="004F4570"/>
    <w:rsid w:val="004F4C40"/>
    <w:rsid w:val="004F57ED"/>
    <w:rsid w:val="004F5F23"/>
    <w:rsid w:val="004F6D45"/>
    <w:rsid w:val="004F6F02"/>
    <w:rsid w:val="004F7320"/>
    <w:rsid w:val="004F7610"/>
    <w:rsid w:val="004F7CE6"/>
    <w:rsid w:val="00500B05"/>
    <w:rsid w:val="0050126D"/>
    <w:rsid w:val="005013D7"/>
    <w:rsid w:val="00501826"/>
    <w:rsid w:val="005018F2"/>
    <w:rsid w:val="00501FBA"/>
    <w:rsid w:val="00501FC9"/>
    <w:rsid w:val="005032BA"/>
    <w:rsid w:val="0050364F"/>
    <w:rsid w:val="00503796"/>
    <w:rsid w:val="0050391B"/>
    <w:rsid w:val="00503B40"/>
    <w:rsid w:val="005047E3"/>
    <w:rsid w:val="00504939"/>
    <w:rsid w:val="00504C07"/>
    <w:rsid w:val="0050577A"/>
    <w:rsid w:val="00505BCD"/>
    <w:rsid w:val="0050634A"/>
    <w:rsid w:val="005071A7"/>
    <w:rsid w:val="00507B7E"/>
    <w:rsid w:val="00507CF0"/>
    <w:rsid w:val="00510AD3"/>
    <w:rsid w:val="00510EC0"/>
    <w:rsid w:val="005113C2"/>
    <w:rsid w:val="005119EB"/>
    <w:rsid w:val="00512104"/>
    <w:rsid w:val="0051261B"/>
    <w:rsid w:val="00512713"/>
    <w:rsid w:val="00512B1E"/>
    <w:rsid w:val="00513164"/>
    <w:rsid w:val="00513A27"/>
    <w:rsid w:val="00513C98"/>
    <w:rsid w:val="0051400F"/>
    <w:rsid w:val="0051484B"/>
    <w:rsid w:val="00515272"/>
    <w:rsid w:val="005156FE"/>
    <w:rsid w:val="00515C91"/>
    <w:rsid w:val="00516174"/>
    <w:rsid w:val="00516185"/>
    <w:rsid w:val="00516800"/>
    <w:rsid w:val="005200AE"/>
    <w:rsid w:val="00520F91"/>
    <w:rsid w:val="005212F9"/>
    <w:rsid w:val="0052160B"/>
    <w:rsid w:val="00522724"/>
    <w:rsid w:val="00522A45"/>
    <w:rsid w:val="00522C90"/>
    <w:rsid w:val="005239CB"/>
    <w:rsid w:val="00524358"/>
    <w:rsid w:val="005255BD"/>
    <w:rsid w:val="00525B70"/>
    <w:rsid w:val="005275A4"/>
    <w:rsid w:val="005276B9"/>
    <w:rsid w:val="005279B4"/>
    <w:rsid w:val="005300E2"/>
    <w:rsid w:val="005304BD"/>
    <w:rsid w:val="00531FFE"/>
    <w:rsid w:val="005324B9"/>
    <w:rsid w:val="00532648"/>
    <w:rsid w:val="0053363A"/>
    <w:rsid w:val="00533BC2"/>
    <w:rsid w:val="00533D92"/>
    <w:rsid w:val="00533F22"/>
    <w:rsid w:val="005346CE"/>
    <w:rsid w:val="0053496B"/>
    <w:rsid w:val="00534C65"/>
    <w:rsid w:val="00535329"/>
    <w:rsid w:val="00535349"/>
    <w:rsid w:val="0053558C"/>
    <w:rsid w:val="00535609"/>
    <w:rsid w:val="00535884"/>
    <w:rsid w:val="005359AC"/>
    <w:rsid w:val="005365B0"/>
    <w:rsid w:val="00536613"/>
    <w:rsid w:val="005366C0"/>
    <w:rsid w:val="00536926"/>
    <w:rsid w:val="00537D70"/>
    <w:rsid w:val="00540326"/>
    <w:rsid w:val="00540A07"/>
    <w:rsid w:val="00541185"/>
    <w:rsid w:val="00541D1A"/>
    <w:rsid w:val="0054235E"/>
    <w:rsid w:val="0054279C"/>
    <w:rsid w:val="00543079"/>
    <w:rsid w:val="00543571"/>
    <w:rsid w:val="00543DCA"/>
    <w:rsid w:val="00543FC0"/>
    <w:rsid w:val="005441D8"/>
    <w:rsid w:val="0054434E"/>
    <w:rsid w:val="00545A18"/>
    <w:rsid w:val="00545AAF"/>
    <w:rsid w:val="00545C86"/>
    <w:rsid w:val="0054670A"/>
    <w:rsid w:val="00546DC5"/>
    <w:rsid w:val="00547B6A"/>
    <w:rsid w:val="00547F63"/>
    <w:rsid w:val="00550501"/>
    <w:rsid w:val="00550ABF"/>
    <w:rsid w:val="005511AE"/>
    <w:rsid w:val="00551870"/>
    <w:rsid w:val="00551975"/>
    <w:rsid w:val="00553AB2"/>
    <w:rsid w:val="00553C5F"/>
    <w:rsid w:val="00554D4E"/>
    <w:rsid w:val="00554EC1"/>
    <w:rsid w:val="00555BC5"/>
    <w:rsid w:val="00555CED"/>
    <w:rsid w:val="00555E3E"/>
    <w:rsid w:val="0055602B"/>
    <w:rsid w:val="00557A34"/>
    <w:rsid w:val="00557B42"/>
    <w:rsid w:val="00557C6C"/>
    <w:rsid w:val="005607A5"/>
    <w:rsid w:val="0056083B"/>
    <w:rsid w:val="00560850"/>
    <w:rsid w:val="00560E15"/>
    <w:rsid w:val="00561437"/>
    <w:rsid w:val="005614C4"/>
    <w:rsid w:val="00561869"/>
    <w:rsid w:val="00561BC5"/>
    <w:rsid w:val="00561D87"/>
    <w:rsid w:val="005623F5"/>
    <w:rsid w:val="005625DB"/>
    <w:rsid w:val="0056309F"/>
    <w:rsid w:val="00563206"/>
    <w:rsid w:val="005644AB"/>
    <w:rsid w:val="00564A3E"/>
    <w:rsid w:val="00564D18"/>
    <w:rsid w:val="005651B5"/>
    <w:rsid w:val="00565F03"/>
    <w:rsid w:val="005661DC"/>
    <w:rsid w:val="00566633"/>
    <w:rsid w:val="00566BEF"/>
    <w:rsid w:val="005676C7"/>
    <w:rsid w:val="00567C30"/>
    <w:rsid w:val="0057028A"/>
    <w:rsid w:val="00570B64"/>
    <w:rsid w:val="00571456"/>
    <w:rsid w:val="0057191A"/>
    <w:rsid w:val="00571AA9"/>
    <w:rsid w:val="00571B1B"/>
    <w:rsid w:val="00571FF8"/>
    <w:rsid w:val="005738E9"/>
    <w:rsid w:val="00573C7A"/>
    <w:rsid w:val="00573D70"/>
    <w:rsid w:val="005748DE"/>
    <w:rsid w:val="00574EDD"/>
    <w:rsid w:val="005751F6"/>
    <w:rsid w:val="00575999"/>
    <w:rsid w:val="00575E00"/>
    <w:rsid w:val="005774D4"/>
    <w:rsid w:val="00577961"/>
    <w:rsid w:val="005800EA"/>
    <w:rsid w:val="005802F8"/>
    <w:rsid w:val="0058054F"/>
    <w:rsid w:val="00580B2D"/>
    <w:rsid w:val="00581C8D"/>
    <w:rsid w:val="00581D69"/>
    <w:rsid w:val="00582490"/>
    <w:rsid w:val="00582DB1"/>
    <w:rsid w:val="005833FA"/>
    <w:rsid w:val="00583595"/>
    <w:rsid w:val="00585CA6"/>
    <w:rsid w:val="00585F86"/>
    <w:rsid w:val="00586523"/>
    <w:rsid w:val="00587A77"/>
    <w:rsid w:val="00587C08"/>
    <w:rsid w:val="00587C76"/>
    <w:rsid w:val="00587DA8"/>
    <w:rsid w:val="0059006E"/>
    <w:rsid w:val="00590BE3"/>
    <w:rsid w:val="00590F99"/>
    <w:rsid w:val="00591095"/>
    <w:rsid w:val="005911D9"/>
    <w:rsid w:val="0059160E"/>
    <w:rsid w:val="005917D5"/>
    <w:rsid w:val="00591952"/>
    <w:rsid w:val="00591D38"/>
    <w:rsid w:val="00591FBF"/>
    <w:rsid w:val="005922BE"/>
    <w:rsid w:val="005928E6"/>
    <w:rsid w:val="00592D94"/>
    <w:rsid w:val="0059365A"/>
    <w:rsid w:val="00593B38"/>
    <w:rsid w:val="00595040"/>
    <w:rsid w:val="005950D0"/>
    <w:rsid w:val="00595380"/>
    <w:rsid w:val="0059590D"/>
    <w:rsid w:val="00595C4B"/>
    <w:rsid w:val="00595C99"/>
    <w:rsid w:val="0059643F"/>
    <w:rsid w:val="00596CFB"/>
    <w:rsid w:val="00596F1A"/>
    <w:rsid w:val="005976E5"/>
    <w:rsid w:val="0059789D"/>
    <w:rsid w:val="00597FE9"/>
    <w:rsid w:val="005A060E"/>
    <w:rsid w:val="005A0A29"/>
    <w:rsid w:val="005A0F18"/>
    <w:rsid w:val="005A0FD0"/>
    <w:rsid w:val="005A102C"/>
    <w:rsid w:val="005A1CA6"/>
    <w:rsid w:val="005A2658"/>
    <w:rsid w:val="005A29B4"/>
    <w:rsid w:val="005A2A72"/>
    <w:rsid w:val="005A314D"/>
    <w:rsid w:val="005A38FC"/>
    <w:rsid w:val="005A3B63"/>
    <w:rsid w:val="005A3C99"/>
    <w:rsid w:val="005A4972"/>
    <w:rsid w:val="005A558F"/>
    <w:rsid w:val="005A5E40"/>
    <w:rsid w:val="005A65CB"/>
    <w:rsid w:val="005A74F3"/>
    <w:rsid w:val="005A7A1D"/>
    <w:rsid w:val="005A7A4D"/>
    <w:rsid w:val="005B0807"/>
    <w:rsid w:val="005B0C2B"/>
    <w:rsid w:val="005B1383"/>
    <w:rsid w:val="005B1B5F"/>
    <w:rsid w:val="005B1C67"/>
    <w:rsid w:val="005B1D33"/>
    <w:rsid w:val="005B1D4F"/>
    <w:rsid w:val="005B1EA3"/>
    <w:rsid w:val="005B2164"/>
    <w:rsid w:val="005B21FD"/>
    <w:rsid w:val="005B24F1"/>
    <w:rsid w:val="005B3611"/>
    <w:rsid w:val="005B3697"/>
    <w:rsid w:val="005B3DAE"/>
    <w:rsid w:val="005B3F6F"/>
    <w:rsid w:val="005B47EA"/>
    <w:rsid w:val="005B5342"/>
    <w:rsid w:val="005B53E9"/>
    <w:rsid w:val="005B6FB3"/>
    <w:rsid w:val="005B7297"/>
    <w:rsid w:val="005B7471"/>
    <w:rsid w:val="005B79A2"/>
    <w:rsid w:val="005B7BF2"/>
    <w:rsid w:val="005C0F35"/>
    <w:rsid w:val="005C0FF2"/>
    <w:rsid w:val="005C1F2C"/>
    <w:rsid w:val="005C21B7"/>
    <w:rsid w:val="005C3D7C"/>
    <w:rsid w:val="005C5B77"/>
    <w:rsid w:val="005C6072"/>
    <w:rsid w:val="005C679C"/>
    <w:rsid w:val="005C6950"/>
    <w:rsid w:val="005C6DF9"/>
    <w:rsid w:val="005C7A4D"/>
    <w:rsid w:val="005C7E5F"/>
    <w:rsid w:val="005C7FE6"/>
    <w:rsid w:val="005D03C6"/>
    <w:rsid w:val="005D094C"/>
    <w:rsid w:val="005D0F73"/>
    <w:rsid w:val="005D189B"/>
    <w:rsid w:val="005D2C5C"/>
    <w:rsid w:val="005D30D8"/>
    <w:rsid w:val="005D44CB"/>
    <w:rsid w:val="005D46E5"/>
    <w:rsid w:val="005D4861"/>
    <w:rsid w:val="005D4C9D"/>
    <w:rsid w:val="005D583F"/>
    <w:rsid w:val="005D58EA"/>
    <w:rsid w:val="005D5D6B"/>
    <w:rsid w:val="005D5F46"/>
    <w:rsid w:val="005D6687"/>
    <w:rsid w:val="005D68EF"/>
    <w:rsid w:val="005D691E"/>
    <w:rsid w:val="005D6FE2"/>
    <w:rsid w:val="005D7EA7"/>
    <w:rsid w:val="005E1197"/>
    <w:rsid w:val="005E1AE6"/>
    <w:rsid w:val="005E2C3B"/>
    <w:rsid w:val="005E304F"/>
    <w:rsid w:val="005E39D5"/>
    <w:rsid w:val="005E3AF4"/>
    <w:rsid w:val="005E4301"/>
    <w:rsid w:val="005E4365"/>
    <w:rsid w:val="005E4F7F"/>
    <w:rsid w:val="005E5893"/>
    <w:rsid w:val="005E5A85"/>
    <w:rsid w:val="005E5DE6"/>
    <w:rsid w:val="005E71E5"/>
    <w:rsid w:val="005E75BE"/>
    <w:rsid w:val="005E7750"/>
    <w:rsid w:val="005E7A33"/>
    <w:rsid w:val="005F04CA"/>
    <w:rsid w:val="005F0515"/>
    <w:rsid w:val="005F0A32"/>
    <w:rsid w:val="005F0E70"/>
    <w:rsid w:val="005F13D8"/>
    <w:rsid w:val="005F1671"/>
    <w:rsid w:val="005F1727"/>
    <w:rsid w:val="005F200A"/>
    <w:rsid w:val="005F23CF"/>
    <w:rsid w:val="005F2666"/>
    <w:rsid w:val="005F2D5D"/>
    <w:rsid w:val="005F3019"/>
    <w:rsid w:val="005F5282"/>
    <w:rsid w:val="005F5350"/>
    <w:rsid w:val="005F543B"/>
    <w:rsid w:val="005F5768"/>
    <w:rsid w:val="005F5FFF"/>
    <w:rsid w:val="005F66A1"/>
    <w:rsid w:val="005F6A91"/>
    <w:rsid w:val="005F7290"/>
    <w:rsid w:val="005F7581"/>
    <w:rsid w:val="005F77DF"/>
    <w:rsid w:val="005F7C3B"/>
    <w:rsid w:val="005F7E5C"/>
    <w:rsid w:val="00600801"/>
    <w:rsid w:val="00600CB4"/>
    <w:rsid w:val="006013B0"/>
    <w:rsid w:val="0060186C"/>
    <w:rsid w:val="006018CA"/>
    <w:rsid w:val="0060196D"/>
    <w:rsid w:val="0060356E"/>
    <w:rsid w:val="0060382E"/>
    <w:rsid w:val="00604029"/>
    <w:rsid w:val="006048CD"/>
    <w:rsid w:val="00605AF2"/>
    <w:rsid w:val="00605C90"/>
    <w:rsid w:val="006062B2"/>
    <w:rsid w:val="00606330"/>
    <w:rsid w:val="00606A1E"/>
    <w:rsid w:val="00606DFA"/>
    <w:rsid w:val="00607690"/>
    <w:rsid w:val="00607E79"/>
    <w:rsid w:val="006106A0"/>
    <w:rsid w:val="00611086"/>
    <w:rsid w:val="00612235"/>
    <w:rsid w:val="00612333"/>
    <w:rsid w:val="00612A8A"/>
    <w:rsid w:val="00612E9C"/>
    <w:rsid w:val="006132FE"/>
    <w:rsid w:val="00613609"/>
    <w:rsid w:val="006137C7"/>
    <w:rsid w:val="00613D69"/>
    <w:rsid w:val="00613F52"/>
    <w:rsid w:val="0061443E"/>
    <w:rsid w:val="00614811"/>
    <w:rsid w:val="00614B33"/>
    <w:rsid w:val="00614C0A"/>
    <w:rsid w:val="00615D01"/>
    <w:rsid w:val="006161DD"/>
    <w:rsid w:val="0061627F"/>
    <w:rsid w:val="0061721F"/>
    <w:rsid w:val="00617EEB"/>
    <w:rsid w:val="00620005"/>
    <w:rsid w:val="00620CDB"/>
    <w:rsid w:val="00621861"/>
    <w:rsid w:val="006221A0"/>
    <w:rsid w:val="006227D4"/>
    <w:rsid w:val="00622DDE"/>
    <w:rsid w:val="006232DA"/>
    <w:rsid w:val="006240EC"/>
    <w:rsid w:val="00624373"/>
    <w:rsid w:val="00624708"/>
    <w:rsid w:val="0062480C"/>
    <w:rsid w:val="00625234"/>
    <w:rsid w:val="00625270"/>
    <w:rsid w:val="006256EA"/>
    <w:rsid w:val="006258B4"/>
    <w:rsid w:val="006265A0"/>
    <w:rsid w:val="00626C12"/>
    <w:rsid w:val="00626D95"/>
    <w:rsid w:val="00626FA1"/>
    <w:rsid w:val="00627561"/>
    <w:rsid w:val="00627E0F"/>
    <w:rsid w:val="00627F41"/>
    <w:rsid w:val="00630895"/>
    <w:rsid w:val="00630AFD"/>
    <w:rsid w:val="00631366"/>
    <w:rsid w:val="006317F6"/>
    <w:rsid w:val="00632C74"/>
    <w:rsid w:val="00632FE7"/>
    <w:rsid w:val="00633186"/>
    <w:rsid w:val="0063325F"/>
    <w:rsid w:val="00633B2B"/>
    <w:rsid w:val="00633CBA"/>
    <w:rsid w:val="0063441B"/>
    <w:rsid w:val="006350E3"/>
    <w:rsid w:val="00635797"/>
    <w:rsid w:val="006358D3"/>
    <w:rsid w:val="0063590B"/>
    <w:rsid w:val="006367DF"/>
    <w:rsid w:val="00636B56"/>
    <w:rsid w:val="00637B41"/>
    <w:rsid w:val="00637CF2"/>
    <w:rsid w:val="00637FB0"/>
    <w:rsid w:val="0064036D"/>
    <w:rsid w:val="006403E8"/>
    <w:rsid w:val="00641053"/>
    <w:rsid w:val="00641BB6"/>
    <w:rsid w:val="00642436"/>
    <w:rsid w:val="00642724"/>
    <w:rsid w:val="006436F1"/>
    <w:rsid w:val="00643F12"/>
    <w:rsid w:val="00644E5E"/>
    <w:rsid w:val="00645981"/>
    <w:rsid w:val="00645BD1"/>
    <w:rsid w:val="00645E26"/>
    <w:rsid w:val="00646C1D"/>
    <w:rsid w:val="00646FE5"/>
    <w:rsid w:val="00647241"/>
    <w:rsid w:val="006479D3"/>
    <w:rsid w:val="00647C42"/>
    <w:rsid w:val="00647CF5"/>
    <w:rsid w:val="00650A19"/>
    <w:rsid w:val="00650AB5"/>
    <w:rsid w:val="00650DE6"/>
    <w:rsid w:val="006513B7"/>
    <w:rsid w:val="00651519"/>
    <w:rsid w:val="00652D13"/>
    <w:rsid w:val="00652F60"/>
    <w:rsid w:val="00653573"/>
    <w:rsid w:val="006536D1"/>
    <w:rsid w:val="00654190"/>
    <w:rsid w:val="006543CF"/>
    <w:rsid w:val="0065599E"/>
    <w:rsid w:val="00656004"/>
    <w:rsid w:val="00656188"/>
    <w:rsid w:val="00656772"/>
    <w:rsid w:val="006568EF"/>
    <w:rsid w:val="006569DA"/>
    <w:rsid w:val="00656B51"/>
    <w:rsid w:val="00657113"/>
    <w:rsid w:val="00657267"/>
    <w:rsid w:val="00657F7B"/>
    <w:rsid w:val="0066118F"/>
    <w:rsid w:val="006617BA"/>
    <w:rsid w:val="00662196"/>
    <w:rsid w:val="00662BB5"/>
    <w:rsid w:val="006645AB"/>
    <w:rsid w:val="00664662"/>
    <w:rsid w:val="006647DC"/>
    <w:rsid w:val="006647E2"/>
    <w:rsid w:val="00665358"/>
    <w:rsid w:val="006653DB"/>
    <w:rsid w:val="00665DA5"/>
    <w:rsid w:val="00666021"/>
    <w:rsid w:val="00666161"/>
    <w:rsid w:val="0066666B"/>
    <w:rsid w:val="006667F5"/>
    <w:rsid w:val="00666A7E"/>
    <w:rsid w:val="00666B04"/>
    <w:rsid w:val="00666D16"/>
    <w:rsid w:val="00666D51"/>
    <w:rsid w:val="0066722D"/>
    <w:rsid w:val="00667B32"/>
    <w:rsid w:val="00667F2B"/>
    <w:rsid w:val="006707A7"/>
    <w:rsid w:val="00670943"/>
    <w:rsid w:val="00671390"/>
    <w:rsid w:val="0067210F"/>
    <w:rsid w:val="00672957"/>
    <w:rsid w:val="00672F26"/>
    <w:rsid w:val="00674517"/>
    <w:rsid w:val="00674954"/>
    <w:rsid w:val="006749BE"/>
    <w:rsid w:val="00674E20"/>
    <w:rsid w:val="0067508B"/>
    <w:rsid w:val="00675237"/>
    <w:rsid w:val="006758F1"/>
    <w:rsid w:val="006762F5"/>
    <w:rsid w:val="0067685E"/>
    <w:rsid w:val="00676A2D"/>
    <w:rsid w:val="00676E6A"/>
    <w:rsid w:val="00677E7B"/>
    <w:rsid w:val="00677F01"/>
    <w:rsid w:val="006800EE"/>
    <w:rsid w:val="006808AC"/>
    <w:rsid w:val="006810A1"/>
    <w:rsid w:val="006814BF"/>
    <w:rsid w:val="00681805"/>
    <w:rsid w:val="00681950"/>
    <w:rsid w:val="00681CFA"/>
    <w:rsid w:val="006826AC"/>
    <w:rsid w:val="00682912"/>
    <w:rsid w:val="006829F2"/>
    <w:rsid w:val="00682F3D"/>
    <w:rsid w:val="006830CE"/>
    <w:rsid w:val="006837D4"/>
    <w:rsid w:val="00683E7F"/>
    <w:rsid w:val="00684530"/>
    <w:rsid w:val="00684673"/>
    <w:rsid w:val="0068470A"/>
    <w:rsid w:val="00684E68"/>
    <w:rsid w:val="006852C4"/>
    <w:rsid w:val="00685308"/>
    <w:rsid w:val="006855B4"/>
    <w:rsid w:val="006855EC"/>
    <w:rsid w:val="0068581B"/>
    <w:rsid w:val="0068588A"/>
    <w:rsid w:val="00685BE8"/>
    <w:rsid w:val="00685CA2"/>
    <w:rsid w:val="006861B5"/>
    <w:rsid w:val="00686290"/>
    <w:rsid w:val="006864CA"/>
    <w:rsid w:val="00686A55"/>
    <w:rsid w:val="006872CD"/>
    <w:rsid w:val="00690429"/>
    <w:rsid w:val="006905EB"/>
    <w:rsid w:val="00690999"/>
    <w:rsid w:val="00690C2F"/>
    <w:rsid w:val="00690DD1"/>
    <w:rsid w:val="00691045"/>
    <w:rsid w:val="00691A2C"/>
    <w:rsid w:val="00691C94"/>
    <w:rsid w:val="0069218D"/>
    <w:rsid w:val="00692250"/>
    <w:rsid w:val="00692F97"/>
    <w:rsid w:val="0069396B"/>
    <w:rsid w:val="006939F3"/>
    <w:rsid w:val="00693D4D"/>
    <w:rsid w:val="00694194"/>
    <w:rsid w:val="00694CCD"/>
    <w:rsid w:val="00694CD1"/>
    <w:rsid w:val="00695045"/>
    <w:rsid w:val="00695059"/>
    <w:rsid w:val="006950A1"/>
    <w:rsid w:val="00696640"/>
    <w:rsid w:val="006969FD"/>
    <w:rsid w:val="00696B27"/>
    <w:rsid w:val="00696DBB"/>
    <w:rsid w:val="006975C5"/>
    <w:rsid w:val="00697896"/>
    <w:rsid w:val="00697CF6"/>
    <w:rsid w:val="006A0208"/>
    <w:rsid w:val="006A0C62"/>
    <w:rsid w:val="006A140E"/>
    <w:rsid w:val="006A1B32"/>
    <w:rsid w:val="006A24AC"/>
    <w:rsid w:val="006A2663"/>
    <w:rsid w:val="006A3074"/>
    <w:rsid w:val="006A513B"/>
    <w:rsid w:val="006A5325"/>
    <w:rsid w:val="006A5488"/>
    <w:rsid w:val="006A551D"/>
    <w:rsid w:val="006A55BF"/>
    <w:rsid w:val="006A56E9"/>
    <w:rsid w:val="006A5FCD"/>
    <w:rsid w:val="006A6B85"/>
    <w:rsid w:val="006A7712"/>
    <w:rsid w:val="006B00A2"/>
    <w:rsid w:val="006B027A"/>
    <w:rsid w:val="006B05BF"/>
    <w:rsid w:val="006B1FDB"/>
    <w:rsid w:val="006B261C"/>
    <w:rsid w:val="006B28BB"/>
    <w:rsid w:val="006B2BA1"/>
    <w:rsid w:val="006B2C30"/>
    <w:rsid w:val="006B2E16"/>
    <w:rsid w:val="006B318F"/>
    <w:rsid w:val="006B515E"/>
    <w:rsid w:val="006B6174"/>
    <w:rsid w:val="006B663A"/>
    <w:rsid w:val="006B7179"/>
    <w:rsid w:val="006B7497"/>
    <w:rsid w:val="006B7862"/>
    <w:rsid w:val="006B7894"/>
    <w:rsid w:val="006C0844"/>
    <w:rsid w:val="006C0B54"/>
    <w:rsid w:val="006C13AC"/>
    <w:rsid w:val="006C1772"/>
    <w:rsid w:val="006C17B0"/>
    <w:rsid w:val="006C195B"/>
    <w:rsid w:val="006C1DF1"/>
    <w:rsid w:val="006C24C7"/>
    <w:rsid w:val="006C270F"/>
    <w:rsid w:val="006C2A36"/>
    <w:rsid w:val="006C3A81"/>
    <w:rsid w:val="006C3D0D"/>
    <w:rsid w:val="006C44B4"/>
    <w:rsid w:val="006C4579"/>
    <w:rsid w:val="006C45E6"/>
    <w:rsid w:val="006C4B7D"/>
    <w:rsid w:val="006C5585"/>
    <w:rsid w:val="006C5856"/>
    <w:rsid w:val="006C62D4"/>
    <w:rsid w:val="006C64A6"/>
    <w:rsid w:val="006C6E04"/>
    <w:rsid w:val="006C7D06"/>
    <w:rsid w:val="006C7F22"/>
    <w:rsid w:val="006D0035"/>
    <w:rsid w:val="006D0898"/>
    <w:rsid w:val="006D08CC"/>
    <w:rsid w:val="006D0FF0"/>
    <w:rsid w:val="006D20E9"/>
    <w:rsid w:val="006D2471"/>
    <w:rsid w:val="006D2836"/>
    <w:rsid w:val="006D2D0A"/>
    <w:rsid w:val="006D3497"/>
    <w:rsid w:val="006D4557"/>
    <w:rsid w:val="006D4AC6"/>
    <w:rsid w:val="006D4C97"/>
    <w:rsid w:val="006D57FF"/>
    <w:rsid w:val="006D5A7E"/>
    <w:rsid w:val="006D6C2D"/>
    <w:rsid w:val="006D6E11"/>
    <w:rsid w:val="006D706A"/>
    <w:rsid w:val="006D70D8"/>
    <w:rsid w:val="006D731F"/>
    <w:rsid w:val="006D738B"/>
    <w:rsid w:val="006D7778"/>
    <w:rsid w:val="006D789F"/>
    <w:rsid w:val="006E082C"/>
    <w:rsid w:val="006E087D"/>
    <w:rsid w:val="006E0974"/>
    <w:rsid w:val="006E098B"/>
    <w:rsid w:val="006E0E14"/>
    <w:rsid w:val="006E128A"/>
    <w:rsid w:val="006E13AC"/>
    <w:rsid w:val="006E3557"/>
    <w:rsid w:val="006E377F"/>
    <w:rsid w:val="006E38FC"/>
    <w:rsid w:val="006E3D16"/>
    <w:rsid w:val="006E49C7"/>
    <w:rsid w:val="006E50CB"/>
    <w:rsid w:val="006E59E9"/>
    <w:rsid w:val="006E6C72"/>
    <w:rsid w:val="006E743D"/>
    <w:rsid w:val="006E75E1"/>
    <w:rsid w:val="006E7E70"/>
    <w:rsid w:val="006F0E55"/>
    <w:rsid w:val="006F1383"/>
    <w:rsid w:val="006F256F"/>
    <w:rsid w:val="006F3AD3"/>
    <w:rsid w:val="006F5267"/>
    <w:rsid w:val="006F591A"/>
    <w:rsid w:val="006F5B67"/>
    <w:rsid w:val="006F5D66"/>
    <w:rsid w:val="006F623D"/>
    <w:rsid w:val="006F6A2C"/>
    <w:rsid w:val="006F6B64"/>
    <w:rsid w:val="006F6C38"/>
    <w:rsid w:val="006F7039"/>
    <w:rsid w:val="006F77AC"/>
    <w:rsid w:val="006F794A"/>
    <w:rsid w:val="006F7B58"/>
    <w:rsid w:val="006F7CA3"/>
    <w:rsid w:val="00700513"/>
    <w:rsid w:val="007007CD"/>
    <w:rsid w:val="00700FBE"/>
    <w:rsid w:val="007010AD"/>
    <w:rsid w:val="0070238B"/>
    <w:rsid w:val="007026BE"/>
    <w:rsid w:val="00702E4C"/>
    <w:rsid w:val="00703441"/>
    <w:rsid w:val="0070352E"/>
    <w:rsid w:val="007036BC"/>
    <w:rsid w:val="00703ACD"/>
    <w:rsid w:val="00703FB3"/>
    <w:rsid w:val="00705230"/>
    <w:rsid w:val="007057CB"/>
    <w:rsid w:val="00705B97"/>
    <w:rsid w:val="00707380"/>
    <w:rsid w:val="0070749F"/>
    <w:rsid w:val="00710086"/>
    <w:rsid w:val="007106F8"/>
    <w:rsid w:val="0071079B"/>
    <w:rsid w:val="00710816"/>
    <w:rsid w:val="00711120"/>
    <w:rsid w:val="007113F0"/>
    <w:rsid w:val="00711B02"/>
    <w:rsid w:val="00711C42"/>
    <w:rsid w:val="007128DF"/>
    <w:rsid w:val="00713288"/>
    <w:rsid w:val="00713638"/>
    <w:rsid w:val="0071402A"/>
    <w:rsid w:val="0071411E"/>
    <w:rsid w:val="007149B6"/>
    <w:rsid w:val="00714CC3"/>
    <w:rsid w:val="00714DC5"/>
    <w:rsid w:val="00714DEF"/>
    <w:rsid w:val="007162C9"/>
    <w:rsid w:val="007166DA"/>
    <w:rsid w:val="007169F8"/>
    <w:rsid w:val="00716D13"/>
    <w:rsid w:val="00716EB7"/>
    <w:rsid w:val="00717073"/>
    <w:rsid w:val="007204FC"/>
    <w:rsid w:val="00720595"/>
    <w:rsid w:val="00720724"/>
    <w:rsid w:val="00720AE9"/>
    <w:rsid w:val="00720D88"/>
    <w:rsid w:val="00720FE7"/>
    <w:rsid w:val="00721264"/>
    <w:rsid w:val="007213F5"/>
    <w:rsid w:val="00721946"/>
    <w:rsid w:val="00721AB3"/>
    <w:rsid w:val="00722662"/>
    <w:rsid w:val="007229C1"/>
    <w:rsid w:val="00722F1F"/>
    <w:rsid w:val="007247B4"/>
    <w:rsid w:val="00724C0D"/>
    <w:rsid w:val="00725A98"/>
    <w:rsid w:val="00726438"/>
    <w:rsid w:val="00726912"/>
    <w:rsid w:val="00726DD7"/>
    <w:rsid w:val="007305CA"/>
    <w:rsid w:val="00731D59"/>
    <w:rsid w:val="00731F2E"/>
    <w:rsid w:val="00732109"/>
    <w:rsid w:val="00732331"/>
    <w:rsid w:val="00732992"/>
    <w:rsid w:val="00732B63"/>
    <w:rsid w:val="00734B70"/>
    <w:rsid w:val="0073522E"/>
    <w:rsid w:val="007358F5"/>
    <w:rsid w:val="0073621E"/>
    <w:rsid w:val="0073622F"/>
    <w:rsid w:val="0073632C"/>
    <w:rsid w:val="00736A99"/>
    <w:rsid w:val="007370E6"/>
    <w:rsid w:val="00737B5A"/>
    <w:rsid w:val="00737DAD"/>
    <w:rsid w:val="00740748"/>
    <w:rsid w:val="00740D89"/>
    <w:rsid w:val="00740D90"/>
    <w:rsid w:val="00741EE3"/>
    <w:rsid w:val="00742836"/>
    <w:rsid w:val="00742B89"/>
    <w:rsid w:val="007442C7"/>
    <w:rsid w:val="007442F9"/>
    <w:rsid w:val="007450F1"/>
    <w:rsid w:val="0074608F"/>
    <w:rsid w:val="00746206"/>
    <w:rsid w:val="007463C7"/>
    <w:rsid w:val="00746519"/>
    <w:rsid w:val="00746E8C"/>
    <w:rsid w:val="007473E0"/>
    <w:rsid w:val="0074792B"/>
    <w:rsid w:val="00750296"/>
    <w:rsid w:val="00750DFC"/>
    <w:rsid w:val="007510EA"/>
    <w:rsid w:val="0075179F"/>
    <w:rsid w:val="00751FD6"/>
    <w:rsid w:val="007524EC"/>
    <w:rsid w:val="00752FD1"/>
    <w:rsid w:val="00753BF7"/>
    <w:rsid w:val="0075443F"/>
    <w:rsid w:val="00754ACB"/>
    <w:rsid w:val="00754AE8"/>
    <w:rsid w:val="007556E9"/>
    <w:rsid w:val="00755FBD"/>
    <w:rsid w:val="00756455"/>
    <w:rsid w:val="00756CC0"/>
    <w:rsid w:val="00756DA8"/>
    <w:rsid w:val="007577FF"/>
    <w:rsid w:val="00757A55"/>
    <w:rsid w:val="00757C37"/>
    <w:rsid w:val="00757CB2"/>
    <w:rsid w:val="00757CE6"/>
    <w:rsid w:val="007603D5"/>
    <w:rsid w:val="00760AB8"/>
    <w:rsid w:val="00760BFD"/>
    <w:rsid w:val="00760F18"/>
    <w:rsid w:val="007617A6"/>
    <w:rsid w:val="00761E14"/>
    <w:rsid w:val="007627A3"/>
    <w:rsid w:val="00762F66"/>
    <w:rsid w:val="007632A1"/>
    <w:rsid w:val="00763B97"/>
    <w:rsid w:val="00764347"/>
    <w:rsid w:val="007649A7"/>
    <w:rsid w:val="00764B81"/>
    <w:rsid w:val="00765CDD"/>
    <w:rsid w:val="00766FBB"/>
    <w:rsid w:val="00767241"/>
    <w:rsid w:val="00767651"/>
    <w:rsid w:val="00770049"/>
    <w:rsid w:val="00770FA5"/>
    <w:rsid w:val="00771925"/>
    <w:rsid w:val="00772057"/>
    <w:rsid w:val="00772F1B"/>
    <w:rsid w:val="007731A6"/>
    <w:rsid w:val="0077359E"/>
    <w:rsid w:val="007738FA"/>
    <w:rsid w:val="0077490B"/>
    <w:rsid w:val="00774B6B"/>
    <w:rsid w:val="00774F7F"/>
    <w:rsid w:val="0077558B"/>
    <w:rsid w:val="00775E31"/>
    <w:rsid w:val="007764B8"/>
    <w:rsid w:val="007766F5"/>
    <w:rsid w:val="00776E61"/>
    <w:rsid w:val="00777A9B"/>
    <w:rsid w:val="007809D7"/>
    <w:rsid w:val="00780C88"/>
    <w:rsid w:val="00780E67"/>
    <w:rsid w:val="00781B8B"/>
    <w:rsid w:val="00781E85"/>
    <w:rsid w:val="00781EE8"/>
    <w:rsid w:val="00782752"/>
    <w:rsid w:val="00782F3F"/>
    <w:rsid w:val="00784789"/>
    <w:rsid w:val="00785A0A"/>
    <w:rsid w:val="00785F34"/>
    <w:rsid w:val="00786131"/>
    <w:rsid w:val="0078676A"/>
    <w:rsid w:val="00786B51"/>
    <w:rsid w:val="007870A2"/>
    <w:rsid w:val="007878DB"/>
    <w:rsid w:val="00787D88"/>
    <w:rsid w:val="00787FAC"/>
    <w:rsid w:val="007902A5"/>
    <w:rsid w:val="007906D0"/>
    <w:rsid w:val="007908D0"/>
    <w:rsid w:val="0079154B"/>
    <w:rsid w:val="00791D70"/>
    <w:rsid w:val="00792237"/>
    <w:rsid w:val="00793AC9"/>
    <w:rsid w:val="00793AFF"/>
    <w:rsid w:val="00793F26"/>
    <w:rsid w:val="00794651"/>
    <w:rsid w:val="007958E5"/>
    <w:rsid w:val="00796A1A"/>
    <w:rsid w:val="00796CBA"/>
    <w:rsid w:val="00796D57"/>
    <w:rsid w:val="0079734B"/>
    <w:rsid w:val="007A00F9"/>
    <w:rsid w:val="007A0AB2"/>
    <w:rsid w:val="007A12BE"/>
    <w:rsid w:val="007A16DA"/>
    <w:rsid w:val="007A18F2"/>
    <w:rsid w:val="007A1EC8"/>
    <w:rsid w:val="007A1ED9"/>
    <w:rsid w:val="007A1F8D"/>
    <w:rsid w:val="007A201B"/>
    <w:rsid w:val="007A2298"/>
    <w:rsid w:val="007A24EC"/>
    <w:rsid w:val="007A2AA6"/>
    <w:rsid w:val="007A2EAD"/>
    <w:rsid w:val="007A3320"/>
    <w:rsid w:val="007A35C5"/>
    <w:rsid w:val="007A37D5"/>
    <w:rsid w:val="007A449F"/>
    <w:rsid w:val="007A44A6"/>
    <w:rsid w:val="007A54B6"/>
    <w:rsid w:val="007A5B26"/>
    <w:rsid w:val="007A6FA4"/>
    <w:rsid w:val="007A7A25"/>
    <w:rsid w:val="007B0607"/>
    <w:rsid w:val="007B0BF7"/>
    <w:rsid w:val="007B191A"/>
    <w:rsid w:val="007B24A4"/>
    <w:rsid w:val="007B257D"/>
    <w:rsid w:val="007B2777"/>
    <w:rsid w:val="007B2A56"/>
    <w:rsid w:val="007B2AA6"/>
    <w:rsid w:val="007B342E"/>
    <w:rsid w:val="007B36A5"/>
    <w:rsid w:val="007B37CF"/>
    <w:rsid w:val="007B3A81"/>
    <w:rsid w:val="007B3B20"/>
    <w:rsid w:val="007B3C89"/>
    <w:rsid w:val="007B4316"/>
    <w:rsid w:val="007B4654"/>
    <w:rsid w:val="007B49E9"/>
    <w:rsid w:val="007B49F9"/>
    <w:rsid w:val="007B4C07"/>
    <w:rsid w:val="007B50DF"/>
    <w:rsid w:val="007B5A91"/>
    <w:rsid w:val="007B6A28"/>
    <w:rsid w:val="007B7283"/>
    <w:rsid w:val="007B74FB"/>
    <w:rsid w:val="007B7B9D"/>
    <w:rsid w:val="007C01EE"/>
    <w:rsid w:val="007C05FC"/>
    <w:rsid w:val="007C06C5"/>
    <w:rsid w:val="007C0749"/>
    <w:rsid w:val="007C0C7B"/>
    <w:rsid w:val="007C0FD6"/>
    <w:rsid w:val="007C1859"/>
    <w:rsid w:val="007C1B80"/>
    <w:rsid w:val="007C2BC7"/>
    <w:rsid w:val="007C2D9F"/>
    <w:rsid w:val="007C33A8"/>
    <w:rsid w:val="007C33CD"/>
    <w:rsid w:val="007C3421"/>
    <w:rsid w:val="007C3587"/>
    <w:rsid w:val="007C3A24"/>
    <w:rsid w:val="007C3BE3"/>
    <w:rsid w:val="007C44F4"/>
    <w:rsid w:val="007C52A1"/>
    <w:rsid w:val="007C5ACE"/>
    <w:rsid w:val="007C628E"/>
    <w:rsid w:val="007C7155"/>
    <w:rsid w:val="007C77BE"/>
    <w:rsid w:val="007D09C2"/>
    <w:rsid w:val="007D102D"/>
    <w:rsid w:val="007D13F7"/>
    <w:rsid w:val="007D18EF"/>
    <w:rsid w:val="007D1F46"/>
    <w:rsid w:val="007D2819"/>
    <w:rsid w:val="007D2B39"/>
    <w:rsid w:val="007D3CBA"/>
    <w:rsid w:val="007D4612"/>
    <w:rsid w:val="007D4EB5"/>
    <w:rsid w:val="007D5B22"/>
    <w:rsid w:val="007D62F5"/>
    <w:rsid w:val="007D6C50"/>
    <w:rsid w:val="007D7205"/>
    <w:rsid w:val="007D7885"/>
    <w:rsid w:val="007D7BD3"/>
    <w:rsid w:val="007D7CD6"/>
    <w:rsid w:val="007E0051"/>
    <w:rsid w:val="007E00C7"/>
    <w:rsid w:val="007E0E7D"/>
    <w:rsid w:val="007E1660"/>
    <w:rsid w:val="007E189E"/>
    <w:rsid w:val="007E1DFE"/>
    <w:rsid w:val="007E3CCD"/>
    <w:rsid w:val="007E45DD"/>
    <w:rsid w:val="007E47AB"/>
    <w:rsid w:val="007E4BEB"/>
    <w:rsid w:val="007E4F89"/>
    <w:rsid w:val="007E4FD4"/>
    <w:rsid w:val="007E564D"/>
    <w:rsid w:val="007E5AF0"/>
    <w:rsid w:val="007E6270"/>
    <w:rsid w:val="007E6888"/>
    <w:rsid w:val="007E6DF4"/>
    <w:rsid w:val="007E6FFA"/>
    <w:rsid w:val="007E720F"/>
    <w:rsid w:val="007E7F9B"/>
    <w:rsid w:val="007F0CAF"/>
    <w:rsid w:val="007F148F"/>
    <w:rsid w:val="007F1840"/>
    <w:rsid w:val="007F1BDE"/>
    <w:rsid w:val="007F2FA6"/>
    <w:rsid w:val="007F334F"/>
    <w:rsid w:val="007F4339"/>
    <w:rsid w:val="007F43DB"/>
    <w:rsid w:val="007F5F44"/>
    <w:rsid w:val="007F619F"/>
    <w:rsid w:val="007F6CEF"/>
    <w:rsid w:val="007F6EFD"/>
    <w:rsid w:val="007F6F10"/>
    <w:rsid w:val="007F79D4"/>
    <w:rsid w:val="00800C36"/>
    <w:rsid w:val="00802269"/>
    <w:rsid w:val="008022C8"/>
    <w:rsid w:val="00802E33"/>
    <w:rsid w:val="00804E0A"/>
    <w:rsid w:val="0080509C"/>
    <w:rsid w:val="0080531E"/>
    <w:rsid w:val="00806724"/>
    <w:rsid w:val="00806D23"/>
    <w:rsid w:val="008075BC"/>
    <w:rsid w:val="00807E03"/>
    <w:rsid w:val="00810277"/>
    <w:rsid w:val="0081037D"/>
    <w:rsid w:val="00810DAF"/>
    <w:rsid w:val="00811563"/>
    <w:rsid w:val="00811A44"/>
    <w:rsid w:val="00811A7B"/>
    <w:rsid w:val="00811B99"/>
    <w:rsid w:val="00811DD1"/>
    <w:rsid w:val="008120DF"/>
    <w:rsid w:val="0081220B"/>
    <w:rsid w:val="008124B6"/>
    <w:rsid w:val="008127A3"/>
    <w:rsid w:val="00812C8B"/>
    <w:rsid w:val="0081355A"/>
    <w:rsid w:val="00813A21"/>
    <w:rsid w:val="0081434A"/>
    <w:rsid w:val="00816382"/>
    <w:rsid w:val="00816725"/>
    <w:rsid w:val="0081723A"/>
    <w:rsid w:val="00817781"/>
    <w:rsid w:val="00817B6F"/>
    <w:rsid w:val="00817C10"/>
    <w:rsid w:val="008217F7"/>
    <w:rsid w:val="00821D75"/>
    <w:rsid w:val="0082205C"/>
    <w:rsid w:val="00822116"/>
    <w:rsid w:val="008221D1"/>
    <w:rsid w:val="008223B8"/>
    <w:rsid w:val="008229C1"/>
    <w:rsid w:val="0082319D"/>
    <w:rsid w:val="00824E51"/>
    <w:rsid w:val="0082515A"/>
    <w:rsid w:val="0082560B"/>
    <w:rsid w:val="00825DAA"/>
    <w:rsid w:val="00825E5B"/>
    <w:rsid w:val="00826155"/>
    <w:rsid w:val="00826C55"/>
    <w:rsid w:val="008273B1"/>
    <w:rsid w:val="0082753A"/>
    <w:rsid w:val="00827AEF"/>
    <w:rsid w:val="00827BCF"/>
    <w:rsid w:val="00827ECA"/>
    <w:rsid w:val="0083054C"/>
    <w:rsid w:val="0083155A"/>
    <w:rsid w:val="00832432"/>
    <w:rsid w:val="008326ED"/>
    <w:rsid w:val="008330E1"/>
    <w:rsid w:val="00833355"/>
    <w:rsid w:val="008334F3"/>
    <w:rsid w:val="00833B9E"/>
    <w:rsid w:val="008343B5"/>
    <w:rsid w:val="008349B4"/>
    <w:rsid w:val="00834FD7"/>
    <w:rsid w:val="0083539D"/>
    <w:rsid w:val="008358A9"/>
    <w:rsid w:val="00835A5E"/>
    <w:rsid w:val="00836245"/>
    <w:rsid w:val="008365CE"/>
    <w:rsid w:val="00836F31"/>
    <w:rsid w:val="0084044D"/>
    <w:rsid w:val="008407FA"/>
    <w:rsid w:val="00840815"/>
    <w:rsid w:val="008410DE"/>
    <w:rsid w:val="00841497"/>
    <w:rsid w:val="00841823"/>
    <w:rsid w:val="008421C4"/>
    <w:rsid w:val="00842765"/>
    <w:rsid w:val="00842AA7"/>
    <w:rsid w:val="00842B1F"/>
    <w:rsid w:val="00842E24"/>
    <w:rsid w:val="00843414"/>
    <w:rsid w:val="00844BBA"/>
    <w:rsid w:val="00844CE0"/>
    <w:rsid w:val="00844DD4"/>
    <w:rsid w:val="0084643C"/>
    <w:rsid w:val="008467BF"/>
    <w:rsid w:val="00847115"/>
    <w:rsid w:val="0084746F"/>
    <w:rsid w:val="00850069"/>
    <w:rsid w:val="00850653"/>
    <w:rsid w:val="00850A52"/>
    <w:rsid w:val="00850D1E"/>
    <w:rsid w:val="00851620"/>
    <w:rsid w:val="00851E08"/>
    <w:rsid w:val="008523E3"/>
    <w:rsid w:val="00852B81"/>
    <w:rsid w:val="00852D52"/>
    <w:rsid w:val="00853DE5"/>
    <w:rsid w:val="00853E3A"/>
    <w:rsid w:val="00854650"/>
    <w:rsid w:val="00854681"/>
    <w:rsid w:val="00854AE7"/>
    <w:rsid w:val="00854EF3"/>
    <w:rsid w:val="00855F23"/>
    <w:rsid w:val="00856386"/>
    <w:rsid w:val="00856932"/>
    <w:rsid w:val="008572E9"/>
    <w:rsid w:val="008601EF"/>
    <w:rsid w:val="008608F5"/>
    <w:rsid w:val="008609C7"/>
    <w:rsid w:val="00860B86"/>
    <w:rsid w:val="00861294"/>
    <w:rsid w:val="00862DA7"/>
    <w:rsid w:val="00863F8E"/>
    <w:rsid w:val="0086414E"/>
    <w:rsid w:val="00864DC7"/>
    <w:rsid w:val="00865D8E"/>
    <w:rsid w:val="00866868"/>
    <w:rsid w:val="00867633"/>
    <w:rsid w:val="00867757"/>
    <w:rsid w:val="00867817"/>
    <w:rsid w:val="00867A4B"/>
    <w:rsid w:val="00867C5F"/>
    <w:rsid w:val="00870DF7"/>
    <w:rsid w:val="00871B80"/>
    <w:rsid w:val="0087262B"/>
    <w:rsid w:val="00872743"/>
    <w:rsid w:val="00873B43"/>
    <w:rsid w:val="00873E63"/>
    <w:rsid w:val="00873E90"/>
    <w:rsid w:val="00874240"/>
    <w:rsid w:val="00874934"/>
    <w:rsid w:val="00874B00"/>
    <w:rsid w:val="00874D22"/>
    <w:rsid w:val="00874E90"/>
    <w:rsid w:val="008759B6"/>
    <w:rsid w:val="008767CE"/>
    <w:rsid w:val="00877BF4"/>
    <w:rsid w:val="00877D32"/>
    <w:rsid w:val="00881C66"/>
    <w:rsid w:val="008821F4"/>
    <w:rsid w:val="00882A60"/>
    <w:rsid w:val="00882C27"/>
    <w:rsid w:val="00882D47"/>
    <w:rsid w:val="00882E7D"/>
    <w:rsid w:val="00884AD7"/>
    <w:rsid w:val="00884F15"/>
    <w:rsid w:val="00885129"/>
    <w:rsid w:val="00885296"/>
    <w:rsid w:val="00885B29"/>
    <w:rsid w:val="00886732"/>
    <w:rsid w:val="00886931"/>
    <w:rsid w:val="00886D8E"/>
    <w:rsid w:val="008877FB"/>
    <w:rsid w:val="00887AEC"/>
    <w:rsid w:val="00887B4E"/>
    <w:rsid w:val="0089031E"/>
    <w:rsid w:val="00890452"/>
    <w:rsid w:val="00890584"/>
    <w:rsid w:val="00890CED"/>
    <w:rsid w:val="0089143F"/>
    <w:rsid w:val="00891ED2"/>
    <w:rsid w:val="008926C6"/>
    <w:rsid w:val="00893399"/>
    <w:rsid w:val="00893AA8"/>
    <w:rsid w:val="00895731"/>
    <w:rsid w:val="0089600A"/>
    <w:rsid w:val="00896043"/>
    <w:rsid w:val="00896B2D"/>
    <w:rsid w:val="00896F3D"/>
    <w:rsid w:val="008973C5"/>
    <w:rsid w:val="00897EF0"/>
    <w:rsid w:val="008A0150"/>
    <w:rsid w:val="008A0A0C"/>
    <w:rsid w:val="008A1019"/>
    <w:rsid w:val="008A1296"/>
    <w:rsid w:val="008A16D8"/>
    <w:rsid w:val="008A19F6"/>
    <w:rsid w:val="008A1CAF"/>
    <w:rsid w:val="008A2286"/>
    <w:rsid w:val="008A25BB"/>
    <w:rsid w:val="008A2756"/>
    <w:rsid w:val="008A2C8D"/>
    <w:rsid w:val="008A307F"/>
    <w:rsid w:val="008A3819"/>
    <w:rsid w:val="008A381B"/>
    <w:rsid w:val="008A459A"/>
    <w:rsid w:val="008A4BED"/>
    <w:rsid w:val="008A4EAE"/>
    <w:rsid w:val="008A4F05"/>
    <w:rsid w:val="008A5165"/>
    <w:rsid w:val="008A577F"/>
    <w:rsid w:val="008A67C7"/>
    <w:rsid w:val="008A69AF"/>
    <w:rsid w:val="008A743C"/>
    <w:rsid w:val="008A74AD"/>
    <w:rsid w:val="008A756D"/>
    <w:rsid w:val="008A77F4"/>
    <w:rsid w:val="008A7D0F"/>
    <w:rsid w:val="008A7DE4"/>
    <w:rsid w:val="008B00DB"/>
    <w:rsid w:val="008B0813"/>
    <w:rsid w:val="008B1688"/>
    <w:rsid w:val="008B1BC3"/>
    <w:rsid w:val="008B22AA"/>
    <w:rsid w:val="008B26FF"/>
    <w:rsid w:val="008B2D03"/>
    <w:rsid w:val="008B3159"/>
    <w:rsid w:val="008B31DA"/>
    <w:rsid w:val="008B4471"/>
    <w:rsid w:val="008B4EAD"/>
    <w:rsid w:val="008B534F"/>
    <w:rsid w:val="008B5C17"/>
    <w:rsid w:val="008B5F2D"/>
    <w:rsid w:val="008B6306"/>
    <w:rsid w:val="008B637B"/>
    <w:rsid w:val="008B6B68"/>
    <w:rsid w:val="008B6BFD"/>
    <w:rsid w:val="008B6E76"/>
    <w:rsid w:val="008B77EC"/>
    <w:rsid w:val="008B7FEE"/>
    <w:rsid w:val="008C0AD7"/>
    <w:rsid w:val="008C21E6"/>
    <w:rsid w:val="008C2BE7"/>
    <w:rsid w:val="008C3FF9"/>
    <w:rsid w:val="008C4179"/>
    <w:rsid w:val="008C41FD"/>
    <w:rsid w:val="008C5494"/>
    <w:rsid w:val="008C5CA8"/>
    <w:rsid w:val="008C5DFB"/>
    <w:rsid w:val="008C5F9E"/>
    <w:rsid w:val="008C67CC"/>
    <w:rsid w:val="008D003B"/>
    <w:rsid w:val="008D05F7"/>
    <w:rsid w:val="008D157C"/>
    <w:rsid w:val="008D18CE"/>
    <w:rsid w:val="008D1C6C"/>
    <w:rsid w:val="008D1F6C"/>
    <w:rsid w:val="008D1F7E"/>
    <w:rsid w:val="008D2290"/>
    <w:rsid w:val="008D2514"/>
    <w:rsid w:val="008D2786"/>
    <w:rsid w:val="008D296B"/>
    <w:rsid w:val="008D33FD"/>
    <w:rsid w:val="008D4596"/>
    <w:rsid w:val="008D46B5"/>
    <w:rsid w:val="008D4ECF"/>
    <w:rsid w:val="008D5160"/>
    <w:rsid w:val="008D58BA"/>
    <w:rsid w:val="008D64A2"/>
    <w:rsid w:val="008D6BC0"/>
    <w:rsid w:val="008D7BC0"/>
    <w:rsid w:val="008E0470"/>
    <w:rsid w:val="008E1018"/>
    <w:rsid w:val="008E1DE0"/>
    <w:rsid w:val="008E25D8"/>
    <w:rsid w:val="008E2985"/>
    <w:rsid w:val="008E2FAE"/>
    <w:rsid w:val="008E3128"/>
    <w:rsid w:val="008E3F3C"/>
    <w:rsid w:val="008E3F8B"/>
    <w:rsid w:val="008E44C5"/>
    <w:rsid w:val="008E4773"/>
    <w:rsid w:val="008E4990"/>
    <w:rsid w:val="008E4C3B"/>
    <w:rsid w:val="008E4DE1"/>
    <w:rsid w:val="008E4EC0"/>
    <w:rsid w:val="008E5197"/>
    <w:rsid w:val="008E65A4"/>
    <w:rsid w:val="008E68EF"/>
    <w:rsid w:val="008E697E"/>
    <w:rsid w:val="008E6E7F"/>
    <w:rsid w:val="008F0A01"/>
    <w:rsid w:val="008F276A"/>
    <w:rsid w:val="008F2D92"/>
    <w:rsid w:val="008F417F"/>
    <w:rsid w:val="008F43A4"/>
    <w:rsid w:val="008F49E2"/>
    <w:rsid w:val="008F5075"/>
    <w:rsid w:val="008F5705"/>
    <w:rsid w:val="008F5B8F"/>
    <w:rsid w:val="008F5BF9"/>
    <w:rsid w:val="008F5D0A"/>
    <w:rsid w:val="008F6138"/>
    <w:rsid w:val="008F662D"/>
    <w:rsid w:val="008F68DD"/>
    <w:rsid w:val="008F68E9"/>
    <w:rsid w:val="008F7297"/>
    <w:rsid w:val="008F72A1"/>
    <w:rsid w:val="008F7D90"/>
    <w:rsid w:val="008F7EFD"/>
    <w:rsid w:val="009004BE"/>
    <w:rsid w:val="00901917"/>
    <w:rsid w:val="00902151"/>
    <w:rsid w:val="00902582"/>
    <w:rsid w:val="009031AC"/>
    <w:rsid w:val="0090378E"/>
    <w:rsid w:val="009038CF"/>
    <w:rsid w:val="00903A81"/>
    <w:rsid w:val="00904146"/>
    <w:rsid w:val="009043D3"/>
    <w:rsid w:val="009056EB"/>
    <w:rsid w:val="009057B6"/>
    <w:rsid w:val="009057DC"/>
    <w:rsid w:val="00905BFC"/>
    <w:rsid w:val="00905C19"/>
    <w:rsid w:val="00905E71"/>
    <w:rsid w:val="0090660A"/>
    <w:rsid w:val="00907A97"/>
    <w:rsid w:val="00910227"/>
    <w:rsid w:val="009117B8"/>
    <w:rsid w:val="009118FC"/>
    <w:rsid w:val="00911A28"/>
    <w:rsid w:val="00911B24"/>
    <w:rsid w:val="00911F3E"/>
    <w:rsid w:val="00912459"/>
    <w:rsid w:val="00912580"/>
    <w:rsid w:val="009139F6"/>
    <w:rsid w:val="00914035"/>
    <w:rsid w:val="00915044"/>
    <w:rsid w:val="00915083"/>
    <w:rsid w:val="009155F6"/>
    <w:rsid w:val="00915A12"/>
    <w:rsid w:val="00915B23"/>
    <w:rsid w:val="00915C64"/>
    <w:rsid w:val="00915F89"/>
    <w:rsid w:val="00916C91"/>
    <w:rsid w:val="00916DF2"/>
    <w:rsid w:val="00917227"/>
    <w:rsid w:val="00917272"/>
    <w:rsid w:val="00917283"/>
    <w:rsid w:val="009179D4"/>
    <w:rsid w:val="00917DC5"/>
    <w:rsid w:val="009200DE"/>
    <w:rsid w:val="009206F2"/>
    <w:rsid w:val="00920F27"/>
    <w:rsid w:val="00921509"/>
    <w:rsid w:val="0092174A"/>
    <w:rsid w:val="0092185C"/>
    <w:rsid w:val="00921D60"/>
    <w:rsid w:val="0092208F"/>
    <w:rsid w:val="00922979"/>
    <w:rsid w:val="00923ABE"/>
    <w:rsid w:val="00924010"/>
    <w:rsid w:val="009240C1"/>
    <w:rsid w:val="00925B58"/>
    <w:rsid w:val="00925D14"/>
    <w:rsid w:val="00925E5D"/>
    <w:rsid w:val="00926FB5"/>
    <w:rsid w:val="009273C5"/>
    <w:rsid w:val="00927A53"/>
    <w:rsid w:val="00927F33"/>
    <w:rsid w:val="0093023F"/>
    <w:rsid w:val="009304EC"/>
    <w:rsid w:val="009305E9"/>
    <w:rsid w:val="00930A27"/>
    <w:rsid w:val="00930DEC"/>
    <w:rsid w:val="00930EFC"/>
    <w:rsid w:val="009311D2"/>
    <w:rsid w:val="009312BC"/>
    <w:rsid w:val="00931972"/>
    <w:rsid w:val="00931E22"/>
    <w:rsid w:val="009324B2"/>
    <w:rsid w:val="00932A87"/>
    <w:rsid w:val="00932B54"/>
    <w:rsid w:val="00932B63"/>
    <w:rsid w:val="00933503"/>
    <w:rsid w:val="009337B9"/>
    <w:rsid w:val="009341D8"/>
    <w:rsid w:val="00934219"/>
    <w:rsid w:val="009351F9"/>
    <w:rsid w:val="009354ED"/>
    <w:rsid w:val="0093576D"/>
    <w:rsid w:val="00935CDB"/>
    <w:rsid w:val="00935EC7"/>
    <w:rsid w:val="00936956"/>
    <w:rsid w:val="00937012"/>
    <w:rsid w:val="00937524"/>
    <w:rsid w:val="0094007A"/>
    <w:rsid w:val="00940B26"/>
    <w:rsid w:val="00940F5E"/>
    <w:rsid w:val="00941657"/>
    <w:rsid w:val="00941A29"/>
    <w:rsid w:val="00941D81"/>
    <w:rsid w:val="00942CAB"/>
    <w:rsid w:val="009433CB"/>
    <w:rsid w:val="00943BE6"/>
    <w:rsid w:val="00943E14"/>
    <w:rsid w:val="00944086"/>
    <w:rsid w:val="009454E4"/>
    <w:rsid w:val="00945603"/>
    <w:rsid w:val="009457DF"/>
    <w:rsid w:val="00945FC5"/>
    <w:rsid w:val="009465C4"/>
    <w:rsid w:val="009466BD"/>
    <w:rsid w:val="00946E6C"/>
    <w:rsid w:val="00947068"/>
    <w:rsid w:val="0094732C"/>
    <w:rsid w:val="009473AB"/>
    <w:rsid w:val="00947BF7"/>
    <w:rsid w:val="00947DB2"/>
    <w:rsid w:val="00947E30"/>
    <w:rsid w:val="0095092A"/>
    <w:rsid w:val="00950EDF"/>
    <w:rsid w:val="00950F46"/>
    <w:rsid w:val="00951653"/>
    <w:rsid w:val="009525E9"/>
    <w:rsid w:val="0095260B"/>
    <w:rsid w:val="00953E46"/>
    <w:rsid w:val="0095444B"/>
    <w:rsid w:val="00954644"/>
    <w:rsid w:val="00954D8C"/>
    <w:rsid w:val="00955436"/>
    <w:rsid w:val="00955B5F"/>
    <w:rsid w:val="009562D0"/>
    <w:rsid w:val="0095636F"/>
    <w:rsid w:val="009567D5"/>
    <w:rsid w:val="0095701C"/>
    <w:rsid w:val="00957879"/>
    <w:rsid w:val="00957D11"/>
    <w:rsid w:val="00957D83"/>
    <w:rsid w:val="009604C9"/>
    <w:rsid w:val="0096096C"/>
    <w:rsid w:val="00960EC0"/>
    <w:rsid w:val="00960F14"/>
    <w:rsid w:val="009613E4"/>
    <w:rsid w:val="0096148C"/>
    <w:rsid w:val="00961EA3"/>
    <w:rsid w:val="00962239"/>
    <w:rsid w:val="00963251"/>
    <w:rsid w:val="00963D97"/>
    <w:rsid w:val="00964792"/>
    <w:rsid w:val="009658A8"/>
    <w:rsid w:val="00965F80"/>
    <w:rsid w:val="00967331"/>
    <w:rsid w:val="00967D06"/>
    <w:rsid w:val="00970092"/>
    <w:rsid w:val="0097019D"/>
    <w:rsid w:val="00971862"/>
    <w:rsid w:val="00971A02"/>
    <w:rsid w:val="0097275D"/>
    <w:rsid w:val="00974631"/>
    <w:rsid w:val="00974C2E"/>
    <w:rsid w:val="00974D58"/>
    <w:rsid w:val="009758D6"/>
    <w:rsid w:val="00975B31"/>
    <w:rsid w:val="00976A83"/>
    <w:rsid w:val="00976DF9"/>
    <w:rsid w:val="00977412"/>
    <w:rsid w:val="009778E3"/>
    <w:rsid w:val="00977CF6"/>
    <w:rsid w:val="009801E7"/>
    <w:rsid w:val="009801F9"/>
    <w:rsid w:val="009802AA"/>
    <w:rsid w:val="0098080B"/>
    <w:rsid w:val="009811A4"/>
    <w:rsid w:val="00981802"/>
    <w:rsid w:val="00981A2B"/>
    <w:rsid w:val="00982554"/>
    <w:rsid w:val="00982B5E"/>
    <w:rsid w:val="00982BD2"/>
    <w:rsid w:val="00982C8C"/>
    <w:rsid w:val="0098375B"/>
    <w:rsid w:val="00983783"/>
    <w:rsid w:val="00983ADF"/>
    <w:rsid w:val="00983D3D"/>
    <w:rsid w:val="00984816"/>
    <w:rsid w:val="00984AB5"/>
    <w:rsid w:val="00984E35"/>
    <w:rsid w:val="00985185"/>
    <w:rsid w:val="009851FE"/>
    <w:rsid w:val="00985D54"/>
    <w:rsid w:val="009864F9"/>
    <w:rsid w:val="0098661C"/>
    <w:rsid w:val="00986797"/>
    <w:rsid w:val="00986ABC"/>
    <w:rsid w:val="00986B56"/>
    <w:rsid w:val="00986B87"/>
    <w:rsid w:val="0098768D"/>
    <w:rsid w:val="0098776E"/>
    <w:rsid w:val="00987913"/>
    <w:rsid w:val="00987AFA"/>
    <w:rsid w:val="00987CE8"/>
    <w:rsid w:val="0099171D"/>
    <w:rsid w:val="0099177A"/>
    <w:rsid w:val="00991E66"/>
    <w:rsid w:val="009925EE"/>
    <w:rsid w:val="00992784"/>
    <w:rsid w:val="00992A6D"/>
    <w:rsid w:val="00992AAD"/>
    <w:rsid w:val="00992B7B"/>
    <w:rsid w:val="00992DCC"/>
    <w:rsid w:val="00992F77"/>
    <w:rsid w:val="00993FC6"/>
    <w:rsid w:val="0099490E"/>
    <w:rsid w:val="009954D1"/>
    <w:rsid w:val="009956B6"/>
    <w:rsid w:val="009956DA"/>
    <w:rsid w:val="009960A5"/>
    <w:rsid w:val="00996E8F"/>
    <w:rsid w:val="00996EF6"/>
    <w:rsid w:val="00997513"/>
    <w:rsid w:val="00997A04"/>
    <w:rsid w:val="00997AF6"/>
    <w:rsid w:val="00997C3C"/>
    <w:rsid w:val="009A00C9"/>
    <w:rsid w:val="009A0E6B"/>
    <w:rsid w:val="009A0EAB"/>
    <w:rsid w:val="009A0EC1"/>
    <w:rsid w:val="009A116C"/>
    <w:rsid w:val="009A12D8"/>
    <w:rsid w:val="009A20A6"/>
    <w:rsid w:val="009A267F"/>
    <w:rsid w:val="009A287B"/>
    <w:rsid w:val="009A2C9D"/>
    <w:rsid w:val="009A2F7D"/>
    <w:rsid w:val="009A361D"/>
    <w:rsid w:val="009A3BB2"/>
    <w:rsid w:val="009A3F30"/>
    <w:rsid w:val="009A4025"/>
    <w:rsid w:val="009A4111"/>
    <w:rsid w:val="009A4443"/>
    <w:rsid w:val="009A45F8"/>
    <w:rsid w:val="009A5107"/>
    <w:rsid w:val="009A7171"/>
    <w:rsid w:val="009A7537"/>
    <w:rsid w:val="009B00E5"/>
    <w:rsid w:val="009B01D9"/>
    <w:rsid w:val="009B03D0"/>
    <w:rsid w:val="009B0F4E"/>
    <w:rsid w:val="009B106D"/>
    <w:rsid w:val="009B1566"/>
    <w:rsid w:val="009B1A5C"/>
    <w:rsid w:val="009B1D36"/>
    <w:rsid w:val="009B2BD8"/>
    <w:rsid w:val="009B2FD8"/>
    <w:rsid w:val="009B3686"/>
    <w:rsid w:val="009B57DC"/>
    <w:rsid w:val="009B6108"/>
    <w:rsid w:val="009B64B5"/>
    <w:rsid w:val="009B6624"/>
    <w:rsid w:val="009B6B85"/>
    <w:rsid w:val="009B6EB8"/>
    <w:rsid w:val="009B6F17"/>
    <w:rsid w:val="009B7812"/>
    <w:rsid w:val="009B7846"/>
    <w:rsid w:val="009B7EDF"/>
    <w:rsid w:val="009B7EFF"/>
    <w:rsid w:val="009C0C54"/>
    <w:rsid w:val="009C0CD0"/>
    <w:rsid w:val="009C0EDE"/>
    <w:rsid w:val="009C13A4"/>
    <w:rsid w:val="009C16FD"/>
    <w:rsid w:val="009C2236"/>
    <w:rsid w:val="009C246E"/>
    <w:rsid w:val="009C2827"/>
    <w:rsid w:val="009C371C"/>
    <w:rsid w:val="009C46E9"/>
    <w:rsid w:val="009C4DB7"/>
    <w:rsid w:val="009C5240"/>
    <w:rsid w:val="009C5DE6"/>
    <w:rsid w:val="009C60CE"/>
    <w:rsid w:val="009C61E1"/>
    <w:rsid w:val="009C7193"/>
    <w:rsid w:val="009C7514"/>
    <w:rsid w:val="009C7852"/>
    <w:rsid w:val="009D0232"/>
    <w:rsid w:val="009D0832"/>
    <w:rsid w:val="009D157D"/>
    <w:rsid w:val="009D2200"/>
    <w:rsid w:val="009D2A20"/>
    <w:rsid w:val="009D2B9E"/>
    <w:rsid w:val="009D317D"/>
    <w:rsid w:val="009D3869"/>
    <w:rsid w:val="009D399D"/>
    <w:rsid w:val="009D4016"/>
    <w:rsid w:val="009D4210"/>
    <w:rsid w:val="009D4958"/>
    <w:rsid w:val="009D513C"/>
    <w:rsid w:val="009D544D"/>
    <w:rsid w:val="009D5704"/>
    <w:rsid w:val="009D6FEC"/>
    <w:rsid w:val="009D7075"/>
    <w:rsid w:val="009D7290"/>
    <w:rsid w:val="009E03E6"/>
    <w:rsid w:val="009E062F"/>
    <w:rsid w:val="009E083D"/>
    <w:rsid w:val="009E1247"/>
    <w:rsid w:val="009E1767"/>
    <w:rsid w:val="009E19A2"/>
    <w:rsid w:val="009E1C13"/>
    <w:rsid w:val="009E1C89"/>
    <w:rsid w:val="009E1EA2"/>
    <w:rsid w:val="009E2CE6"/>
    <w:rsid w:val="009E3860"/>
    <w:rsid w:val="009E4425"/>
    <w:rsid w:val="009E4805"/>
    <w:rsid w:val="009E4AF1"/>
    <w:rsid w:val="009E530D"/>
    <w:rsid w:val="009E64B3"/>
    <w:rsid w:val="009F14A8"/>
    <w:rsid w:val="009F159F"/>
    <w:rsid w:val="009F1752"/>
    <w:rsid w:val="009F1EEB"/>
    <w:rsid w:val="009F222B"/>
    <w:rsid w:val="009F357A"/>
    <w:rsid w:val="009F3FC2"/>
    <w:rsid w:val="009F45CA"/>
    <w:rsid w:val="009F493A"/>
    <w:rsid w:val="009F583C"/>
    <w:rsid w:val="009F5F51"/>
    <w:rsid w:val="009F607F"/>
    <w:rsid w:val="009F6083"/>
    <w:rsid w:val="009F6578"/>
    <w:rsid w:val="009F74A7"/>
    <w:rsid w:val="00A003B8"/>
    <w:rsid w:val="00A00C64"/>
    <w:rsid w:val="00A00FD1"/>
    <w:rsid w:val="00A01362"/>
    <w:rsid w:val="00A021C5"/>
    <w:rsid w:val="00A023FA"/>
    <w:rsid w:val="00A026C9"/>
    <w:rsid w:val="00A032D3"/>
    <w:rsid w:val="00A04506"/>
    <w:rsid w:val="00A049FF"/>
    <w:rsid w:val="00A04B15"/>
    <w:rsid w:val="00A05374"/>
    <w:rsid w:val="00A05865"/>
    <w:rsid w:val="00A05AD0"/>
    <w:rsid w:val="00A06DE9"/>
    <w:rsid w:val="00A0753D"/>
    <w:rsid w:val="00A07922"/>
    <w:rsid w:val="00A07C57"/>
    <w:rsid w:val="00A100E1"/>
    <w:rsid w:val="00A10C1B"/>
    <w:rsid w:val="00A10D4D"/>
    <w:rsid w:val="00A10E83"/>
    <w:rsid w:val="00A11026"/>
    <w:rsid w:val="00A111A8"/>
    <w:rsid w:val="00A112F2"/>
    <w:rsid w:val="00A11949"/>
    <w:rsid w:val="00A1195C"/>
    <w:rsid w:val="00A123F0"/>
    <w:rsid w:val="00A12470"/>
    <w:rsid w:val="00A12479"/>
    <w:rsid w:val="00A127B0"/>
    <w:rsid w:val="00A12FEF"/>
    <w:rsid w:val="00A136BF"/>
    <w:rsid w:val="00A13B2E"/>
    <w:rsid w:val="00A13FF0"/>
    <w:rsid w:val="00A14415"/>
    <w:rsid w:val="00A14D7B"/>
    <w:rsid w:val="00A150CF"/>
    <w:rsid w:val="00A153C9"/>
    <w:rsid w:val="00A15760"/>
    <w:rsid w:val="00A15A30"/>
    <w:rsid w:val="00A15B23"/>
    <w:rsid w:val="00A15EA4"/>
    <w:rsid w:val="00A15F66"/>
    <w:rsid w:val="00A15FAF"/>
    <w:rsid w:val="00A16CE8"/>
    <w:rsid w:val="00A16D0D"/>
    <w:rsid w:val="00A172F7"/>
    <w:rsid w:val="00A17467"/>
    <w:rsid w:val="00A1754C"/>
    <w:rsid w:val="00A17745"/>
    <w:rsid w:val="00A17E70"/>
    <w:rsid w:val="00A203E8"/>
    <w:rsid w:val="00A20F60"/>
    <w:rsid w:val="00A214EF"/>
    <w:rsid w:val="00A2190D"/>
    <w:rsid w:val="00A21F76"/>
    <w:rsid w:val="00A223F2"/>
    <w:rsid w:val="00A227BD"/>
    <w:rsid w:val="00A24423"/>
    <w:rsid w:val="00A24AA8"/>
    <w:rsid w:val="00A24ED0"/>
    <w:rsid w:val="00A258F1"/>
    <w:rsid w:val="00A25D8D"/>
    <w:rsid w:val="00A260B8"/>
    <w:rsid w:val="00A2622E"/>
    <w:rsid w:val="00A26E8C"/>
    <w:rsid w:val="00A2790C"/>
    <w:rsid w:val="00A27944"/>
    <w:rsid w:val="00A27D6E"/>
    <w:rsid w:val="00A3003B"/>
    <w:rsid w:val="00A3023E"/>
    <w:rsid w:val="00A30BA2"/>
    <w:rsid w:val="00A30D77"/>
    <w:rsid w:val="00A315B0"/>
    <w:rsid w:val="00A31C01"/>
    <w:rsid w:val="00A3224A"/>
    <w:rsid w:val="00A32A16"/>
    <w:rsid w:val="00A33908"/>
    <w:rsid w:val="00A33E1E"/>
    <w:rsid w:val="00A33F2A"/>
    <w:rsid w:val="00A347AA"/>
    <w:rsid w:val="00A347DB"/>
    <w:rsid w:val="00A35416"/>
    <w:rsid w:val="00A35A21"/>
    <w:rsid w:val="00A35A4F"/>
    <w:rsid w:val="00A35CDD"/>
    <w:rsid w:val="00A360E7"/>
    <w:rsid w:val="00A36684"/>
    <w:rsid w:val="00A36F8E"/>
    <w:rsid w:val="00A371D0"/>
    <w:rsid w:val="00A37BC7"/>
    <w:rsid w:val="00A37CD2"/>
    <w:rsid w:val="00A406D8"/>
    <w:rsid w:val="00A4099C"/>
    <w:rsid w:val="00A4150C"/>
    <w:rsid w:val="00A41CC2"/>
    <w:rsid w:val="00A437AD"/>
    <w:rsid w:val="00A43CA0"/>
    <w:rsid w:val="00A43D5F"/>
    <w:rsid w:val="00A43D68"/>
    <w:rsid w:val="00A43EB3"/>
    <w:rsid w:val="00A440F9"/>
    <w:rsid w:val="00A44B18"/>
    <w:rsid w:val="00A44F29"/>
    <w:rsid w:val="00A4502C"/>
    <w:rsid w:val="00A45311"/>
    <w:rsid w:val="00A45520"/>
    <w:rsid w:val="00A4639E"/>
    <w:rsid w:val="00A4661F"/>
    <w:rsid w:val="00A4696D"/>
    <w:rsid w:val="00A46DF6"/>
    <w:rsid w:val="00A46F84"/>
    <w:rsid w:val="00A475C1"/>
    <w:rsid w:val="00A47AD4"/>
    <w:rsid w:val="00A502A9"/>
    <w:rsid w:val="00A51281"/>
    <w:rsid w:val="00A51A6D"/>
    <w:rsid w:val="00A51CAF"/>
    <w:rsid w:val="00A51E61"/>
    <w:rsid w:val="00A521B6"/>
    <w:rsid w:val="00A522A9"/>
    <w:rsid w:val="00A526EC"/>
    <w:rsid w:val="00A52E60"/>
    <w:rsid w:val="00A53093"/>
    <w:rsid w:val="00A532FF"/>
    <w:rsid w:val="00A534D5"/>
    <w:rsid w:val="00A536B7"/>
    <w:rsid w:val="00A539D5"/>
    <w:rsid w:val="00A5469D"/>
    <w:rsid w:val="00A54B29"/>
    <w:rsid w:val="00A54D85"/>
    <w:rsid w:val="00A54F0C"/>
    <w:rsid w:val="00A54F5C"/>
    <w:rsid w:val="00A55A52"/>
    <w:rsid w:val="00A55AB1"/>
    <w:rsid w:val="00A55C59"/>
    <w:rsid w:val="00A55CC1"/>
    <w:rsid w:val="00A5634C"/>
    <w:rsid w:val="00A56371"/>
    <w:rsid w:val="00A56BBE"/>
    <w:rsid w:val="00A573DC"/>
    <w:rsid w:val="00A574F4"/>
    <w:rsid w:val="00A57DB8"/>
    <w:rsid w:val="00A57F97"/>
    <w:rsid w:val="00A6034B"/>
    <w:rsid w:val="00A60B6A"/>
    <w:rsid w:val="00A6162B"/>
    <w:rsid w:val="00A626F4"/>
    <w:rsid w:val="00A62996"/>
    <w:rsid w:val="00A6303B"/>
    <w:rsid w:val="00A63434"/>
    <w:rsid w:val="00A63FD5"/>
    <w:rsid w:val="00A6404D"/>
    <w:rsid w:val="00A649C2"/>
    <w:rsid w:val="00A64F4B"/>
    <w:rsid w:val="00A6619F"/>
    <w:rsid w:val="00A66469"/>
    <w:rsid w:val="00A6707D"/>
    <w:rsid w:val="00A67900"/>
    <w:rsid w:val="00A67C47"/>
    <w:rsid w:val="00A67E9B"/>
    <w:rsid w:val="00A702A2"/>
    <w:rsid w:val="00A7033A"/>
    <w:rsid w:val="00A71216"/>
    <w:rsid w:val="00A717CC"/>
    <w:rsid w:val="00A7234A"/>
    <w:rsid w:val="00A731A8"/>
    <w:rsid w:val="00A73335"/>
    <w:rsid w:val="00A73579"/>
    <w:rsid w:val="00A73B3A"/>
    <w:rsid w:val="00A73D7B"/>
    <w:rsid w:val="00A74012"/>
    <w:rsid w:val="00A7444B"/>
    <w:rsid w:val="00A74A4F"/>
    <w:rsid w:val="00A7527C"/>
    <w:rsid w:val="00A75863"/>
    <w:rsid w:val="00A75BC9"/>
    <w:rsid w:val="00A76037"/>
    <w:rsid w:val="00A7619A"/>
    <w:rsid w:val="00A77233"/>
    <w:rsid w:val="00A77610"/>
    <w:rsid w:val="00A776CC"/>
    <w:rsid w:val="00A77962"/>
    <w:rsid w:val="00A80714"/>
    <w:rsid w:val="00A80E2B"/>
    <w:rsid w:val="00A813FD"/>
    <w:rsid w:val="00A81A39"/>
    <w:rsid w:val="00A81B7E"/>
    <w:rsid w:val="00A81D1D"/>
    <w:rsid w:val="00A83592"/>
    <w:rsid w:val="00A83713"/>
    <w:rsid w:val="00A83986"/>
    <w:rsid w:val="00A83B9F"/>
    <w:rsid w:val="00A84605"/>
    <w:rsid w:val="00A84686"/>
    <w:rsid w:val="00A84EAA"/>
    <w:rsid w:val="00A85021"/>
    <w:rsid w:val="00A85568"/>
    <w:rsid w:val="00A85679"/>
    <w:rsid w:val="00A86731"/>
    <w:rsid w:val="00A869FA"/>
    <w:rsid w:val="00A870B6"/>
    <w:rsid w:val="00A87755"/>
    <w:rsid w:val="00A87DEA"/>
    <w:rsid w:val="00A90E46"/>
    <w:rsid w:val="00A90F75"/>
    <w:rsid w:val="00A911E3"/>
    <w:rsid w:val="00A9156D"/>
    <w:rsid w:val="00A9195C"/>
    <w:rsid w:val="00A91E15"/>
    <w:rsid w:val="00A9211C"/>
    <w:rsid w:val="00A923E0"/>
    <w:rsid w:val="00A924A9"/>
    <w:rsid w:val="00A92AB0"/>
    <w:rsid w:val="00A92AD4"/>
    <w:rsid w:val="00A92C7E"/>
    <w:rsid w:val="00A9320B"/>
    <w:rsid w:val="00A93DC8"/>
    <w:rsid w:val="00A9411F"/>
    <w:rsid w:val="00A949CD"/>
    <w:rsid w:val="00A94DD3"/>
    <w:rsid w:val="00A96589"/>
    <w:rsid w:val="00A967BF"/>
    <w:rsid w:val="00A96893"/>
    <w:rsid w:val="00A96DF5"/>
    <w:rsid w:val="00A97147"/>
    <w:rsid w:val="00A97269"/>
    <w:rsid w:val="00A973D5"/>
    <w:rsid w:val="00AA034D"/>
    <w:rsid w:val="00AA03A7"/>
    <w:rsid w:val="00AA0830"/>
    <w:rsid w:val="00AA08BA"/>
    <w:rsid w:val="00AA0C2E"/>
    <w:rsid w:val="00AA1F33"/>
    <w:rsid w:val="00AA2291"/>
    <w:rsid w:val="00AA2722"/>
    <w:rsid w:val="00AA2928"/>
    <w:rsid w:val="00AA2961"/>
    <w:rsid w:val="00AA29AD"/>
    <w:rsid w:val="00AA31DD"/>
    <w:rsid w:val="00AA3334"/>
    <w:rsid w:val="00AA36F3"/>
    <w:rsid w:val="00AA58C0"/>
    <w:rsid w:val="00AA5EDA"/>
    <w:rsid w:val="00AA6096"/>
    <w:rsid w:val="00AA61B1"/>
    <w:rsid w:val="00AA6631"/>
    <w:rsid w:val="00AA66DD"/>
    <w:rsid w:val="00AA67C2"/>
    <w:rsid w:val="00AA6F3C"/>
    <w:rsid w:val="00AA7BD9"/>
    <w:rsid w:val="00AA7CB6"/>
    <w:rsid w:val="00AB01FA"/>
    <w:rsid w:val="00AB05FF"/>
    <w:rsid w:val="00AB123F"/>
    <w:rsid w:val="00AB12DE"/>
    <w:rsid w:val="00AB1C89"/>
    <w:rsid w:val="00AB1E98"/>
    <w:rsid w:val="00AB2A3B"/>
    <w:rsid w:val="00AB347E"/>
    <w:rsid w:val="00AB3805"/>
    <w:rsid w:val="00AB38EB"/>
    <w:rsid w:val="00AB3BC9"/>
    <w:rsid w:val="00AB485C"/>
    <w:rsid w:val="00AB495B"/>
    <w:rsid w:val="00AB4983"/>
    <w:rsid w:val="00AB4BDA"/>
    <w:rsid w:val="00AB4D9F"/>
    <w:rsid w:val="00AB5019"/>
    <w:rsid w:val="00AB51A0"/>
    <w:rsid w:val="00AB69F7"/>
    <w:rsid w:val="00AB6B55"/>
    <w:rsid w:val="00AB7668"/>
    <w:rsid w:val="00AB7E1C"/>
    <w:rsid w:val="00AC012A"/>
    <w:rsid w:val="00AC0E8A"/>
    <w:rsid w:val="00AC12D5"/>
    <w:rsid w:val="00AC1D31"/>
    <w:rsid w:val="00AC26CB"/>
    <w:rsid w:val="00AC284D"/>
    <w:rsid w:val="00AC2EF6"/>
    <w:rsid w:val="00AC3887"/>
    <w:rsid w:val="00AC41D2"/>
    <w:rsid w:val="00AC43CC"/>
    <w:rsid w:val="00AC4A44"/>
    <w:rsid w:val="00AC4B31"/>
    <w:rsid w:val="00AC4E96"/>
    <w:rsid w:val="00AC50A9"/>
    <w:rsid w:val="00AC5B41"/>
    <w:rsid w:val="00AC6C84"/>
    <w:rsid w:val="00AC6F61"/>
    <w:rsid w:val="00AC747B"/>
    <w:rsid w:val="00AC7665"/>
    <w:rsid w:val="00AC77C3"/>
    <w:rsid w:val="00AC7C15"/>
    <w:rsid w:val="00AD0B29"/>
    <w:rsid w:val="00AD0E8F"/>
    <w:rsid w:val="00AD18A4"/>
    <w:rsid w:val="00AD2721"/>
    <w:rsid w:val="00AD2B22"/>
    <w:rsid w:val="00AD3308"/>
    <w:rsid w:val="00AD5434"/>
    <w:rsid w:val="00AD54FD"/>
    <w:rsid w:val="00AD565D"/>
    <w:rsid w:val="00AD57B7"/>
    <w:rsid w:val="00AD5EE0"/>
    <w:rsid w:val="00AD6154"/>
    <w:rsid w:val="00AD6183"/>
    <w:rsid w:val="00AD6762"/>
    <w:rsid w:val="00AD6927"/>
    <w:rsid w:val="00AD7283"/>
    <w:rsid w:val="00AD76E6"/>
    <w:rsid w:val="00AD7952"/>
    <w:rsid w:val="00AD7FAD"/>
    <w:rsid w:val="00AE041E"/>
    <w:rsid w:val="00AE0524"/>
    <w:rsid w:val="00AE098A"/>
    <w:rsid w:val="00AE0DED"/>
    <w:rsid w:val="00AE0F3D"/>
    <w:rsid w:val="00AE1808"/>
    <w:rsid w:val="00AE18C6"/>
    <w:rsid w:val="00AE19B3"/>
    <w:rsid w:val="00AE26D0"/>
    <w:rsid w:val="00AE2FAF"/>
    <w:rsid w:val="00AE3C81"/>
    <w:rsid w:val="00AE3CF5"/>
    <w:rsid w:val="00AE49D0"/>
    <w:rsid w:val="00AE50E4"/>
    <w:rsid w:val="00AE5875"/>
    <w:rsid w:val="00AE5CB2"/>
    <w:rsid w:val="00AE653C"/>
    <w:rsid w:val="00AE66CA"/>
    <w:rsid w:val="00AE78E8"/>
    <w:rsid w:val="00AE7F27"/>
    <w:rsid w:val="00AF0DB9"/>
    <w:rsid w:val="00AF11D7"/>
    <w:rsid w:val="00AF1BCF"/>
    <w:rsid w:val="00AF24CF"/>
    <w:rsid w:val="00AF25DF"/>
    <w:rsid w:val="00AF26AD"/>
    <w:rsid w:val="00AF2CA9"/>
    <w:rsid w:val="00AF3299"/>
    <w:rsid w:val="00AF37AC"/>
    <w:rsid w:val="00AF3DDA"/>
    <w:rsid w:val="00AF4765"/>
    <w:rsid w:val="00AF4C1F"/>
    <w:rsid w:val="00AF4E71"/>
    <w:rsid w:val="00AF5998"/>
    <w:rsid w:val="00AF5FC3"/>
    <w:rsid w:val="00AF6F93"/>
    <w:rsid w:val="00AF738B"/>
    <w:rsid w:val="00AF765F"/>
    <w:rsid w:val="00AF7D22"/>
    <w:rsid w:val="00B00480"/>
    <w:rsid w:val="00B00801"/>
    <w:rsid w:val="00B010A6"/>
    <w:rsid w:val="00B015A2"/>
    <w:rsid w:val="00B0182B"/>
    <w:rsid w:val="00B024B3"/>
    <w:rsid w:val="00B02542"/>
    <w:rsid w:val="00B026EB"/>
    <w:rsid w:val="00B0347E"/>
    <w:rsid w:val="00B0348D"/>
    <w:rsid w:val="00B03CCF"/>
    <w:rsid w:val="00B045CB"/>
    <w:rsid w:val="00B04665"/>
    <w:rsid w:val="00B04DC2"/>
    <w:rsid w:val="00B050A0"/>
    <w:rsid w:val="00B06281"/>
    <w:rsid w:val="00B06752"/>
    <w:rsid w:val="00B07334"/>
    <w:rsid w:val="00B0761A"/>
    <w:rsid w:val="00B07B19"/>
    <w:rsid w:val="00B07E56"/>
    <w:rsid w:val="00B07E9B"/>
    <w:rsid w:val="00B07FF6"/>
    <w:rsid w:val="00B1011B"/>
    <w:rsid w:val="00B10B5B"/>
    <w:rsid w:val="00B116F8"/>
    <w:rsid w:val="00B11BD7"/>
    <w:rsid w:val="00B123DD"/>
    <w:rsid w:val="00B12D78"/>
    <w:rsid w:val="00B13287"/>
    <w:rsid w:val="00B13BEE"/>
    <w:rsid w:val="00B13EA3"/>
    <w:rsid w:val="00B142B2"/>
    <w:rsid w:val="00B14449"/>
    <w:rsid w:val="00B15351"/>
    <w:rsid w:val="00B154D2"/>
    <w:rsid w:val="00B15967"/>
    <w:rsid w:val="00B15A94"/>
    <w:rsid w:val="00B16873"/>
    <w:rsid w:val="00B16B83"/>
    <w:rsid w:val="00B17EB3"/>
    <w:rsid w:val="00B207C9"/>
    <w:rsid w:val="00B209B7"/>
    <w:rsid w:val="00B20A96"/>
    <w:rsid w:val="00B20B3F"/>
    <w:rsid w:val="00B20F59"/>
    <w:rsid w:val="00B211C5"/>
    <w:rsid w:val="00B21B13"/>
    <w:rsid w:val="00B24343"/>
    <w:rsid w:val="00B243F3"/>
    <w:rsid w:val="00B244F8"/>
    <w:rsid w:val="00B246E8"/>
    <w:rsid w:val="00B24D35"/>
    <w:rsid w:val="00B252A7"/>
    <w:rsid w:val="00B255B1"/>
    <w:rsid w:val="00B2567C"/>
    <w:rsid w:val="00B25D5C"/>
    <w:rsid w:val="00B25F18"/>
    <w:rsid w:val="00B261A8"/>
    <w:rsid w:val="00B27FD6"/>
    <w:rsid w:val="00B30291"/>
    <w:rsid w:val="00B3070A"/>
    <w:rsid w:val="00B30862"/>
    <w:rsid w:val="00B30AC7"/>
    <w:rsid w:val="00B30EB2"/>
    <w:rsid w:val="00B31B3C"/>
    <w:rsid w:val="00B31DC1"/>
    <w:rsid w:val="00B31F41"/>
    <w:rsid w:val="00B328F8"/>
    <w:rsid w:val="00B32F20"/>
    <w:rsid w:val="00B32F34"/>
    <w:rsid w:val="00B333D7"/>
    <w:rsid w:val="00B333FC"/>
    <w:rsid w:val="00B33EAD"/>
    <w:rsid w:val="00B3446E"/>
    <w:rsid w:val="00B3464B"/>
    <w:rsid w:val="00B347B1"/>
    <w:rsid w:val="00B34F92"/>
    <w:rsid w:val="00B354C9"/>
    <w:rsid w:val="00B35728"/>
    <w:rsid w:val="00B35C5D"/>
    <w:rsid w:val="00B360F5"/>
    <w:rsid w:val="00B365F5"/>
    <w:rsid w:val="00B36A0F"/>
    <w:rsid w:val="00B36DD1"/>
    <w:rsid w:val="00B373D8"/>
    <w:rsid w:val="00B37E0D"/>
    <w:rsid w:val="00B37FC6"/>
    <w:rsid w:val="00B40501"/>
    <w:rsid w:val="00B43835"/>
    <w:rsid w:val="00B440B4"/>
    <w:rsid w:val="00B4508B"/>
    <w:rsid w:val="00B45BB7"/>
    <w:rsid w:val="00B46104"/>
    <w:rsid w:val="00B46917"/>
    <w:rsid w:val="00B46BB1"/>
    <w:rsid w:val="00B470E2"/>
    <w:rsid w:val="00B47279"/>
    <w:rsid w:val="00B47379"/>
    <w:rsid w:val="00B47803"/>
    <w:rsid w:val="00B4796B"/>
    <w:rsid w:val="00B47BB9"/>
    <w:rsid w:val="00B503DC"/>
    <w:rsid w:val="00B508FD"/>
    <w:rsid w:val="00B51181"/>
    <w:rsid w:val="00B51CA6"/>
    <w:rsid w:val="00B5216B"/>
    <w:rsid w:val="00B522BE"/>
    <w:rsid w:val="00B52BE5"/>
    <w:rsid w:val="00B53303"/>
    <w:rsid w:val="00B53431"/>
    <w:rsid w:val="00B5417C"/>
    <w:rsid w:val="00B54A0C"/>
    <w:rsid w:val="00B54CF9"/>
    <w:rsid w:val="00B55878"/>
    <w:rsid w:val="00B55E1F"/>
    <w:rsid w:val="00B56047"/>
    <w:rsid w:val="00B560C4"/>
    <w:rsid w:val="00B56B4B"/>
    <w:rsid w:val="00B56CB7"/>
    <w:rsid w:val="00B56E38"/>
    <w:rsid w:val="00B56EF0"/>
    <w:rsid w:val="00B5710B"/>
    <w:rsid w:val="00B5714A"/>
    <w:rsid w:val="00B5721D"/>
    <w:rsid w:val="00B57315"/>
    <w:rsid w:val="00B57471"/>
    <w:rsid w:val="00B60897"/>
    <w:rsid w:val="00B60CB2"/>
    <w:rsid w:val="00B61B0E"/>
    <w:rsid w:val="00B623FF"/>
    <w:rsid w:val="00B63423"/>
    <w:rsid w:val="00B63B1F"/>
    <w:rsid w:val="00B63B75"/>
    <w:rsid w:val="00B6453B"/>
    <w:rsid w:val="00B64CFC"/>
    <w:rsid w:val="00B654FE"/>
    <w:rsid w:val="00B65BC8"/>
    <w:rsid w:val="00B6608B"/>
    <w:rsid w:val="00B66190"/>
    <w:rsid w:val="00B6644F"/>
    <w:rsid w:val="00B6656D"/>
    <w:rsid w:val="00B66D70"/>
    <w:rsid w:val="00B67125"/>
    <w:rsid w:val="00B6745E"/>
    <w:rsid w:val="00B679B6"/>
    <w:rsid w:val="00B7034D"/>
    <w:rsid w:val="00B7069E"/>
    <w:rsid w:val="00B7089C"/>
    <w:rsid w:val="00B70DF5"/>
    <w:rsid w:val="00B70FE1"/>
    <w:rsid w:val="00B71D60"/>
    <w:rsid w:val="00B72744"/>
    <w:rsid w:val="00B72A55"/>
    <w:rsid w:val="00B72AD3"/>
    <w:rsid w:val="00B72E36"/>
    <w:rsid w:val="00B738EB"/>
    <w:rsid w:val="00B73978"/>
    <w:rsid w:val="00B73B01"/>
    <w:rsid w:val="00B73D35"/>
    <w:rsid w:val="00B7438C"/>
    <w:rsid w:val="00B7494B"/>
    <w:rsid w:val="00B74E87"/>
    <w:rsid w:val="00B75090"/>
    <w:rsid w:val="00B755E8"/>
    <w:rsid w:val="00B7592F"/>
    <w:rsid w:val="00B7599E"/>
    <w:rsid w:val="00B75EC7"/>
    <w:rsid w:val="00B76197"/>
    <w:rsid w:val="00B7620D"/>
    <w:rsid w:val="00B7743A"/>
    <w:rsid w:val="00B7797B"/>
    <w:rsid w:val="00B8034E"/>
    <w:rsid w:val="00B81212"/>
    <w:rsid w:val="00B815C5"/>
    <w:rsid w:val="00B82038"/>
    <w:rsid w:val="00B824A3"/>
    <w:rsid w:val="00B83428"/>
    <w:rsid w:val="00B83A07"/>
    <w:rsid w:val="00B83DB9"/>
    <w:rsid w:val="00B84370"/>
    <w:rsid w:val="00B84618"/>
    <w:rsid w:val="00B850AC"/>
    <w:rsid w:val="00B8571D"/>
    <w:rsid w:val="00B8600E"/>
    <w:rsid w:val="00B862AF"/>
    <w:rsid w:val="00B86476"/>
    <w:rsid w:val="00B87546"/>
    <w:rsid w:val="00B875D0"/>
    <w:rsid w:val="00B8792D"/>
    <w:rsid w:val="00B87A7D"/>
    <w:rsid w:val="00B87C1C"/>
    <w:rsid w:val="00B90383"/>
    <w:rsid w:val="00B903BF"/>
    <w:rsid w:val="00B90413"/>
    <w:rsid w:val="00B9058A"/>
    <w:rsid w:val="00B90908"/>
    <w:rsid w:val="00B90A58"/>
    <w:rsid w:val="00B90B66"/>
    <w:rsid w:val="00B910CA"/>
    <w:rsid w:val="00B911ED"/>
    <w:rsid w:val="00B9151C"/>
    <w:rsid w:val="00B917ED"/>
    <w:rsid w:val="00B91BD5"/>
    <w:rsid w:val="00B91F6F"/>
    <w:rsid w:val="00B92436"/>
    <w:rsid w:val="00B92D3D"/>
    <w:rsid w:val="00B92DCD"/>
    <w:rsid w:val="00B92E98"/>
    <w:rsid w:val="00B9308A"/>
    <w:rsid w:val="00B937A7"/>
    <w:rsid w:val="00B93C1C"/>
    <w:rsid w:val="00B94309"/>
    <w:rsid w:val="00B94601"/>
    <w:rsid w:val="00B94AED"/>
    <w:rsid w:val="00B94E9D"/>
    <w:rsid w:val="00B95242"/>
    <w:rsid w:val="00B953F9"/>
    <w:rsid w:val="00B95FB3"/>
    <w:rsid w:val="00B971BC"/>
    <w:rsid w:val="00B97CC2"/>
    <w:rsid w:val="00B97FE1"/>
    <w:rsid w:val="00BA0144"/>
    <w:rsid w:val="00BA0607"/>
    <w:rsid w:val="00BA0C3C"/>
    <w:rsid w:val="00BA0CF8"/>
    <w:rsid w:val="00BA0DF7"/>
    <w:rsid w:val="00BA0DF8"/>
    <w:rsid w:val="00BA0EC2"/>
    <w:rsid w:val="00BA1381"/>
    <w:rsid w:val="00BA14FA"/>
    <w:rsid w:val="00BA1675"/>
    <w:rsid w:val="00BA2066"/>
    <w:rsid w:val="00BA2C7E"/>
    <w:rsid w:val="00BA2FB3"/>
    <w:rsid w:val="00BA2FC5"/>
    <w:rsid w:val="00BA3628"/>
    <w:rsid w:val="00BA3D60"/>
    <w:rsid w:val="00BA3F49"/>
    <w:rsid w:val="00BA4110"/>
    <w:rsid w:val="00BA5A84"/>
    <w:rsid w:val="00BA5AFD"/>
    <w:rsid w:val="00BA5BD1"/>
    <w:rsid w:val="00BA66CD"/>
    <w:rsid w:val="00BA66EA"/>
    <w:rsid w:val="00BA6BBF"/>
    <w:rsid w:val="00BA6BF4"/>
    <w:rsid w:val="00BA6E78"/>
    <w:rsid w:val="00BA6EA5"/>
    <w:rsid w:val="00BA791C"/>
    <w:rsid w:val="00BB0237"/>
    <w:rsid w:val="00BB027E"/>
    <w:rsid w:val="00BB040F"/>
    <w:rsid w:val="00BB075A"/>
    <w:rsid w:val="00BB0E36"/>
    <w:rsid w:val="00BB1838"/>
    <w:rsid w:val="00BB1F6F"/>
    <w:rsid w:val="00BB2241"/>
    <w:rsid w:val="00BB2380"/>
    <w:rsid w:val="00BB24CC"/>
    <w:rsid w:val="00BB252C"/>
    <w:rsid w:val="00BB2ACD"/>
    <w:rsid w:val="00BB2C61"/>
    <w:rsid w:val="00BB3611"/>
    <w:rsid w:val="00BB407D"/>
    <w:rsid w:val="00BB4CFE"/>
    <w:rsid w:val="00BB5937"/>
    <w:rsid w:val="00BB59D9"/>
    <w:rsid w:val="00BB5B46"/>
    <w:rsid w:val="00BB5DD7"/>
    <w:rsid w:val="00BB606A"/>
    <w:rsid w:val="00BB6856"/>
    <w:rsid w:val="00BB6AC2"/>
    <w:rsid w:val="00BB6B6F"/>
    <w:rsid w:val="00BB6BA0"/>
    <w:rsid w:val="00BB6F7A"/>
    <w:rsid w:val="00BC01E9"/>
    <w:rsid w:val="00BC05E7"/>
    <w:rsid w:val="00BC088B"/>
    <w:rsid w:val="00BC08D3"/>
    <w:rsid w:val="00BC0BF6"/>
    <w:rsid w:val="00BC0C9C"/>
    <w:rsid w:val="00BC128A"/>
    <w:rsid w:val="00BC1E50"/>
    <w:rsid w:val="00BC2EFA"/>
    <w:rsid w:val="00BC3281"/>
    <w:rsid w:val="00BC3765"/>
    <w:rsid w:val="00BC39B7"/>
    <w:rsid w:val="00BC5446"/>
    <w:rsid w:val="00BC55A4"/>
    <w:rsid w:val="00BC5964"/>
    <w:rsid w:val="00BC5A6C"/>
    <w:rsid w:val="00BC5CA8"/>
    <w:rsid w:val="00BC618C"/>
    <w:rsid w:val="00BC634E"/>
    <w:rsid w:val="00BC76BA"/>
    <w:rsid w:val="00BC7EC3"/>
    <w:rsid w:val="00BD0C66"/>
    <w:rsid w:val="00BD0D3B"/>
    <w:rsid w:val="00BD0D5E"/>
    <w:rsid w:val="00BD138B"/>
    <w:rsid w:val="00BD1E41"/>
    <w:rsid w:val="00BD222A"/>
    <w:rsid w:val="00BD2C5E"/>
    <w:rsid w:val="00BD2EA3"/>
    <w:rsid w:val="00BD2F4A"/>
    <w:rsid w:val="00BD2F9A"/>
    <w:rsid w:val="00BD3204"/>
    <w:rsid w:val="00BD38B9"/>
    <w:rsid w:val="00BD38DD"/>
    <w:rsid w:val="00BD3B88"/>
    <w:rsid w:val="00BD498B"/>
    <w:rsid w:val="00BD55AB"/>
    <w:rsid w:val="00BD572A"/>
    <w:rsid w:val="00BD5905"/>
    <w:rsid w:val="00BD59F9"/>
    <w:rsid w:val="00BD5FFC"/>
    <w:rsid w:val="00BD62EF"/>
    <w:rsid w:val="00BD65F8"/>
    <w:rsid w:val="00BD7B22"/>
    <w:rsid w:val="00BD7ED5"/>
    <w:rsid w:val="00BE04EF"/>
    <w:rsid w:val="00BE0667"/>
    <w:rsid w:val="00BE07C7"/>
    <w:rsid w:val="00BE0A21"/>
    <w:rsid w:val="00BE1617"/>
    <w:rsid w:val="00BE184E"/>
    <w:rsid w:val="00BE1958"/>
    <w:rsid w:val="00BE31D9"/>
    <w:rsid w:val="00BE3766"/>
    <w:rsid w:val="00BE3808"/>
    <w:rsid w:val="00BE447D"/>
    <w:rsid w:val="00BE49DC"/>
    <w:rsid w:val="00BE4D00"/>
    <w:rsid w:val="00BE4EA2"/>
    <w:rsid w:val="00BE5B97"/>
    <w:rsid w:val="00BE5E3E"/>
    <w:rsid w:val="00BE60D8"/>
    <w:rsid w:val="00BE61CB"/>
    <w:rsid w:val="00BE6513"/>
    <w:rsid w:val="00BE708A"/>
    <w:rsid w:val="00BE72AC"/>
    <w:rsid w:val="00BE73A9"/>
    <w:rsid w:val="00BE75AF"/>
    <w:rsid w:val="00BE7E09"/>
    <w:rsid w:val="00BF0953"/>
    <w:rsid w:val="00BF15B1"/>
    <w:rsid w:val="00BF1836"/>
    <w:rsid w:val="00BF1E15"/>
    <w:rsid w:val="00BF268A"/>
    <w:rsid w:val="00BF285E"/>
    <w:rsid w:val="00BF3174"/>
    <w:rsid w:val="00BF32C1"/>
    <w:rsid w:val="00BF3933"/>
    <w:rsid w:val="00BF3E07"/>
    <w:rsid w:val="00BF3FE8"/>
    <w:rsid w:val="00BF4401"/>
    <w:rsid w:val="00BF593A"/>
    <w:rsid w:val="00BF5B5D"/>
    <w:rsid w:val="00BF61FA"/>
    <w:rsid w:val="00BF6AC4"/>
    <w:rsid w:val="00BF7C22"/>
    <w:rsid w:val="00BF7E45"/>
    <w:rsid w:val="00C009E3"/>
    <w:rsid w:val="00C00A1A"/>
    <w:rsid w:val="00C011F8"/>
    <w:rsid w:val="00C01787"/>
    <w:rsid w:val="00C02C97"/>
    <w:rsid w:val="00C032C2"/>
    <w:rsid w:val="00C03A4A"/>
    <w:rsid w:val="00C04A5C"/>
    <w:rsid w:val="00C05071"/>
    <w:rsid w:val="00C05888"/>
    <w:rsid w:val="00C05900"/>
    <w:rsid w:val="00C05969"/>
    <w:rsid w:val="00C05E71"/>
    <w:rsid w:val="00C06103"/>
    <w:rsid w:val="00C0669E"/>
    <w:rsid w:val="00C07212"/>
    <w:rsid w:val="00C0763E"/>
    <w:rsid w:val="00C07A9F"/>
    <w:rsid w:val="00C07C8D"/>
    <w:rsid w:val="00C108A0"/>
    <w:rsid w:val="00C10E63"/>
    <w:rsid w:val="00C10EF4"/>
    <w:rsid w:val="00C114DF"/>
    <w:rsid w:val="00C11A8B"/>
    <w:rsid w:val="00C11B5C"/>
    <w:rsid w:val="00C11FCC"/>
    <w:rsid w:val="00C120F4"/>
    <w:rsid w:val="00C123EC"/>
    <w:rsid w:val="00C12490"/>
    <w:rsid w:val="00C12921"/>
    <w:rsid w:val="00C136E5"/>
    <w:rsid w:val="00C138B7"/>
    <w:rsid w:val="00C1402D"/>
    <w:rsid w:val="00C1437D"/>
    <w:rsid w:val="00C14740"/>
    <w:rsid w:val="00C14F05"/>
    <w:rsid w:val="00C151AC"/>
    <w:rsid w:val="00C151C6"/>
    <w:rsid w:val="00C15205"/>
    <w:rsid w:val="00C165CC"/>
    <w:rsid w:val="00C16C24"/>
    <w:rsid w:val="00C16EFA"/>
    <w:rsid w:val="00C16F77"/>
    <w:rsid w:val="00C17172"/>
    <w:rsid w:val="00C17B51"/>
    <w:rsid w:val="00C17E7B"/>
    <w:rsid w:val="00C20432"/>
    <w:rsid w:val="00C20B11"/>
    <w:rsid w:val="00C20BD4"/>
    <w:rsid w:val="00C20D81"/>
    <w:rsid w:val="00C21AC4"/>
    <w:rsid w:val="00C21BB7"/>
    <w:rsid w:val="00C21E5E"/>
    <w:rsid w:val="00C225C9"/>
    <w:rsid w:val="00C22AA0"/>
    <w:rsid w:val="00C2301C"/>
    <w:rsid w:val="00C23672"/>
    <w:rsid w:val="00C23A3E"/>
    <w:rsid w:val="00C23AD7"/>
    <w:rsid w:val="00C24111"/>
    <w:rsid w:val="00C2454A"/>
    <w:rsid w:val="00C24E61"/>
    <w:rsid w:val="00C24FE5"/>
    <w:rsid w:val="00C259D9"/>
    <w:rsid w:val="00C25A99"/>
    <w:rsid w:val="00C26091"/>
    <w:rsid w:val="00C262B6"/>
    <w:rsid w:val="00C26E2A"/>
    <w:rsid w:val="00C27463"/>
    <w:rsid w:val="00C277DE"/>
    <w:rsid w:val="00C30045"/>
    <w:rsid w:val="00C311CC"/>
    <w:rsid w:val="00C328BC"/>
    <w:rsid w:val="00C3290C"/>
    <w:rsid w:val="00C32BB3"/>
    <w:rsid w:val="00C3313E"/>
    <w:rsid w:val="00C33B70"/>
    <w:rsid w:val="00C33BC7"/>
    <w:rsid w:val="00C33E7B"/>
    <w:rsid w:val="00C351E9"/>
    <w:rsid w:val="00C3520B"/>
    <w:rsid w:val="00C3580C"/>
    <w:rsid w:val="00C35AF2"/>
    <w:rsid w:val="00C35F89"/>
    <w:rsid w:val="00C3619C"/>
    <w:rsid w:val="00C36E8B"/>
    <w:rsid w:val="00C37B4E"/>
    <w:rsid w:val="00C37B87"/>
    <w:rsid w:val="00C37DB1"/>
    <w:rsid w:val="00C402D7"/>
    <w:rsid w:val="00C40929"/>
    <w:rsid w:val="00C40F12"/>
    <w:rsid w:val="00C40FEE"/>
    <w:rsid w:val="00C41CA2"/>
    <w:rsid w:val="00C41F60"/>
    <w:rsid w:val="00C41FA2"/>
    <w:rsid w:val="00C42B0A"/>
    <w:rsid w:val="00C42D0F"/>
    <w:rsid w:val="00C42E18"/>
    <w:rsid w:val="00C42F83"/>
    <w:rsid w:val="00C43087"/>
    <w:rsid w:val="00C432DD"/>
    <w:rsid w:val="00C432FE"/>
    <w:rsid w:val="00C433AE"/>
    <w:rsid w:val="00C43C7D"/>
    <w:rsid w:val="00C440DC"/>
    <w:rsid w:val="00C44231"/>
    <w:rsid w:val="00C45AD9"/>
    <w:rsid w:val="00C45EE1"/>
    <w:rsid w:val="00C467E2"/>
    <w:rsid w:val="00C471F1"/>
    <w:rsid w:val="00C47980"/>
    <w:rsid w:val="00C50305"/>
    <w:rsid w:val="00C507AF"/>
    <w:rsid w:val="00C50E25"/>
    <w:rsid w:val="00C51A1B"/>
    <w:rsid w:val="00C5266F"/>
    <w:rsid w:val="00C527C4"/>
    <w:rsid w:val="00C52A90"/>
    <w:rsid w:val="00C52FE1"/>
    <w:rsid w:val="00C53F2F"/>
    <w:rsid w:val="00C5401B"/>
    <w:rsid w:val="00C54109"/>
    <w:rsid w:val="00C546BF"/>
    <w:rsid w:val="00C54703"/>
    <w:rsid w:val="00C555EC"/>
    <w:rsid w:val="00C557E7"/>
    <w:rsid w:val="00C558F9"/>
    <w:rsid w:val="00C56A48"/>
    <w:rsid w:val="00C56C97"/>
    <w:rsid w:val="00C56ED6"/>
    <w:rsid w:val="00C573F4"/>
    <w:rsid w:val="00C60AA0"/>
    <w:rsid w:val="00C6137F"/>
    <w:rsid w:val="00C61407"/>
    <w:rsid w:val="00C616FD"/>
    <w:rsid w:val="00C617E6"/>
    <w:rsid w:val="00C625DF"/>
    <w:rsid w:val="00C6269A"/>
    <w:rsid w:val="00C6274F"/>
    <w:rsid w:val="00C63EB0"/>
    <w:rsid w:val="00C64434"/>
    <w:rsid w:val="00C64B23"/>
    <w:rsid w:val="00C64EF6"/>
    <w:rsid w:val="00C64F7E"/>
    <w:rsid w:val="00C65F99"/>
    <w:rsid w:val="00C66456"/>
    <w:rsid w:val="00C66AD9"/>
    <w:rsid w:val="00C67248"/>
    <w:rsid w:val="00C6726D"/>
    <w:rsid w:val="00C67284"/>
    <w:rsid w:val="00C67831"/>
    <w:rsid w:val="00C67907"/>
    <w:rsid w:val="00C70E93"/>
    <w:rsid w:val="00C71079"/>
    <w:rsid w:val="00C714EA"/>
    <w:rsid w:val="00C71693"/>
    <w:rsid w:val="00C71E15"/>
    <w:rsid w:val="00C72148"/>
    <w:rsid w:val="00C722F0"/>
    <w:rsid w:val="00C72469"/>
    <w:rsid w:val="00C72A72"/>
    <w:rsid w:val="00C72D11"/>
    <w:rsid w:val="00C7341E"/>
    <w:rsid w:val="00C73534"/>
    <w:rsid w:val="00C73D7D"/>
    <w:rsid w:val="00C74307"/>
    <w:rsid w:val="00C744F5"/>
    <w:rsid w:val="00C747FA"/>
    <w:rsid w:val="00C7480C"/>
    <w:rsid w:val="00C74E46"/>
    <w:rsid w:val="00C758AA"/>
    <w:rsid w:val="00C75B0A"/>
    <w:rsid w:val="00C761E5"/>
    <w:rsid w:val="00C76204"/>
    <w:rsid w:val="00C76ADE"/>
    <w:rsid w:val="00C76E81"/>
    <w:rsid w:val="00C77029"/>
    <w:rsid w:val="00C7760F"/>
    <w:rsid w:val="00C80BDF"/>
    <w:rsid w:val="00C81332"/>
    <w:rsid w:val="00C81537"/>
    <w:rsid w:val="00C827C2"/>
    <w:rsid w:val="00C82A07"/>
    <w:rsid w:val="00C831D7"/>
    <w:rsid w:val="00C834DA"/>
    <w:rsid w:val="00C83509"/>
    <w:rsid w:val="00C838A6"/>
    <w:rsid w:val="00C84B5D"/>
    <w:rsid w:val="00C84EC1"/>
    <w:rsid w:val="00C85331"/>
    <w:rsid w:val="00C8596A"/>
    <w:rsid w:val="00C85EAF"/>
    <w:rsid w:val="00C85F57"/>
    <w:rsid w:val="00C86001"/>
    <w:rsid w:val="00C864F6"/>
    <w:rsid w:val="00C8666D"/>
    <w:rsid w:val="00C86752"/>
    <w:rsid w:val="00C8746F"/>
    <w:rsid w:val="00C90801"/>
    <w:rsid w:val="00C9120B"/>
    <w:rsid w:val="00C91C6D"/>
    <w:rsid w:val="00C91D66"/>
    <w:rsid w:val="00C922D4"/>
    <w:rsid w:val="00C922E5"/>
    <w:rsid w:val="00C924B8"/>
    <w:rsid w:val="00C92623"/>
    <w:rsid w:val="00C92D03"/>
    <w:rsid w:val="00C93335"/>
    <w:rsid w:val="00C93734"/>
    <w:rsid w:val="00C93B4E"/>
    <w:rsid w:val="00C94114"/>
    <w:rsid w:val="00C946FE"/>
    <w:rsid w:val="00C94AB2"/>
    <w:rsid w:val="00C94AEC"/>
    <w:rsid w:val="00C94D6C"/>
    <w:rsid w:val="00C94E08"/>
    <w:rsid w:val="00C94F62"/>
    <w:rsid w:val="00C951B8"/>
    <w:rsid w:val="00C9607A"/>
    <w:rsid w:val="00C96266"/>
    <w:rsid w:val="00C9685C"/>
    <w:rsid w:val="00C97019"/>
    <w:rsid w:val="00C97F14"/>
    <w:rsid w:val="00CA05AE"/>
    <w:rsid w:val="00CA08AF"/>
    <w:rsid w:val="00CA1994"/>
    <w:rsid w:val="00CA1E40"/>
    <w:rsid w:val="00CA30C0"/>
    <w:rsid w:val="00CA3AF5"/>
    <w:rsid w:val="00CA3CF1"/>
    <w:rsid w:val="00CA4202"/>
    <w:rsid w:val="00CA4502"/>
    <w:rsid w:val="00CA4BC2"/>
    <w:rsid w:val="00CA5999"/>
    <w:rsid w:val="00CA5B70"/>
    <w:rsid w:val="00CA5E06"/>
    <w:rsid w:val="00CA63AE"/>
    <w:rsid w:val="00CA7E46"/>
    <w:rsid w:val="00CA7FDF"/>
    <w:rsid w:val="00CB014D"/>
    <w:rsid w:val="00CB05EB"/>
    <w:rsid w:val="00CB072E"/>
    <w:rsid w:val="00CB0AE6"/>
    <w:rsid w:val="00CB0F34"/>
    <w:rsid w:val="00CB0FDE"/>
    <w:rsid w:val="00CB14C1"/>
    <w:rsid w:val="00CB1B07"/>
    <w:rsid w:val="00CB1F59"/>
    <w:rsid w:val="00CB2026"/>
    <w:rsid w:val="00CB31FE"/>
    <w:rsid w:val="00CB3654"/>
    <w:rsid w:val="00CB48AC"/>
    <w:rsid w:val="00CB4CBB"/>
    <w:rsid w:val="00CB5D58"/>
    <w:rsid w:val="00CB639A"/>
    <w:rsid w:val="00CB63E7"/>
    <w:rsid w:val="00CB65AA"/>
    <w:rsid w:val="00CB6754"/>
    <w:rsid w:val="00CB6CED"/>
    <w:rsid w:val="00CB7709"/>
    <w:rsid w:val="00CB77EF"/>
    <w:rsid w:val="00CB7D32"/>
    <w:rsid w:val="00CB7F91"/>
    <w:rsid w:val="00CC16D5"/>
    <w:rsid w:val="00CC17C3"/>
    <w:rsid w:val="00CC1886"/>
    <w:rsid w:val="00CC18B7"/>
    <w:rsid w:val="00CC1AA1"/>
    <w:rsid w:val="00CC271E"/>
    <w:rsid w:val="00CC3B16"/>
    <w:rsid w:val="00CC44CE"/>
    <w:rsid w:val="00CC4A1E"/>
    <w:rsid w:val="00CC4C88"/>
    <w:rsid w:val="00CC52F3"/>
    <w:rsid w:val="00CC5677"/>
    <w:rsid w:val="00CC65FD"/>
    <w:rsid w:val="00CC6889"/>
    <w:rsid w:val="00CC6C45"/>
    <w:rsid w:val="00CC70D8"/>
    <w:rsid w:val="00CC73AF"/>
    <w:rsid w:val="00CC779E"/>
    <w:rsid w:val="00CC7C04"/>
    <w:rsid w:val="00CD0574"/>
    <w:rsid w:val="00CD0BC8"/>
    <w:rsid w:val="00CD0EAE"/>
    <w:rsid w:val="00CD192A"/>
    <w:rsid w:val="00CD2919"/>
    <w:rsid w:val="00CD2E19"/>
    <w:rsid w:val="00CD37D8"/>
    <w:rsid w:val="00CD428A"/>
    <w:rsid w:val="00CD4658"/>
    <w:rsid w:val="00CD4E0A"/>
    <w:rsid w:val="00CD52D9"/>
    <w:rsid w:val="00CD5B87"/>
    <w:rsid w:val="00CD5C4F"/>
    <w:rsid w:val="00CD67F9"/>
    <w:rsid w:val="00CD6B15"/>
    <w:rsid w:val="00CD6F88"/>
    <w:rsid w:val="00CD7709"/>
    <w:rsid w:val="00CD7AAA"/>
    <w:rsid w:val="00CE0A15"/>
    <w:rsid w:val="00CE0DC9"/>
    <w:rsid w:val="00CE13F8"/>
    <w:rsid w:val="00CE18FC"/>
    <w:rsid w:val="00CE1A66"/>
    <w:rsid w:val="00CE2087"/>
    <w:rsid w:val="00CE23A0"/>
    <w:rsid w:val="00CE244D"/>
    <w:rsid w:val="00CE2695"/>
    <w:rsid w:val="00CE2715"/>
    <w:rsid w:val="00CE3472"/>
    <w:rsid w:val="00CE3549"/>
    <w:rsid w:val="00CE3E61"/>
    <w:rsid w:val="00CE40AD"/>
    <w:rsid w:val="00CE5C09"/>
    <w:rsid w:val="00CE6043"/>
    <w:rsid w:val="00CE62B0"/>
    <w:rsid w:val="00CE6A43"/>
    <w:rsid w:val="00CE6C32"/>
    <w:rsid w:val="00CE6E5D"/>
    <w:rsid w:val="00CE7454"/>
    <w:rsid w:val="00CE785B"/>
    <w:rsid w:val="00CE7991"/>
    <w:rsid w:val="00CE7C2F"/>
    <w:rsid w:val="00CF012D"/>
    <w:rsid w:val="00CF146E"/>
    <w:rsid w:val="00CF25E5"/>
    <w:rsid w:val="00CF2772"/>
    <w:rsid w:val="00CF2D37"/>
    <w:rsid w:val="00CF3ABE"/>
    <w:rsid w:val="00CF426C"/>
    <w:rsid w:val="00CF51B7"/>
    <w:rsid w:val="00CF55B8"/>
    <w:rsid w:val="00CF55F8"/>
    <w:rsid w:val="00CF5928"/>
    <w:rsid w:val="00CF5FD2"/>
    <w:rsid w:val="00CF67E5"/>
    <w:rsid w:val="00CF69AB"/>
    <w:rsid w:val="00CF6C23"/>
    <w:rsid w:val="00CF6F40"/>
    <w:rsid w:val="00CF72A5"/>
    <w:rsid w:val="00D00842"/>
    <w:rsid w:val="00D00890"/>
    <w:rsid w:val="00D03A41"/>
    <w:rsid w:val="00D03A9D"/>
    <w:rsid w:val="00D04AF5"/>
    <w:rsid w:val="00D04BFC"/>
    <w:rsid w:val="00D04C84"/>
    <w:rsid w:val="00D04EED"/>
    <w:rsid w:val="00D04FB6"/>
    <w:rsid w:val="00D050BD"/>
    <w:rsid w:val="00D0546D"/>
    <w:rsid w:val="00D06221"/>
    <w:rsid w:val="00D06478"/>
    <w:rsid w:val="00D074CB"/>
    <w:rsid w:val="00D077CD"/>
    <w:rsid w:val="00D102F5"/>
    <w:rsid w:val="00D109AD"/>
    <w:rsid w:val="00D10E38"/>
    <w:rsid w:val="00D114A2"/>
    <w:rsid w:val="00D11CA7"/>
    <w:rsid w:val="00D11F37"/>
    <w:rsid w:val="00D13E24"/>
    <w:rsid w:val="00D13EC1"/>
    <w:rsid w:val="00D1518E"/>
    <w:rsid w:val="00D157BB"/>
    <w:rsid w:val="00D15A75"/>
    <w:rsid w:val="00D16CCE"/>
    <w:rsid w:val="00D16EDE"/>
    <w:rsid w:val="00D17100"/>
    <w:rsid w:val="00D172B1"/>
    <w:rsid w:val="00D17688"/>
    <w:rsid w:val="00D17BB7"/>
    <w:rsid w:val="00D17E47"/>
    <w:rsid w:val="00D20A27"/>
    <w:rsid w:val="00D20E94"/>
    <w:rsid w:val="00D2108E"/>
    <w:rsid w:val="00D21CD6"/>
    <w:rsid w:val="00D21DA2"/>
    <w:rsid w:val="00D22CF3"/>
    <w:rsid w:val="00D22D36"/>
    <w:rsid w:val="00D22E02"/>
    <w:rsid w:val="00D231DE"/>
    <w:rsid w:val="00D231FF"/>
    <w:rsid w:val="00D235C3"/>
    <w:rsid w:val="00D2374E"/>
    <w:rsid w:val="00D23981"/>
    <w:rsid w:val="00D23990"/>
    <w:rsid w:val="00D23F21"/>
    <w:rsid w:val="00D242EC"/>
    <w:rsid w:val="00D247BA"/>
    <w:rsid w:val="00D24CD6"/>
    <w:rsid w:val="00D25008"/>
    <w:rsid w:val="00D25131"/>
    <w:rsid w:val="00D2525B"/>
    <w:rsid w:val="00D25D9E"/>
    <w:rsid w:val="00D26057"/>
    <w:rsid w:val="00D26076"/>
    <w:rsid w:val="00D269C2"/>
    <w:rsid w:val="00D2709C"/>
    <w:rsid w:val="00D2739C"/>
    <w:rsid w:val="00D27984"/>
    <w:rsid w:val="00D27EDA"/>
    <w:rsid w:val="00D3087C"/>
    <w:rsid w:val="00D31720"/>
    <w:rsid w:val="00D317E5"/>
    <w:rsid w:val="00D31B47"/>
    <w:rsid w:val="00D33683"/>
    <w:rsid w:val="00D338AD"/>
    <w:rsid w:val="00D339CD"/>
    <w:rsid w:val="00D341EE"/>
    <w:rsid w:val="00D347E2"/>
    <w:rsid w:val="00D36830"/>
    <w:rsid w:val="00D36E7B"/>
    <w:rsid w:val="00D371C6"/>
    <w:rsid w:val="00D37646"/>
    <w:rsid w:val="00D401AB"/>
    <w:rsid w:val="00D40E23"/>
    <w:rsid w:val="00D4123A"/>
    <w:rsid w:val="00D4124E"/>
    <w:rsid w:val="00D41473"/>
    <w:rsid w:val="00D41A28"/>
    <w:rsid w:val="00D42766"/>
    <w:rsid w:val="00D43489"/>
    <w:rsid w:val="00D436CE"/>
    <w:rsid w:val="00D43DD4"/>
    <w:rsid w:val="00D4415C"/>
    <w:rsid w:val="00D444D9"/>
    <w:rsid w:val="00D44D34"/>
    <w:rsid w:val="00D451E4"/>
    <w:rsid w:val="00D45AE3"/>
    <w:rsid w:val="00D465A0"/>
    <w:rsid w:val="00D465D8"/>
    <w:rsid w:val="00D468E0"/>
    <w:rsid w:val="00D46AB6"/>
    <w:rsid w:val="00D46D6B"/>
    <w:rsid w:val="00D47335"/>
    <w:rsid w:val="00D5043F"/>
    <w:rsid w:val="00D50E65"/>
    <w:rsid w:val="00D51C81"/>
    <w:rsid w:val="00D51CA4"/>
    <w:rsid w:val="00D51D85"/>
    <w:rsid w:val="00D521D0"/>
    <w:rsid w:val="00D521ED"/>
    <w:rsid w:val="00D5285E"/>
    <w:rsid w:val="00D529A3"/>
    <w:rsid w:val="00D52DE3"/>
    <w:rsid w:val="00D52F75"/>
    <w:rsid w:val="00D539B3"/>
    <w:rsid w:val="00D54353"/>
    <w:rsid w:val="00D5506A"/>
    <w:rsid w:val="00D5557B"/>
    <w:rsid w:val="00D557F0"/>
    <w:rsid w:val="00D56511"/>
    <w:rsid w:val="00D56D61"/>
    <w:rsid w:val="00D56E4E"/>
    <w:rsid w:val="00D57966"/>
    <w:rsid w:val="00D57E0B"/>
    <w:rsid w:val="00D6030A"/>
    <w:rsid w:val="00D604AF"/>
    <w:rsid w:val="00D60502"/>
    <w:rsid w:val="00D60D44"/>
    <w:rsid w:val="00D61115"/>
    <w:rsid w:val="00D6148F"/>
    <w:rsid w:val="00D615AD"/>
    <w:rsid w:val="00D61705"/>
    <w:rsid w:val="00D61F1B"/>
    <w:rsid w:val="00D628AB"/>
    <w:rsid w:val="00D62F58"/>
    <w:rsid w:val="00D63CD2"/>
    <w:rsid w:val="00D6498C"/>
    <w:rsid w:val="00D64C35"/>
    <w:rsid w:val="00D64D56"/>
    <w:rsid w:val="00D64DE9"/>
    <w:rsid w:val="00D662D1"/>
    <w:rsid w:val="00D66569"/>
    <w:rsid w:val="00D70321"/>
    <w:rsid w:val="00D70B97"/>
    <w:rsid w:val="00D70C0A"/>
    <w:rsid w:val="00D70E26"/>
    <w:rsid w:val="00D710A5"/>
    <w:rsid w:val="00D71817"/>
    <w:rsid w:val="00D71AB5"/>
    <w:rsid w:val="00D7313F"/>
    <w:rsid w:val="00D732F4"/>
    <w:rsid w:val="00D73588"/>
    <w:rsid w:val="00D7380D"/>
    <w:rsid w:val="00D73F79"/>
    <w:rsid w:val="00D74157"/>
    <w:rsid w:val="00D74844"/>
    <w:rsid w:val="00D74CD3"/>
    <w:rsid w:val="00D75199"/>
    <w:rsid w:val="00D757B6"/>
    <w:rsid w:val="00D75860"/>
    <w:rsid w:val="00D75BC7"/>
    <w:rsid w:val="00D75EFC"/>
    <w:rsid w:val="00D75F8F"/>
    <w:rsid w:val="00D76320"/>
    <w:rsid w:val="00D769EC"/>
    <w:rsid w:val="00D76C74"/>
    <w:rsid w:val="00D76CA1"/>
    <w:rsid w:val="00D773C8"/>
    <w:rsid w:val="00D7756A"/>
    <w:rsid w:val="00D77CE0"/>
    <w:rsid w:val="00D77E99"/>
    <w:rsid w:val="00D80080"/>
    <w:rsid w:val="00D80A2E"/>
    <w:rsid w:val="00D8159D"/>
    <w:rsid w:val="00D8167C"/>
    <w:rsid w:val="00D817D3"/>
    <w:rsid w:val="00D81F17"/>
    <w:rsid w:val="00D83908"/>
    <w:rsid w:val="00D8477A"/>
    <w:rsid w:val="00D84C40"/>
    <w:rsid w:val="00D84F16"/>
    <w:rsid w:val="00D86797"/>
    <w:rsid w:val="00D867D8"/>
    <w:rsid w:val="00D8680C"/>
    <w:rsid w:val="00D86BE0"/>
    <w:rsid w:val="00D872D3"/>
    <w:rsid w:val="00D87AC0"/>
    <w:rsid w:val="00D87E10"/>
    <w:rsid w:val="00D87FE7"/>
    <w:rsid w:val="00D9012B"/>
    <w:rsid w:val="00D90E62"/>
    <w:rsid w:val="00D92872"/>
    <w:rsid w:val="00D92B13"/>
    <w:rsid w:val="00D935EA"/>
    <w:rsid w:val="00D935F9"/>
    <w:rsid w:val="00D938A3"/>
    <w:rsid w:val="00D93AA5"/>
    <w:rsid w:val="00D93B4E"/>
    <w:rsid w:val="00D948E0"/>
    <w:rsid w:val="00D94EBA"/>
    <w:rsid w:val="00D95315"/>
    <w:rsid w:val="00D95577"/>
    <w:rsid w:val="00D95A84"/>
    <w:rsid w:val="00D95B4D"/>
    <w:rsid w:val="00D95F83"/>
    <w:rsid w:val="00D962AC"/>
    <w:rsid w:val="00D96B1F"/>
    <w:rsid w:val="00D97505"/>
    <w:rsid w:val="00D979C9"/>
    <w:rsid w:val="00DA02E2"/>
    <w:rsid w:val="00DA0CE8"/>
    <w:rsid w:val="00DA1319"/>
    <w:rsid w:val="00DA15B2"/>
    <w:rsid w:val="00DA181D"/>
    <w:rsid w:val="00DA2744"/>
    <w:rsid w:val="00DA2ADA"/>
    <w:rsid w:val="00DA38FC"/>
    <w:rsid w:val="00DA3C21"/>
    <w:rsid w:val="00DA5686"/>
    <w:rsid w:val="00DA5695"/>
    <w:rsid w:val="00DA571E"/>
    <w:rsid w:val="00DA5A34"/>
    <w:rsid w:val="00DA5BD9"/>
    <w:rsid w:val="00DA5EF6"/>
    <w:rsid w:val="00DA6362"/>
    <w:rsid w:val="00DA7B02"/>
    <w:rsid w:val="00DA7C82"/>
    <w:rsid w:val="00DB11F0"/>
    <w:rsid w:val="00DB135F"/>
    <w:rsid w:val="00DB1952"/>
    <w:rsid w:val="00DB19F0"/>
    <w:rsid w:val="00DB305E"/>
    <w:rsid w:val="00DB3244"/>
    <w:rsid w:val="00DB3836"/>
    <w:rsid w:val="00DB3A0E"/>
    <w:rsid w:val="00DB4380"/>
    <w:rsid w:val="00DB4669"/>
    <w:rsid w:val="00DB488E"/>
    <w:rsid w:val="00DB48CB"/>
    <w:rsid w:val="00DB48EA"/>
    <w:rsid w:val="00DB4D00"/>
    <w:rsid w:val="00DB5E80"/>
    <w:rsid w:val="00DB5E9A"/>
    <w:rsid w:val="00DB6238"/>
    <w:rsid w:val="00DB6E7C"/>
    <w:rsid w:val="00DC020D"/>
    <w:rsid w:val="00DC07BC"/>
    <w:rsid w:val="00DC0901"/>
    <w:rsid w:val="00DC0E01"/>
    <w:rsid w:val="00DC14DE"/>
    <w:rsid w:val="00DC1B78"/>
    <w:rsid w:val="00DC1E5D"/>
    <w:rsid w:val="00DC3118"/>
    <w:rsid w:val="00DC3348"/>
    <w:rsid w:val="00DC3479"/>
    <w:rsid w:val="00DC38B7"/>
    <w:rsid w:val="00DC3FB2"/>
    <w:rsid w:val="00DC4E4E"/>
    <w:rsid w:val="00DC507D"/>
    <w:rsid w:val="00DC50D3"/>
    <w:rsid w:val="00DC693A"/>
    <w:rsid w:val="00DC698D"/>
    <w:rsid w:val="00DC6A37"/>
    <w:rsid w:val="00DC6EC7"/>
    <w:rsid w:val="00DC7149"/>
    <w:rsid w:val="00DC76F5"/>
    <w:rsid w:val="00DC7848"/>
    <w:rsid w:val="00DC7CDA"/>
    <w:rsid w:val="00DC7E6E"/>
    <w:rsid w:val="00DD0277"/>
    <w:rsid w:val="00DD033A"/>
    <w:rsid w:val="00DD08E7"/>
    <w:rsid w:val="00DD0FCB"/>
    <w:rsid w:val="00DD15ED"/>
    <w:rsid w:val="00DD20FB"/>
    <w:rsid w:val="00DD2BB8"/>
    <w:rsid w:val="00DD2D77"/>
    <w:rsid w:val="00DD2E84"/>
    <w:rsid w:val="00DD3187"/>
    <w:rsid w:val="00DD34A9"/>
    <w:rsid w:val="00DD37A3"/>
    <w:rsid w:val="00DD4DA3"/>
    <w:rsid w:val="00DD4DBE"/>
    <w:rsid w:val="00DD4FB4"/>
    <w:rsid w:val="00DD50A2"/>
    <w:rsid w:val="00DD5B93"/>
    <w:rsid w:val="00DD5C63"/>
    <w:rsid w:val="00DD63C0"/>
    <w:rsid w:val="00DD749D"/>
    <w:rsid w:val="00DD7F77"/>
    <w:rsid w:val="00DD7FA6"/>
    <w:rsid w:val="00DE01EB"/>
    <w:rsid w:val="00DE0A51"/>
    <w:rsid w:val="00DE14C3"/>
    <w:rsid w:val="00DE15CD"/>
    <w:rsid w:val="00DE1641"/>
    <w:rsid w:val="00DE1841"/>
    <w:rsid w:val="00DE1E1B"/>
    <w:rsid w:val="00DE2099"/>
    <w:rsid w:val="00DE2A5F"/>
    <w:rsid w:val="00DE2F27"/>
    <w:rsid w:val="00DE3597"/>
    <w:rsid w:val="00DE3C26"/>
    <w:rsid w:val="00DE3C57"/>
    <w:rsid w:val="00DE46E4"/>
    <w:rsid w:val="00DE5C47"/>
    <w:rsid w:val="00DE5E9D"/>
    <w:rsid w:val="00DE5EB7"/>
    <w:rsid w:val="00DE670E"/>
    <w:rsid w:val="00DE7360"/>
    <w:rsid w:val="00DE764D"/>
    <w:rsid w:val="00DE7A52"/>
    <w:rsid w:val="00DF01CF"/>
    <w:rsid w:val="00DF0ADE"/>
    <w:rsid w:val="00DF16B5"/>
    <w:rsid w:val="00DF1D1C"/>
    <w:rsid w:val="00DF2163"/>
    <w:rsid w:val="00DF21B0"/>
    <w:rsid w:val="00DF2878"/>
    <w:rsid w:val="00DF2B89"/>
    <w:rsid w:val="00DF2E2F"/>
    <w:rsid w:val="00DF313B"/>
    <w:rsid w:val="00DF3234"/>
    <w:rsid w:val="00DF3C2A"/>
    <w:rsid w:val="00DF3D41"/>
    <w:rsid w:val="00DF4C36"/>
    <w:rsid w:val="00DF4CF0"/>
    <w:rsid w:val="00DF4D94"/>
    <w:rsid w:val="00DF5033"/>
    <w:rsid w:val="00DF5047"/>
    <w:rsid w:val="00DF53F2"/>
    <w:rsid w:val="00DF58AE"/>
    <w:rsid w:val="00DF6164"/>
    <w:rsid w:val="00DF727E"/>
    <w:rsid w:val="00DF76D8"/>
    <w:rsid w:val="00DF7F8A"/>
    <w:rsid w:val="00E00FD1"/>
    <w:rsid w:val="00E01522"/>
    <w:rsid w:val="00E01ED5"/>
    <w:rsid w:val="00E02DD2"/>
    <w:rsid w:val="00E02F35"/>
    <w:rsid w:val="00E03612"/>
    <w:rsid w:val="00E03906"/>
    <w:rsid w:val="00E03F8A"/>
    <w:rsid w:val="00E03F9E"/>
    <w:rsid w:val="00E0498B"/>
    <w:rsid w:val="00E0590F"/>
    <w:rsid w:val="00E05A6B"/>
    <w:rsid w:val="00E0639A"/>
    <w:rsid w:val="00E0774A"/>
    <w:rsid w:val="00E0794E"/>
    <w:rsid w:val="00E07B4D"/>
    <w:rsid w:val="00E07D2A"/>
    <w:rsid w:val="00E07D48"/>
    <w:rsid w:val="00E102A0"/>
    <w:rsid w:val="00E1043D"/>
    <w:rsid w:val="00E10A39"/>
    <w:rsid w:val="00E10D0C"/>
    <w:rsid w:val="00E12F33"/>
    <w:rsid w:val="00E137A9"/>
    <w:rsid w:val="00E13F11"/>
    <w:rsid w:val="00E14B02"/>
    <w:rsid w:val="00E14CA2"/>
    <w:rsid w:val="00E14ECE"/>
    <w:rsid w:val="00E15993"/>
    <w:rsid w:val="00E15C26"/>
    <w:rsid w:val="00E15D45"/>
    <w:rsid w:val="00E161A8"/>
    <w:rsid w:val="00E16765"/>
    <w:rsid w:val="00E20108"/>
    <w:rsid w:val="00E203CC"/>
    <w:rsid w:val="00E2041F"/>
    <w:rsid w:val="00E20479"/>
    <w:rsid w:val="00E204B1"/>
    <w:rsid w:val="00E209B0"/>
    <w:rsid w:val="00E20ACB"/>
    <w:rsid w:val="00E20BA7"/>
    <w:rsid w:val="00E211AD"/>
    <w:rsid w:val="00E22317"/>
    <w:rsid w:val="00E22809"/>
    <w:rsid w:val="00E23537"/>
    <w:rsid w:val="00E23806"/>
    <w:rsid w:val="00E238B6"/>
    <w:rsid w:val="00E23999"/>
    <w:rsid w:val="00E23D2E"/>
    <w:rsid w:val="00E24099"/>
    <w:rsid w:val="00E241C4"/>
    <w:rsid w:val="00E245BF"/>
    <w:rsid w:val="00E247A6"/>
    <w:rsid w:val="00E24AD9"/>
    <w:rsid w:val="00E24BFA"/>
    <w:rsid w:val="00E25217"/>
    <w:rsid w:val="00E277AA"/>
    <w:rsid w:val="00E27936"/>
    <w:rsid w:val="00E27EBC"/>
    <w:rsid w:val="00E3006F"/>
    <w:rsid w:val="00E306C2"/>
    <w:rsid w:val="00E309E5"/>
    <w:rsid w:val="00E3142B"/>
    <w:rsid w:val="00E31BC7"/>
    <w:rsid w:val="00E32D6F"/>
    <w:rsid w:val="00E34259"/>
    <w:rsid w:val="00E34312"/>
    <w:rsid w:val="00E344FD"/>
    <w:rsid w:val="00E34AB5"/>
    <w:rsid w:val="00E355D0"/>
    <w:rsid w:val="00E358FE"/>
    <w:rsid w:val="00E35C39"/>
    <w:rsid w:val="00E363E9"/>
    <w:rsid w:val="00E36816"/>
    <w:rsid w:val="00E36E57"/>
    <w:rsid w:val="00E3784A"/>
    <w:rsid w:val="00E378B3"/>
    <w:rsid w:val="00E37C3D"/>
    <w:rsid w:val="00E37FC8"/>
    <w:rsid w:val="00E407AE"/>
    <w:rsid w:val="00E40CEE"/>
    <w:rsid w:val="00E41706"/>
    <w:rsid w:val="00E41D50"/>
    <w:rsid w:val="00E42BEA"/>
    <w:rsid w:val="00E43519"/>
    <w:rsid w:val="00E43641"/>
    <w:rsid w:val="00E443A5"/>
    <w:rsid w:val="00E443CC"/>
    <w:rsid w:val="00E4440F"/>
    <w:rsid w:val="00E44A7D"/>
    <w:rsid w:val="00E44B2B"/>
    <w:rsid w:val="00E46E44"/>
    <w:rsid w:val="00E470DA"/>
    <w:rsid w:val="00E472C7"/>
    <w:rsid w:val="00E47883"/>
    <w:rsid w:val="00E47893"/>
    <w:rsid w:val="00E507F9"/>
    <w:rsid w:val="00E50F85"/>
    <w:rsid w:val="00E5195B"/>
    <w:rsid w:val="00E52105"/>
    <w:rsid w:val="00E5224D"/>
    <w:rsid w:val="00E52B2F"/>
    <w:rsid w:val="00E531E3"/>
    <w:rsid w:val="00E5322F"/>
    <w:rsid w:val="00E540DE"/>
    <w:rsid w:val="00E542CC"/>
    <w:rsid w:val="00E54A24"/>
    <w:rsid w:val="00E54B70"/>
    <w:rsid w:val="00E550FD"/>
    <w:rsid w:val="00E551F9"/>
    <w:rsid w:val="00E55435"/>
    <w:rsid w:val="00E555AD"/>
    <w:rsid w:val="00E55B4B"/>
    <w:rsid w:val="00E56025"/>
    <w:rsid w:val="00E56073"/>
    <w:rsid w:val="00E5679D"/>
    <w:rsid w:val="00E56C3E"/>
    <w:rsid w:val="00E5763C"/>
    <w:rsid w:val="00E57B33"/>
    <w:rsid w:val="00E60120"/>
    <w:rsid w:val="00E609B7"/>
    <w:rsid w:val="00E60BC6"/>
    <w:rsid w:val="00E6198C"/>
    <w:rsid w:val="00E61E60"/>
    <w:rsid w:val="00E62093"/>
    <w:rsid w:val="00E62870"/>
    <w:rsid w:val="00E63F5B"/>
    <w:rsid w:val="00E6406E"/>
    <w:rsid w:val="00E64407"/>
    <w:rsid w:val="00E64CF0"/>
    <w:rsid w:val="00E657AA"/>
    <w:rsid w:val="00E65C19"/>
    <w:rsid w:val="00E66832"/>
    <w:rsid w:val="00E66F67"/>
    <w:rsid w:val="00E6750C"/>
    <w:rsid w:val="00E678AF"/>
    <w:rsid w:val="00E67D6C"/>
    <w:rsid w:val="00E67FAF"/>
    <w:rsid w:val="00E701CD"/>
    <w:rsid w:val="00E70559"/>
    <w:rsid w:val="00E70AF7"/>
    <w:rsid w:val="00E70CC5"/>
    <w:rsid w:val="00E710CA"/>
    <w:rsid w:val="00E711C1"/>
    <w:rsid w:val="00E7165D"/>
    <w:rsid w:val="00E7196E"/>
    <w:rsid w:val="00E71AA3"/>
    <w:rsid w:val="00E71B7E"/>
    <w:rsid w:val="00E71BA6"/>
    <w:rsid w:val="00E71BFE"/>
    <w:rsid w:val="00E723EE"/>
    <w:rsid w:val="00E727D7"/>
    <w:rsid w:val="00E732BE"/>
    <w:rsid w:val="00E73518"/>
    <w:rsid w:val="00E742A0"/>
    <w:rsid w:val="00E7454D"/>
    <w:rsid w:val="00E75BEF"/>
    <w:rsid w:val="00E76DF6"/>
    <w:rsid w:val="00E76E7C"/>
    <w:rsid w:val="00E775D1"/>
    <w:rsid w:val="00E77772"/>
    <w:rsid w:val="00E77BF2"/>
    <w:rsid w:val="00E77E5E"/>
    <w:rsid w:val="00E80292"/>
    <w:rsid w:val="00E80702"/>
    <w:rsid w:val="00E80C09"/>
    <w:rsid w:val="00E8165A"/>
    <w:rsid w:val="00E82AC1"/>
    <w:rsid w:val="00E82FA2"/>
    <w:rsid w:val="00E836F3"/>
    <w:rsid w:val="00E848E8"/>
    <w:rsid w:val="00E84EB9"/>
    <w:rsid w:val="00E8525B"/>
    <w:rsid w:val="00E853D2"/>
    <w:rsid w:val="00E85CE2"/>
    <w:rsid w:val="00E86596"/>
    <w:rsid w:val="00E865BB"/>
    <w:rsid w:val="00E86958"/>
    <w:rsid w:val="00E86C63"/>
    <w:rsid w:val="00E86D44"/>
    <w:rsid w:val="00E86E5A"/>
    <w:rsid w:val="00E877C6"/>
    <w:rsid w:val="00E8789A"/>
    <w:rsid w:val="00E87EDF"/>
    <w:rsid w:val="00E906EF"/>
    <w:rsid w:val="00E919D9"/>
    <w:rsid w:val="00E92997"/>
    <w:rsid w:val="00E9348C"/>
    <w:rsid w:val="00E9353F"/>
    <w:rsid w:val="00E93B7D"/>
    <w:rsid w:val="00E93D8C"/>
    <w:rsid w:val="00E93DC6"/>
    <w:rsid w:val="00E9403E"/>
    <w:rsid w:val="00E94F40"/>
    <w:rsid w:val="00E958C3"/>
    <w:rsid w:val="00E95CB0"/>
    <w:rsid w:val="00E96636"/>
    <w:rsid w:val="00E966C6"/>
    <w:rsid w:val="00E96A15"/>
    <w:rsid w:val="00E96E95"/>
    <w:rsid w:val="00E9716B"/>
    <w:rsid w:val="00E9746F"/>
    <w:rsid w:val="00E9768A"/>
    <w:rsid w:val="00E97A3E"/>
    <w:rsid w:val="00EA0496"/>
    <w:rsid w:val="00EA0656"/>
    <w:rsid w:val="00EA078F"/>
    <w:rsid w:val="00EA08B7"/>
    <w:rsid w:val="00EA167D"/>
    <w:rsid w:val="00EA2B39"/>
    <w:rsid w:val="00EA3AEC"/>
    <w:rsid w:val="00EA3F32"/>
    <w:rsid w:val="00EA4750"/>
    <w:rsid w:val="00EA5017"/>
    <w:rsid w:val="00EA520C"/>
    <w:rsid w:val="00EA5E9F"/>
    <w:rsid w:val="00EA6074"/>
    <w:rsid w:val="00EA6078"/>
    <w:rsid w:val="00EA64BE"/>
    <w:rsid w:val="00EA6663"/>
    <w:rsid w:val="00EA6A62"/>
    <w:rsid w:val="00EA6FF4"/>
    <w:rsid w:val="00EA7FBE"/>
    <w:rsid w:val="00EB1459"/>
    <w:rsid w:val="00EB21B5"/>
    <w:rsid w:val="00EB246B"/>
    <w:rsid w:val="00EB2A81"/>
    <w:rsid w:val="00EB34C6"/>
    <w:rsid w:val="00EB3629"/>
    <w:rsid w:val="00EB388C"/>
    <w:rsid w:val="00EB4586"/>
    <w:rsid w:val="00EB459A"/>
    <w:rsid w:val="00EB4D9A"/>
    <w:rsid w:val="00EB4E19"/>
    <w:rsid w:val="00EB4FE5"/>
    <w:rsid w:val="00EB5245"/>
    <w:rsid w:val="00EB569D"/>
    <w:rsid w:val="00EB5D67"/>
    <w:rsid w:val="00EB61C2"/>
    <w:rsid w:val="00EB61F2"/>
    <w:rsid w:val="00EB6283"/>
    <w:rsid w:val="00EB6607"/>
    <w:rsid w:val="00EB6AFB"/>
    <w:rsid w:val="00EB6EC6"/>
    <w:rsid w:val="00EB6FD8"/>
    <w:rsid w:val="00EB71AC"/>
    <w:rsid w:val="00EB7860"/>
    <w:rsid w:val="00EC07F6"/>
    <w:rsid w:val="00EC0C05"/>
    <w:rsid w:val="00EC0C3D"/>
    <w:rsid w:val="00EC0D77"/>
    <w:rsid w:val="00EC1398"/>
    <w:rsid w:val="00EC200E"/>
    <w:rsid w:val="00EC22AD"/>
    <w:rsid w:val="00EC2328"/>
    <w:rsid w:val="00EC2371"/>
    <w:rsid w:val="00EC2C58"/>
    <w:rsid w:val="00EC2EE9"/>
    <w:rsid w:val="00EC350D"/>
    <w:rsid w:val="00EC3DA7"/>
    <w:rsid w:val="00EC5573"/>
    <w:rsid w:val="00EC5B0D"/>
    <w:rsid w:val="00EC5EEE"/>
    <w:rsid w:val="00EC6201"/>
    <w:rsid w:val="00EC632A"/>
    <w:rsid w:val="00EC6BD1"/>
    <w:rsid w:val="00EC706D"/>
    <w:rsid w:val="00EC7145"/>
    <w:rsid w:val="00EC7407"/>
    <w:rsid w:val="00EC7507"/>
    <w:rsid w:val="00EC7981"/>
    <w:rsid w:val="00EC7D8C"/>
    <w:rsid w:val="00ED0160"/>
    <w:rsid w:val="00ED0B30"/>
    <w:rsid w:val="00ED0C3D"/>
    <w:rsid w:val="00ED2220"/>
    <w:rsid w:val="00ED2D62"/>
    <w:rsid w:val="00ED30F3"/>
    <w:rsid w:val="00ED3B75"/>
    <w:rsid w:val="00ED51D7"/>
    <w:rsid w:val="00ED5A3E"/>
    <w:rsid w:val="00ED5F7B"/>
    <w:rsid w:val="00ED5F9F"/>
    <w:rsid w:val="00ED601F"/>
    <w:rsid w:val="00ED6651"/>
    <w:rsid w:val="00ED6F04"/>
    <w:rsid w:val="00ED70D2"/>
    <w:rsid w:val="00ED7515"/>
    <w:rsid w:val="00ED7DAE"/>
    <w:rsid w:val="00ED7E9A"/>
    <w:rsid w:val="00EE06FA"/>
    <w:rsid w:val="00EE0A6B"/>
    <w:rsid w:val="00EE0D4E"/>
    <w:rsid w:val="00EE1B63"/>
    <w:rsid w:val="00EE21AD"/>
    <w:rsid w:val="00EE3799"/>
    <w:rsid w:val="00EE38CA"/>
    <w:rsid w:val="00EE3BE3"/>
    <w:rsid w:val="00EE4247"/>
    <w:rsid w:val="00EE450D"/>
    <w:rsid w:val="00EE4C4F"/>
    <w:rsid w:val="00EE4DE5"/>
    <w:rsid w:val="00EE517F"/>
    <w:rsid w:val="00EE51BD"/>
    <w:rsid w:val="00EE52C3"/>
    <w:rsid w:val="00EE54A9"/>
    <w:rsid w:val="00EE6044"/>
    <w:rsid w:val="00EE6F9F"/>
    <w:rsid w:val="00EE7168"/>
    <w:rsid w:val="00EE716D"/>
    <w:rsid w:val="00EE7467"/>
    <w:rsid w:val="00EE7662"/>
    <w:rsid w:val="00EE7E88"/>
    <w:rsid w:val="00EF0429"/>
    <w:rsid w:val="00EF051F"/>
    <w:rsid w:val="00EF078E"/>
    <w:rsid w:val="00EF07D2"/>
    <w:rsid w:val="00EF104D"/>
    <w:rsid w:val="00EF1BC7"/>
    <w:rsid w:val="00EF32F2"/>
    <w:rsid w:val="00EF3C84"/>
    <w:rsid w:val="00EF3D04"/>
    <w:rsid w:val="00EF3DFA"/>
    <w:rsid w:val="00EF3F83"/>
    <w:rsid w:val="00EF4002"/>
    <w:rsid w:val="00EF4B68"/>
    <w:rsid w:val="00EF4C63"/>
    <w:rsid w:val="00EF58BC"/>
    <w:rsid w:val="00EF63B3"/>
    <w:rsid w:val="00EF6E3A"/>
    <w:rsid w:val="00EF6F40"/>
    <w:rsid w:val="00EF7249"/>
    <w:rsid w:val="00EF7A27"/>
    <w:rsid w:val="00EF7AAC"/>
    <w:rsid w:val="00EF7ADD"/>
    <w:rsid w:val="00EF7F05"/>
    <w:rsid w:val="00F0045E"/>
    <w:rsid w:val="00F00573"/>
    <w:rsid w:val="00F005A2"/>
    <w:rsid w:val="00F021F3"/>
    <w:rsid w:val="00F022F2"/>
    <w:rsid w:val="00F023A6"/>
    <w:rsid w:val="00F0272A"/>
    <w:rsid w:val="00F02777"/>
    <w:rsid w:val="00F02B64"/>
    <w:rsid w:val="00F03038"/>
    <w:rsid w:val="00F03130"/>
    <w:rsid w:val="00F03422"/>
    <w:rsid w:val="00F037DC"/>
    <w:rsid w:val="00F03971"/>
    <w:rsid w:val="00F041A8"/>
    <w:rsid w:val="00F046E6"/>
    <w:rsid w:val="00F047E1"/>
    <w:rsid w:val="00F04D12"/>
    <w:rsid w:val="00F05885"/>
    <w:rsid w:val="00F06375"/>
    <w:rsid w:val="00F066CC"/>
    <w:rsid w:val="00F06746"/>
    <w:rsid w:val="00F06833"/>
    <w:rsid w:val="00F06854"/>
    <w:rsid w:val="00F06A54"/>
    <w:rsid w:val="00F06D8C"/>
    <w:rsid w:val="00F07D6F"/>
    <w:rsid w:val="00F1043A"/>
    <w:rsid w:val="00F1152D"/>
    <w:rsid w:val="00F11D94"/>
    <w:rsid w:val="00F12044"/>
    <w:rsid w:val="00F12735"/>
    <w:rsid w:val="00F12CEA"/>
    <w:rsid w:val="00F12FC2"/>
    <w:rsid w:val="00F12FEF"/>
    <w:rsid w:val="00F12FF6"/>
    <w:rsid w:val="00F139A3"/>
    <w:rsid w:val="00F13C95"/>
    <w:rsid w:val="00F141CF"/>
    <w:rsid w:val="00F14835"/>
    <w:rsid w:val="00F148E1"/>
    <w:rsid w:val="00F14D2E"/>
    <w:rsid w:val="00F1513E"/>
    <w:rsid w:val="00F1515C"/>
    <w:rsid w:val="00F15980"/>
    <w:rsid w:val="00F15A4D"/>
    <w:rsid w:val="00F163D6"/>
    <w:rsid w:val="00F16926"/>
    <w:rsid w:val="00F16F53"/>
    <w:rsid w:val="00F170B3"/>
    <w:rsid w:val="00F171DE"/>
    <w:rsid w:val="00F17437"/>
    <w:rsid w:val="00F17A71"/>
    <w:rsid w:val="00F20FD2"/>
    <w:rsid w:val="00F21DAD"/>
    <w:rsid w:val="00F21E1E"/>
    <w:rsid w:val="00F22273"/>
    <w:rsid w:val="00F22401"/>
    <w:rsid w:val="00F2262A"/>
    <w:rsid w:val="00F22F35"/>
    <w:rsid w:val="00F23E2F"/>
    <w:rsid w:val="00F23F78"/>
    <w:rsid w:val="00F245A9"/>
    <w:rsid w:val="00F245D5"/>
    <w:rsid w:val="00F24755"/>
    <w:rsid w:val="00F2498D"/>
    <w:rsid w:val="00F2522D"/>
    <w:rsid w:val="00F25412"/>
    <w:rsid w:val="00F25C51"/>
    <w:rsid w:val="00F25EC5"/>
    <w:rsid w:val="00F264B3"/>
    <w:rsid w:val="00F26FB2"/>
    <w:rsid w:val="00F27CAC"/>
    <w:rsid w:val="00F27FF8"/>
    <w:rsid w:val="00F3003C"/>
    <w:rsid w:val="00F30841"/>
    <w:rsid w:val="00F31088"/>
    <w:rsid w:val="00F324BC"/>
    <w:rsid w:val="00F32C3D"/>
    <w:rsid w:val="00F332CB"/>
    <w:rsid w:val="00F33C21"/>
    <w:rsid w:val="00F33DB8"/>
    <w:rsid w:val="00F3456E"/>
    <w:rsid w:val="00F348AB"/>
    <w:rsid w:val="00F35EF1"/>
    <w:rsid w:val="00F36AE4"/>
    <w:rsid w:val="00F36FCE"/>
    <w:rsid w:val="00F37395"/>
    <w:rsid w:val="00F3764F"/>
    <w:rsid w:val="00F376A2"/>
    <w:rsid w:val="00F4066F"/>
    <w:rsid w:val="00F41108"/>
    <w:rsid w:val="00F41A34"/>
    <w:rsid w:val="00F4274F"/>
    <w:rsid w:val="00F42D39"/>
    <w:rsid w:val="00F42FDD"/>
    <w:rsid w:val="00F4315D"/>
    <w:rsid w:val="00F43830"/>
    <w:rsid w:val="00F439C1"/>
    <w:rsid w:val="00F44BDD"/>
    <w:rsid w:val="00F44C14"/>
    <w:rsid w:val="00F44C16"/>
    <w:rsid w:val="00F44CEF"/>
    <w:rsid w:val="00F44D04"/>
    <w:rsid w:val="00F44F17"/>
    <w:rsid w:val="00F456BB"/>
    <w:rsid w:val="00F4597B"/>
    <w:rsid w:val="00F46077"/>
    <w:rsid w:val="00F467CF"/>
    <w:rsid w:val="00F46B0C"/>
    <w:rsid w:val="00F46BC9"/>
    <w:rsid w:val="00F46C59"/>
    <w:rsid w:val="00F470F2"/>
    <w:rsid w:val="00F47742"/>
    <w:rsid w:val="00F479EA"/>
    <w:rsid w:val="00F47C70"/>
    <w:rsid w:val="00F50AC4"/>
    <w:rsid w:val="00F50B85"/>
    <w:rsid w:val="00F50CAF"/>
    <w:rsid w:val="00F51101"/>
    <w:rsid w:val="00F51566"/>
    <w:rsid w:val="00F517B1"/>
    <w:rsid w:val="00F52E04"/>
    <w:rsid w:val="00F52E0F"/>
    <w:rsid w:val="00F533FF"/>
    <w:rsid w:val="00F53AC8"/>
    <w:rsid w:val="00F54BE0"/>
    <w:rsid w:val="00F54C2A"/>
    <w:rsid w:val="00F54DE2"/>
    <w:rsid w:val="00F5503B"/>
    <w:rsid w:val="00F55B1C"/>
    <w:rsid w:val="00F56B8F"/>
    <w:rsid w:val="00F56D71"/>
    <w:rsid w:val="00F56ED1"/>
    <w:rsid w:val="00F571EC"/>
    <w:rsid w:val="00F57977"/>
    <w:rsid w:val="00F6012D"/>
    <w:rsid w:val="00F602FF"/>
    <w:rsid w:val="00F60D7C"/>
    <w:rsid w:val="00F61127"/>
    <w:rsid w:val="00F61341"/>
    <w:rsid w:val="00F61989"/>
    <w:rsid w:val="00F62752"/>
    <w:rsid w:val="00F62853"/>
    <w:rsid w:val="00F635FB"/>
    <w:rsid w:val="00F636C8"/>
    <w:rsid w:val="00F6521A"/>
    <w:rsid w:val="00F65479"/>
    <w:rsid w:val="00F6571D"/>
    <w:rsid w:val="00F657C7"/>
    <w:rsid w:val="00F65A77"/>
    <w:rsid w:val="00F65B94"/>
    <w:rsid w:val="00F65E50"/>
    <w:rsid w:val="00F666C3"/>
    <w:rsid w:val="00F67012"/>
    <w:rsid w:val="00F671D5"/>
    <w:rsid w:val="00F67512"/>
    <w:rsid w:val="00F7030B"/>
    <w:rsid w:val="00F71612"/>
    <w:rsid w:val="00F71D01"/>
    <w:rsid w:val="00F72087"/>
    <w:rsid w:val="00F72373"/>
    <w:rsid w:val="00F729FE"/>
    <w:rsid w:val="00F742F3"/>
    <w:rsid w:val="00F74315"/>
    <w:rsid w:val="00F7444C"/>
    <w:rsid w:val="00F749B2"/>
    <w:rsid w:val="00F74E39"/>
    <w:rsid w:val="00F75872"/>
    <w:rsid w:val="00F75EAC"/>
    <w:rsid w:val="00F75F5E"/>
    <w:rsid w:val="00F7621A"/>
    <w:rsid w:val="00F76730"/>
    <w:rsid w:val="00F76DCA"/>
    <w:rsid w:val="00F773C4"/>
    <w:rsid w:val="00F7741E"/>
    <w:rsid w:val="00F7765C"/>
    <w:rsid w:val="00F779F2"/>
    <w:rsid w:val="00F8072E"/>
    <w:rsid w:val="00F80E3F"/>
    <w:rsid w:val="00F8193B"/>
    <w:rsid w:val="00F81963"/>
    <w:rsid w:val="00F81ADA"/>
    <w:rsid w:val="00F81CAC"/>
    <w:rsid w:val="00F81EB3"/>
    <w:rsid w:val="00F82CF6"/>
    <w:rsid w:val="00F82D47"/>
    <w:rsid w:val="00F82F1B"/>
    <w:rsid w:val="00F83075"/>
    <w:rsid w:val="00F83390"/>
    <w:rsid w:val="00F83501"/>
    <w:rsid w:val="00F838F3"/>
    <w:rsid w:val="00F83A2C"/>
    <w:rsid w:val="00F83C05"/>
    <w:rsid w:val="00F844E9"/>
    <w:rsid w:val="00F84FE2"/>
    <w:rsid w:val="00F8523F"/>
    <w:rsid w:val="00F853E0"/>
    <w:rsid w:val="00F85AAE"/>
    <w:rsid w:val="00F85B75"/>
    <w:rsid w:val="00F8650B"/>
    <w:rsid w:val="00F869F5"/>
    <w:rsid w:val="00F86FCE"/>
    <w:rsid w:val="00F870A4"/>
    <w:rsid w:val="00F870EF"/>
    <w:rsid w:val="00F871BB"/>
    <w:rsid w:val="00F873D7"/>
    <w:rsid w:val="00F874DF"/>
    <w:rsid w:val="00F87633"/>
    <w:rsid w:val="00F902A3"/>
    <w:rsid w:val="00F90936"/>
    <w:rsid w:val="00F90C79"/>
    <w:rsid w:val="00F9147F"/>
    <w:rsid w:val="00F91CB5"/>
    <w:rsid w:val="00F92078"/>
    <w:rsid w:val="00F9290D"/>
    <w:rsid w:val="00F933B4"/>
    <w:rsid w:val="00F94B77"/>
    <w:rsid w:val="00F950E9"/>
    <w:rsid w:val="00F9575C"/>
    <w:rsid w:val="00F95878"/>
    <w:rsid w:val="00F95A96"/>
    <w:rsid w:val="00F95CDA"/>
    <w:rsid w:val="00F962D3"/>
    <w:rsid w:val="00F9673A"/>
    <w:rsid w:val="00F967C9"/>
    <w:rsid w:val="00F9699A"/>
    <w:rsid w:val="00F96DDE"/>
    <w:rsid w:val="00F96F06"/>
    <w:rsid w:val="00F972D8"/>
    <w:rsid w:val="00F973A6"/>
    <w:rsid w:val="00F9763E"/>
    <w:rsid w:val="00F97A08"/>
    <w:rsid w:val="00F97AF8"/>
    <w:rsid w:val="00F97B7C"/>
    <w:rsid w:val="00F97CA3"/>
    <w:rsid w:val="00F97D59"/>
    <w:rsid w:val="00FA014B"/>
    <w:rsid w:val="00FA0239"/>
    <w:rsid w:val="00FA07CC"/>
    <w:rsid w:val="00FA148B"/>
    <w:rsid w:val="00FA1BDB"/>
    <w:rsid w:val="00FA1EFE"/>
    <w:rsid w:val="00FA1FA0"/>
    <w:rsid w:val="00FA256E"/>
    <w:rsid w:val="00FA2A44"/>
    <w:rsid w:val="00FA2E66"/>
    <w:rsid w:val="00FA3222"/>
    <w:rsid w:val="00FA3C0D"/>
    <w:rsid w:val="00FA4545"/>
    <w:rsid w:val="00FA4644"/>
    <w:rsid w:val="00FA5A37"/>
    <w:rsid w:val="00FA5C7B"/>
    <w:rsid w:val="00FA5E4C"/>
    <w:rsid w:val="00FA5F1C"/>
    <w:rsid w:val="00FA65F3"/>
    <w:rsid w:val="00FA6D75"/>
    <w:rsid w:val="00FA73F1"/>
    <w:rsid w:val="00FA75C0"/>
    <w:rsid w:val="00FA7878"/>
    <w:rsid w:val="00FA7AC1"/>
    <w:rsid w:val="00FA7EC6"/>
    <w:rsid w:val="00FB0887"/>
    <w:rsid w:val="00FB2263"/>
    <w:rsid w:val="00FB22F5"/>
    <w:rsid w:val="00FB2563"/>
    <w:rsid w:val="00FB290D"/>
    <w:rsid w:val="00FB2BCB"/>
    <w:rsid w:val="00FB2F8C"/>
    <w:rsid w:val="00FB2F90"/>
    <w:rsid w:val="00FB312B"/>
    <w:rsid w:val="00FB3651"/>
    <w:rsid w:val="00FB3A86"/>
    <w:rsid w:val="00FB4634"/>
    <w:rsid w:val="00FB51C1"/>
    <w:rsid w:val="00FB566B"/>
    <w:rsid w:val="00FB7780"/>
    <w:rsid w:val="00FB7A4A"/>
    <w:rsid w:val="00FC0286"/>
    <w:rsid w:val="00FC062A"/>
    <w:rsid w:val="00FC20BB"/>
    <w:rsid w:val="00FC213E"/>
    <w:rsid w:val="00FC2440"/>
    <w:rsid w:val="00FC28E2"/>
    <w:rsid w:val="00FC2BFC"/>
    <w:rsid w:val="00FC343D"/>
    <w:rsid w:val="00FC4032"/>
    <w:rsid w:val="00FC4066"/>
    <w:rsid w:val="00FC47EE"/>
    <w:rsid w:val="00FC5CCB"/>
    <w:rsid w:val="00FC6818"/>
    <w:rsid w:val="00FC6F62"/>
    <w:rsid w:val="00FC71A8"/>
    <w:rsid w:val="00FC7F95"/>
    <w:rsid w:val="00FD0E0E"/>
    <w:rsid w:val="00FD126E"/>
    <w:rsid w:val="00FD18D9"/>
    <w:rsid w:val="00FD1DE1"/>
    <w:rsid w:val="00FD1EF5"/>
    <w:rsid w:val="00FD24DB"/>
    <w:rsid w:val="00FD30A8"/>
    <w:rsid w:val="00FD312C"/>
    <w:rsid w:val="00FD315D"/>
    <w:rsid w:val="00FD31E8"/>
    <w:rsid w:val="00FD4D16"/>
    <w:rsid w:val="00FD6DFD"/>
    <w:rsid w:val="00FD747E"/>
    <w:rsid w:val="00FE045C"/>
    <w:rsid w:val="00FE0CC8"/>
    <w:rsid w:val="00FE0DC3"/>
    <w:rsid w:val="00FE1911"/>
    <w:rsid w:val="00FE19DF"/>
    <w:rsid w:val="00FE1A32"/>
    <w:rsid w:val="00FE1D8B"/>
    <w:rsid w:val="00FE345F"/>
    <w:rsid w:val="00FE34F3"/>
    <w:rsid w:val="00FE50F8"/>
    <w:rsid w:val="00FE5489"/>
    <w:rsid w:val="00FE5FBF"/>
    <w:rsid w:val="00FE68D7"/>
    <w:rsid w:val="00FE69BD"/>
    <w:rsid w:val="00FE6CDB"/>
    <w:rsid w:val="00FE6DDE"/>
    <w:rsid w:val="00FE7439"/>
    <w:rsid w:val="00FE7804"/>
    <w:rsid w:val="00FE7B65"/>
    <w:rsid w:val="00FF04F8"/>
    <w:rsid w:val="00FF122D"/>
    <w:rsid w:val="00FF18D7"/>
    <w:rsid w:val="00FF2158"/>
    <w:rsid w:val="00FF2B94"/>
    <w:rsid w:val="00FF2DE5"/>
    <w:rsid w:val="00FF313F"/>
    <w:rsid w:val="00FF31CC"/>
    <w:rsid w:val="00FF34D2"/>
    <w:rsid w:val="00FF3B1A"/>
    <w:rsid w:val="00FF3C4E"/>
    <w:rsid w:val="00FF415F"/>
    <w:rsid w:val="00FF45AA"/>
    <w:rsid w:val="00FF4741"/>
    <w:rsid w:val="00FF48DA"/>
    <w:rsid w:val="00FF553D"/>
    <w:rsid w:val="00FF5591"/>
    <w:rsid w:val="00FF5B00"/>
    <w:rsid w:val="00FF5CF8"/>
    <w:rsid w:val="00FF65E5"/>
    <w:rsid w:val="00FF66BA"/>
    <w:rsid w:val="00FF7093"/>
    <w:rsid w:val="00FF7B9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Outline List 1" w:uiPriority="0"/>
    <w:lsdException w:name="Table Simple 3" w:uiPriority="0"/>
    <w:lsdException w:name="Table Grid 5" w:uiPriority="0"/>
    <w:lsdException w:name="Table Grid 8"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23"/>
    <w:pPr>
      <w:bidi/>
      <w:spacing w:after="200" w:line="276" w:lineRule="auto"/>
    </w:pPr>
    <w:rPr>
      <w:sz w:val="22"/>
      <w:szCs w:val="22"/>
      <w:lang w:bidi="fa-IR"/>
    </w:rPr>
  </w:style>
  <w:style w:type="paragraph" w:styleId="Heading1">
    <w:name w:val="heading 1"/>
    <w:basedOn w:val="Normal"/>
    <w:next w:val="Normal"/>
    <w:link w:val="Heading1Char"/>
    <w:uiPriority w:val="9"/>
    <w:qFormat/>
    <w:rsid w:val="00351A51"/>
    <w:pPr>
      <w:keepNext/>
      <w:spacing w:before="240" w:after="60" w:line="240" w:lineRule="auto"/>
      <w:outlineLvl w:val="0"/>
    </w:pPr>
    <w:rPr>
      <w:rFonts w:ascii="Arial" w:eastAsia="Times New Roman" w:hAnsi="Arial"/>
      <w:b/>
      <w:bCs/>
      <w:kern w:val="32"/>
      <w:sz w:val="32"/>
      <w:szCs w:val="32"/>
      <w:lang w:bidi="ar-SA"/>
    </w:rPr>
  </w:style>
  <w:style w:type="paragraph" w:styleId="Heading2">
    <w:name w:val="heading 2"/>
    <w:basedOn w:val="Normal"/>
    <w:next w:val="Normal"/>
    <w:link w:val="Heading2Char"/>
    <w:uiPriority w:val="9"/>
    <w:unhideWhenUsed/>
    <w:qFormat/>
    <w:rsid w:val="005928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8E6"/>
    <w:pPr>
      <w:keepNext/>
      <w:keepLines/>
      <w:spacing w:before="40" w:after="0" w:line="240" w:lineRule="auto"/>
      <w:jc w:val="center"/>
      <w:outlineLvl w:val="2"/>
    </w:pPr>
    <w:rPr>
      <w:rFonts w:asciiTheme="majorHAnsi" w:eastAsiaTheme="majorEastAsia" w:hAnsiTheme="majorHAnsi" w:cs="2  Titr"/>
      <w:bCs/>
      <w:sz w:val="24"/>
      <w:szCs w:val="28"/>
      <w:lang w:bidi="ar-SA"/>
    </w:rPr>
  </w:style>
  <w:style w:type="paragraph" w:styleId="Heading4">
    <w:name w:val="heading 4"/>
    <w:basedOn w:val="Normal"/>
    <w:next w:val="Normal"/>
    <w:link w:val="Heading4Char"/>
    <w:uiPriority w:val="9"/>
    <w:unhideWhenUsed/>
    <w:qFormat/>
    <w:rsid w:val="005928E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bidi="ar-SA"/>
    </w:rPr>
  </w:style>
  <w:style w:type="paragraph" w:styleId="Heading5">
    <w:name w:val="heading 5"/>
    <w:basedOn w:val="Normal"/>
    <w:next w:val="Normal"/>
    <w:link w:val="Heading5Char"/>
    <w:uiPriority w:val="9"/>
    <w:semiHidden/>
    <w:unhideWhenUsed/>
    <w:qFormat/>
    <w:rsid w:val="005928E6"/>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bidi="ar-SA"/>
    </w:rPr>
  </w:style>
  <w:style w:type="paragraph" w:styleId="Heading9">
    <w:name w:val="heading 9"/>
    <w:basedOn w:val="Normal"/>
    <w:next w:val="Normal"/>
    <w:link w:val="Heading9Char"/>
    <w:qFormat/>
    <w:rsid w:val="00351A51"/>
    <w:pPr>
      <w:keepNext/>
      <w:spacing w:after="0" w:line="240" w:lineRule="auto"/>
      <w:jc w:val="center"/>
      <w:outlineLvl w:val="8"/>
    </w:pPr>
    <w:rPr>
      <w:rFonts w:ascii="Times New Roman" w:eastAsia="Times New Roman" w:hAnsi="Times New Roman" w:cs="Zar"/>
      <w:b/>
      <w:bCs/>
      <w:sz w:val="30"/>
      <w:szCs w:val="3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9D5704"/>
    <w:rPr>
      <w:color w:val="808080"/>
    </w:rPr>
  </w:style>
  <w:style w:type="paragraph" w:styleId="BalloonText">
    <w:name w:val="Balloon Text"/>
    <w:basedOn w:val="Normal"/>
    <w:link w:val="BalloonTextChar"/>
    <w:uiPriority w:val="99"/>
    <w:unhideWhenUsed/>
    <w:rsid w:val="009D5704"/>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rsid w:val="009D5704"/>
    <w:rPr>
      <w:rFonts w:ascii="Tahoma" w:hAnsi="Tahoma" w:cs="Tahoma"/>
      <w:sz w:val="16"/>
      <w:szCs w:val="16"/>
    </w:rPr>
  </w:style>
  <w:style w:type="paragraph" w:styleId="ListParagraph">
    <w:name w:val="List Paragraph"/>
    <w:basedOn w:val="Normal"/>
    <w:uiPriority w:val="34"/>
    <w:qFormat/>
    <w:rsid w:val="00D7380D"/>
    <w:pPr>
      <w:ind w:left="720"/>
      <w:contextualSpacing/>
    </w:pPr>
  </w:style>
  <w:style w:type="paragraph" w:styleId="FootnoteText">
    <w:name w:val="footnote text"/>
    <w:basedOn w:val="Normal"/>
    <w:link w:val="FootnoteTextChar"/>
    <w:semiHidden/>
    <w:unhideWhenUsed/>
    <w:rsid w:val="0004761D"/>
    <w:pPr>
      <w:spacing w:after="0" w:line="240" w:lineRule="auto"/>
    </w:pPr>
    <w:rPr>
      <w:rFonts w:cs="Times New Roman"/>
      <w:sz w:val="20"/>
      <w:szCs w:val="20"/>
      <w:lang w:bidi="ar-SA"/>
    </w:rPr>
  </w:style>
  <w:style w:type="character" w:customStyle="1" w:styleId="FootnoteTextChar">
    <w:name w:val="Footnote Text Char"/>
    <w:link w:val="FootnoteText"/>
    <w:semiHidden/>
    <w:rsid w:val="0004761D"/>
    <w:rPr>
      <w:sz w:val="20"/>
      <w:szCs w:val="20"/>
    </w:rPr>
  </w:style>
  <w:style w:type="character" w:styleId="FootnoteReference">
    <w:name w:val="footnote reference"/>
    <w:semiHidden/>
    <w:unhideWhenUsed/>
    <w:rsid w:val="0004761D"/>
    <w:rPr>
      <w:vertAlign w:val="superscript"/>
    </w:rPr>
  </w:style>
  <w:style w:type="paragraph" w:styleId="Header">
    <w:name w:val="header"/>
    <w:basedOn w:val="Normal"/>
    <w:link w:val="HeaderChar"/>
    <w:uiPriority w:val="99"/>
    <w:unhideWhenUsed/>
    <w:rsid w:val="00515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272"/>
  </w:style>
  <w:style w:type="paragraph" w:styleId="Footer">
    <w:name w:val="footer"/>
    <w:basedOn w:val="Normal"/>
    <w:link w:val="FooterChar"/>
    <w:uiPriority w:val="99"/>
    <w:unhideWhenUsed/>
    <w:rsid w:val="00515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272"/>
  </w:style>
  <w:style w:type="paragraph" w:customStyle="1" w:styleId="Style1">
    <w:name w:val="Style1"/>
    <w:basedOn w:val="Normal"/>
    <w:qFormat/>
    <w:rsid w:val="00B5721D"/>
    <w:rPr>
      <w:rFonts w:cs="B Lotus"/>
      <w:sz w:val="32"/>
      <w:szCs w:val="32"/>
    </w:rPr>
  </w:style>
  <w:style w:type="paragraph" w:styleId="BlockText">
    <w:name w:val="Block Text"/>
    <w:basedOn w:val="Normal"/>
    <w:rsid w:val="00B5721D"/>
    <w:pPr>
      <w:spacing w:after="0" w:line="360" w:lineRule="auto"/>
      <w:ind w:left="288"/>
      <w:jc w:val="lowKashida"/>
    </w:pPr>
    <w:rPr>
      <w:rFonts w:ascii="Times New Roman" w:eastAsia="Times New Roman" w:hAnsi="Times New Roman" w:cs="B Zar"/>
      <w:b/>
      <w:bCs/>
      <w:sz w:val="20"/>
      <w:szCs w:val="32"/>
      <w:lang w:bidi="ar-SA"/>
    </w:rPr>
  </w:style>
  <w:style w:type="paragraph" w:styleId="BodyText3">
    <w:name w:val="Body Text 3"/>
    <w:basedOn w:val="Normal"/>
    <w:link w:val="BodyText3Char"/>
    <w:rsid w:val="006E75E1"/>
    <w:pPr>
      <w:spacing w:after="120" w:line="240" w:lineRule="auto"/>
    </w:pPr>
    <w:rPr>
      <w:rFonts w:ascii="Times New Roman" w:eastAsia="Times New Roman" w:hAnsi="Times New Roman" w:cs="Traditional Arabic"/>
      <w:sz w:val="16"/>
      <w:szCs w:val="16"/>
      <w:lang w:bidi="ar-SA"/>
    </w:rPr>
  </w:style>
  <w:style w:type="character" w:customStyle="1" w:styleId="BodyText3Char">
    <w:name w:val="Body Text 3 Char"/>
    <w:link w:val="BodyText3"/>
    <w:rsid w:val="006E75E1"/>
    <w:rPr>
      <w:rFonts w:ascii="Times New Roman" w:eastAsia="Times New Roman" w:hAnsi="Times New Roman" w:cs="Traditional Arabic"/>
      <w:sz w:val="16"/>
      <w:szCs w:val="16"/>
      <w:lang w:bidi="ar-SA"/>
    </w:rPr>
  </w:style>
  <w:style w:type="paragraph" w:styleId="NormalWeb">
    <w:name w:val="Normal (Web)"/>
    <w:basedOn w:val="Normal"/>
    <w:uiPriority w:val="99"/>
    <w:unhideWhenUsed/>
    <w:rsid w:val="005A29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link w:val="Heading1"/>
    <w:uiPriority w:val="9"/>
    <w:rsid w:val="00351A51"/>
    <w:rPr>
      <w:rFonts w:ascii="Arial" w:eastAsia="Times New Roman" w:hAnsi="Arial"/>
      <w:b/>
      <w:bCs/>
      <w:kern w:val="32"/>
      <w:sz w:val="32"/>
      <w:szCs w:val="32"/>
      <w:lang w:bidi="ar-SA"/>
    </w:rPr>
  </w:style>
  <w:style w:type="character" w:customStyle="1" w:styleId="Heading9Char">
    <w:name w:val="Heading 9 Char"/>
    <w:link w:val="Heading9"/>
    <w:rsid w:val="00351A51"/>
    <w:rPr>
      <w:rFonts w:ascii="Times New Roman" w:eastAsia="Times New Roman" w:hAnsi="Times New Roman" w:cs="Zar"/>
      <w:b/>
      <w:bCs/>
      <w:sz w:val="30"/>
      <w:szCs w:val="30"/>
      <w:lang w:bidi="ar-SA"/>
    </w:rPr>
  </w:style>
  <w:style w:type="table" w:styleId="TableGrid5">
    <w:name w:val="Table Grid 5"/>
    <w:basedOn w:val="TableNormal"/>
    <w:rsid w:val="00351A51"/>
    <w:pPr>
      <w:bidi/>
    </w:pPr>
    <w:rPr>
      <w:rFonts w:ascii="Times New Roman" w:eastAsia="Times New Roman" w:hAnsi="Times New Roman" w:cs="Traditional Arabic"/>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PageNumber">
    <w:name w:val="page number"/>
    <w:basedOn w:val="DefaultParagraphFont"/>
    <w:rsid w:val="00351A51"/>
  </w:style>
  <w:style w:type="paragraph" w:styleId="BodyText2">
    <w:name w:val="Body Text 2"/>
    <w:basedOn w:val="Normal"/>
    <w:link w:val="BodyText2Char"/>
    <w:rsid w:val="00351A51"/>
    <w:pPr>
      <w:spacing w:after="0" w:line="360" w:lineRule="auto"/>
      <w:jc w:val="lowKashida"/>
    </w:pPr>
    <w:rPr>
      <w:rFonts w:ascii="Times New Roman" w:eastAsia="Times New Roman" w:hAnsi="Times New Roman" w:cs="Zar"/>
      <w:sz w:val="18"/>
      <w:szCs w:val="30"/>
      <w:lang w:bidi="ar-SA"/>
    </w:rPr>
  </w:style>
  <w:style w:type="character" w:customStyle="1" w:styleId="BodyText2Char">
    <w:name w:val="Body Text 2 Char"/>
    <w:link w:val="BodyText2"/>
    <w:rsid w:val="00351A51"/>
    <w:rPr>
      <w:rFonts w:ascii="Times New Roman" w:eastAsia="Times New Roman" w:hAnsi="Times New Roman" w:cs="Zar"/>
      <w:sz w:val="18"/>
      <w:szCs w:val="30"/>
      <w:lang w:bidi="ar-SA"/>
    </w:rPr>
  </w:style>
  <w:style w:type="table" w:styleId="TableElegant">
    <w:name w:val="Table Elegant"/>
    <w:basedOn w:val="TableNormal"/>
    <w:rsid w:val="00351A51"/>
    <w:pPr>
      <w:bidi/>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351A51"/>
    <w:pPr>
      <w:bidi/>
    </w:pPr>
    <w:rPr>
      <w:rFonts w:ascii="Times New Roman" w:eastAsia="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351A51"/>
    <w:pPr>
      <w:bidi/>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
    <w:name w:val="شمه"/>
    <w:rsid w:val="00351A51"/>
    <w:pPr>
      <w:numPr>
        <w:numId w:val="5"/>
      </w:numPr>
    </w:pPr>
  </w:style>
  <w:style w:type="table" w:styleId="TableSimple3">
    <w:name w:val="Table Simple 3"/>
    <w:basedOn w:val="TableNormal"/>
    <w:rsid w:val="00351A51"/>
    <w:pPr>
      <w:bidi/>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444DAC"/>
  </w:style>
  <w:style w:type="numbering" w:customStyle="1" w:styleId="NoList11">
    <w:name w:val="No List11"/>
    <w:next w:val="NoList"/>
    <w:semiHidden/>
    <w:unhideWhenUsed/>
    <w:rsid w:val="00444DAC"/>
  </w:style>
  <w:style w:type="table" w:customStyle="1" w:styleId="TableGrid1">
    <w:name w:val="Table Grid1"/>
    <w:basedOn w:val="TableNormal"/>
    <w:next w:val="TableGrid"/>
    <w:uiPriority w:val="39"/>
    <w:rsid w:val="00444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 51"/>
    <w:basedOn w:val="TableNormal"/>
    <w:next w:val="TableGrid5"/>
    <w:rsid w:val="00444DAC"/>
    <w:pPr>
      <w:bidi/>
    </w:pPr>
    <w:rPr>
      <w:rFonts w:ascii="Times New Roman" w:eastAsia="Times New Roman" w:hAnsi="Times New Roman" w:cs="Traditional Arabic"/>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Elegant1">
    <w:name w:val="Table Elegant1"/>
    <w:basedOn w:val="TableNormal"/>
    <w:next w:val="TableElegant"/>
    <w:rsid w:val="00444DAC"/>
    <w:pPr>
      <w:bidi/>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444DAC"/>
    <w:pPr>
      <w:bidi/>
    </w:pPr>
    <w:rPr>
      <w:rFonts w:ascii="Times New Roman" w:eastAsia="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444DAC"/>
    <w:pPr>
      <w:bidi/>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
    <w:name w:val="شمه1"/>
    <w:rsid w:val="00444DAC"/>
  </w:style>
  <w:style w:type="table" w:customStyle="1" w:styleId="TableSimple31">
    <w:name w:val="Table Simple 31"/>
    <w:basedOn w:val="TableNormal"/>
    <w:next w:val="TableSimple3"/>
    <w:rsid w:val="00444DAC"/>
    <w:pPr>
      <w:bidi/>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2Char">
    <w:name w:val="Heading 2 Char"/>
    <w:basedOn w:val="DefaultParagraphFont"/>
    <w:link w:val="Heading2"/>
    <w:uiPriority w:val="9"/>
    <w:rsid w:val="005928E6"/>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5928E6"/>
    <w:rPr>
      <w:rFonts w:asciiTheme="majorHAnsi" w:eastAsiaTheme="majorEastAsia" w:hAnsiTheme="majorHAnsi" w:cs="2  Titr"/>
      <w:bCs/>
      <w:sz w:val="24"/>
      <w:szCs w:val="28"/>
    </w:rPr>
  </w:style>
  <w:style w:type="character" w:customStyle="1" w:styleId="Heading4Char">
    <w:name w:val="Heading 4 Char"/>
    <w:basedOn w:val="DefaultParagraphFont"/>
    <w:link w:val="Heading4"/>
    <w:uiPriority w:val="9"/>
    <w:rsid w:val="005928E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928E6"/>
    <w:rPr>
      <w:rFonts w:asciiTheme="majorHAnsi" w:eastAsiaTheme="majorEastAsia" w:hAnsiTheme="majorHAnsi" w:cstheme="majorBidi"/>
      <w:color w:val="365F91" w:themeColor="accent1" w:themeShade="BF"/>
      <w:sz w:val="24"/>
      <w:szCs w:val="24"/>
    </w:rPr>
  </w:style>
  <w:style w:type="paragraph" w:styleId="TOCHeading">
    <w:name w:val="TOC Heading"/>
    <w:basedOn w:val="Heading1"/>
    <w:next w:val="Normal"/>
    <w:uiPriority w:val="39"/>
    <w:semiHidden/>
    <w:unhideWhenUsed/>
    <w:qFormat/>
    <w:rsid w:val="005928E6"/>
    <w:pPr>
      <w:keepLines/>
      <w:tabs>
        <w:tab w:val="left" w:pos="3430"/>
      </w:tabs>
      <w:bidi w:val="0"/>
      <w:spacing w:before="480" w:after="0" w:line="276" w:lineRule="auto"/>
      <w:jc w:val="center"/>
      <w:outlineLvl w:val="9"/>
    </w:pPr>
    <w:rPr>
      <w:rFonts w:ascii="Cambria" w:eastAsia="MS Gothic" w:hAnsi="Cambria" w:cs="2  Titr"/>
      <w:b w:val="0"/>
      <w:color w:val="365F91"/>
      <w:kern w:val="0"/>
      <w:sz w:val="48"/>
      <w:szCs w:val="56"/>
      <w:lang w:eastAsia="ja-JP" w:bidi="fa-IR"/>
    </w:rPr>
  </w:style>
  <w:style w:type="paragraph" w:styleId="TOC1">
    <w:name w:val="toc 1"/>
    <w:basedOn w:val="Normal"/>
    <w:next w:val="Normal"/>
    <w:autoRedefine/>
    <w:uiPriority w:val="39"/>
    <w:unhideWhenUsed/>
    <w:rsid w:val="005928E6"/>
    <w:pPr>
      <w:tabs>
        <w:tab w:val="right" w:leader="dot" w:pos="14335"/>
      </w:tabs>
      <w:spacing w:after="0" w:line="240" w:lineRule="auto"/>
      <w:contextualSpacing/>
      <w:jc w:val="center"/>
    </w:pPr>
    <w:rPr>
      <w:rFonts w:ascii="Times New Roman" w:eastAsia="B Nazanin" w:hAnsi="Times New Roman" w:cs="B Titr"/>
      <w:b/>
      <w:bCs/>
      <w:noProof/>
      <w:sz w:val="24"/>
      <w:szCs w:val="24"/>
      <w:lang w:bidi="ar-SA"/>
    </w:rPr>
  </w:style>
  <w:style w:type="character" w:styleId="Hyperlink">
    <w:name w:val="Hyperlink"/>
    <w:uiPriority w:val="99"/>
    <w:unhideWhenUsed/>
    <w:rsid w:val="005928E6"/>
    <w:rPr>
      <w:color w:val="0000FF"/>
      <w:u w:val="single"/>
    </w:rPr>
  </w:style>
  <w:style w:type="paragraph" w:customStyle="1" w:styleId="Style2">
    <w:name w:val="Style2"/>
    <w:basedOn w:val="Normal"/>
    <w:qFormat/>
    <w:rsid w:val="005928E6"/>
    <w:pPr>
      <w:spacing w:after="0"/>
      <w:jc w:val="center"/>
    </w:pPr>
    <w:rPr>
      <w:rFonts w:ascii="Times New Roman" w:eastAsia="Times New Roman" w:hAnsi="Times New Roman" w:cs="B Titr"/>
      <w:sz w:val="28"/>
      <w:szCs w:val="28"/>
    </w:rPr>
  </w:style>
  <w:style w:type="paragraph" w:styleId="DocumentMap">
    <w:name w:val="Document Map"/>
    <w:basedOn w:val="Normal"/>
    <w:link w:val="DocumentMapChar"/>
    <w:semiHidden/>
    <w:rsid w:val="005928E6"/>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5928E6"/>
    <w:rPr>
      <w:rFonts w:ascii="Tahoma" w:eastAsia="Times New Roman" w:hAnsi="Tahoma" w:cs="Tahoma"/>
      <w:shd w:val="clear" w:color="auto" w:fill="000080"/>
    </w:rPr>
  </w:style>
  <w:style w:type="table" w:customStyle="1" w:styleId="TableGrid11">
    <w:name w:val="Table Grid11"/>
    <w:basedOn w:val="TableNormal"/>
    <w:next w:val="TableGrid"/>
    <w:uiPriority w:val="39"/>
    <w:rsid w:val="005928E6"/>
    <w:rPr>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semiHidden/>
    <w:unhideWhenUsed/>
    <w:rsid w:val="005928E6"/>
    <w:pPr>
      <w:numPr>
        <w:numId w:val="12"/>
      </w:numPr>
    </w:pPr>
  </w:style>
  <w:style w:type="paragraph" w:styleId="Revision">
    <w:name w:val="Revision"/>
    <w:hidden/>
    <w:uiPriority w:val="99"/>
    <w:semiHidden/>
    <w:rsid w:val="005928E6"/>
    <w:rPr>
      <w:rFonts w:ascii="Times New Roman" w:eastAsia="Times New Roman" w:hAnsi="Times New Roman" w:cs="Times New Roman"/>
      <w:sz w:val="24"/>
      <w:szCs w:val="24"/>
    </w:rPr>
  </w:style>
  <w:style w:type="character" w:styleId="Strong">
    <w:name w:val="Strong"/>
    <w:basedOn w:val="DefaultParagraphFont"/>
    <w:uiPriority w:val="22"/>
    <w:qFormat/>
    <w:rsid w:val="005928E6"/>
    <w:rPr>
      <w:b/>
      <w:bCs/>
    </w:rPr>
  </w:style>
  <w:style w:type="paragraph" w:customStyle="1" w:styleId="mt-2">
    <w:name w:val="mt-2"/>
    <w:basedOn w:val="Normal"/>
    <w:rsid w:val="005928E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2">
    <w:name w:val="toc 2"/>
    <w:basedOn w:val="Normal"/>
    <w:next w:val="Normal"/>
    <w:autoRedefine/>
    <w:uiPriority w:val="39"/>
    <w:unhideWhenUsed/>
    <w:rsid w:val="005928E6"/>
    <w:pPr>
      <w:tabs>
        <w:tab w:val="right" w:leader="dot" w:pos="14335"/>
      </w:tabs>
      <w:spacing w:before="240" w:after="0" w:line="240" w:lineRule="auto"/>
      <w:ind w:left="240"/>
      <w:contextualSpacing/>
    </w:pPr>
    <w:rPr>
      <w:rFonts w:ascii="Times New Roman" w:eastAsia="B Nazanin" w:hAnsi="Times New Roman" w:cs="B Titr"/>
      <w:noProof/>
      <w:lang w:bidi="ar-SA"/>
    </w:rPr>
  </w:style>
  <w:style w:type="paragraph" w:styleId="TOC3">
    <w:name w:val="toc 3"/>
    <w:basedOn w:val="Normal"/>
    <w:next w:val="Normal"/>
    <w:autoRedefine/>
    <w:uiPriority w:val="39"/>
    <w:unhideWhenUsed/>
    <w:rsid w:val="005928E6"/>
    <w:pPr>
      <w:spacing w:after="100" w:line="240" w:lineRule="auto"/>
      <w:ind w:left="480"/>
    </w:pPr>
    <w:rPr>
      <w:rFonts w:ascii="Times New Roman" w:eastAsia="Times New Roman" w:hAnsi="Times New Roman" w:cs="Times New Roman"/>
      <w:sz w:val="24"/>
      <w:szCs w:val="24"/>
      <w:lang w:bidi="ar-SA"/>
    </w:rPr>
  </w:style>
  <w:style w:type="paragraph" w:styleId="TOC4">
    <w:name w:val="toc 4"/>
    <w:basedOn w:val="Normal"/>
    <w:next w:val="Normal"/>
    <w:autoRedefine/>
    <w:uiPriority w:val="39"/>
    <w:unhideWhenUsed/>
    <w:rsid w:val="005928E6"/>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928E6"/>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928E6"/>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928E6"/>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928E6"/>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928E6"/>
    <w:pPr>
      <w:spacing w:after="100" w:line="259" w:lineRule="auto"/>
      <w:ind w:left="1760"/>
    </w:pPr>
    <w:rPr>
      <w:rFonts w:asciiTheme="minorHAnsi" w:eastAsiaTheme="minorEastAsia" w:hAnsiTheme="minorHAnsi" w:cstheme="minorBidi"/>
    </w:rPr>
  </w:style>
  <w:style w:type="paragraph" w:styleId="NoSpacing">
    <w:name w:val="No Spacing"/>
    <w:uiPriority w:val="1"/>
    <w:qFormat/>
    <w:rsid w:val="005928E6"/>
    <w:pPr>
      <w:bidi/>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5928E6"/>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928E6"/>
    <w:rPr>
      <w:color w:val="800080" w:themeColor="followedHyperlink"/>
      <w:u w:val="single"/>
    </w:rPr>
  </w:style>
  <w:style w:type="table" w:customStyle="1" w:styleId="TableGrid3">
    <w:name w:val="Table Grid3"/>
    <w:basedOn w:val="TableNormal"/>
    <w:next w:val="TableGrid"/>
    <w:uiPriority w:val="39"/>
    <w:rsid w:val="005928E6"/>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4712555">
      <w:bodyDiv w:val="1"/>
      <w:marLeft w:val="0"/>
      <w:marRight w:val="0"/>
      <w:marTop w:val="0"/>
      <w:marBottom w:val="0"/>
      <w:divBdr>
        <w:top w:val="none" w:sz="0" w:space="0" w:color="auto"/>
        <w:left w:val="none" w:sz="0" w:space="0" w:color="auto"/>
        <w:bottom w:val="none" w:sz="0" w:space="0" w:color="auto"/>
        <w:right w:val="none" w:sz="0" w:space="0" w:color="auto"/>
      </w:divBdr>
    </w:div>
    <w:div w:id="700131306">
      <w:bodyDiv w:val="1"/>
      <w:marLeft w:val="0"/>
      <w:marRight w:val="0"/>
      <w:marTop w:val="0"/>
      <w:marBottom w:val="0"/>
      <w:divBdr>
        <w:top w:val="none" w:sz="0" w:space="0" w:color="auto"/>
        <w:left w:val="none" w:sz="0" w:space="0" w:color="auto"/>
        <w:bottom w:val="none" w:sz="0" w:space="0" w:color="auto"/>
        <w:right w:val="none" w:sz="0" w:space="0" w:color="auto"/>
      </w:divBdr>
    </w:div>
    <w:div w:id="711930118">
      <w:bodyDiv w:val="1"/>
      <w:marLeft w:val="0"/>
      <w:marRight w:val="0"/>
      <w:marTop w:val="0"/>
      <w:marBottom w:val="0"/>
      <w:divBdr>
        <w:top w:val="none" w:sz="0" w:space="0" w:color="auto"/>
        <w:left w:val="none" w:sz="0" w:space="0" w:color="auto"/>
        <w:bottom w:val="none" w:sz="0" w:space="0" w:color="auto"/>
        <w:right w:val="none" w:sz="0" w:space="0" w:color="auto"/>
      </w:divBdr>
    </w:div>
    <w:div w:id="1205370341">
      <w:bodyDiv w:val="1"/>
      <w:marLeft w:val="0"/>
      <w:marRight w:val="0"/>
      <w:marTop w:val="0"/>
      <w:marBottom w:val="0"/>
      <w:divBdr>
        <w:top w:val="none" w:sz="0" w:space="0" w:color="auto"/>
        <w:left w:val="none" w:sz="0" w:space="0" w:color="auto"/>
        <w:bottom w:val="none" w:sz="0" w:space="0" w:color="auto"/>
        <w:right w:val="none" w:sz="0" w:space="0" w:color="auto"/>
      </w:divBdr>
    </w:div>
    <w:div w:id="1481456084">
      <w:bodyDiv w:val="1"/>
      <w:marLeft w:val="0"/>
      <w:marRight w:val="0"/>
      <w:marTop w:val="0"/>
      <w:marBottom w:val="0"/>
      <w:divBdr>
        <w:top w:val="none" w:sz="0" w:space="0" w:color="auto"/>
        <w:left w:val="none" w:sz="0" w:space="0" w:color="auto"/>
        <w:bottom w:val="none" w:sz="0" w:space="0" w:color="auto"/>
        <w:right w:val="none" w:sz="0" w:space="0" w:color="auto"/>
      </w:divBdr>
    </w:div>
    <w:div w:id="1885872099">
      <w:bodyDiv w:val="1"/>
      <w:marLeft w:val="0"/>
      <w:marRight w:val="0"/>
      <w:marTop w:val="15"/>
      <w:marBottom w:val="0"/>
      <w:divBdr>
        <w:top w:val="none" w:sz="0" w:space="0" w:color="auto"/>
        <w:left w:val="none" w:sz="0" w:space="0" w:color="auto"/>
        <w:bottom w:val="none" w:sz="0" w:space="0" w:color="auto"/>
        <w:right w:val="none" w:sz="0" w:space="0" w:color="auto"/>
      </w:divBdr>
      <w:divsChild>
        <w:div w:id="1741558108">
          <w:marLeft w:val="0"/>
          <w:marRight w:val="0"/>
          <w:marTop w:val="0"/>
          <w:marBottom w:val="0"/>
          <w:divBdr>
            <w:top w:val="none" w:sz="0" w:space="0" w:color="auto"/>
            <w:left w:val="none" w:sz="0" w:space="0" w:color="auto"/>
            <w:bottom w:val="none" w:sz="0" w:space="0" w:color="auto"/>
            <w:right w:val="none" w:sz="0" w:space="0" w:color="auto"/>
          </w:divBdr>
          <w:divsChild>
            <w:div w:id="1785029004">
              <w:marLeft w:val="0"/>
              <w:marRight w:val="0"/>
              <w:marTop w:val="0"/>
              <w:marBottom w:val="0"/>
              <w:divBdr>
                <w:top w:val="none" w:sz="0" w:space="0" w:color="auto"/>
                <w:left w:val="none" w:sz="0" w:space="0" w:color="auto"/>
                <w:bottom w:val="none" w:sz="0" w:space="0" w:color="auto"/>
                <w:right w:val="none" w:sz="0" w:space="0" w:color="auto"/>
              </w:divBdr>
              <w:divsChild>
                <w:div w:id="1432970667">
                  <w:marLeft w:val="0"/>
                  <w:marRight w:val="0"/>
                  <w:marTop w:val="60"/>
                  <w:marBottom w:val="0"/>
                  <w:divBdr>
                    <w:top w:val="none" w:sz="0" w:space="0" w:color="auto"/>
                    <w:left w:val="none" w:sz="0" w:space="0" w:color="auto"/>
                    <w:bottom w:val="none" w:sz="0" w:space="0" w:color="auto"/>
                    <w:right w:val="none" w:sz="0" w:space="0" w:color="auto"/>
                  </w:divBdr>
                  <w:divsChild>
                    <w:div w:id="462819972">
                      <w:marLeft w:val="0"/>
                      <w:marRight w:val="0"/>
                      <w:marTop w:val="0"/>
                      <w:marBottom w:val="0"/>
                      <w:divBdr>
                        <w:top w:val="none" w:sz="0" w:space="0" w:color="auto"/>
                        <w:left w:val="none" w:sz="0" w:space="0" w:color="auto"/>
                        <w:bottom w:val="none" w:sz="0" w:space="0" w:color="auto"/>
                        <w:right w:val="none" w:sz="0" w:space="0" w:color="auto"/>
                      </w:divBdr>
                      <w:divsChild>
                        <w:div w:id="4134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8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773087-FCDA-4639-A8CB-AC39F6AD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10713</TotalTime>
  <Pages>113</Pages>
  <Words>22736</Words>
  <Characters>129599</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152031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reza</dc:creator>
  <cp:lastModifiedBy>MRT www.Win2Farsi.com</cp:lastModifiedBy>
  <cp:revision>913</cp:revision>
  <cp:lastPrinted>2025-01-04T13:27:00Z</cp:lastPrinted>
  <dcterms:created xsi:type="dcterms:W3CDTF">2020-12-05T05:51:00Z</dcterms:created>
  <dcterms:modified xsi:type="dcterms:W3CDTF">2026-01-27T09:46:00Z</dcterms:modified>
</cp:coreProperties>
</file>